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9367E" w14:textId="77777777" w:rsidR="00E21ABB" w:rsidRPr="00E21ABB" w:rsidRDefault="00E21ABB" w:rsidP="00E21ABB">
      <w:pPr>
        <w:jc w:val="center"/>
        <w:rPr>
          <w:rFonts w:eastAsia="Calibri"/>
          <w:b/>
          <w:i/>
          <w:sz w:val="32"/>
          <w:szCs w:val="32"/>
        </w:rPr>
      </w:pPr>
      <w:r w:rsidRPr="00E21ABB">
        <w:rPr>
          <w:rFonts w:eastAsia="Calibri"/>
          <w:b/>
          <w:i/>
          <w:sz w:val="32"/>
          <w:szCs w:val="32"/>
        </w:rPr>
        <w:t>Департамент образования Воронежской области</w:t>
      </w:r>
    </w:p>
    <w:p w14:paraId="629C5F4E" w14:textId="77777777" w:rsidR="00E21ABB" w:rsidRPr="00E21ABB" w:rsidRDefault="00E21ABB" w:rsidP="00E21ABB">
      <w:pPr>
        <w:spacing w:before="4800"/>
        <w:jc w:val="center"/>
        <w:rPr>
          <w:rFonts w:eastAsia="Calibri"/>
          <w:b/>
          <w:sz w:val="72"/>
          <w:szCs w:val="72"/>
        </w:rPr>
      </w:pPr>
      <w:r w:rsidRPr="00E21ABB">
        <w:rPr>
          <w:rFonts w:eastAsia="Calibri"/>
          <w:b/>
          <w:sz w:val="72"/>
          <w:szCs w:val="72"/>
        </w:rPr>
        <w:t>Статистико-аналитический отчет о результатах ОГЭ в Воронежской области</w:t>
      </w:r>
    </w:p>
    <w:p w14:paraId="240123E1" w14:textId="675A46A5" w:rsidR="00E21ABB" w:rsidRPr="00E21ABB" w:rsidRDefault="00E21ABB" w:rsidP="00E21ABB">
      <w:pPr>
        <w:jc w:val="center"/>
        <w:rPr>
          <w:rFonts w:eastAsia="Calibri"/>
          <w:b/>
          <w:i/>
          <w:sz w:val="40"/>
          <w:szCs w:val="40"/>
        </w:rPr>
      </w:pPr>
      <w:r w:rsidRPr="00E21ABB">
        <w:rPr>
          <w:rFonts w:eastAsia="Calibri"/>
          <w:b/>
          <w:sz w:val="40"/>
          <w:szCs w:val="40"/>
        </w:rPr>
        <w:t>Часть 2 (</w:t>
      </w:r>
      <w:r>
        <w:rPr>
          <w:rFonts w:eastAsia="Calibri"/>
          <w:b/>
          <w:sz w:val="40"/>
          <w:szCs w:val="40"/>
        </w:rPr>
        <w:t>Обществознание</w:t>
      </w:r>
      <w:r w:rsidRPr="00E21ABB">
        <w:rPr>
          <w:rFonts w:eastAsia="Calibri"/>
          <w:b/>
          <w:sz w:val="40"/>
          <w:szCs w:val="40"/>
        </w:rPr>
        <w:t>)</w:t>
      </w:r>
    </w:p>
    <w:p w14:paraId="5ACA41D5" w14:textId="77777777" w:rsidR="00E21ABB" w:rsidRPr="00E21ABB" w:rsidRDefault="00E21ABB" w:rsidP="00E21ABB">
      <w:pPr>
        <w:jc w:val="center"/>
        <w:rPr>
          <w:rFonts w:eastAsia="Calibri"/>
          <w:b/>
          <w:i/>
          <w:sz w:val="40"/>
          <w:szCs w:val="40"/>
        </w:rPr>
      </w:pPr>
    </w:p>
    <w:p w14:paraId="1C4C7314" w14:textId="77777777" w:rsidR="00E21ABB" w:rsidRPr="00E21ABB" w:rsidRDefault="00E21ABB" w:rsidP="00E21ABB">
      <w:pPr>
        <w:jc w:val="center"/>
        <w:rPr>
          <w:rFonts w:eastAsia="Calibri"/>
          <w:b/>
          <w:i/>
          <w:sz w:val="40"/>
          <w:szCs w:val="40"/>
        </w:rPr>
      </w:pPr>
    </w:p>
    <w:p w14:paraId="3BE792EB" w14:textId="77777777" w:rsidR="00E21ABB" w:rsidRPr="00E21ABB" w:rsidRDefault="00E21ABB" w:rsidP="00E21ABB">
      <w:pPr>
        <w:jc w:val="center"/>
        <w:rPr>
          <w:rFonts w:eastAsia="Calibri"/>
          <w:b/>
          <w:i/>
          <w:sz w:val="40"/>
          <w:szCs w:val="40"/>
        </w:rPr>
      </w:pPr>
    </w:p>
    <w:p w14:paraId="3DFC143E" w14:textId="77777777" w:rsidR="00E21ABB" w:rsidRPr="00E21ABB" w:rsidRDefault="00E21ABB" w:rsidP="00E21ABB">
      <w:pPr>
        <w:jc w:val="center"/>
        <w:rPr>
          <w:rFonts w:eastAsia="Calibri"/>
          <w:b/>
          <w:i/>
          <w:sz w:val="40"/>
          <w:szCs w:val="40"/>
        </w:rPr>
      </w:pPr>
    </w:p>
    <w:p w14:paraId="0AA16452" w14:textId="77777777" w:rsidR="00E21ABB" w:rsidRPr="00E21ABB" w:rsidRDefault="00E21ABB" w:rsidP="00E21ABB">
      <w:pPr>
        <w:jc w:val="center"/>
        <w:rPr>
          <w:rFonts w:eastAsia="Calibri"/>
          <w:b/>
          <w:i/>
          <w:sz w:val="40"/>
          <w:szCs w:val="40"/>
        </w:rPr>
      </w:pPr>
    </w:p>
    <w:p w14:paraId="6C925070" w14:textId="77777777" w:rsidR="00E21ABB" w:rsidRPr="00E21ABB" w:rsidRDefault="00E21ABB" w:rsidP="00E21ABB">
      <w:pPr>
        <w:jc w:val="center"/>
        <w:rPr>
          <w:rFonts w:eastAsia="Calibri"/>
          <w:b/>
          <w:i/>
          <w:sz w:val="40"/>
          <w:szCs w:val="40"/>
        </w:rPr>
      </w:pPr>
    </w:p>
    <w:p w14:paraId="4424D0CC" w14:textId="77777777" w:rsidR="00E21ABB" w:rsidRPr="00E21ABB" w:rsidRDefault="00E21ABB" w:rsidP="00E21ABB">
      <w:pPr>
        <w:jc w:val="center"/>
        <w:rPr>
          <w:rFonts w:eastAsia="Calibri"/>
          <w:b/>
          <w:i/>
          <w:sz w:val="40"/>
          <w:szCs w:val="40"/>
        </w:rPr>
      </w:pPr>
    </w:p>
    <w:p w14:paraId="536B028B" w14:textId="77777777" w:rsidR="00E21ABB" w:rsidRPr="00E21ABB" w:rsidRDefault="00E21ABB" w:rsidP="00E21ABB">
      <w:pPr>
        <w:jc w:val="center"/>
        <w:rPr>
          <w:rFonts w:eastAsia="Calibri"/>
          <w:b/>
          <w:i/>
          <w:sz w:val="40"/>
          <w:szCs w:val="40"/>
        </w:rPr>
      </w:pPr>
    </w:p>
    <w:p w14:paraId="4B4D5F91" w14:textId="77777777" w:rsidR="00E21ABB" w:rsidRPr="00E21ABB" w:rsidRDefault="00E21ABB" w:rsidP="00E21ABB">
      <w:pPr>
        <w:jc w:val="center"/>
        <w:rPr>
          <w:rFonts w:eastAsia="Calibri"/>
          <w:b/>
          <w:i/>
          <w:sz w:val="40"/>
          <w:szCs w:val="40"/>
        </w:rPr>
      </w:pPr>
    </w:p>
    <w:p w14:paraId="72582C0B" w14:textId="77777777" w:rsidR="00E21ABB" w:rsidRPr="00E21ABB" w:rsidRDefault="00E21ABB" w:rsidP="00E21ABB">
      <w:pPr>
        <w:jc w:val="center"/>
        <w:rPr>
          <w:rFonts w:eastAsia="Calibri"/>
          <w:b/>
          <w:i/>
          <w:sz w:val="40"/>
          <w:szCs w:val="40"/>
        </w:rPr>
      </w:pPr>
    </w:p>
    <w:p w14:paraId="3B9E9131" w14:textId="77777777" w:rsidR="00E21ABB" w:rsidRPr="00E21ABB" w:rsidRDefault="00E21ABB" w:rsidP="00E21ABB">
      <w:pPr>
        <w:jc w:val="center"/>
        <w:rPr>
          <w:rFonts w:eastAsia="Calibri"/>
          <w:b/>
          <w:sz w:val="32"/>
          <w:szCs w:val="32"/>
        </w:rPr>
      </w:pPr>
      <w:r w:rsidRPr="00E21ABB">
        <w:rPr>
          <w:rFonts w:eastAsia="Calibri"/>
          <w:b/>
          <w:i/>
          <w:sz w:val="32"/>
          <w:szCs w:val="32"/>
        </w:rPr>
        <w:t>Воронеж, 2023</w:t>
      </w:r>
      <w:r w:rsidRPr="00E21ABB">
        <w:rPr>
          <w:rFonts w:eastAsia="Calibri"/>
          <w:b/>
          <w:i/>
          <w:sz w:val="32"/>
          <w:szCs w:val="32"/>
        </w:rPr>
        <w:br/>
      </w:r>
    </w:p>
    <w:p w14:paraId="4D34CD8E" w14:textId="48529F93" w:rsidR="00E21ABB" w:rsidRPr="006209C3" w:rsidRDefault="00E21ABB" w:rsidP="00E21ABB">
      <w:pPr>
        <w:jc w:val="center"/>
        <w:rPr>
          <w:rFonts w:eastAsia="Calibri"/>
          <w:b/>
          <w:bCs/>
          <w:sz w:val="32"/>
          <w:szCs w:val="32"/>
        </w:rPr>
      </w:pPr>
      <w:bookmarkStart w:id="0" w:name="_GoBack"/>
      <w:r w:rsidRPr="006209C3">
        <w:rPr>
          <w:rFonts w:eastAsia="Calibri"/>
          <w:b/>
          <w:sz w:val="32"/>
          <w:szCs w:val="32"/>
        </w:rPr>
        <w:t>С</w:t>
      </w:r>
      <w:r w:rsidRPr="006209C3">
        <w:rPr>
          <w:rFonts w:eastAsia="Calibri"/>
          <w:b/>
        </w:rPr>
        <w:t>оставители:</w:t>
      </w:r>
      <w:r w:rsidRPr="006209C3">
        <w:rPr>
          <w:rFonts w:eastAsia="Calibri"/>
        </w:rPr>
        <w:t xml:space="preserve"> </w:t>
      </w:r>
      <w:r w:rsidR="006209C3" w:rsidRPr="006209C3">
        <w:rPr>
          <w:rFonts w:eastAsia="Calibri"/>
        </w:rPr>
        <w:t>В.И. Терехова</w:t>
      </w:r>
      <w:r w:rsidRPr="006209C3">
        <w:rPr>
          <w:rFonts w:eastAsia="Calibri"/>
        </w:rPr>
        <w:t xml:space="preserve">, </w:t>
      </w:r>
      <w:r w:rsidR="006209C3" w:rsidRPr="006209C3">
        <w:rPr>
          <w:rFonts w:eastAsia="Calibri"/>
        </w:rPr>
        <w:t>Е.В. Сидякина</w:t>
      </w:r>
      <w:r w:rsidRPr="006209C3">
        <w:rPr>
          <w:rFonts w:eastAsia="Calibri"/>
        </w:rPr>
        <w:t xml:space="preserve">, </w:t>
      </w:r>
      <w:r w:rsidR="006209C3" w:rsidRPr="006209C3">
        <w:rPr>
          <w:rFonts w:eastAsia="Calibri"/>
        </w:rPr>
        <w:t xml:space="preserve">О.В. </w:t>
      </w:r>
      <w:proofErr w:type="spellStart"/>
      <w:r w:rsidR="006209C3" w:rsidRPr="006209C3">
        <w:rPr>
          <w:rFonts w:eastAsia="Calibri"/>
        </w:rPr>
        <w:t>Ключникова</w:t>
      </w:r>
      <w:proofErr w:type="spellEnd"/>
      <w:r w:rsidR="006209C3" w:rsidRPr="006209C3">
        <w:rPr>
          <w:rFonts w:eastAsia="Calibri"/>
        </w:rPr>
        <w:t xml:space="preserve">, </w:t>
      </w:r>
      <w:r w:rsidRPr="006209C3">
        <w:rPr>
          <w:rFonts w:eastAsia="Calibri"/>
        </w:rPr>
        <w:t>А.Ю. Величко</w:t>
      </w:r>
    </w:p>
    <w:p w14:paraId="06EEBB36" w14:textId="77777777" w:rsidR="006209C3" w:rsidRPr="006209C3" w:rsidRDefault="006209C3" w:rsidP="006209C3">
      <w:pPr>
        <w:jc w:val="both"/>
        <w:rPr>
          <w:i/>
          <w:iCs/>
        </w:rPr>
      </w:pPr>
    </w:p>
    <w:bookmarkEnd w:id="0"/>
    <w:p w14:paraId="6B979E9C" w14:textId="0904D339" w:rsidR="006304F0" w:rsidRPr="00290F80" w:rsidRDefault="00981B4D" w:rsidP="00D116BF">
      <w:pPr>
        <w:jc w:val="center"/>
        <w:rPr>
          <w:rStyle w:val="af5"/>
          <w:sz w:val="32"/>
          <w:szCs w:val="32"/>
        </w:rPr>
      </w:pPr>
      <w:r>
        <w:rPr>
          <w:rStyle w:val="af5"/>
          <w:sz w:val="32"/>
          <w:szCs w:val="32"/>
        </w:rPr>
        <w:lastRenderedPageBreak/>
        <w:t>ГЛАВА</w:t>
      </w:r>
      <w:r w:rsidRPr="00290F80">
        <w:rPr>
          <w:rStyle w:val="af5"/>
          <w:sz w:val="32"/>
          <w:szCs w:val="32"/>
        </w:rPr>
        <w:t xml:space="preserve"> </w:t>
      </w:r>
      <w:r w:rsidR="00931BA3" w:rsidRPr="00290F80">
        <w:rPr>
          <w:rStyle w:val="af5"/>
          <w:sz w:val="32"/>
          <w:szCs w:val="32"/>
        </w:rPr>
        <w:t>2</w:t>
      </w:r>
      <w:r w:rsidR="005060D9" w:rsidRPr="00290F80">
        <w:rPr>
          <w:rStyle w:val="af5"/>
          <w:sz w:val="32"/>
          <w:szCs w:val="32"/>
        </w:rPr>
        <w:t xml:space="preserve">. </w:t>
      </w:r>
    </w:p>
    <w:p w14:paraId="031559FD" w14:textId="77777777" w:rsidR="00293A3B" w:rsidRDefault="005060D9" w:rsidP="00D116BF">
      <w:pPr>
        <w:jc w:val="center"/>
        <w:rPr>
          <w:rStyle w:val="af5"/>
          <w:sz w:val="28"/>
        </w:rPr>
      </w:pPr>
      <w:r w:rsidRPr="00290F80">
        <w:rPr>
          <w:rStyle w:val="af5"/>
          <w:sz w:val="32"/>
          <w:szCs w:val="32"/>
        </w:rPr>
        <w:t xml:space="preserve">Методический анализ результатов </w:t>
      </w:r>
      <w:r w:rsidR="00931BA3" w:rsidRPr="00290F80">
        <w:rPr>
          <w:rStyle w:val="af5"/>
          <w:sz w:val="32"/>
          <w:szCs w:val="32"/>
        </w:rPr>
        <w:t>ОГЭ</w:t>
      </w:r>
      <w:r w:rsidRPr="00290F80">
        <w:rPr>
          <w:rStyle w:val="af5"/>
          <w:sz w:val="32"/>
          <w:szCs w:val="32"/>
        </w:rPr>
        <w:t xml:space="preserve"> </w:t>
      </w:r>
      <w:r w:rsidR="00CE7779" w:rsidRPr="00290F80">
        <w:rPr>
          <w:rStyle w:val="af5"/>
          <w:sz w:val="32"/>
          <w:szCs w:val="32"/>
        </w:rPr>
        <w:br/>
      </w:r>
      <w:r w:rsidRPr="00290F80">
        <w:rPr>
          <w:rStyle w:val="af5"/>
          <w:sz w:val="32"/>
          <w:szCs w:val="32"/>
        </w:rPr>
        <w:t xml:space="preserve">по </w:t>
      </w:r>
      <w:r w:rsidR="00C66466">
        <w:rPr>
          <w:rStyle w:val="af5"/>
          <w:sz w:val="32"/>
          <w:szCs w:val="32"/>
        </w:rPr>
        <w:t>учебному предмету</w:t>
      </w:r>
    </w:p>
    <w:p w14:paraId="32ACB232" w14:textId="6529FBAD" w:rsidR="005060D9" w:rsidRDefault="00C66466" w:rsidP="00D116BF">
      <w:pPr>
        <w:jc w:val="center"/>
        <w:rPr>
          <w:rStyle w:val="af5"/>
          <w:sz w:val="28"/>
        </w:rPr>
      </w:pPr>
      <w:r>
        <w:rPr>
          <w:rStyle w:val="af5"/>
          <w:sz w:val="28"/>
          <w:u w:val="single"/>
        </w:rPr>
        <w:t>обществознание</w:t>
      </w:r>
    </w:p>
    <w:p w14:paraId="263CF4D1" w14:textId="77777777" w:rsidR="00CE7779" w:rsidRPr="00CE7779" w:rsidRDefault="00CE7779" w:rsidP="00D116BF">
      <w:pPr>
        <w:jc w:val="center"/>
        <w:rPr>
          <w:rStyle w:val="af5"/>
          <w:b w:val="0"/>
          <w:i/>
          <w:sz w:val="22"/>
        </w:rPr>
      </w:pPr>
      <w:r w:rsidRPr="00CE7779">
        <w:rPr>
          <w:rStyle w:val="af5"/>
          <w:b w:val="0"/>
          <w:i/>
          <w:sz w:val="22"/>
        </w:rPr>
        <w:t>(</w:t>
      </w:r>
      <w:r w:rsidR="00146CF9">
        <w:rPr>
          <w:rStyle w:val="af5"/>
          <w:b w:val="0"/>
          <w:i/>
          <w:sz w:val="22"/>
        </w:rPr>
        <w:t xml:space="preserve">наименование </w:t>
      </w:r>
      <w:r w:rsidRPr="00CE7779">
        <w:rPr>
          <w:rStyle w:val="af5"/>
          <w:b w:val="0"/>
          <w:i/>
          <w:sz w:val="22"/>
        </w:rPr>
        <w:t>учебн</w:t>
      </w:r>
      <w:r w:rsidR="00146CF9">
        <w:rPr>
          <w:rStyle w:val="af5"/>
          <w:b w:val="0"/>
          <w:i/>
          <w:sz w:val="22"/>
        </w:rPr>
        <w:t>ого</w:t>
      </w:r>
      <w:r w:rsidRPr="00CE7779">
        <w:rPr>
          <w:rStyle w:val="af5"/>
          <w:b w:val="0"/>
          <w:i/>
          <w:sz w:val="22"/>
        </w:rPr>
        <w:t xml:space="preserve"> предмет</w:t>
      </w:r>
      <w:r w:rsidR="00146CF9">
        <w:rPr>
          <w:rStyle w:val="af5"/>
          <w:b w:val="0"/>
          <w:i/>
          <w:sz w:val="22"/>
        </w:rPr>
        <w:t>а</w:t>
      </w:r>
      <w:r w:rsidRPr="00CE7779">
        <w:rPr>
          <w:rStyle w:val="af5"/>
          <w:b w:val="0"/>
          <w:i/>
          <w:sz w:val="22"/>
        </w:rPr>
        <w:t>)</w:t>
      </w:r>
    </w:p>
    <w:p w14:paraId="0B88C8CD" w14:textId="77777777" w:rsidR="005E0053" w:rsidRDefault="005E0053" w:rsidP="00D116BF">
      <w:pPr>
        <w:ind w:left="426" w:hanging="426"/>
        <w:rPr>
          <w:i/>
        </w:rPr>
      </w:pPr>
    </w:p>
    <w:p w14:paraId="2D4AE9EF" w14:textId="77777777" w:rsidR="005E0053" w:rsidRDefault="005E0053" w:rsidP="00D116BF">
      <w:pPr>
        <w:ind w:left="568" w:hanging="568"/>
        <w:jc w:val="both"/>
      </w:pPr>
      <w:bookmarkStart w:id="1" w:name="_Toc395183639"/>
      <w:bookmarkStart w:id="2" w:name="_Toc423954897"/>
      <w:bookmarkStart w:id="3" w:name="_Toc424490574"/>
    </w:p>
    <w:p w14:paraId="2DFD4793" w14:textId="6B336A87" w:rsidR="005060D9" w:rsidRPr="00290F80" w:rsidRDefault="005E0053" w:rsidP="00290F80">
      <w:pPr>
        <w:jc w:val="both"/>
        <w:rPr>
          <w:b/>
          <w:bCs/>
          <w:sz w:val="28"/>
          <w:szCs w:val="28"/>
        </w:rPr>
      </w:pPr>
      <w:r w:rsidRPr="00290F80">
        <w:rPr>
          <w:b/>
          <w:bCs/>
          <w:sz w:val="28"/>
          <w:szCs w:val="28"/>
        </w:rPr>
        <w:t>2</w:t>
      </w:r>
      <w:r w:rsidR="00931BA3" w:rsidRPr="00290F80">
        <w:rPr>
          <w:b/>
          <w:bCs/>
          <w:sz w:val="28"/>
          <w:szCs w:val="28"/>
        </w:rPr>
        <w:t>.1</w:t>
      </w:r>
      <w:r w:rsidR="00C51483" w:rsidRPr="00290F80">
        <w:rPr>
          <w:b/>
          <w:bCs/>
          <w:sz w:val="28"/>
          <w:szCs w:val="28"/>
        </w:rPr>
        <w:t>.</w:t>
      </w:r>
      <w:r w:rsidR="00D2004E">
        <w:rPr>
          <w:b/>
          <w:bCs/>
          <w:sz w:val="28"/>
          <w:szCs w:val="28"/>
        </w:rPr>
        <w:t xml:space="preserve"> </w:t>
      </w:r>
      <w:r w:rsidR="00931BA3" w:rsidRPr="00290F80">
        <w:rPr>
          <w:b/>
          <w:bCs/>
          <w:sz w:val="28"/>
          <w:szCs w:val="28"/>
        </w:rPr>
        <w:t>Количество участников О</w:t>
      </w:r>
      <w:r w:rsidR="00D2004E">
        <w:rPr>
          <w:b/>
          <w:bCs/>
          <w:sz w:val="28"/>
          <w:szCs w:val="28"/>
        </w:rPr>
        <w:t>ГЭ по обществознанию</w:t>
      </w:r>
      <w:r w:rsidR="005060D9" w:rsidRPr="00290F80">
        <w:rPr>
          <w:b/>
          <w:bCs/>
          <w:sz w:val="28"/>
          <w:szCs w:val="28"/>
        </w:rPr>
        <w:t xml:space="preserve"> за </w:t>
      </w:r>
      <w:bookmarkEnd w:id="1"/>
      <w:bookmarkEnd w:id="2"/>
      <w:bookmarkEnd w:id="3"/>
      <w:r w:rsidR="00D2004E">
        <w:rPr>
          <w:b/>
          <w:bCs/>
          <w:sz w:val="28"/>
          <w:szCs w:val="28"/>
        </w:rPr>
        <w:t xml:space="preserve">2022-23 гг. </w:t>
      </w:r>
      <w:r w:rsidR="00A61E60">
        <w:rPr>
          <w:b/>
          <w:bCs/>
          <w:sz w:val="28"/>
          <w:szCs w:val="28"/>
        </w:rPr>
        <w:t>по категориям</w:t>
      </w:r>
    </w:p>
    <w:p w14:paraId="68AF8C65" w14:textId="77777777" w:rsidR="000849F6" w:rsidRPr="00B941B4" w:rsidRDefault="000849F6" w:rsidP="000849F6">
      <w:pPr>
        <w:pStyle w:val="af7"/>
        <w:keepNext/>
        <w:jc w:val="right"/>
        <w:rPr>
          <w:iCs w:val="0"/>
          <w:color w:val="auto"/>
        </w:rPr>
      </w:pPr>
      <w:r w:rsidRPr="00B941B4">
        <w:rPr>
          <w:bCs/>
          <w:iCs w:val="0"/>
          <w:color w:val="auto"/>
        </w:rPr>
        <w:t>Таблица 2</w:t>
      </w:r>
      <w:r w:rsidRPr="00B941B4">
        <w:rPr>
          <w:bCs/>
          <w:iCs w:val="0"/>
          <w:color w:val="auto"/>
        </w:rPr>
        <w:noBreakHyphen/>
        <w:t>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1"/>
        <w:gridCol w:w="1377"/>
        <w:gridCol w:w="1378"/>
        <w:gridCol w:w="1377"/>
        <w:gridCol w:w="1378"/>
      </w:tblGrid>
      <w:tr w:rsidR="00DA2782" w:rsidRPr="00DA2782" w14:paraId="5897BCCA" w14:textId="77777777" w:rsidTr="00CA5373">
        <w:trPr>
          <w:cantSplit/>
          <w:tblHeader/>
        </w:trPr>
        <w:tc>
          <w:tcPr>
            <w:tcW w:w="676" w:type="dxa"/>
            <w:vMerge w:val="restart"/>
            <w:vAlign w:val="center"/>
          </w:tcPr>
          <w:p w14:paraId="76B73F2B" w14:textId="77777777" w:rsidR="00DA2782" w:rsidRPr="00DA2782" w:rsidRDefault="00DA2782" w:rsidP="00DA2782">
            <w:pPr>
              <w:tabs>
                <w:tab w:val="left" w:pos="10320"/>
              </w:tabs>
              <w:jc w:val="center"/>
              <w:rPr>
                <w:rFonts w:eastAsia="Calibri"/>
                <w:b/>
                <w:noProof/>
              </w:rPr>
            </w:pPr>
            <w:bookmarkStart w:id="4" w:name="_Toc424490577"/>
            <w:r w:rsidRPr="00DA2782">
              <w:rPr>
                <w:rFonts w:eastAsia="Calibri"/>
                <w:b/>
              </w:rPr>
              <w:t>№ п/п</w:t>
            </w:r>
          </w:p>
        </w:tc>
        <w:tc>
          <w:tcPr>
            <w:tcW w:w="3261" w:type="dxa"/>
            <w:vMerge w:val="restart"/>
            <w:vAlign w:val="center"/>
          </w:tcPr>
          <w:p w14:paraId="6EFF4F5A" w14:textId="77777777" w:rsidR="00DA2782" w:rsidRPr="00DA2782" w:rsidRDefault="00DA2782" w:rsidP="00DA2782">
            <w:pPr>
              <w:tabs>
                <w:tab w:val="left" w:pos="10320"/>
              </w:tabs>
              <w:jc w:val="center"/>
              <w:rPr>
                <w:rFonts w:eastAsia="Calibri"/>
                <w:b/>
                <w:noProof/>
              </w:rPr>
            </w:pPr>
            <w:r w:rsidRPr="00DA2782">
              <w:rPr>
                <w:rFonts w:eastAsia="Calibri"/>
                <w:b/>
                <w:noProof/>
              </w:rPr>
              <w:t>Участники ОГЭ</w:t>
            </w:r>
          </w:p>
        </w:tc>
        <w:tc>
          <w:tcPr>
            <w:tcW w:w="2755" w:type="dxa"/>
            <w:gridSpan w:val="2"/>
            <w:vAlign w:val="center"/>
          </w:tcPr>
          <w:p w14:paraId="53941DC4" w14:textId="77777777" w:rsidR="00DA2782" w:rsidRPr="00DA2782" w:rsidDel="00006B1B" w:rsidRDefault="00DA2782" w:rsidP="00DA2782">
            <w:pPr>
              <w:tabs>
                <w:tab w:val="left" w:pos="10320"/>
              </w:tabs>
              <w:jc w:val="center"/>
              <w:rPr>
                <w:rFonts w:eastAsia="Calibri"/>
                <w:b/>
                <w:noProof/>
              </w:rPr>
            </w:pPr>
            <w:r w:rsidRPr="00DA2782">
              <w:rPr>
                <w:rFonts w:eastAsia="Calibri"/>
                <w:b/>
                <w:noProof/>
              </w:rPr>
              <w:t>2022 г.</w:t>
            </w:r>
          </w:p>
        </w:tc>
        <w:tc>
          <w:tcPr>
            <w:tcW w:w="2755" w:type="dxa"/>
            <w:gridSpan w:val="2"/>
            <w:vAlign w:val="center"/>
          </w:tcPr>
          <w:p w14:paraId="7446BB98" w14:textId="77777777" w:rsidR="00DA2782" w:rsidRPr="00DA2782" w:rsidRDefault="00DA2782" w:rsidP="00DA2782">
            <w:pPr>
              <w:tabs>
                <w:tab w:val="left" w:pos="10320"/>
              </w:tabs>
              <w:jc w:val="center"/>
              <w:rPr>
                <w:rFonts w:eastAsia="Calibri"/>
                <w:b/>
                <w:noProof/>
              </w:rPr>
            </w:pPr>
            <w:r w:rsidRPr="00DA2782">
              <w:rPr>
                <w:rFonts w:eastAsia="Calibri"/>
                <w:b/>
                <w:noProof/>
              </w:rPr>
              <w:t>2023 г.</w:t>
            </w:r>
          </w:p>
        </w:tc>
      </w:tr>
      <w:tr w:rsidR="00DA2782" w:rsidRPr="00DA2782" w14:paraId="5DE1E2BA" w14:textId="77777777" w:rsidTr="00CA5373">
        <w:trPr>
          <w:cantSplit/>
          <w:tblHeader/>
        </w:trPr>
        <w:tc>
          <w:tcPr>
            <w:tcW w:w="676" w:type="dxa"/>
            <w:vMerge/>
            <w:vAlign w:val="center"/>
          </w:tcPr>
          <w:p w14:paraId="503273EA" w14:textId="77777777" w:rsidR="00DA2782" w:rsidRPr="00DA2782" w:rsidRDefault="00DA2782" w:rsidP="00DA2782">
            <w:pPr>
              <w:tabs>
                <w:tab w:val="left" w:pos="10320"/>
              </w:tabs>
              <w:rPr>
                <w:rFonts w:eastAsia="Calibri"/>
                <w:b/>
                <w:noProof/>
              </w:rPr>
            </w:pPr>
          </w:p>
        </w:tc>
        <w:tc>
          <w:tcPr>
            <w:tcW w:w="3261" w:type="dxa"/>
            <w:vMerge/>
          </w:tcPr>
          <w:p w14:paraId="3A95AC61" w14:textId="77777777" w:rsidR="00DA2782" w:rsidRPr="00DA2782" w:rsidRDefault="00DA2782" w:rsidP="00DA2782">
            <w:pPr>
              <w:tabs>
                <w:tab w:val="left" w:pos="10320"/>
              </w:tabs>
              <w:rPr>
                <w:rFonts w:eastAsia="Calibri"/>
                <w:b/>
                <w:noProof/>
              </w:rPr>
            </w:pPr>
          </w:p>
        </w:tc>
        <w:tc>
          <w:tcPr>
            <w:tcW w:w="1377" w:type="dxa"/>
            <w:vAlign w:val="center"/>
          </w:tcPr>
          <w:p w14:paraId="1B02CCF2" w14:textId="77777777" w:rsidR="00DA2782" w:rsidRPr="00DA2782" w:rsidRDefault="00DA2782" w:rsidP="00DA2782">
            <w:pPr>
              <w:tabs>
                <w:tab w:val="left" w:pos="10320"/>
              </w:tabs>
              <w:jc w:val="center"/>
              <w:rPr>
                <w:rFonts w:eastAsia="Calibri"/>
                <w:noProof/>
              </w:rPr>
            </w:pPr>
            <w:r w:rsidRPr="00DA2782">
              <w:rPr>
                <w:rFonts w:eastAsia="Calibri"/>
                <w:noProof/>
              </w:rPr>
              <w:t>чел.</w:t>
            </w:r>
          </w:p>
        </w:tc>
        <w:tc>
          <w:tcPr>
            <w:tcW w:w="1378" w:type="dxa"/>
            <w:vAlign w:val="center"/>
          </w:tcPr>
          <w:p w14:paraId="557D333C" w14:textId="77777777" w:rsidR="00DA2782" w:rsidRPr="00DA2782" w:rsidRDefault="00DA2782" w:rsidP="00DA2782">
            <w:pPr>
              <w:tabs>
                <w:tab w:val="left" w:pos="10320"/>
              </w:tabs>
              <w:jc w:val="center"/>
              <w:rPr>
                <w:rFonts w:eastAsia="Calibri"/>
                <w:noProof/>
              </w:rPr>
            </w:pPr>
            <w:r w:rsidRPr="00DA2782">
              <w:rPr>
                <w:rFonts w:eastAsia="Calibri"/>
                <w:noProof/>
              </w:rPr>
              <w:t>%</w:t>
            </w:r>
          </w:p>
        </w:tc>
        <w:tc>
          <w:tcPr>
            <w:tcW w:w="1377" w:type="dxa"/>
            <w:vAlign w:val="center"/>
          </w:tcPr>
          <w:p w14:paraId="3F235E09" w14:textId="77777777" w:rsidR="00DA2782" w:rsidRPr="00DA2782" w:rsidRDefault="00DA2782" w:rsidP="00DA2782">
            <w:pPr>
              <w:tabs>
                <w:tab w:val="left" w:pos="10320"/>
              </w:tabs>
              <w:jc w:val="center"/>
              <w:rPr>
                <w:rFonts w:eastAsia="Calibri"/>
                <w:noProof/>
              </w:rPr>
            </w:pPr>
            <w:r w:rsidRPr="00DA2782">
              <w:rPr>
                <w:rFonts w:eastAsia="Calibri"/>
                <w:noProof/>
              </w:rPr>
              <w:t>чел.</w:t>
            </w:r>
          </w:p>
        </w:tc>
        <w:tc>
          <w:tcPr>
            <w:tcW w:w="1378" w:type="dxa"/>
            <w:vAlign w:val="center"/>
          </w:tcPr>
          <w:p w14:paraId="4ADB65EC" w14:textId="77777777" w:rsidR="00DA2782" w:rsidRPr="00DA2782" w:rsidRDefault="00DA2782" w:rsidP="00DA2782">
            <w:pPr>
              <w:tabs>
                <w:tab w:val="left" w:pos="10320"/>
              </w:tabs>
              <w:jc w:val="center"/>
              <w:rPr>
                <w:rFonts w:eastAsia="Calibri"/>
                <w:noProof/>
              </w:rPr>
            </w:pPr>
            <w:r w:rsidRPr="00DA2782">
              <w:rPr>
                <w:rFonts w:eastAsia="Calibri"/>
                <w:noProof/>
              </w:rPr>
              <w:t>%</w:t>
            </w:r>
          </w:p>
        </w:tc>
      </w:tr>
      <w:tr w:rsidR="00DA2782" w:rsidRPr="00DA2782" w14:paraId="39F6EE77" w14:textId="77777777" w:rsidTr="00CA5373">
        <w:tc>
          <w:tcPr>
            <w:tcW w:w="676" w:type="dxa"/>
            <w:vAlign w:val="center"/>
          </w:tcPr>
          <w:p w14:paraId="3DC3EB29"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20216BD3" w14:textId="77777777" w:rsidR="00DA2782" w:rsidRPr="00DA2782" w:rsidRDefault="00DA2782" w:rsidP="00DA2782">
            <w:pPr>
              <w:tabs>
                <w:tab w:val="left" w:pos="10320"/>
              </w:tabs>
              <w:rPr>
                <w:rFonts w:eastAsia="Calibri"/>
              </w:rPr>
            </w:pPr>
            <w:r w:rsidRPr="00DA2782">
              <w:rPr>
                <w:rFonts w:eastAsia="Calibri"/>
              </w:rPr>
              <w:t>Всего участников</w:t>
            </w:r>
          </w:p>
        </w:tc>
        <w:tc>
          <w:tcPr>
            <w:tcW w:w="1377" w:type="dxa"/>
            <w:vAlign w:val="center"/>
          </w:tcPr>
          <w:p w14:paraId="3D322EA8" w14:textId="1C3EF533" w:rsidR="00DA2782" w:rsidRPr="00DA2782" w:rsidRDefault="00CA5373" w:rsidP="00DA2782">
            <w:pPr>
              <w:jc w:val="center"/>
              <w:rPr>
                <w:rFonts w:eastAsia="Calibri"/>
                <w:color w:val="000000"/>
              </w:rPr>
            </w:pPr>
            <w:r>
              <w:rPr>
                <w:rFonts w:eastAsia="Calibri"/>
                <w:color w:val="000000"/>
                <w:sz w:val="22"/>
                <w:szCs w:val="22"/>
              </w:rPr>
              <w:t>11977</w:t>
            </w:r>
          </w:p>
        </w:tc>
        <w:tc>
          <w:tcPr>
            <w:tcW w:w="1378" w:type="dxa"/>
            <w:vAlign w:val="center"/>
          </w:tcPr>
          <w:p w14:paraId="4934B4ED" w14:textId="77777777" w:rsidR="00DA2782" w:rsidRPr="00DA2782" w:rsidRDefault="00DA2782" w:rsidP="00DA2782">
            <w:pPr>
              <w:jc w:val="center"/>
              <w:rPr>
                <w:rFonts w:eastAsia="Calibri"/>
                <w:color w:val="000000"/>
              </w:rPr>
            </w:pPr>
          </w:p>
        </w:tc>
        <w:tc>
          <w:tcPr>
            <w:tcW w:w="1377" w:type="dxa"/>
            <w:vAlign w:val="center"/>
          </w:tcPr>
          <w:p w14:paraId="060DD665" w14:textId="54AA0DC9" w:rsidR="00DA2782" w:rsidRPr="00DA2782" w:rsidRDefault="00CD2670" w:rsidP="00DA2782">
            <w:pPr>
              <w:jc w:val="center"/>
              <w:rPr>
                <w:rFonts w:eastAsia="Calibri"/>
              </w:rPr>
            </w:pPr>
            <w:r>
              <w:rPr>
                <w:rFonts w:eastAsia="Calibri"/>
              </w:rPr>
              <w:t>12838</w:t>
            </w:r>
          </w:p>
        </w:tc>
        <w:tc>
          <w:tcPr>
            <w:tcW w:w="1378" w:type="dxa"/>
            <w:vAlign w:val="center"/>
          </w:tcPr>
          <w:p w14:paraId="5BE6A28D" w14:textId="77777777" w:rsidR="00DA2782" w:rsidRPr="00DA2782" w:rsidRDefault="00DA2782" w:rsidP="00DA2782">
            <w:pPr>
              <w:jc w:val="center"/>
              <w:rPr>
                <w:rFonts w:eastAsia="Calibri"/>
              </w:rPr>
            </w:pPr>
          </w:p>
        </w:tc>
      </w:tr>
      <w:tr w:rsidR="00DA2782" w:rsidRPr="00DA2782" w14:paraId="44B194A7" w14:textId="77777777" w:rsidTr="00CA5373">
        <w:tc>
          <w:tcPr>
            <w:tcW w:w="676" w:type="dxa"/>
            <w:vAlign w:val="center"/>
          </w:tcPr>
          <w:p w14:paraId="51270CA4"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621CDF5F" w14:textId="77777777" w:rsidR="00DA2782" w:rsidRPr="00DA2782" w:rsidRDefault="00DA2782" w:rsidP="00DA2782">
            <w:pPr>
              <w:tabs>
                <w:tab w:val="left" w:pos="10320"/>
              </w:tabs>
              <w:rPr>
                <w:rFonts w:eastAsia="Calibri"/>
              </w:rPr>
            </w:pPr>
            <w:r w:rsidRPr="00DA2782">
              <w:rPr>
                <w:rFonts w:eastAsia="Calibri"/>
              </w:rPr>
              <w:t>Обучающиеся СОШ</w:t>
            </w:r>
          </w:p>
        </w:tc>
        <w:tc>
          <w:tcPr>
            <w:tcW w:w="1377" w:type="dxa"/>
            <w:vAlign w:val="center"/>
          </w:tcPr>
          <w:p w14:paraId="08B219A7" w14:textId="09318C76" w:rsidR="00DA2782" w:rsidRPr="00DA2782" w:rsidRDefault="00DA2782" w:rsidP="004B7CFA">
            <w:pPr>
              <w:jc w:val="center"/>
              <w:rPr>
                <w:rFonts w:eastAsia="Calibri"/>
              </w:rPr>
            </w:pPr>
            <w:r w:rsidRPr="00546365">
              <w:t>95</w:t>
            </w:r>
            <w:r w:rsidR="004B7CFA">
              <w:t>10</w:t>
            </w:r>
          </w:p>
        </w:tc>
        <w:tc>
          <w:tcPr>
            <w:tcW w:w="1378" w:type="dxa"/>
            <w:vAlign w:val="center"/>
          </w:tcPr>
          <w:p w14:paraId="338EE2DA" w14:textId="365D39E0" w:rsidR="00DA2782" w:rsidRPr="00DA2782" w:rsidRDefault="00DA2782" w:rsidP="004B7CFA">
            <w:pPr>
              <w:jc w:val="center"/>
              <w:rPr>
                <w:rFonts w:eastAsia="Calibri"/>
              </w:rPr>
            </w:pPr>
            <w:r w:rsidRPr="00546365">
              <w:t>79,</w:t>
            </w:r>
            <w:r w:rsidR="004B7CFA">
              <w:t>40</w:t>
            </w:r>
          </w:p>
        </w:tc>
        <w:tc>
          <w:tcPr>
            <w:tcW w:w="1377" w:type="dxa"/>
            <w:vAlign w:val="center"/>
          </w:tcPr>
          <w:p w14:paraId="0BA18E1B" w14:textId="6155099D" w:rsidR="00DA2782" w:rsidRPr="00DA2782" w:rsidRDefault="00DA2782" w:rsidP="00CD2670">
            <w:pPr>
              <w:jc w:val="center"/>
              <w:rPr>
                <w:rFonts w:eastAsia="Calibri"/>
              </w:rPr>
            </w:pPr>
            <w:r>
              <w:t>102</w:t>
            </w:r>
            <w:r w:rsidR="00CD2670">
              <w:t>75</w:t>
            </w:r>
          </w:p>
        </w:tc>
        <w:tc>
          <w:tcPr>
            <w:tcW w:w="1378" w:type="dxa"/>
            <w:vAlign w:val="center"/>
          </w:tcPr>
          <w:p w14:paraId="4FD54B2B" w14:textId="448D4EE4" w:rsidR="00DA2782" w:rsidRPr="00DA2782" w:rsidRDefault="00DA2782" w:rsidP="00DA2782">
            <w:pPr>
              <w:jc w:val="center"/>
              <w:rPr>
                <w:rFonts w:eastAsia="Calibri"/>
              </w:rPr>
            </w:pPr>
            <w:r>
              <w:t>79,</w:t>
            </w:r>
            <w:r w:rsidR="00CD2670">
              <w:t>75</w:t>
            </w:r>
          </w:p>
        </w:tc>
      </w:tr>
      <w:tr w:rsidR="00DA2782" w:rsidRPr="00DA2782" w14:paraId="4E2FA7FF" w14:textId="77777777" w:rsidTr="00CA5373">
        <w:tc>
          <w:tcPr>
            <w:tcW w:w="676" w:type="dxa"/>
            <w:vAlign w:val="center"/>
          </w:tcPr>
          <w:p w14:paraId="6BA090F3"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09E5A2A8" w14:textId="77777777" w:rsidR="00DA2782" w:rsidRPr="00DA2782" w:rsidRDefault="00DA2782" w:rsidP="00DA2782">
            <w:pPr>
              <w:tabs>
                <w:tab w:val="left" w:pos="10320"/>
              </w:tabs>
              <w:rPr>
                <w:rFonts w:eastAsia="Calibri"/>
              </w:rPr>
            </w:pPr>
            <w:r w:rsidRPr="00DA2782">
              <w:rPr>
                <w:rFonts w:eastAsia="Calibri"/>
              </w:rPr>
              <w:t>Обучающиеся ООШ</w:t>
            </w:r>
          </w:p>
        </w:tc>
        <w:tc>
          <w:tcPr>
            <w:tcW w:w="1377" w:type="dxa"/>
            <w:vAlign w:val="center"/>
          </w:tcPr>
          <w:p w14:paraId="499DBB8E" w14:textId="36515C3A" w:rsidR="00DA2782" w:rsidRPr="00DA2782" w:rsidRDefault="00CA5373" w:rsidP="00DA2782">
            <w:pPr>
              <w:jc w:val="center"/>
              <w:rPr>
                <w:rFonts w:eastAsia="Calibri"/>
                <w:color w:val="000000"/>
              </w:rPr>
            </w:pPr>
            <w:r>
              <w:rPr>
                <w:rFonts w:eastAsia="Calibri"/>
                <w:color w:val="000000"/>
                <w:sz w:val="22"/>
                <w:szCs w:val="22"/>
              </w:rPr>
              <w:t>676</w:t>
            </w:r>
          </w:p>
        </w:tc>
        <w:tc>
          <w:tcPr>
            <w:tcW w:w="1378" w:type="dxa"/>
            <w:vAlign w:val="center"/>
          </w:tcPr>
          <w:p w14:paraId="43311D17" w14:textId="68E106BA" w:rsidR="00DA2782" w:rsidRPr="00DA2782" w:rsidRDefault="004B7CFA" w:rsidP="00DA2782">
            <w:pPr>
              <w:jc w:val="center"/>
              <w:rPr>
                <w:rFonts w:eastAsia="Calibri"/>
                <w:color w:val="000000"/>
              </w:rPr>
            </w:pPr>
            <w:r>
              <w:rPr>
                <w:rFonts w:eastAsia="Calibri"/>
                <w:color w:val="000000"/>
                <w:sz w:val="22"/>
                <w:szCs w:val="22"/>
              </w:rPr>
              <w:t>5,64</w:t>
            </w:r>
          </w:p>
        </w:tc>
        <w:tc>
          <w:tcPr>
            <w:tcW w:w="1377" w:type="dxa"/>
            <w:vAlign w:val="center"/>
          </w:tcPr>
          <w:p w14:paraId="4E35C16A" w14:textId="1ADFC558" w:rsidR="00DA2782" w:rsidRPr="00DA2782" w:rsidRDefault="00CD2670" w:rsidP="00DA2782">
            <w:pPr>
              <w:jc w:val="center"/>
              <w:rPr>
                <w:rFonts w:eastAsia="Calibri"/>
              </w:rPr>
            </w:pPr>
            <w:r>
              <w:rPr>
                <w:rFonts w:eastAsia="Calibri"/>
              </w:rPr>
              <w:t>705</w:t>
            </w:r>
          </w:p>
        </w:tc>
        <w:tc>
          <w:tcPr>
            <w:tcW w:w="1378" w:type="dxa"/>
            <w:vAlign w:val="center"/>
          </w:tcPr>
          <w:p w14:paraId="7F49D2F9" w14:textId="15A274F9" w:rsidR="00DA2782" w:rsidRPr="00DA2782" w:rsidRDefault="00CD2670" w:rsidP="00DA2782">
            <w:pPr>
              <w:jc w:val="center"/>
              <w:rPr>
                <w:rFonts w:eastAsia="Calibri"/>
              </w:rPr>
            </w:pPr>
            <w:r>
              <w:rPr>
                <w:rFonts w:eastAsia="Calibri"/>
              </w:rPr>
              <w:t>5,47</w:t>
            </w:r>
          </w:p>
        </w:tc>
      </w:tr>
      <w:tr w:rsidR="00DA2782" w:rsidRPr="00DA2782" w14:paraId="060D00BD" w14:textId="77777777" w:rsidTr="00CA5373">
        <w:tc>
          <w:tcPr>
            <w:tcW w:w="676" w:type="dxa"/>
            <w:vAlign w:val="center"/>
          </w:tcPr>
          <w:p w14:paraId="154CC020"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3C7340F9" w14:textId="77777777" w:rsidR="00DA2782" w:rsidRPr="00DA2782" w:rsidRDefault="00DA2782" w:rsidP="00DA2782">
            <w:pPr>
              <w:tabs>
                <w:tab w:val="left" w:pos="10320"/>
              </w:tabs>
              <w:rPr>
                <w:rFonts w:eastAsia="Calibri"/>
              </w:rPr>
            </w:pPr>
            <w:r w:rsidRPr="00DA2782">
              <w:rPr>
                <w:rFonts w:eastAsia="Calibri"/>
              </w:rPr>
              <w:t>Обучающиеся лицеев</w:t>
            </w:r>
          </w:p>
        </w:tc>
        <w:tc>
          <w:tcPr>
            <w:tcW w:w="1377" w:type="dxa"/>
            <w:vAlign w:val="center"/>
          </w:tcPr>
          <w:p w14:paraId="2C9076E3" w14:textId="31822563" w:rsidR="00DA2782" w:rsidRPr="00DA2782" w:rsidRDefault="004B7CFA" w:rsidP="00DA2782">
            <w:pPr>
              <w:jc w:val="center"/>
              <w:rPr>
                <w:rFonts w:eastAsia="Calibri"/>
              </w:rPr>
            </w:pPr>
            <w:r>
              <w:rPr>
                <w:rFonts w:eastAsia="Calibri"/>
              </w:rPr>
              <w:t>784</w:t>
            </w:r>
          </w:p>
        </w:tc>
        <w:tc>
          <w:tcPr>
            <w:tcW w:w="1378" w:type="dxa"/>
            <w:vAlign w:val="center"/>
          </w:tcPr>
          <w:p w14:paraId="3D2DA18E" w14:textId="1BCBFD84" w:rsidR="00DA2782" w:rsidRPr="00DA2782" w:rsidRDefault="004B7CFA" w:rsidP="00DA2782">
            <w:pPr>
              <w:jc w:val="center"/>
              <w:rPr>
                <w:rFonts w:eastAsia="Calibri"/>
              </w:rPr>
            </w:pPr>
            <w:r>
              <w:rPr>
                <w:rFonts w:eastAsia="Calibri"/>
              </w:rPr>
              <w:t>6,55</w:t>
            </w:r>
          </w:p>
        </w:tc>
        <w:tc>
          <w:tcPr>
            <w:tcW w:w="1377" w:type="dxa"/>
            <w:vAlign w:val="center"/>
          </w:tcPr>
          <w:p w14:paraId="1A9B9C2E" w14:textId="6582F97B" w:rsidR="00DA2782" w:rsidRPr="00DA2782" w:rsidRDefault="002F4ED1" w:rsidP="00DA2782">
            <w:pPr>
              <w:jc w:val="center"/>
              <w:rPr>
                <w:rFonts w:eastAsia="Calibri"/>
              </w:rPr>
            </w:pPr>
            <w:r>
              <w:rPr>
                <w:rFonts w:eastAsia="Calibri"/>
              </w:rPr>
              <w:t>833</w:t>
            </w:r>
          </w:p>
        </w:tc>
        <w:tc>
          <w:tcPr>
            <w:tcW w:w="1378" w:type="dxa"/>
            <w:vAlign w:val="center"/>
          </w:tcPr>
          <w:p w14:paraId="5EC35126" w14:textId="6CA9E1DC" w:rsidR="00DA2782" w:rsidRPr="00DA2782" w:rsidRDefault="002F4ED1" w:rsidP="00DA2782">
            <w:pPr>
              <w:jc w:val="center"/>
              <w:rPr>
                <w:rFonts w:eastAsia="Calibri"/>
              </w:rPr>
            </w:pPr>
            <w:r>
              <w:rPr>
                <w:rFonts w:eastAsia="Calibri"/>
              </w:rPr>
              <w:t>6,46</w:t>
            </w:r>
          </w:p>
        </w:tc>
      </w:tr>
      <w:tr w:rsidR="00DA2782" w:rsidRPr="00DA2782" w14:paraId="43D871B6" w14:textId="77777777" w:rsidTr="00CA5373">
        <w:tc>
          <w:tcPr>
            <w:tcW w:w="676" w:type="dxa"/>
            <w:vAlign w:val="center"/>
          </w:tcPr>
          <w:p w14:paraId="3BE215A6"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6B65439D" w14:textId="77777777" w:rsidR="00DA2782" w:rsidRPr="00DA2782" w:rsidRDefault="00DA2782" w:rsidP="00DA2782">
            <w:pPr>
              <w:tabs>
                <w:tab w:val="left" w:pos="10320"/>
              </w:tabs>
              <w:rPr>
                <w:rFonts w:eastAsia="Calibri"/>
              </w:rPr>
            </w:pPr>
            <w:r w:rsidRPr="00DA2782">
              <w:rPr>
                <w:rFonts w:eastAsia="Calibri"/>
              </w:rPr>
              <w:t>Обучающиеся гимназий</w:t>
            </w:r>
          </w:p>
        </w:tc>
        <w:tc>
          <w:tcPr>
            <w:tcW w:w="1377" w:type="dxa"/>
            <w:vAlign w:val="center"/>
          </w:tcPr>
          <w:p w14:paraId="26DFD4B9" w14:textId="7A40C90F" w:rsidR="00DA2782" w:rsidRPr="00DA2782" w:rsidRDefault="004B7CFA" w:rsidP="00DA2782">
            <w:pPr>
              <w:jc w:val="center"/>
              <w:rPr>
                <w:rFonts w:eastAsia="Calibri"/>
              </w:rPr>
            </w:pPr>
            <w:r>
              <w:rPr>
                <w:rFonts w:eastAsia="Calibri"/>
              </w:rPr>
              <w:t>809</w:t>
            </w:r>
          </w:p>
        </w:tc>
        <w:tc>
          <w:tcPr>
            <w:tcW w:w="1378" w:type="dxa"/>
            <w:vAlign w:val="center"/>
          </w:tcPr>
          <w:p w14:paraId="73F08C41" w14:textId="7BC972A9" w:rsidR="00DA2782" w:rsidRPr="00DA2782" w:rsidRDefault="004B7CFA" w:rsidP="00DA2782">
            <w:pPr>
              <w:jc w:val="center"/>
              <w:rPr>
                <w:rFonts w:eastAsia="Calibri"/>
              </w:rPr>
            </w:pPr>
            <w:r>
              <w:rPr>
                <w:rFonts w:eastAsia="Calibri"/>
              </w:rPr>
              <w:t>6,75</w:t>
            </w:r>
          </w:p>
        </w:tc>
        <w:tc>
          <w:tcPr>
            <w:tcW w:w="1377" w:type="dxa"/>
            <w:vAlign w:val="center"/>
          </w:tcPr>
          <w:p w14:paraId="6E418BA7" w14:textId="4C4AB0A1" w:rsidR="00DA2782" w:rsidRPr="00DA2782" w:rsidRDefault="002F4ED1" w:rsidP="00DA2782">
            <w:pPr>
              <w:jc w:val="center"/>
              <w:rPr>
                <w:rFonts w:eastAsia="Calibri"/>
              </w:rPr>
            </w:pPr>
            <w:r>
              <w:rPr>
                <w:rFonts w:eastAsia="Calibri"/>
              </w:rPr>
              <w:t>794</w:t>
            </w:r>
          </w:p>
        </w:tc>
        <w:tc>
          <w:tcPr>
            <w:tcW w:w="1378" w:type="dxa"/>
            <w:vAlign w:val="center"/>
          </w:tcPr>
          <w:p w14:paraId="6397710A" w14:textId="2C446065" w:rsidR="00DA2782" w:rsidRPr="00DA2782" w:rsidRDefault="00A20A9F" w:rsidP="00DA2782">
            <w:pPr>
              <w:jc w:val="center"/>
              <w:rPr>
                <w:rFonts w:eastAsia="Calibri"/>
              </w:rPr>
            </w:pPr>
            <w:r>
              <w:rPr>
                <w:rFonts w:eastAsia="Calibri"/>
              </w:rPr>
              <w:t>6,16</w:t>
            </w:r>
          </w:p>
        </w:tc>
      </w:tr>
      <w:tr w:rsidR="00DA2782" w:rsidRPr="00DA2782" w14:paraId="4AFF3ECC" w14:textId="77777777" w:rsidTr="00CA5373">
        <w:tc>
          <w:tcPr>
            <w:tcW w:w="676" w:type="dxa"/>
            <w:vAlign w:val="center"/>
          </w:tcPr>
          <w:p w14:paraId="618F2E3A"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4CED627A" w14:textId="77777777" w:rsidR="00DA2782" w:rsidRPr="00DA2782" w:rsidRDefault="00DA2782" w:rsidP="00DA2782">
            <w:pPr>
              <w:tabs>
                <w:tab w:val="left" w:pos="10320"/>
              </w:tabs>
              <w:rPr>
                <w:rFonts w:eastAsia="Calibri"/>
              </w:rPr>
            </w:pPr>
            <w:r w:rsidRPr="00DA2782">
              <w:rPr>
                <w:rFonts w:eastAsia="Calibri"/>
              </w:rPr>
              <w:t>Обучающиеся коррекционных школ</w:t>
            </w:r>
          </w:p>
        </w:tc>
        <w:tc>
          <w:tcPr>
            <w:tcW w:w="1377" w:type="dxa"/>
            <w:vAlign w:val="center"/>
          </w:tcPr>
          <w:p w14:paraId="49E7C261" w14:textId="12FE5514" w:rsidR="00DA2782" w:rsidRPr="00DA2782" w:rsidRDefault="008A6EB6" w:rsidP="00DA2782">
            <w:pPr>
              <w:jc w:val="center"/>
              <w:rPr>
                <w:rFonts w:eastAsia="Calibri"/>
              </w:rPr>
            </w:pPr>
            <w:r>
              <w:rPr>
                <w:rFonts w:eastAsia="Calibri"/>
              </w:rPr>
              <w:t>0</w:t>
            </w:r>
          </w:p>
        </w:tc>
        <w:tc>
          <w:tcPr>
            <w:tcW w:w="1378" w:type="dxa"/>
            <w:vAlign w:val="center"/>
          </w:tcPr>
          <w:p w14:paraId="5B18D7D5" w14:textId="42128BCD" w:rsidR="00DA2782" w:rsidRPr="00DA2782" w:rsidRDefault="008A6EB6" w:rsidP="00DA2782">
            <w:pPr>
              <w:jc w:val="center"/>
              <w:rPr>
                <w:rFonts w:eastAsia="Calibri"/>
              </w:rPr>
            </w:pPr>
            <w:r>
              <w:rPr>
                <w:rFonts w:eastAsia="Calibri"/>
              </w:rPr>
              <w:t>0,00</w:t>
            </w:r>
          </w:p>
        </w:tc>
        <w:tc>
          <w:tcPr>
            <w:tcW w:w="1377" w:type="dxa"/>
            <w:vAlign w:val="center"/>
          </w:tcPr>
          <w:p w14:paraId="631CE2FD" w14:textId="5C89FF67" w:rsidR="00DA2782" w:rsidRPr="00DA2782" w:rsidRDefault="008A6EB6" w:rsidP="00DA2782">
            <w:pPr>
              <w:jc w:val="center"/>
              <w:rPr>
                <w:rFonts w:eastAsia="Calibri"/>
              </w:rPr>
            </w:pPr>
            <w:r>
              <w:rPr>
                <w:rFonts w:eastAsia="Calibri"/>
              </w:rPr>
              <w:t>0</w:t>
            </w:r>
          </w:p>
        </w:tc>
        <w:tc>
          <w:tcPr>
            <w:tcW w:w="1378" w:type="dxa"/>
            <w:vAlign w:val="center"/>
          </w:tcPr>
          <w:p w14:paraId="663CF13B" w14:textId="3517FAA5" w:rsidR="00DA2782" w:rsidRPr="00DA2782" w:rsidRDefault="008A6EB6" w:rsidP="00DA2782">
            <w:pPr>
              <w:jc w:val="center"/>
              <w:rPr>
                <w:rFonts w:eastAsia="Calibri"/>
              </w:rPr>
            </w:pPr>
            <w:r>
              <w:rPr>
                <w:rFonts w:eastAsia="Calibri"/>
              </w:rPr>
              <w:t>0,00</w:t>
            </w:r>
          </w:p>
        </w:tc>
      </w:tr>
      <w:tr w:rsidR="00DA2782" w:rsidRPr="00DA2782" w14:paraId="139AE6E2" w14:textId="77777777" w:rsidTr="00CA5373">
        <w:tc>
          <w:tcPr>
            <w:tcW w:w="676" w:type="dxa"/>
            <w:vAlign w:val="center"/>
          </w:tcPr>
          <w:p w14:paraId="3D18F432"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015D0513" w14:textId="77777777" w:rsidR="00DA2782" w:rsidRPr="00DA2782" w:rsidRDefault="00DA2782" w:rsidP="00DA2782">
            <w:pPr>
              <w:tabs>
                <w:tab w:val="left" w:pos="10320"/>
              </w:tabs>
              <w:rPr>
                <w:rFonts w:eastAsia="Calibri"/>
              </w:rPr>
            </w:pPr>
            <w:r w:rsidRPr="00DA2782">
              <w:rPr>
                <w:rFonts w:eastAsia="Calibri"/>
              </w:rPr>
              <w:t>Обучающиеся интернатов</w:t>
            </w:r>
          </w:p>
        </w:tc>
        <w:tc>
          <w:tcPr>
            <w:tcW w:w="1377" w:type="dxa"/>
            <w:vAlign w:val="center"/>
          </w:tcPr>
          <w:p w14:paraId="68985462" w14:textId="6A4A1048" w:rsidR="00DA2782" w:rsidRPr="00DA2782" w:rsidRDefault="00D95987" w:rsidP="00DA2782">
            <w:pPr>
              <w:jc w:val="center"/>
              <w:rPr>
                <w:rFonts w:eastAsia="Calibri"/>
              </w:rPr>
            </w:pPr>
            <w:r>
              <w:rPr>
                <w:rFonts w:eastAsia="Calibri"/>
              </w:rPr>
              <w:t>37</w:t>
            </w:r>
          </w:p>
        </w:tc>
        <w:tc>
          <w:tcPr>
            <w:tcW w:w="1378" w:type="dxa"/>
            <w:vAlign w:val="center"/>
          </w:tcPr>
          <w:p w14:paraId="36EA336E" w14:textId="365F79D7" w:rsidR="00DA2782" w:rsidRPr="00DA2782" w:rsidRDefault="00D95987" w:rsidP="00DA2782">
            <w:pPr>
              <w:jc w:val="center"/>
              <w:rPr>
                <w:rFonts w:eastAsia="Calibri"/>
              </w:rPr>
            </w:pPr>
            <w:r>
              <w:rPr>
                <w:rFonts w:eastAsia="Calibri"/>
              </w:rPr>
              <w:t>0,31</w:t>
            </w:r>
          </w:p>
        </w:tc>
        <w:tc>
          <w:tcPr>
            <w:tcW w:w="1377" w:type="dxa"/>
            <w:vAlign w:val="center"/>
          </w:tcPr>
          <w:p w14:paraId="51C3E39E" w14:textId="5632CAFF" w:rsidR="00DA2782" w:rsidRPr="00DA2782" w:rsidRDefault="00A20A9F" w:rsidP="00DA2782">
            <w:pPr>
              <w:jc w:val="center"/>
              <w:rPr>
                <w:rFonts w:eastAsia="Calibri"/>
              </w:rPr>
            </w:pPr>
            <w:r>
              <w:rPr>
                <w:rFonts w:eastAsia="Calibri"/>
              </w:rPr>
              <w:t>66</w:t>
            </w:r>
          </w:p>
        </w:tc>
        <w:tc>
          <w:tcPr>
            <w:tcW w:w="1378" w:type="dxa"/>
            <w:vAlign w:val="center"/>
          </w:tcPr>
          <w:p w14:paraId="63000A60" w14:textId="3B7F438A" w:rsidR="00DA2782" w:rsidRPr="00DA2782" w:rsidRDefault="00A20A9F" w:rsidP="00A20A9F">
            <w:pPr>
              <w:jc w:val="center"/>
              <w:rPr>
                <w:rFonts w:eastAsia="Calibri"/>
              </w:rPr>
            </w:pPr>
            <w:r>
              <w:rPr>
                <w:rFonts w:eastAsia="Calibri"/>
              </w:rPr>
              <w:t>0,51</w:t>
            </w:r>
          </w:p>
        </w:tc>
      </w:tr>
      <w:tr w:rsidR="00DA2782" w:rsidRPr="00DA2782" w14:paraId="608B8C09" w14:textId="77777777" w:rsidTr="00CA5373">
        <w:tc>
          <w:tcPr>
            <w:tcW w:w="676" w:type="dxa"/>
            <w:vAlign w:val="center"/>
          </w:tcPr>
          <w:p w14:paraId="3898360E"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vAlign w:val="center"/>
          </w:tcPr>
          <w:p w14:paraId="425E9BA4" w14:textId="77777777" w:rsidR="00DA2782" w:rsidRPr="00DA2782" w:rsidRDefault="00DA2782" w:rsidP="00DA2782">
            <w:pPr>
              <w:tabs>
                <w:tab w:val="left" w:pos="10320"/>
              </w:tabs>
              <w:rPr>
                <w:rFonts w:eastAsia="Calibri"/>
              </w:rPr>
            </w:pPr>
            <w:r w:rsidRPr="00DA2782">
              <w:rPr>
                <w:rFonts w:eastAsia="Calibri"/>
              </w:rPr>
              <w:t>Обучающиеся ВСОШ</w:t>
            </w:r>
          </w:p>
        </w:tc>
        <w:tc>
          <w:tcPr>
            <w:tcW w:w="1377" w:type="dxa"/>
            <w:vAlign w:val="center"/>
          </w:tcPr>
          <w:p w14:paraId="4285B347" w14:textId="555D51DC" w:rsidR="00DA2782" w:rsidRPr="00DA2782" w:rsidRDefault="00533FEE" w:rsidP="00DA2782">
            <w:pPr>
              <w:jc w:val="center"/>
              <w:rPr>
                <w:rFonts w:eastAsia="Calibri"/>
              </w:rPr>
            </w:pPr>
            <w:r>
              <w:rPr>
                <w:rFonts w:eastAsia="Calibri"/>
              </w:rPr>
              <w:t>98</w:t>
            </w:r>
          </w:p>
        </w:tc>
        <w:tc>
          <w:tcPr>
            <w:tcW w:w="1378" w:type="dxa"/>
            <w:vAlign w:val="center"/>
          </w:tcPr>
          <w:p w14:paraId="1E3B7653" w14:textId="781A4ECB" w:rsidR="00DA2782" w:rsidRPr="00DA2782" w:rsidRDefault="00533FEE" w:rsidP="00DA2782">
            <w:pPr>
              <w:jc w:val="center"/>
              <w:rPr>
                <w:rFonts w:eastAsia="Calibri"/>
              </w:rPr>
            </w:pPr>
            <w:r>
              <w:rPr>
                <w:rFonts w:eastAsia="Calibri"/>
              </w:rPr>
              <w:t>0,82</w:t>
            </w:r>
          </w:p>
        </w:tc>
        <w:tc>
          <w:tcPr>
            <w:tcW w:w="1377" w:type="dxa"/>
            <w:vAlign w:val="center"/>
          </w:tcPr>
          <w:p w14:paraId="6A370539" w14:textId="1C4EDEE6" w:rsidR="00DA2782" w:rsidRPr="00DA2782" w:rsidRDefault="00A20A9F" w:rsidP="00DA2782">
            <w:pPr>
              <w:jc w:val="center"/>
              <w:rPr>
                <w:rFonts w:eastAsia="Calibri"/>
              </w:rPr>
            </w:pPr>
            <w:r>
              <w:rPr>
                <w:rFonts w:eastAsia="Calibri"/>
              </w:rPr>
              <w:t>115</w:t>
            </w:r>
          </w:p>
        </w:tc>
        <w:tc>
          <w:tcPr>
            <w:tcW w:w="1378" w:type="dxa"/>
            <w:vAlign w:val="center"/>
          </w:tcPr>
          <w:p w14:paraId="5BD048F3" w14:textId="18C9E843" w:rsidR="00DA2782" w:rsidRPr="00DA2782" w:rsidRDefault="00A20A9F" w:rsidP="00DA2782">
            <w:pPr>
              <w:jc w:val="center"/>
              <w:rPr>
                <w:rFonts w:eastAsia="Calibri"/>
              </w:rPr>
            </w:pPr>
            <w:r>
              <w:rPr>
                <w:rFonts w:eastAsia="Calibri"/>
              </w:rPr>
              <w:t>0,89</w:t>
            </w:r>
          </w:p>
        </w:tc>
      </w:tr>
      <w:tr w:rsidR="00DA2782" w:rsidRPr="00DA2782" w14:paraId="10D30F1D" w14:textId="77777777" w:rsidTr="00CA5373">
        <w:tc>
          <w:tcPr>
            <w:tcW w:w="676" w:type="dxa"/>
            <w:tcBorders>
              <w:top w:val="single" w:sz="4" w:space="0" w:color="auto"/>
              <w:left w:val="single" w:sz="4" w:space="0" w:color="auto"/>
              <w:bottom w:val="single" w:sz="4" w:space="0" w:color="auto"/>
              <w:right w:val="single" w:sz="4" w:space="0" w:color="auto"/>
            </w:tcBorders>
            <w:vAlign w:val="center"/>
          </w:tcPr>
          <w:p w14:paraId="6488157A"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3ACCBDA" w14:textId="77777777" w:rsidR="00DA2782" w:rsidRPr="00DA2782" w:rsidRDefault="00DA2782" w:rsidP="00DA2782">
            <w:pPr>
              <w:tabs>
                <w:tab w:val="left" w:pos="10320"/>
              </w:tabs>
              <w:rPr>
                <w:rFonts w:eastAsia="Calibri"/>
              </w:rPr>
            </w:pPr>
            <w:r w:rsidRPr="00DA2782">
              <w:rPr>
                <w:rFonts w:eastAsia="Calibri"/>
              </w:rPr>
              <w:t>Участники с ограниченными возможностями здоровья</w:t>
            </w:r>
          </w:p>
        </w:tc>
        <w:tc>
          <w:tcPr>
            <w:tcW w:w="1377" w:type="dxa"/>
            <w:tcBorders>
              <w:top w:val="single" w:sz="4" w:space="0" w:color="auto"/>
              <w:left w:val="single" w:sz="4" w:space="0" w:color="auto"/>
              <w:bottom w:val="single" w:sz="4" w:space="0" w:color="auto"/>
              <w:right w:val="single" w:sz="4" w:space="0" w:color="auto"/>
            </w:tcBorders>
            <w:vAlign w:val="center"/>
          </w:tcPr>
          <w:p w14:paraId="27153E91" w14:textId="5D371313" w:rsidR="00DA2782" w:rsidRPr="00DA2782" w:rsidRDefault="00DA2782" w:rsidP="00DA2782">
            <w:pPr>
              <w:jc w:val="center"/>
              <w:rPr>
                <w:rFonts w:eastAsia="Calibri"/>
              </w:rPr>
            </w:pPr>
            <w:r w:rsidRPr="00546365">
              <w:t>16</w:t>
            </w:r>
          </w:p>
        </w:tc>
        <w:tc>
          <w:tcPr>
            <w:tcW w:w="1378" w:type="dxa"/>
            <w:tcBorders>
              <w:top w:val="single" w:sz="4" w:space="0" w:color="auto"/>
              <w:left w:val="single" w:sz="4" w:space="0" w:color="auto"/>
              <w:bottom w:val="single" w:sz="4" w:space="0" w:color="auto"/>
              <w:right w:val="single" w:sz="4" w:space="0" w:color="auto"/>
            </w:tcBorders>
            <w:vAlign w:val="center"/>
          </w:tcPr>
          <w:p w14:paraId="750E0861" w14:textId="24E3A13C" w:rsidR="00DA2782" w:rsidRPr="00DA2782" w:rsidRDefault="00DA2782" w:rsidP="00DA2782">
            <w:pPr>
              <w:jc w:val="center"/>
              <w:rPr>
                <w:rFonts w:eastAsia="Calibri"/>
              </w:rPr>
            </w:pPr>
            <w:r w:rsidRPr="00546365">
              <w:t>0,13</w:t>
            </w:r>
          </w:p>
        </w:tc>
        <w:tc>
          <w:tcPr>
            <w:tcW w:w="1377" w:type="dxa"/>
            <w:tcBorders>
              <w:top w:val="single" w:sz="4" w:space="0" w:color="auto"/>
              <w:left w:val="single" w:sz="4" w:space="0" w:color="auto"/>
              <w:bottom w:val="single" w:sz="4" w:space="0" w:color="auto"/>
              <w:right w:val="single" w:sz="4" w:space="0" w:color="auto"/>
            </w:tcBorders>
            <w:vAlign w:val="center"/>
          </w:tcPr>
          <w:p w14:paraId="36646AEC" w14:textId="4BAD52C3" w:rsidR="00DA2782" w:rsidRPr="00DA2782" w:rsidRDefault="00DA2782" w:rsidP="00DA2782">
            <w:pPr>
              <w:jc w:val="center"/>
              <w:rPr>
                <w:rFonts w:eastAsia="Calibri"/>
              </w:rPr>
            </w:pPr>
            <w:r>
              <w:t>18</w:t>
            </w:r>
          </w:p>
        </w:tc>
        <w:tc>
          <w:tcPr>
            <w:tcW w:w="1378" w:type="dxa"/>
            <w:tcBorders>
              <w:top w:val="single" w:sz="4" w:space="0" w:color="auto"/>
              <w:left w:val="single" w:sz="4" w:space="0" w:color="auto"/>
              <w:bottom w:val="single" w:sz="4" w:space="0" w:color="auto"/>
              <w:right w:val="single" w:sz="4" w:space="0" w:color="auto"/>
            </w:tcBorders>
            <w:vAlign w:val="center"/>
          </w:tcPr>
          <w:p w14:paraId="4566B8F9" w14:textId="534CE61E" w:rsidR="00DA2782" w:rsidRPr="00DA2782" w:rsidRDefault="00DA2782" w:rsidP="00DA2782">
            <w:pPr>
              <w:jc w:val="center"/>
              <w:rPr>
                <w:rFonts w:eastAsia="Calibri"/>
              </w:rPr>
            </w:pPr>
            <w:r>
              <w:t>0,14</w:t>
            </w:r>
          </w:p>
        </w:tc>
      </w:tr>
      <w:tr w:rsidR="00DA2782" w:rsidRPr="00DA2782" w14:paraId="4E6D537E" w14:textId="77777777" w:rsidTr="00CA5373">
        <w:tc>
          <w:tcPr>
            <w:tcW w:w="676" w:type="dxa"/>
            <w:tcBorders>
              <w:top w:val="single" w:sz="4" w:space="0" w:color="auto"/>
              <w:left w:val="single" w:sz="4" w:space="0" w:color="auto"/>
              <w:bottom w:val="single" w:sz="4" w:space="0" w:color="auto"/>
              <w:right w:val="single" w:sz="4" w:space="0" w:color="auto"/>
            </w:tcBorders>
            <w:vAlign w:val="center"/>
          </w:tcPr>
          <w:p w14:paraId="0BF7792C" w14:textId="77777777" w:rsidR="00DA2782" w:rsidRPr="00DA2782" w:rsidRDefault="00DA2782" w:rsidP="00DA2782">
            <w:pPr>
              <w:numPr>
                <w:ilvl w:val="0"/>
                <w:numId w:val="35"/>
              </w:numPr>
              <w:tabs>
                <w:tab w:val="left" w:pos="10320"/>
              </w:tabs>
              <w:spacing w:line="276" w:lineRule="auto"/>
              <w:ind w:left="0" w:firstLine="0"/>
              <w:contextualSpacing/>
              <w:rPr>
                <w:rFonts w:eastAsia="Calibri"/>
                <w:lang w:eastAsia="en-US"/>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FF031DA" w14:textId="77777777" w:rsidR="00DA2782" w:rsidRPr="00DA2782" w:rsidRDefault="00DA2782" w:rsidP="00DA2782">
            <w:pPr>
              <w:tabs>
                <w:tab w:val="left" w:pos="10320"/>
              </w:tabs>
              <w:rPr>
                <w:rFonts w:eastAsia="Calibri"/>
              </w:rPr>
            </w:pPr>
            <w:r w:rsidRPr="00DA2782">
              <w:rPr>
                <w:rFonts w:eastAsia="Calibri"/>
              </w:rPr>
              <w:t>Обучающиеся на дому</w:t>
            </w:r>
          </w:p>
        </w:tc>
        <w:tc>
          <w:tcPr>
            <w:tcW w:w="1377" w:type="dxa"/>
            <w:tcBorders>
              <w:top w:val="single" w:sz="4" w:space="0" w:color="auto"/>
              <w:left w:val="single" w:sz="4" w:space="0" w:color="auto"/>
              <w:bottom w:val="single" w:sz="4" w:space="0" w:color="auto"/>
              <w:right w:val="single" w:sz="4" w:space="0" w:color="auto"/>
            </w:tcBorders>
            <w:vAlign w:val="center"/>
          </w:tcPr>
          <w:p w14:paraId="2CB539C2" w14:textId="4450A188" w:rsidR="00DA2782" w:rsidRPr="00DA2782" w:rsidRDefault="00DA2782" w:rsidP="00DA2782">
            <w:pPr>
              <w:jc w:val="center"/>
              <w:rPr>
                <w:rFonts w:eastAsia="Calibri"/>
                <w:color w:val="000000"/>
              </w:rPr>
            </w:pPr>
            <w:r w:rsidRPr="00546365">
              <w:t>27</w:t>
            </w:r>
          </w:p>
        </w:tc>
        <w:tc>
          <w:tcPr>
            <w:tcW w:w="1378" w:type="dxa"/>
            <w:tcBorders>
              <w:top w:val="single" w:sz="4" w:space="0" w:color="auto"/>
              <w:left w:val="single" w:sz="4" w:space="0" w:color="auto"/>
              <w:bottom w:val="single" w:sz="4" w:space="0" w:color="auto"/>
              <w:right w:val="single" w:sz="4" w:space="0" w:color="auto"/>
            </w:tcBorders>
            <w:vAlign w:val="center"/>
          </w:tcPr>
          <w:p w14:paraId="3F759ED8" w14:textId="6451B4CC" w:rsidR="00DA2782" w:rsidRPr="00DA2782" w:rsidRDefault="00DA2782" w:rsidP="00DA2782">
            <w:pPr>
              <w:jc w:val="center"/>
              <w:rPr>
                <w:rFonts w:eastAsia="Calibri"/>
                <w:color w:val="000000"/>
              </w:rPr>
            </w:pPr>
            <w:r w:rsidRPr="00546365">
              <w:t>0,23</w:t>
            </w:r>
          </w:p>
        </w:tc>
        <w:tc>
          <w:tcPr>
            <w:tcW w:w="1377" w:type="dxa"/>
            <w:tcBorders>
              <w:top w:val="single" w:sz="4" w:space="0" w:color="auto"/>
              <w:left w:val="single" w:sz="4" w:space="0" w:color="auto"/>
              <w:bottom w:val="single" w:sz="4" w:space="0" w:color="auto"/>
              <w:right w:val="single" w:sz="4" w:space="0" w:color="auto"/>
            </w:tcBorders>
            <w:vAlign w:val="center"/>
          </w:tcPr>
          <w:p w14:paraId="1E5B965E" w14:textId="2D91E082" w:rsidR="00DA2782" w:rsidRPr="00DA2782" w:rsidRDefault="00DA2782" w:rsidP="00DA2782">
            <w:pPr>
              <w:jc w:val="center"/>
              <w:rPr>
                <w:rFonts w:eastAsia="Calibri"/>
              </w:rPr>
            </w:pPr>
            <w:r>
              <w:t>44</w:t>
            </w:r>
          </w:p>
        </w:tc>
        <w:tc>
          <w:tcPr>
            <w:tcW w:w="1378" w:type="dxa"/>
            <w:tcBorders>
              <w:top w:val="single" w:sz="4" w:space="0" w:color="auto"/>
              <w:left w:val="single" w:sz="4" w:space="0" w:color="auto"/>
              <w:bottom w:val="single" w:sz="4" w:space="0" w:color="auto"/>
              <w:right w:val="single" w:sz="4" w:space="0" w:color="auto"/>
            </w:tcBorders>
            <w:vAlign w:val="center"/>
          </w:tcPr>
          <w:p w14:paraId="3AA45C15" w14:textId="505EB25E" w:rsidR="00DA2782" w:rsidRPr="00DA2782" w:rsidRDefault="00DA2782" w:rsidP="00DA2782">
            <w:pPr>
              <w:jc w:val="center"/>
              <w:rPr>
                <w:rFonts w:eastAsia="Calibri"/>
              </w:rPr>
            </w:pPr>
            <w:r>
              <w:t>0,34</w:t>
            </w:r>
          </w:p>
        </w:tc>
      </w:tr>
    </w:tbl>
    <w:p w14:paraId="79F9550F" w14:textId="77777777" w:rsidR="00DA2782" w:rsidRDefault="00DA2782" w:rsidP="00EB7C8C">
      <w:pPr>
        <w:jc w:val="both"/>
        <w:rPr>
          <w:b/>
        </w:rPr>
      </w:pPr>
    </w:p>
    <w:p w14:paraId="693749BE" w14:textId="0450156C" w:rsidR="00B941B4" w:rsidRDefault="00B941B4" w:rsidP="00B941B4">
      <w:pPr>
        <w:jc w:val="both"/>
        <w:rPr>
          <w:rFonts w:eastAsia="Calibri"/>
          <w:i/>
        </w:rPr>
      </w:pPr>
      <w:r w:rsidRPr="00B941B4">
        <w:rPr>
          <w:rFonts w:eastAsia="Calibri"/>
          <w:b/>
          <w:i/>
        </w:rPr>
        <w:t xml:space="preserve">ВЫВОД </w:t>
      </w:r>
      <w:r w:rsidRPr="00B941B4">
        <w:rPr>
          <w:rFonts w:eastAsia="Calibri"/>
          <w:i/>
        </w:rPr>
        <w:t xml:space="preserve">о характере изменения количества участников ОГЭ по </w:t>
      </w:r>
      <w:r>
        <w:rPr>
          <w:rFonts w:eastAsia="Calibri"/>
          <w:i/>
        </w:rPr>
        <w:t>обществознанию</w:t>
      </w:r>
    </w:p>
    <w:p w14:paraId="537AA821" w14:textId="77777777" w:rsidR="00F6696F" w:rsidRPr="00B941B4" w:rsidRDefault="00F6696F" w:rsidP="00B941B4">
      <w:pPr>
        <w:jc w:val="both"/>
        <w:rPr>
          <w:rFonts w:eastAsia="Calibri"/>
          <w:b/>
          <w:i/>
        </w:rPr>
      </w:pPr>
    </w:p>
    <w:bookmarkEnd w:id="4"/>
    <w:p w14:paraId="3A206919" w14:textId="2539C722" w:rsidR="00C02F8C" w:rsidRPr="00D2004E" w:rsidRDefault="00611657" w:rsidP="00D2004E">
      <w:pPr>
        <w:ind w:firstLine="709"/>
        <w:jc w:val="both"/>
      </w:pPr>
      <w:r w:rsidRPr="00D2004E">
        <w:t>В 2023</w:t>
      </w:r>
      <w:r w:rsidR="00C02F8C" w:rsidRPr="00D2004E">
        <w:t xml:space="preserve"> году количество выпускников, сдававших обществознание на </w:t>
      </w:r>
      <w:r w:rsidRPr="00D2004E">
        <w:t>861</w:t>
      </w:r>
      <w:r w:rsidR="00C02F8C" w:rsidRPr="00D2004E">
        <w:t xml:space="preserve"> человек </w:t>
      </w:r>
      <w:r w:rsidRPr="00D2004E">
        <w:t>больше</w:t>
      </w:r>
      <w:r w:rsidR="00C02F8C" w:rsidRPr="00D2004E">
        <w:t>, чем в 20</w:t>
      </w:r>
      <w:r w:rsidRPr="00D2004E">
        <w:t>22 году.</w:t>
      </w:r>
      <w:r w:rsidR="00C02F8C" w:rsidRPr="00D2004E">
        <w:t xml:space="preserve"> </w:t>
      </w:r>
      <w:r w:rsidRPr="00D2004E">
        <w:t xml:space="preserve">Количество сдававших выросло в связи с увеличением числа выпускников, освоивших программы основного общего образования. </w:t>
      </w:r>
      <w:r w:rsidR="00C02F8C" w:rsidRPr="00D2004E">
        <w:t xml:space="preserve">Незначительно </w:t>
      </w:r>
      <w:r w:rsidR="00A12EC4" w:rsidRPr="00D2004E">
        <w:t xml:space="preserve">выросло </w:t>
      </w:r>
      <w:r w:rsidR="00C02F8C" w:rsidRPr="00D2004E">
        <w:t>количество выпускников с ограниченными во</w:t>
      </w:r>
      <w:r w:rsidR="00A12EC4" w:rsidRPr="00D2004E">
        <w:t>зможностями здоровья (ОВЗ) с 16</w:t>
      </w:r>
      <w:r w:rsidR="00C02F8C" w:rsidRPr="00D2004E">
        <w:t xml:space="preserve"> в 20</w:t>
      </w:r>
      <w:r w:rsidR="00A12EC4" w:rsidRPr="00D2004E">
        <w:t>22 году до 18 в 2023 году</w:t>
      </w:r>
      <w:r w:rsidR="00C02F8C" w:rsidRPr="00D2004E">
        <w:t xml:space="preserve">. </w:t>
      </w:r>
      <w:r w:rsidR="00A12EC4" w:rsidRPr="00D2004E">
        <w:t>С</w:t>
      </w:r>
      <w:r w:rsidR="00C02F8C" w:rsidRPr="00D2004E">
        <w:t xml:space="preserve"> </w:t>
      </w:r>
      <w:r w:rsidR="00A12EC4" w:rsidRPr="00D2004E">
        <w:t>27</w:t>
      </w:r>
      <w:r w:rsidR="00C02F8C" w:rsidRPr="00D2004E">
        <w:t xml:space="preserve"> человек до </w:t>
      </w:r>
      <w:r w:rsidR="00A12EC4" w:rsidRPr="00D2004E">
        <w:t xml:space="preserve">44 человек </w:t>
      </w:r>
      <w:r w:rsidR="00C02F8C" w:rsidRPr="00D2004E">
        <w:t>выросло количество обучающихся на дому. Для таких участников организуются ППЭ на дому.</w:t>
      </w:r>
      <w:r w:rsidRPr="00D2004E">
        <w:t xml:space="preserve"> </w:t>
      </w:r>
      <w:r w:rsidR="00A12EC4" w:rsidRPr="00D2004E">
        <w:t>С</w:t>
      </w:r>
      <w:r w:rsidRPr="00D2004E">
        <w:t xml:space="preserve">дающих </w:t>
      </w:r>
      <w:r w:rsidR="00A12EC4" w:rsidRPr="00D2004E">
        <w:t>обществознание</w:t>
      </w:r>
      <w:r w:rsidRPr="00D2004E">
        <w:t xml:space="preserve"> по годам возрастает, это </w:t>
      </w:r>
      <w:r w:rsidR="00A12EC4" w:rsidRPr="00D2004E">
        <w:t xml:space="preserve">объясняется спецификой предмета и наличием </w:t>
      </w:r>
      <w:r w:rsidRPr="00D2004E">
        <w:t>у</w:t>
      </w:r>
      <w:r w:rsidR="00A12EC4" w:rsidRPr="00D2004E">
        <w:t xml:space="preserve"> обучающихся </w:t>
      </w:r>
      <w:r w:rsidRPr="00D2004E">
        <w:t xml:space="preserve">интереса к </w:t>
      </w:r>
      <w:r w:rsidR="00A12EC4" w:rsidRPr="00D2004E">
        <w:t>общественным наукам</w:t>
      </w:r>
      <w:r w:rsidR="00D2004E" w:rsidRPr="00D2004E">
        <w:t>.</w:t>
      </w:r>
    </w:p>
    <w:p w14:paraId="0DC86857" w14:textId="40DBEC9E" w:rsidR="00F6696F" w:rsidRDefault="00F6696F" w:rsidP="00C02F8C">
      <w:pPr>
        <w:jc w:val="both"/>
        <w:rPr>
          <w:b/>
          <w:bCs/>
          <w:sz w:val="28"/>
          <w:szCs w:val="28"/>
        </w:rPr>
      </w:pPr>
      <w:r>
        <w:rPr>
          <w:b/>
          <w:bCs/>
          <w:sz w:val="28"/>
          <w:szCs w:val="28"/>
        </w:rPr>
        <w:br w:type="page"/>
      </w:r>
    </w:p>
    <w:p w14:paraId="366BF1D1" w14:textId="669A5743" w:rsidR="005060D9" w:rsidRPr="00290F80" w:rsidRDefault="00903AC5" w:rsidP="001B451F">
      <w:pPr>
        <w:keepNext/>
        <w:jc w:val="both"/>
        <w:rPr>
          <w:b/>
          <w:bCs/>
          <w:sz w:val="28"/>
          <w:szCs w:val="28"/>
        </w:rPr>
      </w:pPr>
      <w:r w:rsidRPr="00290F80">
        <w:rPr>
          <w:b/>
          <w:bCs/>
          <w:sz w:val="28"/>
          <w:szCs w:val="28"/>
        </w:rPr>
        <w:lastRenderedPageBreak/>
        <w:t>2</w:t>
      </w:r>
      <w:r w:rsidR="001B0018" w:rsidRPr="00290F80">
        <w:rPr>
          <w:b/>
          <w:bCs/>
          <w:sz w:val="28"/>
          <w:szCs w:val="28"/>
        </w:rPr>
        <w:t>.</w:t>
      </w:r>
      <w:r w:rsidRPr="00290F80">
        <w:rPr>
          <w:b/>
          <w:bCs/>
          <w:sz w:val="28"/>
          <w:szCs w:val="28"/>
        </w:rPr>
        <w:t>2</w:t>
      </w:r>
      <w:r w:rsidR="00C51483" w:rsidRPr="00290F80">
        <w:rPr>
          <w:b/>
          <w:bCs/>
          <w:sz w:val="28"/>
          <w:szCs w:val="28"/>
        </w:rPr>
        <w:t>.</w:t>
      </w:r>
      <w:r w:rsidR="00D2004E">
        <w:rPr>
          <w:b/>
          <w:bCs/>
          <w:sz w:val="28"/>
          <w:szCs w:val="28"/>
        </w:rPr>
        <w:t xml:space="preserve"> </w:t>
      </w:r>
      <w:r w:rsidR="001B0018" w:rsidRPr="00290F80">
        <w:rPr>
          <w:b/>
          <w:bCs/>
          <w:sz w:val="28"/>
          <w:szCs w:val="28"/>
        </w:rPr>
        <w:t>Основные результаты ОГЭ по</w:t>
      </w:r>
      <w:r w:rsidR="00461AC6" w:rsidRPr="00290F80">
        <w:rPr>
          <w:b/>
          <w:bCs/>
          <w:sz w:val="28"/>
          <w:szCs w:val="28"/>
        </w:rPr>
        <w:t xml:space="preserve"> </w:t>
      </w:r>
      <w:r w:rsidR="00293A3B">
        <w:rPr>
          <w:b/>
          <w:bCs/>
          <w:sz w:val="28"/>
          <w:szCs w:val="28"/>
        </w:rPr>
        <w:t>обществознанию</w:t>
      </w:r>
    </w:p>
    <w:p w14:paraId="6628B94A" w14:textId="77777777" w:rsidR="00A80A00" w:rsidRDefault="00A80A00" w:rsidP="001B451F">
      <w:pPr>
        <w:keepNext/>
        <w:tabs>
          <w:tab w:val="left" w:pos="2010"/>
        </w:tabs>
        <w:jc w:val="both"/>
      </w:pPr>
    </w:p>
    <w:p w14:paraId="19E1D3E3" w14:textId="77777777" w:rsidR="00F6696F" w:rsidRDefault="00A80A00" w:rsidP="00C02F8C">
      <w:pPr>
        <w:rPr>
          <w:b/>
        </w:rPr>
      </w:pPr>
      <w:r w:rsidRPr="005F2021">
        <w:rPr>
          <w:b/>
        </w:rPr>
        <w:t>2.2.1</w:t>
      </w:r>
      <w:r w:rsidR="00D2004E">
        <w:rPr>
          <w:b/>
        </w:rPr>
        <w:t xml:space="preserve">. </w:t>
      </w:r>
      <w:r>
        <w:rPr>
          <w:b/>
        </w:rPr>
        <w:t>Диаграмма распределения первичных б</w:t>
      </w:r>
      <w:r w:rsidR="00D2004E">
        <w:rPr>
          <w:b/>
        </w:rPr>
        <w:t xml:space="preserve">аллов участников ОГЭ по обществознанию </w:t>
      </w:r>
      <w:r>
        <w:rPr>
          <w:b/>
        </w:rPr>
        <w:t xml:space="preserve">в </w:t>
      </w:r>
      <w:r w:rsidR="00273D7D">
        <w:rPr>
          <w:b/>
        </w:rPr>
        <w:t xml:space="preserve">2022 и </w:t>
      </w:r>
      <w:r w:rsidR="00323154">
        <w:rPr>
          <w:b/>
        </w:rPr>
        <w:t>2023</w:t>
      </w:r>
      <w:r>
        <w:rPr>
          <w:b/>
        </w:rPr>
        <w:t xml:space="preserve"> </w:t>
      </w:r>
      <w:r w:rsidR="00273D7D">
        <w:rPr>
          <w:b/>
        </w:rPr>
        <w:t>г</w:t>
      </w:r>
      <w:r>
        <w:rPr>
          <w:b/>
        </w:rPr>
        <w:t>г.</w:t>
      </w:r>
      <w:r w:rsidR="000E0643">
        <w:rPr>
          <w:b/>
        </w:rPr>
        <w:t xml:space="preserve"> </w:t>
      </w:r>
    </w:p>
    <w:p w14:paraId="7561F7E2" w14:textId="77777777" w:rsidR="00F6696F" w:rsidRDefault="00F6696F" w:rsidP="00C02F8C">
      <w:pPr>
        <w:rPr>
          <w:b/>
        </w:rPr>
      </w:pPr>
    </w:p>
    <w:p w14:paraId="03CB3587" w14:textId="078A6B9B" w:rsidR="00017C63" w:rsidRPr="00C02F8C" w:rsidRDefault="00C02F8C" w:rsidP="00C02F8C">
      <w:pPr>
        <w:rPr>
          <w:i/>
        </w:rPr>
      </w:pPr>
      <w:r>
        <w:rPr>
          <w:noProof/>
        </w:rPr>
        <w:drawing>
          <wp:inline distT="0" distB="0" distL="0" distR="0" wp14:anchorId="766DA46D" wp14:editId="6749D485">
            <wp:extent cx="5677891" cy="3380510"/>
            <wp:effectExtent l="0" t="0" r="18415" b="10795"/>
            <wp:docPr id="1" name="Диаграмма 1">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4844C22C-53DD-D123-B043-DCBB5AC17F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08761C" w14:textId="77777777" w:rsidR="00C02F8C" w:rsidRDefault="00C02F8C" w:rsidP="00D116BF">
      <w:pPr>
        <w:jc w:val="both"/>
        <w:rPr>
          <w:b/>
        </w:rPr>
      </w:pPr>
    </w:p>
    <w:p w14:paraId="4A6F7E54" w14:textId="77777777" w:rsidR="00F6696F" w:rsidRDefault="00F6696F" w:rsidP="00D116BF">
      <w:pPr>
        <w:jc w:val="both"/>
        <w:rPr>
          <w:b/>
        </w:rPr>
      </w:pPr>
    </w:p>
    <w:p w14:paraId="7CC0C534" w14:textId="06D49A1D" w:rsidR="00614AB8" w:rsidRPr="005F2021" w:rsidRDefault="001B0018" w:rsidP="00D116BF">
      <w:pPr>
        <w:jc w:val="both"/>
        <w:rPr>
          <w:b/>
        </w:rPr>
      </w:pPr>
      <w:r w:rsidRPr="005F2021">
        <w:rPr>
          <w:b/>
        </w:rPr>
        <w:t>2.</w:t>
      </w:r>
      <w:r w:rsidR="00903AC5" w:rsidRPr="005F2021">
        <w:rPr>
          <w:b/>
        </w:rPr>
        <w:t>2</w:t>
      </w:r>
      <w:r w:rsidRPr="005F2021">
        <w:rPr>
          <w:b/>
        </w:rPr>
        <w:t>.</w:t>
      </w:r>
      <w:r w:rsidR="00A80A00">
        <w:rPr>
          <w:b/>
        </w:rPr>
        <w:t>2</w:t>
      </w:r>
      <w:r w:rsidR="00F97F6F">
        <w:rPr>
          <w:b/>
        </w:rPr>
        <w:t>.</w:t>
      </w:r>
      <w:r w:rsidRPr="005F2021">
        <w:rPr>
          <w:b/>
        </w:rPr>
        <w:t xml:space="preserve"> </w:t>
      </w:r>
      <w:r w:rsidR="00614AB8" w:rsidRPr="005F2021">
        <w:rPr>
          <w:b/>
        </w:rPr>
        <w:t xml:space="preserve">Динамика результатов </w:t>
      </w:r>
      <w:r w:rsidRPr="005F2021">
        <w:rPr>
          <w:b/>
        </w:rPr>
        <w:t>О</w:t>
      </w:r>
      <w:r w:rsidR="00D2004E">
        <w:rPr>
          <w:b/>
        </w:rPr>
        <w:t>ГЭ по обществознанию</w:t>
      </w:r>
    </w:p>
    <w:p w14:paraId="0A5A5427" w14:textId="77777777" w:rsidR="000849F6" w:rsidRPr="00B941B4" w:rsidRDefault="000849F6" w:rsidP="000849F6">
      <w:pPr>
        <w:pStyle w:val="af7"/>
        <w:keepNext/>
        <w:jc w:val="right"/>
        <w:rPr>
          <w:iCs w:val="0"/>
          <w:color w:val="auto"/>
        </w:rPr>
      </w:pPr>
      <w:r w:rsidRPr="00B941B4">
        <w:rPr>
          <w:bCs/>
          <w:iCs w:val="0"/>
          <w:color w:val="auto"/>
        </w:rPr>
        <w:t>Таблица 2</w:t>
      </w:r>
      <w:r w:rsidRPr="00B941B4">
        <w:rPr>
          <w:bCs/>
          <w:iCs w:val="0"/>
          <w:color w:val="auto"/>
        </w:rPr>
        <w:noBreakHyphen/>
        <w:t>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1772"/>
        <w:gridCol w:w="1772"/>
        <w:gridCol w:w="1772"/>
        <w:gridCol w:w="1772"/>
      </w:tblGrid>
      <w:tr w:rsidR="00323154" w:rsidRPr="00931BA3" w14:paraId="63C03920" w14:textId="77777777" w:rsidTr="0082776F">
        <w:trPr>
          <w:cantSplit/>
          <w:trHeight w:val="338"/>
          <w:tblHeader/>
        </w:trPr>
        <w:tc>
          <w:tcPr>
            <w:tcW w:w="2410" w:type="dxa"/>
            <w:vMerge w:val="restart"/>
            <w:vAlign w:val="center"/>
          </w:tcPr>
          <w:p w14:paraId="465B242D" w14:textId="77777777" w:rsidR="00323154" w:rsidRPr="00931BA3" w:rsidRDefault="00323154" w:rsidP="008764EC">
            <w:pPr>
              <w:contextualSpacing/>
              <w:jc w:val="center"/>
              <w:rPr>
                <w:rFonts w:eastAsia="MS Mincho"/>
              </w:rPr>
            </w:pPr>
            <w:r>
              <w:rPr>
                <w:rFonts w:eastAsia="MS Mincho"/>
              </w:rPr>
              <w:t>Получили отметку</w:t>
            </w:r>
          </w:p>
        </w:tc>
        <w:tc>
          <w:tcPr>
            <w:tcW w:w="3544" w:type="dxa"/>
            <w:gridSpan w:val="2"/>
            <w:tcBorders>
              <w:left w:val="single" w:sz="4" w:space="0" w:color="auto"/>
              <w:right w:val="single" w:sz="4" w:space="0" w:color="auto"/>
            </w:tcBorders>
            <w:vAlign w:val="center"/>
          </w:tcPr>
          <w:p w14:paraId="02DA4963" w14:textId="62D92885" w:rsidR="00323154" w:rsidRPr="00D831A4" w:rsidRDefault="00323154">
            <w:pPr>
              <w:contextualSpacing/>
              <w:jc w:val="center"/>
              <w:rPr>
                <w:rFonts w:eastAsia="MS Mincho"/>
                <w:b/>
              </w:rPr>
            </w:pPr>
            <w:r>
              <w:rPr>
                <w:rFonts w:eastAsia="MS Mincho"/>
                <w:b/>
              </w:rPr>
              <w:t>2022 г.</w:t>
            </w:r>
          </w:p>
        </w:tc>
        <w:tc>
          <w:tcPr>
            <w:tcW w:w="3544" w:type="dxa"/>
            <w:gridSpan w:val="2"/>
            <w:tcBorders>
              <w:left w:val="single" w:sz="4" w:space="0" w:color="auto"/>
            </w:tcBorders>
            <w:vAlign w:val="center"/>
          </w:tcPr>
          <w:p w14:paraId="0B3DFA83" w14:textId="7DA102EA" w:rsidR="00323154" w:rsidRPr="00D831A4" w:rsidRDefault="00323154">
            <w:pPr>
              <w:contextualSpacing/>
              <w:jc w:val="center"/>
              <w:rPr>
                <w:rFonts w:eastAsia="MS Mincho"/>
                <w:b/>
              </w:rPr>
            </w:pPr>
            <w:r>
              <w:rPr>
                <w:rFonts w:eastAsia="MS Mincho"/>
                <w:b/>
              </w:rPr>
              <w:t>2023</w:t>
            </w:r>
            <w:r w:rsidRPr="00D831A4">
              <w:rPr>
                <w:rFonts w:eastAsia="MS Mincho"/>
                <w:b/>
              </w:rPr>
              <w:t xml:space="preserve"> г.</w:t>
            </w:r>
          </w:p>
        </w:tc>
      </w:tr>
      <w:tr w:rsidR="00323154" w:rsidRPr="00931BA3" w14:paraId="123B74CA" w14:textId="77777777" w:rsidTr="0082776F">
        <w:trPr>
          <w:cantSplit/>
          <w:trHeight w:val="155"/>
          <w:tblHeader/>
        </w:trPr>
        <w:tc>
          <w:tcPr>
            <w:tcW w:w="2410" w:type="dxa"/>
            <w:vMerge/>
            <w:vAlign w:val="center"/>
          </w:tcPr>
          <w:p w14:paraId="605C60AC" w14:textId="77777777" w:rsidR="00323154" w:rsidRPr="00931BA3" w:rsidRDefault="00323154" w:rsidP="00C51483">
            <w:pPr>
              <w:contextualSpacing/>
              <w:jc w:val="center"/>
              <w:rPr>
                <w:rFonts w:eastAsia="MS Mincho"/>
              </w:rPr>
            </w:pPr>
          </w:p>
        </w:tc>
        <w:tc>
          <w:tcPr>
            <w:tcW w:w="1772" w:type="dxa"/>
            <w:vAlign w:val="center"/>
          </w:tcPr>
          <w:p w14:paraId="46CBB148" w14:textId="77777777" w:rsidR="00323154" w:rsidRDefault="00323154">
            <w:pPr>
              <w:contextualSpacing/>
              <w:jc w:val="center"/>
              <w:rPr>
                <w:rFonts w:eastAsia="MS Mincho"/>
              </w:rPr>
            </w:pPr>
            <w:r>
              <w:rPr>
                <w:rFonts w:eastAsia="MS Mincho"/>
              </w:rPr>
              <w:t>чел.</w:t>
            </w:r>
          </w:p>
        </w:tc>
        <w:tc>
          <w:tcPr>
            <w:tcW w:w="1772" w:type="dxa"/>
            <w:vAlign w:val="center"/>
          </w:tcPr>
          <w:p w14:paraId="0F5CE9A8" w14:textId="77777777" w:rsidR="00323154" w:rsidRDefault="00323154">
            <w:pPr>
              <w:contextualSpacing/>
              <w:jc w:val="center"/>
              <w:rPr>
                <w:rFonts w:eastAsia="MS Mincho"/>
              </w:rPr>
            </w:pPr>
            <w:r>
              <w:rPr>
                <w:rFonts w:eastAsia="MS Mincho"/>
              </w:rPr>
              <w:t>%</w:t>
            </w:r>
          </w:p>
        </w:tc>
        <w:tc>
          <w:tcPr>
            <w:tcW w:w="1772" w:type="dxa"/>
            <w:tcBorders>
              <w:right w:val="single" w:sz="4" w:space="0" w:color="auto"/>
            </w:tcBorders>
            <w:vAlign w:val="center"/>
          </w:tcPr>
          <w:p w14:paraId="7A7C84FB" w14:textId="77777777" w:rsidR="00323154" w:rsidRPr="00931BA3" w:rsidRDefault="00323154">
            <w:pPr>
              <w:contextualSpacing/>
              <w:jc w:val="center"/>
              <w:rPr>
                <w:rFonts w:eastAsia="MS Mincho"/>
              </w:rPr>
            </w:pPr>
            <w:r>
              <w:rPr>
                <w:rFonts w:eastAsia="MS Mincho"/>
              </w:rPr>
              <w:t>чел.</w:t>
            </w:r>
          </w:p>
        </w:tc>
        <w:tc>
          <w:tcPr>
            <w:tcW w:w="1772" w:type="dxa"/>
            <w:tcBorders>
              <w:left w:val="single" w:sz="4" w:space="0" w:color="auto"/>
            </w:tcBorders>
            <w:vAlign w:val="center"/>
          </w:tcPr>
          <w:p w14:paraId="16067ECE" w14:textId="77777777" w:rsidR="00323154" w:rsidRPr="00931BA3" w:rsidRDefault="00323154">
            <w:pPr>
              <w:contextualSpacing/>
              <w:jc w:val="center"/>
              <w:rPr>
                <w:rFonts w:eastAsia="MS Mincho"/>
              </w:rPr>
            </w:pPr>
            <w:r>
              <w:rPr>
                <w:rFonts w:eastAsia="MS Mincho"/>
              </w:rPr>
              <w:t>%</w:t>
            </w:r>
          </w:p>
        </w:tc>
      </w:tr>
      <w:tr w:rsidR="00C02F8C" w:rsidRPr="00931BA3" w14:paraId="271D5FFD" w14:textId="77777777" w:rsidTr="0082776F">
        <w:trPr>
          <w:trHeight w:val="349"/>
        </w:trPr>
        <w:tc>
          <w:tcPr>
            <w:tcW w:w="2410" w:type="dxa"/>
            <w:vAlign w:val="center"/>
          </w:tcPr>
          <w:p w14:paraId="0DFC1598" w14:textId="3E14313B" w:rsidR="00C02F8C" w:rsidRPr="00931BA3" w:rsidRDefault="00C02F8C" w:rsidP="00C02F8C">
            <w:pPr>
              <w:contextualSpacing/>
              <w:jc w:val="center"/>
              <w:rPr>
                <w:rFonts w:eastAsia="MS Mincho"/>
              </w:rPr>
            </w:pPr>
            <w:r>
              <w:t>«2»</w:t>
            </w:r>
          </w:p>
        </w:tc>
        <w:tc>
          <w:tcPr>
            <w:tcW w:w="1772" w:type="dxa"/>
            <w:vAlign w:val="center"/>
          </w:tcPr>
          <w:p w14:paraId="7FBFC2B2" w14:textId="44843FBD" w:rsidR="00C02F8C" w:rsidRPr="00931BA3" w:rsidRDefault="00C02F8C" w:rsidP="00C02F8C">
            <w:pPr>
              <w:contextualSpacing/>
              <w:jc w:val="center"/>
              <w:rPr>
                <w:rFonts w:eastAsia="MS Mincho"/>
              </w:rPr>
            </w:pPr>
            <w:r w:rsidRPr="00546365">
              <w:rPr>
                <w:rFonts w:eastAsia="MS Mincho"/>
              </w:rPr>
              <w:t>818</w:t>
            </w:r>
          </w:p>
        </w:tc>
        <w:tc>
          <w:tcPr>
            <w:tcW w:w="1772" w:type="dxa"/>
            <w:vAlign w:val="center"/>
          </w:tcPr>
          <w:p w14:paraId="7A9D1481" w14:textId="208DFD72" w:rsidR="00C02F8C" w:rsidRPr="00931BA3" w:rsidRDefault="00C02F8C" w:rsidP="00C02F8C">
            <w:pPr>
              <w:contextualSpacing/>
              <w:jc w:val="center"/>
              <w:rPr>
                <w:rFonts w:eastAsia="MS Mincho"/>
              </w:rPr>
            </w:pPr>
            <w:r w:rsidRPr="00546365">
              <w:rPr>
                <w:rFonts w:eastAsia="MS Mincho"/>
              </w:rPr>
              <w:t>6,82</w:t>
            </w:r>
          </w:p>
        </w:tc>
        <w:tc>
          <w:tcPr>
            <w:tcW w:w="1772" w:type="dxa"/>
            <w:tcBorders>
              <w:right w:val="single" w:sz="4" w:space="0" w:color="auto"/>
            </w:tcBorders>
            <w:vAlign w:val="center"/>
          </w:tcPr>
          <w:p w14:paraId="7728A427" w14:textId="179E0E9F" w:rsidR="00C02F8C" w:rsidRPr="00931BA3" w:rsidRDefault="00C02F8C" w:rsidP="00C02F8C">
            <w:pPr>
              <w:contextualSpacing/>
              <w:jc w:val="center"/>
              <w:rPr>
                <w:rFonts w:eastAsia="MS Mincho"/>
              </w:rPr>
            </w:pPr>
            <w:r>
              <w:rPr>
                <w:rFonts w:eastAsia="MS Mincho"/>
              </w:rPr>
              <w:t>1128</w:t>
            </w:r>
          </w:p>
        </w:tc>
        <w:tc>
          <w:tcPr>
            <w:tcW w:w="1772" w:type="dxa"/>
            <w:tcBorders>
              <w:left w:val="single" w:sz="4" w:space="0" w:color="auto"/>
            </w:tcBorders>
            <w:vAlign w:val="center"/>
          </w:tcPr>
          <w:p w14:paraId="6D2E5FC8" w14:textId="45326EC8" w:rsidR="00C02F8C" w:rsidRPr="00931BA3" w:rsidRDefault="00C02F8C" w:rsidP="00C02F8C">
            <w:pPr>
              <w:contextualSpacing/>
              <w:jc w:val="center"/>
              <w:rPr>
                <w:rFonts w:eastAsia="MS Mincho"/>
              </w:rPr>
            </w:pPr>
            <w:r>
              <w:rPr>
                <w:rFonts w:eastAsia="MS Mincho"/>
              </w:rPr>
              <w:t>8,79</w:t>
            </w:r>
          </w:p>
        </w:tc>
      </w:tr>
      <w:tr w:rsidR="00C02F8C" w:rsidRPr="00931BA3" w14:paraId="602B6256" w14:textId="77777777" w:rsidTr="0082776F">
        <w:trPr>
          <w:trHeight w:val="338"/>
        </w:trPr>
        <w:tc>
          <w:tcPr>
            <w:tcW w:w="2410" w:type="dxa"/>
            <w:vAlign w:val="center"/>
          </w:tcPr>
          <w:p w14:paraId="2CF828C8" w14:textId="6610CD18" w:rsidR="00C02F8C" w:rsidRPr="00931BA3" w:rsidRDefault="00C02F8C" w:rsidP="00C02F8C">
            <w:pPr>
              <w:contextualSpacing/>
              <w:jc w:val="center"/>
              <w:rPr>
                <w:rFonts w:eastAsia="MS Mincho"/>
              </w:rPr>
            </w:pPr>
            <w:r>
              <w:rPr>
                <w:rFonts w:eastAsia="MS Mincho"/>
              </w:rPr>
              <w:t>«3»</w:t>
            </w:r>
          </w:p>
        </w:tc>
        <w:tc>
          <w:tcPr>
            <w:tcW w:w="1772" w:type="dxa"/>
            <w:vAlign w:val="center"/>
          </w:tcPr>
          <w:p w14:paraId="09E1EA2F" w14:textId="0240B258" w:rsidR="00C02F8C" w:rsidRPr="00931BA3" w:rsidRDefault="00C02F8C" w:rsidP="00C02F8C">
            <w:pPr>
              <w:contextualSpacing/>
              <w:jc w:val="center"/>
              <w:rPr>
                <w:rFonts w:eastAsia="MS Mincho"/>
              </w:rPr>
            </w:pPr>
            <w:r w:rsidRPr="00546365">
              <w:rPr>
                <w:rFonts w:eastAsia="MS Mincho"/>
              </w:rPr>
              <w:t>4675</w:t>
            </w:r>
          </w:p>
        </w:tc>
        <w:tc>
          <w:tcPr>
            <w:tcW w:w="1772" w:type="dxa"/>
            <w:vAlign w:val="center"/>
          </w:tcPr>
          <w:p w14:paraId="3AE1B337" w14:textId="070688BA" w:rsidR="00C02F8C" w:rsidRPr="00931BA3" w:rsidRDefault="00C02F8C" w:rsidP="00C02F8C">
            <w:pPr>
              <w:contextualSpacing/>
              <w:jc w:val="center"/>
              <w:rPr>
                <w:rFonts w:eastAsia="MS Mincho"/>
              </w:rPr>
            </w:pPr>
            <w:r w:rsidRPr="00546365">
              <w:rPr>
                <w:rFonts w:eastAsia="MS Mincho"/>
              </w:rPr>
              <w:t>30,03</w:t>
            </w:r>
          </w:p>
        </w:tc>
        <w:tc>
          <w:tcPr>
            <w:tcW w:w="1772" w:type="dxa"/>
            <w:tcBorders>
              <w:right w:val="single" w:sz="4" w:space="0" w:color="auto"/>
            </w:tcBorders>
            <w:vAlign w:val="center"/>
          </w:tcPr>
          <w:p w14:paraId="7FA509E9" w14:textId="37C48930" w:rsidR="00C02F8C" w:rsidRPr="00931BA3" w:rsidRDefault="00C02F8C" w:rsidP="00C02F8C">
            <w:pPr>
              <w:contextualSpacing/>
              <w:jc w:val="center"/>
              <w:rPr>
                <w:rFonts w:eastAsia="MS Mincho"/>
              </w:rPr>
            </w:pPr>
            <w:r>
              <w:rPr>
                <w:rFonts w:eastAsia="MS Mincho"/>
              </w:rPr>
              <w:t>7558</w:t>
            </w:r>
          </w:p>
        </w:tc>
        <w:tc>
          <w:tcPr>
            <w:tcW w:w="1772" w:type="dxa"/>
            <w:tcBorders>
              <w:left w:val="single" w:sz="4" w:space="0" w:color="auto"/>
            </w:tcBorders>
            <w:vAlign w:val="center"/>
          </w:tcPr>
          <w:p w14:paraId="797A340A" w14:textId="41720203" w:rsidR="00C02F8C" w:rsidRPr="00931BA3" w:rsidRDefault="00C02F8C" w:rsidP="00C02F8C">
            <w:pPr>
              <w:contextualSpacing/>
              <w:jc w:val="center"/>
              <w:rPr>
                <w:rFonts w:eastAsia="MS Mincho"/>
              </w:rPr>
            </w:pPr>
            <w:r>
              <w:rPr>
                <w:rFonts w:eastAsia="MS Mincho"/>
              </w:rPr>
              <w:t>58,87</w:t>
            </w:r>
          </w:p>
        </w:tc>
      </w:tr>
      <w:tr w:rsidR="00C02F8C" w:rsidRPr="00931BA3" w14:paraId="64505D76" w14:textId="77777777" w:rsidTr="0082776F">
        <w:trPr>
          <w:trHeight w:val="338"/>
        </w:trPr>
        <w:tc>
          <w:tcPr>
            <w:tcW w:w="2410" w:type="dxa"/>
            <w:vAlign w:val="center"/>
          </w:tcPr>
          <w:p w14:paraId="7B685D12" w14:textId="5F2E7B29" w:rsidR="00C02F8C" w:rsidRPr="00931BA3" w:rsidRDefault="00C02F8C" w:rsidP="00C02F8C">
            <w:pPr>
              <w:contextualSpacing/>
              <w:jc w:val="center"/>
              <w:rPr>
                <w:rFonts w:eastAsia="MS Mincho"/>
              </w:rPr>
            </w:pPr>
            <w:r>
              <w:rPr>
                <w:rFonts w:eastAsia="MS Mincho"/>
              </w:rPr>
              <w:t>«4»</w:t>
            </w:r>
          </w:p>
        </w:tc>
        <w:tc>
          <w:tcPr>
            <w:tcW w:w="1772" w:type="dxa"/>
            <w:vAlign w:val="center"/>
          </w:tcPr>
          <w:p w14:paraId="5701F242" w14:textId="20B8083D" w:rsidR="00C02F8C" w:rsidRPr="00931BA3" w:rsidRDefault="00C02F8C" w:rsidP="00C02F8C">
            <w:pPr>
              <w:contextualSpacing/>
              <w:jc w:val="center"/>
              <w:rPr>
                <w:rFonts w:eastAsia="MS Mincho"/>
              </w:rPr>
            </w:pPr>
            <w:r w:rsidRPr="00546365">
              <w:rPr>
                <w:rFonts w:eastAsia="MS Mincho"/>
              </w:rPr>
              <w:t>4946</w:t>
            </w:r>
          </w:p>
        </w:tc>
        <w:tc>
          <w:tcPr>
            <w:tcW w:w="1772" w:type="dxa"/>
            <w:vAlign w:val="center"/>
          </w:tcPr>
          <w:p w14:paraId="00B7A499" w14:textId="4F20CD43" w:rsidR="00C02F8C" w:rsidRPr="00931BA3" w:rsidRDefault="00C02F8C" w:rsidP="00C02F8C">
            <w:pPr>
              <w:contextualSpacing/>
              <w:jc w:val="center"/>
              <w:rPr>
                <w:rFonts w:eastAsia="MS Mincho"/>
              </w:rPr>
            </w:pPr>
            <w:r w:rsidRPr="00546365">
              <w:rPr>
                <w:rFonts w:eastAsia="MS Mincho"/>
              </w:rPr>
              <w:t>41,29</w:t>
            </w:r>
          </w:p>
        </w:tc>
        <w:tc>
          <w:tcPr>
            <w:tcW w:w="1772" w:type="dxa"/>
            <w:tcBorders>
              <w:right w:val="single" w:sz="4" w:space="0" w:color="auto"/>
            </w:tcBorders>
            <w:vAlign w:val="center"/>
          </w:tcPr>
          <w:p w14:paraId="20323429" w14:textId="404982B3" w:rsidR="00C02F8C" w:rsidRPr="00931BA3" w:rsidRDefault="00C02F8C" w:rsidP="00C02F8C">
            <w:pPr>
              <w:contextualSpacing/>
              <w:jc w:val="center"/>
              <w:rPr>
                <w:rFonts w:eastAsia="MS Mincho"/>
              </w:rPr>
            </w:pPr>
            <w:r>
              <w:rPr>
                <w:rFonts w:eastAsia="MS Mincho"/>
              </w:rPr>
              <w:t>3788</w:t>
            </w:r>
          </w:p>
        </w:tc>
        <w:tc>
          <w:tcPr>
            <w:tcW w:w="1772" w:type="dxa"/>
            <w:tcBorders>
              <w:left w:val="single" w:sz="4" w:space="0" w:color="auto"/>
            </w:tcBorders>
            <w:vAlign w:val="center"/>
          </w:tcPr>
          <w:p w14:paraId="4107D3AD" w14:textId="67442FC4" w:rsidR="00C02F8C" w:rsidRPr="00931BA3" w:rsidRDefault="00C02F8C" w:rsidP="00C02F8C">
            <w:pPr>
              <w:contextualSpacing/>
              <w:jc w:val="center"/>
              <w:rPr>
                <w:rFonts w:eastAsia="MS Mincho"/>
              </w:rPr>
            </w:pPr>
            <w:r>
              <w:rPr>
                <w:rFonts w:eastAsia="MS Mincho"/>
              </w:rPr>
              <w:t>29,51</w:t>
            </w:r>
          </w:p>
        </w:tc>
      </w:tr>
      <w:tr w:rsidR="00C02F8C" w:rsidRPr="00931BA3" w14:paraId="03CA287F" w14:textId="77777777" w:rsidTr="0082776F">
        <w:trPr>
          <w:trHeight w:val="338"/>
        </w:trPr>
        <w:tc>
          <w:tcPr>
            <w:tcW w:w="2410" w:type="dxa"/>
            <w:vAlign w:val="center"/>
          </w:tcPr>
          <w:p w14:paraId="7A1E76A5" w14:textId="45969B8C" w:rsidR="00C02F8C" w:rsidRPr="00931BA3" w:rsidRDefault="00C02F8C" w:rsidP="00C02F8C">
            <w:pPr>
              <w:contextualSpacing/>
              <w:jc w:val="center"/>
              <w:rPr>
                <w:rFonts w:eastAsia="MS Mincho"/>
              </w:rPr>
            </w:pPr>
            <w:r>
              <w:rPr>
                <w:rFonts w:eastAsia="MS Mincho"/>
              </w:rPr>
              <w:t>«5»</w:t>
            </w:r>
          </w:p>
        </w:tc>
        <w:tc>
          <w:tcPr>
            <w:tcW w:w="1772" w:type="dxa"/>
            <w:vAlign w:val="center"/>
          </w:tcPr>
          <w:p w14:paraId="0BF8F86A" w14:textId="386F6E60" w:rsidR="00C02F8C" w:rsidRPr="00931BA3" w:rsidRDefault="00C02F8C" w:rsidP="00C02F8C">
            <w:pPr>
              <w:contextualSpacing/>
              <w:jc w:val="center"/>
              <w:rPr>
                <w:rFonts w:eastAsia="MS Mincho"/>
              </w:rPr>
            </w:pPr>
            <w:r w:rsidRPr="00546365">
              <w:rPr>
                <w:rFonts w:eastAsia="MS Mincho"/>
              </w:rPr>
              <w:t>1538</w:t>
            </w:r>
          </w:p>
        </w:tc>
        <w:tc>
          <w:tcPr>
            <w:tcW w:w="1772" w:type="dxa"/>
            <w:vAlign w:val="center"/>
          </w:tcPr>
          <w:p w14:paraId="695EB087" w14:textId="25EA31BE" w:rsidR="00C02F8C" w:rsidRPr="00931BA3" w:rsidRDefault="00C02F8C" w:rsidP="00C02F8C">
            <w:pPr>
              <w:contextualSpacing/>
              <w:jc w:val="center"/>
              <w:rPr>
                <w:rFonts w:eastAsia="MS Mincho"/>
              </w:rPr>
            </w:pPr>
            <w:r w:rsidRPr="00546365">
              <w:rPr>
                <w:rFonts w:eastAsia="MS Mincho"/>
              </w:rPr>
              <w:t>12,84</w:t>
            </w:r>
          </w:p>
        </w:tc>
        <w:tc>
          <w:tcPr>
            <w:tcW w:w="1772" w:type="dxa"/>
            <w:tcBorders>
              <w:right w:val="single" w:sz="4" w:space="0" w:color="auto"/>
            </w:tcBorders>
            <w:vAlign w:val="center"/>
          </w:tcPr>
          <w:p w14:paraId="70A729D2" w14:textId="1A510F25" w:rsidR="00C02F8C" w:rsidRPr="00931BA3" w:rsidRDefault="00C02F8C" w:rsidP="00C02F8C">
            <w:pPr>
              <w:contextualSpacing/>
              <w:jc w:val="center"/>
              <w:rPr>
                <w:rFonts w:eastAsia="MS Mincho"/>
              </w:rPr>
            </w:pPr>
            <w:r>
              <w:rPr>
                <w:rFonts w:eastAsia="MS Mincho"/>
              </w:rPr>
              <w:t>364</w:t>
            </w:r>
          </w:p>
        </w:tc>
        <w:tc>
          <w:tcPr>
            <w:tcW w:w="1772" w:type="dxa"/>
            <w:tcBorders>
              <w:left w:val="single" w:sz="4" w:space="0" w:color="auto"/>
            </w:tcBorders>
            <w:vAlign w:val="center"/>
          </w:tcPr>
          <w:p w14:paraId="57FC4404" w14:textId="684C3287" w:rsidR="00C02F8C" w:rsidRPr="00931BA3" w:rsidRDefault="00C02F8C" w:rsidP="00C02F8C">
            <w:pPr>
              <w:contextualSpacing/>
              <w:jc w:val="center"/>
              <w:rPr>
                <w:rFonts w:eastAsia="MS Mincho"/>
              </w:rPr>
            </w:pPr>
            <w:r>
              <w:rPr>
                <w:rFonts w:eastAsia="MS Mincho"/>
              </w:rPr>
              <w:t>2,84</w:t>
            </w:r>
          </w:p>
        </w:tc>
      </w:tr>
    </w:tbl>
    <w:p w14:paraId="73689B62" w14:textId="77777777" w:rsidR="00022E68" w:rsidRDefault="00022E68" w:rsidP="00903AC5">
      <w:pPr>
        <w:jc w:val="both"/>
        <w:rPr>
          <w:b/>
          <w:bCs/>
        </w:rPr>
      </w:pPr>
    </w:p>
    <w:p w14:paraId="324E45A4" w14:textId="77777777" w:rsidR="00F6696F" w:rsidRDefault="00F6696F" w:rsidP="00903AC5">
      <w:pPr>
        <w:jc w:val="both"/>
        <w:rPr>
          <w:b/>
          <w:bCs/>
        </w:rPr>
      </w:pPr>
    </w:p>
    <w:p w14:paraId="217315DA" w14:textId="77777777" w:rsidR="0082343E" w:rsidRPr="00546365" w:rsidRDefault="0082343E" w:rsidP="0082343E">
      <w:pPr>
        <w:jc w:val="both"/>
        <w:rPr>
          <w:b/>
          <w:bCs/>
          <w:sz w:val="28"/>
          <w:szCs w:val="28"/>
        </w:rPr>
      </w:pPr>
      <w:r w:rsidRPr="00546365">
        <w:rPr>
          <w:b/>
          <w:bCs/>
          <w:sz w:val="28"/>
          <w:szCs w:val="28"/>
        </w:rPr>
        <w:t>2.2.3. Результаты ОГЭ по АТЕ региона</w:t>
      </w:r>
    </w:p>
    <w:p w14:paraId="571A0B49" w14:textId="77777777" w:rsidR="0082343E" w:rsidRPr="00546365" w:rsidRDefault="0082343E" w:rsidP="0082343E">
      <w:pPr>
        <w:pStyle w:val="af7"/>
        <w:keepNext/>
        <w:jc w:val="right"/>
        <w:rPr>
          <w:bCs/>
          <w:iCs w:val="0"/>
          <w:color w:val="auto"/>
        </w:rPr>
      </w:pPr>
      <w:r w:rsidRPr="00546365">
        <w:rPr>
          <w:bCs/>
          <w:iCs w:val="0"/>
          <w:color w:val="auto"/>
        </w:rPr>
        <w:t>Таблица 2</w:t>
      </w:r>
      <w:r w:rsidRPr="00546365">
        <w:rPr>
          <w:bCs/>
          <w:iCs w:val="0"/>
          <w:color w:val="auto"/>
        </w:rPr>
        <w:noBreakHyphen/>
        <w:t>3</w:t>
      </w:r>
    </w:p>
    <w:tbl>
      <w:tblPr>
        <w:tblStyle w:val="a7"/>
        <w:tblW w:w="9498" w:type="dxa"/>
        <w:tblInd w:w="108" w:type="dxa"/>
        <w:tblLayout w:type="fixed"/>
        <w:tblLook w:val="04A0" w:firstRow="1" w:lastRow="0" w:firstColumn="1" w:lastColumn="0" w:noHBand="0" w:noVBand="1"/>
      </w:tblPr>
      <w:tblGrid>
        <w:gridCol w:w="567"/>
        <w:gridCol w:w="1985"/>
        <w:gridCol w:w="879"/>
        <w:gridCol w:w="567"/>
        <w:gridCol w:w="851"/>
        <w:gridCol w:w="567"/>
        <w:gridCol w:w="850"/>
        <w:gridCol w:w="709"/>
        <w:gridCol w:w="850"/>
        <w:gridCol w:w="709"/>
        <w:gridCol w:w="964"/>
      </w:tblGrid>
      <w:tr w:rsidR="0082343E" w:rsidRPr="00546365" w14:paraId="1C28D243" w14:textId="77777777" w:rsidTr="0082343E">
        <w:trPr>
          <w:cantSplit/>
          <w:tblHeader/>
        </w:trPr>
        <w:tc>
          <w:tcPr>
            <w:tcW w:w="567" w:type="dxa"/>
            <w:vMerge w:val="restart"/>
            <w:vAlign w:val="center"/>
          </w:tcPr>
          <w:p w14:paraId="1D2FC71D" w14:textId="77777777" w:rsidR="0082343E" w:rsidRPr="00546365" w:rsidRDefault="0082343E" w:rsidP="0082343E">
            <w:pPr>
              <w:jc w:val="center"/>
              <w:rPr>
                <w:bCs/>
                <w:sz w:val="20"/>
                <w:szCs w:val="20"/>
              </w:rPr>
            </w:pPr>
            <w:r w:rsidRPr="00546365">
              <w:rPr>
                <w:bCs/>
                <w:sz w:val="20"/>
                <w:szCs w:val="20"/>
              </w:rPr>
              <w:t>№ п/п</w:t>
            </w:r>
          </w:p>
        </w:tc>
        <w:tc>
          <w:tcPr>
            <w:tcW w:w="1985" w:type="dxa"/>
            <w:vMerge w:val="restart"/>
            <w:vAlign w:val="center"/>
          </w:tcPr>
          <w:p w14:paraId="4CF663F9" w14:textId="77777777" w:rsidR="0082343E" w:rsidRPr="00546365" w:rsidRDefault="0082343E" w:rsidP="0082343E">
            <w:pPr>
              <w:jc w:val="center"/>
              <w:rPr>
                <w:bCs/>
                <w:sz w:val="20"/>
                <w:szCs w:val="20"/>
              </w:rPr>
            </w:pPr>
            <w:r w:rsidRPr="00546365">
              <w:rPr>
                <w:bCs/>
                <w:sz w:val="20"/>
                <w:szCs w:val="20"/>
              </w:rPr>
              <w:t>АТЕ</w:t>
            </w:r>
          </w:p>
        </w:tc>
        <w:tc>
          <w:tcPr>
            <w:tcW w:w="879" w:type="dxa"/>
            <w:vMerge w:val="restart"/>
            <w:vAlign w:val="center"/>
          </w:tcPr>
          <w:p w14:paraId="23662964" w14:textId="77777777" w:rsidR="0082343E" w:rsidRPr="00546365" w:rsidRDefault="0082343E" w:rsidP="0082343E">
            <w:pPr>
              <w:jc w:val="center"/>
              <w:rPr>
                <w:bCs/>
                <w:sz w:val="18"/>
                <w:szCs w:val="18"/>
              </w:rPr>
            </w:pPr>
            <w:r w:rsidRPr="00546365">
              <w:rPr>
                <w:bCs/>
                <w:sz w:val="18"/>
                <w:szCs w:val="18"/>
              </w:rPr>
              <w:t>Всего участников</w:t>
            </w:r>
          </w:p>
        </w:tc>
        <w:tc>
          <w:tcPr>
            <w:tcW w:w="1418" w:type="dxa"/>
            <w:gridSpan w:val="2"/>
            <w:vAlign w:val="center"/>
          </w:tcPr>
          <w:p w14:paraId="214EA451" w14:textId="77777777" w:rsidR="0082343E" w:rsidRPr="00546365" w:rsidRDefault="0082343E" w:rsidP="0082343E">
            <w:pPr>
              <w:jc w:val="center"/>
              <w:rPr>
                <w:bCs/>
                <w:sz w:val="20"/>
                <w:szCs w:val="20"/>
              </w:rPr>
            </w:pPr>
            <w:r w:rsidRPr="00546365">
              <w:rPr>
                <w:bCs/>
                <w:sz w:val="20"/>
                <w:szCs w:val="20"/>
              </w:rPr>
              <w:t>«2»</w:t>
            </w:r>
          </w:p>
        </w:tc>
        <w:tc>
          <w:tcPr>
            <w:tcW w:w="1417" w:type="dxa"/>
            <w:gridSpan w:val="2"/>
            <w:vAlign w:val="center"/>
          </w:tcPr>
          <w:p w14:paraId="610279BC" w14:textId="77777777" w:rsidR="0082343E" w:rsidRPr="00546365" w:rsidRDefault="0082343E" w:rsidP="0082343E">
            <w:pPr>
              <w:jc w:val="center"/>
              <w:rPr>
                <w:bCs/>
                <w:sz w:val="20"/>
                <w:szCs w:val="20"/>
              </w:rPr>
            </w:pPr>
            <w:r w:rsidRPr="00546365">
              <w:rPr>
                <w:bCs/>
                <w:sz w:val="20"/>
                <w:szCs w:val="20"/>
              </w:rPr>
              <w:t>«3»</w:t>
            </w:r>
          </w:p>
        </w:tc>
        <w:tc>
          <w:tcPr>
            <w:tcW w:w="1559" w:type="dxa"/>
            <w:gridSpan w:val="2"/>
            <w:vAlign w:val="center"/>
          </w:tcPr>
          <w:p w14:paraId="370517FC" w14:textId="77777777" w:rsidR="0082343E" w:rsidRPr="00546365" w:rsidRDefault="0082343E" w:rsidP="0082343E">
            <w:pPr>
              <w:jc w:val="center"/>
              <w:rPr>
                <w:bCs/>
                <w:sz w:val="20"/>
                <w:szCs w:val="20"/>
              </w:rPr>
            </w:pPr>
            <w:r w:rsidRPr="00546365">
              <w:rPr>
                <w:bCs/>
                <w:sz w:val="20"/>
                <w:szCs w:val="20"/>
              </w:rPr>
              <w:t>«4»</w:t>
            </w:r>
          </w:p>
        </w:tc>
        <w:tc>
          <w:tcPr>
            <w:tcW w:w="1673" w:type="dxa"/>
            <w:gridSpan w:val="2"/>
            <w:vAlign w:val="center"/>
          </w:tcPr>
          <w:p w14:paraId="5975ED98" w14:textId="77777777" w:rsidR="0082343E" w:rsidRPr="00546365" w:rsidRDefault="0082343E" w:rsidP="0082343E">
            <w:pPr>
              <w:jc w:val="center"/>
              <w:rPr>
                <w:bCs/>
                <w:sz w:val="20"/>
                <w:szCs w:val="20"/>
              </w:rPr>
            </w:pPr>
            <w:r w:rsidRPr="00546365">
              <w:rPr>
                <w:bCs/>
                <w:sz w:val="20"/>
                <w:szCs w:val="20"/>
              </w:rPr>
              <w:t>«5»</w:t>
            </w:r>
          </w:p>
        </w:tc>
      </w:tr>
      <w:tr w:rsidR="0082343E" w:rsidRPr="00546365" w14:paraId="264BF2D4" w14:textId="77777777" w:rsidTr="0082343E">
        <w:trPr>
          <w:cantSplit/>
          <w:tblHeader/>
        </w:trPr>
        <w:tc>
          <w:tcPr>
            <w:tcW w:w="567" w:type="dxa"/>
            <w:vMerge/>
            <w:vAlign w:val="center"/>
          </w:tcPr>
          <w:p w14:paraId="65171959" w14:textId="77777777" w:rsidR="0082343E" w:rsidRPr="00546365" w:rsidRDefault="0082343E" w:rsidP="0082343E">
            <w:pPr>
              <w:jc w:val="center"/>
              <w:rPr>
                <w:bCs/>
                <w:sz w:val="20"/>
                <w:szCs w:val="20"/>
              </w:rPr>
            </w:pPr>
          </w:p>
        </w:tc>
        <w:tc>
          <w:tcPr>
            <w:tcW w:w="1985" w:type="dxa"/>
            <w:vMerge/>
            <w:vAlign w:val="center"/>
          </w:tcPr>
          <w:p w14:paraId="42345056" w14:textId="77777777" w:rsidR="0082343E" w:rsidRPr="00546365" w:rsidRDefault="0082343E" w:rsidP="0082343E">
            <w:pPr>
              <w:jc w:val="center"/>
              <w:rPr>
                <w:bCs/>
                <w:sz w:val="20"/>
                <w:szCs w:val="20"/>
              </w:rPr>
            </w:pPr>
          </w:p>
        </w:tc>
        <w:tc>
          <w:tcPr>
            <w:tcW w:w="879" w:type="dxa"/>
            <w:vMerge/>
            <w:vAlign w:val="center"/>
          </w:tcPr>
          <w:p w14:paraId="6BFAC762" w14:textId="77777777" w:rsidR="0082343E" w:rsidRPr="00546365" w:rsidRDefault="0082343E" w:rsidP="0082343E">
            <w:pPr>
              <w:jc w:val="center"/>
              <w:rPr>
                <w:bCs/>
                <w:sz w:val="20"/>
                <w:szCs w:val="20"/>
              </w:rPr>
            </w:pPr>
          </w:p>
        </w:tc>
        <w:tc>
          <w:tcPr>
            <w:tcW w:w="567" w:type="dxa"/>
            <w:vAlign w:val="center"/>
          </w:tcPr>
          <w:p w14:paraId="0EBFFA22" w14:textId="77777777" w:rsidR="0082343E" w:rsidRPr="00546365" w:rsidRDefault="0082343E" w:rsidP="0082343E">
            <w:pPr>
              <w:jc w:val="center"/>
              <w:rPr>
                <w:bCs/>
                <w:sz w:val="20"/>
                <w:szCs w:val="20"/>
              </w:rPr>
            </w:pPr>
            <w:r w:rsidRPr="00546365">
              <w:rPr>
                <w:bCs/>
                <w:sz w:val="20"/>
                <w:szCs w:val="20"/>
              </w:rPr>
              <w:t>чел.</w:t>
            </w:r>
          </w:p>
        </w:tc>
        <w:tc>
          <w:tcPr>
            <w:tcW w:w="851" w:type="dxa"/>
            <w:vAlign w:val="center"/>
          </w:tcPr>
          <w:p w14:paraId="75EBA3D2" w14:textId="77777777" w:rsidR="0082343E" w:rsidRPr="00546365" w:rsidRDefault="0082343E" w:rsidP="0082343E">
            <w:pPr>
              <w:jc w:val="center"/>
              <w:rPr>
                <w:bCs/>
                <w:sz w:val="20"/>
                <w:szCs w:val="20"/>
              </w:rPr>
            </w:pPr>
            <w:r w:rsidRPr="00546365">
              <w:rPr>
                <w:bCs/>
                <w:sz w:val="20"/>
                <w:szCs w:val="20"/>
              </w:rPr>
              <w:t>%</w:t>
            </w:r>
          </w:p>
        </w:tc>
        <w:tc>
          <w:tcPr>
            <w:tcW w:w="567" w:type="dxa"/>
            <w:vAlign w:val="center"/>
          </w:tcPr>
          <w:p w14:paraId="6BF89557" w14:textId="77777777" w:rsidR="0082343E" w:rsidRPr="00546365" w:rsidRDefault="0082343E" w:rsidP="0082343E">
            <w:pPr>
              <w:jc w:val="center"/>
              <w:rPr>
                <w:bCs/>
                <w:sz w:val="20"/>
                <w:szCs w:val="20"/>
              </w:rPr>
            </w:pPr>
            <w:r w:rsidRPr="00546365">
              <w:rPr>
                <w:bCs/>
                <w:sz w:val="20"/>
                <w:szCs w:val="20"/>
              </w:rPr>
              <w:t>чел.</w:t>
            </w:r>
          </w:p>
        </w:tc>
        <w:tc>
          <w:tcPr>
            <w:tcW w:w="850" w:type="dxa"/>
            <w:vAlign w:val="center"/>
          </w:tcPr>
          <w:p w14:paraId="3A8613BB" w14:textId="77777777" w:rsidR="0082343E" w:rsidRPr="00546365" w:rsidRDefault="0082343E" w:rsidP="0082343E">
            <w:pPr>
              <w:jc w:val="center"/>
              <w:rPr>
                <w:bCs/>
                <w:sz w:val="20"/>
                <w:szCs w:val="20"/>
              </w:rPr>
            </w:pPr>
            <w:r w:rsidRPr="00546365">
              <w:rPr>
                <w:bCs/>
                <w:sz w:val="20"/>
                <w:szCs w:val="20"/>
              </w:rPr>
              <w:t>%</w:t>
            </w:r>
          </w:p>
        </w:tc>
        <w:tc>
          <w:tcPr>
            <w:tcW w:w="709" w:type="dxa"/>
            <w:vAlign w:val="center"/>
          </w:tcPr>
          <w:p w14:paraId="44AFC0C7" w14:textId="77777777" w:rsidR="0082343E" w:rsidRPr="00546365" w:rsidRDefault="0082343E" w:rsidP="0082343E">
            <w:pPr>
              <w:jc w:val="center"/>
              <w:rPr>
                <w:bCs/>
                <w:sz w:val="20"/>
                <w:szCs w:val="20"/>
              </w:rPr>
            </w:pPr>
            <w:r w:rsidRPr="00546365">
              <w:rPr>
                <w:bCs/>
                <w:sz w:val="20"/>
                <w:szCs w:val="20"/>
              </w:rPr>
              <w:t>чел.</w:t>
            </w:r>
          </w:p>
        </w:tc>
        <w:tc>
          <w:tcPr>
            <w:tcW w:w="850" w:type="dxa"/>
            <w:vAlign w:val="center"/>
          </w:tcPr>
          <w:p w14:paraId="258375F3" w14:textId="77777777" w:rsidR="0082343E" w:rsidRPr="00546365" w:rsidRDefault="0082343E" w:rsidP="0082343E">
            <w:pPr>
              <w:jc w:val="center"/>
              <w:rPr>
                <w:bCs/>
                <w:sz w:val="20"/>
                <w:szCs w:val="20"/>
              </w:rPr>
            </w:pPr>
            <w:r w:rsidRPr="00546365">
              <w:rPr>
                <w:bCs/>
                <w:sz w:val="20"/>
                <w:szCs w:val="20"/>
              </w:rPr>
              <w:t>%</w:t>
            </w:r>
          </w:p>
        </w:tc>
        <w:tc>
          <w:tcPr>
            <w:tcW w:w="709" w:type="dxa"/>
            <w:vAlign w:val="center"/>
          </w:tcPr>
          <w:p w14:paraId="3F50B515" w14:textId="77777777" w:rsidR="0082343E" w:rsidRPr="00546365" w:rsidRDefault="0082343E" w:rsidP="0082343E">
            <w:pPr>
              <w:jc w:val="center"/>
              <w:rPr>
                <w:bCs/>
                <w:sz w:val="20"/>
                <w:szCs w:val="20"/>
              </w:rPr>
            </w:pPr>
            <w:r w:rsidRPr="00546365">
              <w:rPr>
                <w:bCs/>
                <w:sz w:val="20"/>
                <w:szCs w:val="20"/>
              </w:rPr>
              <w:t>чел.</w:t>
            </w:r>
          </w:p>
        </w:tc>
        <w:tc>
          <w:tcPr>
            <w:tcW w:w="964" w:type="dxa"/>
            <w:vAlign w:val="center"/>
          </w:tcPr>
          <w:p w14:paraId="163FBD40" w14:textId="77777777" w:rsidR="0082343E" w:rsidRPr="00546365" w:rsidRDefault="0082343E" w:rsidP="0082343E">
            <w:pPr>
              <w:jc w:val="center"/>
              <w:rPr>
                <w:bCs/>
                <w:sz w:val="20"/>
                <w:szCs w:val="20"/>
              </w:rPr>
            </w:pPr>
            <w:r w:rsidRPr="00546365">
              <w:rPr>
                <w:bCs/>
                <w:sz w:val="20"/>
                <w:szCs w:val="20"/>
              </w:rPr>
              <w:t>%</w:t>
            </w:r>
          </w:p>
        </w:tc>
      </w:tr>
      <w:tr w:rsidR="0082343E" w:rsidRPr="00546365" w14:paraId="59C5F31A" w14:textId="77777777" w:rsidTr="00AF0A37">
        <w:trPr>
          <w:trHeight w:val="374"/>
        </w:trPr>
        <w:tc>
          <w:tcPr>
            <w:tcW w:w="567" w:type="dxa"/>
            <w:vAlign w:val="center"/>
          </w:tcPr>
          <w:p w14:paraId="4AAF79CB" w14:textId="77777777" w:rsidR="0082343E" w:rsidRPr="00546365" w:rsidRDefault="0082343E" w:rsidP="0082343E">
            <w:pPr>
              <w:contextualSpacing/>
              <w:jc w:val="center"/>
              <w:rPr>
                <w:sz w:val="20"/>
                <w:szCs w:val="20"/>
              </w:rPr>
            </w:pPr>
            <w:r w:rsidRPr="00546365">
              <w:rPr>
                <w:sz w:val="20"/>
                <w:szCs w:val="20"/>
              </w:rPr>
              <w:t>1.</w:t>
            </w:r>
          </w:p>
        </w:tc>
        <w:tc>
          <w:tcPr>
            <w:tcW w:w="1985" w:type="dxa"/>
            <w:vAlign w:val="center"/>
          </w:tcPr>
          <w:p w14:paraId="48E0453A" w14:textId="77777777" w:rsidR="0082343E" w:rsidRPr="008C4E43" w:rsidRDefault="0082343E" w:rsidP="0082343E">
            <w:pPr>
              <w:contextualSpacing/>
              <w:rPr>
                <w:sz w:val="20"/>
                <w:szCs w:val="20"/>
              </w:rPr>
            </w:pPr>
            <w:r w:rsidRPr="008C4E43">
              <w:rPr>
                <w:color w:val="000000"/>
                <w:sz w:val="20"/>
                <w:szCs w:val="20"/>
                <w:lang w:eastAsia="en-US"/>
              </w:rPr>
              <w:t xml:space="preserve">Железнодорожный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5ECC8BCC" w14:textId="5C670DC6" w:rsidR="0082343E" w:rsidRPr="008C4E43" w:rsidRDefault="0082343E" w:rsidP="00AF0A37">
            <w:pPr>
              <w:jc w:val="center"/>
              <w:rPr>
                <w:color w:val="000000"/>
                <w:sz w:val="20"/>
                <w:szCs w:val="20"/>
              </w:rPr>
            </w:pPr>
            <w:r w:rsidRPr="008C4E43">
              <w:rPr>
                <w:color w:val="000000"/>
                <w:sz w:val="20"/>
                <w:szCs w:val="20"/>
              </w:rPr>
              <w:t>713</w:t>
            </w:r>
          </w:p>
        </w:tc>
        <w:tc>
          <w:tcPr>
            <w:tcW w:w="567" w:type="dxa"/>
            <w:vAlign w:val="center"/>
          </w:tcPr>
          <w:p w14:paraId="681C071F" w14:textId="1EFC504F" w:rsidR="0082343E" w:rsidRPr="008C4E43" w:rsidRDefault="0082343E" w:rsidP="00AF0A37">
            <w:pPr>
              <w:contextualSpacing/>
              <w:jc w:val="center"/>
              <w:rPr>
                <w:sz w:val="20"/>
                <w:szCs w:val="20"/>
              </w:rPr>
            </w:pPr>
            <w:r w:rsidRPr="008C4E43">
              <w:rPr>
                <w:color w:val="000000"/>
                <w:sz w:val="20"/>
                <w:szCs w:val="20"/>
              </w:rPr>
              <w:t>43</w:t>
            </w:r>
          </w:p>
        </w:tc>
        <w:tc>
          <w:tcPr>
            <w:tcW w:w="851" w:type="dxa"/>
            <w:vAlign w:val="center"/>
          </w:tcPr>
          <w:p w14:paraId="164A0D53" w14:textId="64147177" w:rsidR="0082343E" w:rsidRPr="008C4E43" w:rsidRDefault="0082343E" w:rsidP="00AF0A37">
            <w:pPr>
              <w:contextualSpacing/>
              <w:jc w:val="center"/>
              <w:rPr>
                <w:sz w:val="20"/>
                <w:szCs w:val="20"/>
              </w:rPr>
            </w:pPr>
            <w:r w:rsidRPr="008C4E43">
              <w:rPr>
                <w:color w:val="000000"/>
                <w:sz w:val="20"/>
                <w:szCs w:val="20"/>
              </w:rPr>
              <w:t>6,03</w:t>
            </w:r>
          </w:p>
        </w:tc>
        <w:tc>
          <w:tcPr>
            <w:tcW w:w="567" w:type="dxa"/>
            <w:vAlign w:val="center"/>
          </w:tcPr>
          <w:p w14:paraId="31EDF38F" w14:textId="7F07806E" w:rsidR="0082343E" w:rsidRPr="008C4E43" w:rsidRDefault="0082343E" w:rsidP="00AF0A37">
            <w:pPr>
              <w:contextualSpacing/>
              <w:jc w:val="center"/>
              <w:rPr>
                <w:sz w:val="20"/>
                <w:szCs w:val="20"/>
              </w:rPr>
            </w:pPr>
            <w:r w:rsidRPr="008C4E43">
              <w:rPr>
                <w:color w:val="000000"/>
                <w:sz w:val="20"/>
                <w:szCs w:val="20"/>
              </w:rPr>
              <w:t>389</w:t>
            </w:r>
          </w:p>
        </w:tc>
        <w:tc>
          <w:tcPr>
            <w:tcW w:w="850" w:type="dxa"/>
            <w:vAlign w:val="center"/>
          </w:tcPr>
          <w:p w14:paraId="10A57697" w14:textId="1AE830C4" w:rsidR="0082343E" w:rsidRPr="008C4E43" w:rsidRDefault="0082343E" w:rsidP="00AF0A37">
            <w:pPr>
              <w:contextualSpacing/>
              <w:jc w:val="center"/>
              <w:rPr>
                <w:sz w:val="20"/>
                <w:szCs w:val="20"/>
              </w:rPr>
            </w:pPr>
            <w:r w:rsidRPr="008C4E43">
              <w:rPr>
                <w:color w:val="000000"/>
                <w:sz w:val="20"/>
                <w:szCs w:val="20"/>
              </w:rPr>
              <w:t>54,56</w:t>
            </w:r>
          </w:p>
        </w:tc>
        <w:tc>
          <w:tcPr>
            <w:tcW w:w="709" w:type="dxa"/>
            <w:vAlign w:val="center"/>
          </w:tcPr>
          <w:p w14:paraId="36C336D4" w14:textId="17629626" w:rsidR="0082343E" w:rsidRPr="008C4E43" w:rsidRDefault="0082343E" w:rsidP="00AF0A37">
            <w:pPr>
              <w:contextualSpacing/>
              <w:jc w:val="center"/>
              <w:rPr>
                <w:sz w:val="20"/>
                <w:szCs w:val="20"/>
              </w:rPr>
            </w:pPr>
            <w:r w:rsidRPr="008C4E43">
              <w:rPr>
                <w:color w:val="000000"/>
                <w:sz w:val="20"/>
                <w:szCs w:val="20"/>
              </w:rPr>
              <w:t>261</w:t>
            </w:r>
          </w:p>
        </w:tc>
        <w:tc>
          <w:tcPr>
            <w:tcW w:w="850" w:type="dxa"/>
            <w:vAlign w:val="center"/>
          </w:tcPr>
          <w:p w14:paraId="7A1B30CA" w14:textId="3BC768DF" w:rsidR="0082343E" w:rsidRPr="008C4E43" w:rsidRDefault="0082343E" w:rsidP="00AF0A37">
            <w:pPr>
              <w:contextualSpacing/>
              <w:jc w:val="center"/>
              <w:rPr>
                <w:sz w:val="20"/>
                <w:szCs w:val="20"/>
              </w:rPr>
            </w:pPr>
            <w:r w:rsidRPr="008C4E43">
              <w:rPr>
                <w:color w:val="000000"/>
                <w:sz w:val="20"/>
                <w:szCs w:val="20"/>
              </w:rPr>
              <w:t>36,61</w:t>
            </w:r>
          </w:p>
        </w:tc>
        <w:tc>
          <w:tcPr>
            <w:tcW w:w="709" w:type="dxa"/>
            <w:vAlign w:val="center"/>
          </w:tcPr>
          <w:p w14:paraId="002BA40E" w14:textId="16CC0B9F" w:rsidR="0082343E" w:rsidRPr="008C4E43" w:rsidRDefault="0082343E" w:rsidP="00AF0A37">
            <w:pPr>
              <w:contextualSpacing/>
              <w:jc w:val="center"/>
              <w:rPr>
                <w:sz w:val="20"/>
                <w:szCs w:val="20"/>
              </w:rPr>
            </w:pPr>
            <w:r w:rsidRPr="008C4E43">
              <w:rPr>
                <w:color w:val="000000"/>
                <w:sz w:val="20"/>
                <w:szCs w:val="20"/>
              </w:rPr>
              <w:t>20</w:t>
            </w:r>
          </w:p>
        </w:tc>
        <w:tc>
          <w:tcPr>
            <w:tcW w:w="964" w:type="dxa"/>
            <w:vAlign w:val="center"/>
          </w:tcPr>
          <w:p w14:paraId="25416B81" w14:textId="25FA3E54" w:rsidR="0082343E" w:rsidRPr="008C4E43" w:rsidRDefault="0082343E" w:rsidP="00AF0A37">
            <w:pPr>
              <w:contextualSpacing/>
              <w:jc w:val="center"/>
              <w:rPr>
                <w:sz w:val="20"/>
                <w:szCs w:val="20"/>
              </w:rPr>
            </w:pPr>
            <w:r w:rsidRPr="008C4E43">
              <w:rPr>
                <w:color w:val="000000"/>
                <w:sz w:val="20"/>
                <w:szCs w:val="20"/>
              </w:rPr>
              <w:t>2,81</w:t>
            </w:r>
          </w:p>
        </w:tc>
      </w:tr>
      <w:tr w:rsidR="0082343E" w:rsidRPr="00546365" w14:paraId="3A0FAE99" w14:textId="77777777" w:rsidTr="00AF0A37">
        <w:trPr>
          <w:trHeight w:val="419"/>
        </w:trPr>
        <w:tc>
          <w:tcPr>
            <w:tcW w:w="567" w:type="dxa"/>
            <w:vAlign w:val="center"/>
          </w:tcPr>
          <w:p w14:paraId="1A0C205D" w14:textId="77777777" w:rsidR="0082343E" w:rsidRPr="00546365" w:rsidRDefault="0082343E" w:rsidP="0082343E">
            <w:pPr>
              <w:contextualSpacing/>
              <w:jc w:val="center"/>
              <w:rPr>
                <w:sz w:val="20"/>
                <w:szCs w:val="20"/>
              </w:rPr>
            </w:pPr>
            <w:r w:rsidRPr="00546365">
              <w:rPr>
                <w:sz w:val="20"/>
                <w:szCs w:val="20"/>
              </w:rPr>
              <w:t>2.</w:t>
            </w:r>
          </w:p>
        </w:tc>
        <w:tc>
          <w:tcPr>
            <w:tcW w:w="1985" w:type="dxa"/>
            <w:vAlign w:val="center"/>
          </w:tcPr>
          <w:p w14:paraId="5E42432F" w14:textId="77777777" w:rsidR="0082343E" w:rsidRPr="008C4E43" w:rsidRDefault="0082343E" w:rsidP="0082343E">
            <w:pPr>
              <w:contextualSpacing/>
              <w:rPr>
                <w:sz w:val="20"/>
                <w:szCs w:val="20"/>
              </w:rPr>
            </w:pPr>
            <w:r w:rsidRPr="008C4E43">
              <w:rPr>
                <w:color w:val="000000"/>
                <w:sz w:val="20"/>
                <w:szCs w:val="20"/>
                <w:lang w:eastAsia="en-US"/>
              </w:rPr>
              <w:t xml:space="preserve">Коминтерновский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2F185324" w14:textId="0C475D99" w:rsidR="0082343E" w:rsidRPr="008C4E43" w:rsidRDefault="0082343E" w:rsidP="00AF0A37">
            <w:pPr>
              <w:jc w:val="center"/>
              <w:rPr>
                <w:color w:val="000000"/>
                <w:sz w:val="20"/>
                <w:szCs w:val="20"/>
              </w:rPr>
            </w:pPr>
            <w:r w:rsidRPr="008C4E43">
              <w:rPr>
                <w:color w:val="000000"/>
                <w:sz w:val="20"/>
                <w:szCs w:val="20"/>
              </w:rPr>
              <w:t>1699</w:t>
            </w:r>
          </w:p>
        </w:tc>
        <w:tc>
          <w:tcPr>
            <w:tcW w:w="567" w:type="dxa"/>
            <w:vAlign w:val="center"/>
          </w:tcPr>
          <w:p w14:paraId="533A6996" w14:textId="77A8D258" w:rsidR="0082343E" w:rsidRPr="008C4E43" w:rsidRDefault="0082343E" w:rsidP="00AF0A37">
            <w:pPr>
              <w:contextualSpacing/>
              <w:jc w:val="center"/>
              <w:rPr>
                <w:sz w:val="20"/>
                <w:szCs w:val="20"/>
              </w:rPr>
            </w:pPr>
            <w:r w:rsidRPr="008C4E43">
              <w:rPr>
                <w:color w:val="000000"/>
                <w:sz w:val="20"/>
                <w:szCs w:val="20"/>
              </w:rPr>
              <w:t>66</w:t>
            </w:r>
          </w:p>
        </w:tc>
        <w:tc>
          <w:tcPr>
            <w:tcW w:w="851" w:type="dxa"/>
            <w:vAlign w:val="center"/>
          </w:tcPr>
          <w:p w14:paraId="02F193B6" w14:textId="1787E730" w:rsidR="0082343E" w:rsidRPr="008C4E43" w:rsidRDefault="0082343E" w:rsidP="00AF0A37">
            <w:pPr>
              <w:contextualSpacing/>
              <w:jc w:val="center"/>
              <w:rPr>
                <w:sz w:val="20"/>
                <w:szCs w:val="20"/>
              </w:rPr>
            </w:pPr>
            <w:r w:rsidRPr="008C4E43">
              <w:rPr>
                <w:color w:val="000000"/>
                <w:sz w:val="20"/>
                <w:szCs w:val="20"/>
              </w:rPr>
              <w:t>3,88</w:t>
            </w:r>
          </w:p>
        </w:tc>
        <w:tc>
          <w:tcPr>
            <w:tcW w:w="567" w:type="dxa"/>
            <w:vAlign w:val="center"/>
          </w:tcPr>
          <w:p w14:paraId="08BC5608" w14:textId="0F052439" w:rsidR="0082343E" w:rsidRPr="008C4E43" w:rsidRDefault="0082343E" w:rsidP="00AF0A37">
            <w:pPr>
              <w:contextualSpacing/>
              <w:jc w:val="center"/>
              <w:rPr>
                <w:sz w:val="20"/>
                <w:szCs w:val="20"/>
              </w:rPr>
            </w:pPr>
            <w:r w:rsidRPr="008C4E43">
              <w:rPr>
                <w:color w:val="000000"/>
                <w:sz w:val="20"/>
                <w:szCs w:val="20"/>
              </w:rPr>
              <w:t>924</w:t>
            </w:r>
          </w:p>
        </w:tc>
        <w:tc>
          <w:tcPr>
            <w:tcW w:w="850" w:type="dxa"/>
            <w:vAlign w:val="center"/>
          </w:tcPr>
          <w:p w14:paraId="3C3D2B21" w14:textId="0E68668C" w:rsidR="0082343E" w:rsidRPr="008C4E43" w:rsidRDefault="0082343E" w:rsidP="00AF0A37">
            <w:pPr>
              <w:contextualSpacing/>
              <w:jc w:val="center"/>
              <w:rPr>
                <w:sz w:val="20"/>
                <w:szCs w:val="20"/>
              </w:rPr>
            </w:pPr>
            <w:r w:rsidRPr="008C4E43">
              <w:rPr>
                <w:color w:val="000000"/>
                <w:sz w:val="20"/>
                <w:szCs w:val="20"/>
              </w:rPr>
              <w:t>54,38</w:t>
            </w:r>
          </w:p>
        </w:tc>
        <w:tc>
          <w:tcPr>
            <w:tcW w:w="709" w:type="dxa"/>
            <w:vAlign w:val="center"/>
          </w:tcPr>
          <w:p w14:paraId="11AC60A1" w14:textId="74D19101" w:rsidR="0082343E" w:rsidRPr="008C4E43" w:rsidRDefault="0082343E" w:rsidP="00AF0A37">
            <w:pPr>
              <w:contextualSpacing/>
              <w:jc w:val="center"/>
              <w:rPr>
                <w:sz w:val="20"/>
                <w:szCs w:val="20"/>
              </w:rPr>
            </w:pPr>
            <w:r w:rsidRPr="008C4E43">
              <w:rPr>
                <w:color w:val="000000"/>
                <w:sz w:val="20"/>
                <w:szCs w:val="20"/>
              </w:rPr>
              <w:t>639</w:t>
            </w:r>
          </w:p>
        </w:tc>
        <w:tc>
          <w:tcPr>
            <w:tcW w:w="850" w:type="dxa"/>
            <w:vAlign w:val="center"/>
          </w:tcPr>
          <w:p w14:paraId="1D03CE44" w14:textId="00DAA239" w:rsidR="0082343E" w:rsidRPr="008C4E43" w:rsidRDefault="0082343E" w:rsidP="00AF0A37">
            <w:pPr>
              <w:contextualSpacing/>
              <w:jc w:val="center"/>
              <w:rPr>
                <w:sz w:val="20"/>
                <w:szCs w:val="20"/>
              </w:rPr>
            </w:pPr>
            <w:r w:rsidRPr="008C4E43">
              <w:rPr>
                <w:color w:val="000000"/>
                <w:sz w:val="20"/>
                <w:szCs w:val="20"/>
              </w:rPr>
              <w:t>37,61</w:t>
            </w:r>
          </w:p>
        </w:tc>
        <w:tc>
          <w:tcPr>
            <w:tcW w:w="709" w:type="dxa"/>
            <w:vAlign w:val="center"/>
          </w:tcPr>
          <w:p w14:paraId="360CCF03" w14:textId="0E399E1E" w:rsidR="0082343E" w:rsidRPr="008C4E43" w:rsidRDefault="0082343E" w:rsidP="00AF0A37">
            <w:pPr>
              <w:contextualSpacing/>
              <w:jc w:val="center"/>
              <w:rPr>
                <w:sz w:val="20"/>
                <w:szCs w:val="20"/>
              </w:rPr>
            </w:pPr>
            <w:r w:rsidRPr="008C4E43">
              <w:rPr>
                <w:color w:val="000000"/>
                <w:sz w:val="20"/>
                <w:szCs w:val="20"/>
              </w:rPr>
              <w:t>70</w:t>
            </w:r>
          </w:p>
        </w:tc>
        <w:tc>
          <w:tcPr>
            <w:tcW w:w="964" w:type="dxa"/>
            <w:vAlign w:val="center"/>
          </w:tcPr>
          <w:p w14:paraId="246E646F" w14:textId="17780C38" w:rsidR="0082343E" w:rsidRPr="008C4E43" w:rsidRDefault="0082343E" w:rsidP="00AF0A37">
            <w:pPr>
              <w:contextualSpacing/>
              <w:jc w:val="center"/>
              <w:rPr>
                <w:sz w:val="20"/>
                <w:szCs w:val="20"/>
              </w:rPr>
            </w:pPr>
            <w:r w:rsidRPr="008C4E43">
              <w:rPr>
                <w:color w:val="000000"/>
                <w:sz w:val="20"/>
                <w:szCs w:val="20"/>
              </w:rPr>
              <w:t>4,12</w:t>
            </w:r>
          </w:p>
        </w:tc>
      </w:tr>
      <w:tr w:rsidR="0082343E" w:rsidRPr="00546365" w14:paraId="03E52BAB" w14:textId="77777777" w:rsidTr="00AF0A37">
        <w:trPr>
          <w:trHeight w:val="419"/>
        </w:trPr>
        <w:tc>
          <w:tcPr>
            <w:tcW w:w="567" w:type="dxa"/>
            <w:vAlign w:val="center"/>
          </w:tcPr>
          <w:p w14:paraId="06A9E6DF" w14:textId="77777777" w:rsidR="0082343E" w:rsidRPr="00546365" w:rsidRDefault="0082343E" w:rsidP="0082343E">
            <w:pPr>
              <w:contextualSpacing/>
              <w:jc w:val="center"/>
              <w:rPr>
                <w:sz w:val="20"/>
                <w:szCs w:val="20"/>
              </w:rPr>
            </w:pPr>
            <w:r w:rsidRPr="00546365">
              <w:rPr>
                <w:sz w:val="20"/>
                <w:szCs w:val="20"/>
              </w:rPr>
              <w:t>3.</w:t>
            </w:r>
          </w:p>
        </w:tc>
        <w:tc>
          <w:tcPr>
            <w:tcW w:w="1985" w:type="dxa"/>
            <w:vAlign w:val="center"/>
          </w:tcPr>
          <w:p w14:paraId="3F0AB0D5" w14:textId="77777777" w:rsidR="0082343E" w:rsidRPr="008C4E43" w:rsidRDefault="0082343E" w:rsidP="0082343E">
            <w:pPr>
              <w:contextualSpacing/>
              <w:rPr>
                <w:sz w:val="20"/>
                <w:szCs w:val="20"/>
              </w:rPr>
            </w:pPr>
            <w:r w:rsidRPr="008C4E43">
              <w:rPr>
                <w:color w:val="000000"/>
                <w:sz w:val="20"/>
                <w:szCs w:val="20"/>
                <w:lang w:eastAsia="en-US"/>
              </w:rPr>
              <w:t xml:space="preserve">Левобережный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182EC195" w14:textId="1620882B" w:rsidR="0082343E" w:rsidRPr="008C4E43" w:rsidRDefault="0082343E" w:rsidP="00AF0A37">
            <w:pPr>
              <w:contextualSpacing/>
              <w:jc w:val="center"/>
              <w:rPr>
                <w:sz w:val="20"/>
                <w:szCs w:val="20"/>
              </w:rPr>
            </w:pPr>
            <w:r w:rsidRPr="008C4E43">
              <w:rPr>
                <w:color w:val="000000"/>
                <w:sz w:val="20"/>
                <w:szCs w:val="20"/>
              </w:rPr>
              <w:t>1036</w:t>
            </w:r>
          </w:p>
        </w:tc>
        <w:tc>
          <w:tcPr>
            <w:tcW w:w="567" w:type="dxa"/>
            <w:vAlign w:val="center"/>
          </w:tcPr>
          <w:p w14:paraId="54C541AD" w14:textId="28699C3C" w:rsidR="0082343E" w:rsidRPr="008C4E43" w:rsidRDefault="0082343E" w:rsidP="00AF0A37">
            <w:pPr>
              <w:contextualSpacing/>
              <w:jc w:val="center"/>
              <w:rPr>
                <w:sz w:val="20"/>
                <w:szCs w:val="20"/>
              </w:rPr>
            </w:pPr>
            <w:r w:rsidRPr="008C4E43">
              <w:rPr>
                <w:color w:val="000000"/>
                <w:sz w:val="20"/>
                <w:szCs w:val="20"/>
              </w:rPr>
              <w:t>65</w:t>
            </w:r>
          </w:p>
        </w:tc>
        <w:tc>
          <w:tcPr>
            <w:tcW w:w="851" w:type="dxa"/>
            <w:vAlign w:val="center"/>
          </w:tcPr>
          <w:p w14:paraId="2E756DCE" w14:textId="425E8C34" w:rsidR="0082343E" w:rsidRPr="008C4E43" w:rsidRDefault="0082343E" w:rsidP="00AF0A37">
            <w:pPr>
              <w:contextualSpacing/>
              <w:jc w:val="center"/>
              <w:rPr>
                <w:sz w:val="20"/>
                <w:szCs w:val="20"/>
              </w:rPr>
            </w:pPr>
            <w:r w:rsidRPr="008C4E43">
              <w:rPr>
                <w:color w:val="000000"/>
                <w:sz w:val="20"/>
                <w:szCs w:val="20"/>
              </w:rPr>
              <w:t>6,27</w:t>
            </w:r>
          </w:p>
        </w:tc>
        <w:tc>
          <w:tcPr>
            <w:tcW w:w="567" w:type="dxa"/>
            <w:vAlign w:val="center"/>
          </w:tcPr>
          <w:p w14:paraId="6A023726" w14:textId="6039505D" w:rsidR="0082343E" w:rsidRPr="008C4E43" w:rsidRDefault="0082343E" w:rsidP="00AF0A37">
            <w:pPr>
              <w:contextualSpacing/>
              <w:jc w:val="center"/>
              <w:rPr>
                <w:sz w:val="20"/>
                <w:szCs w:val="20"/>
              </w:rPr>
            </w:pPr>
            <w:r w:rsidRPr="008C4E43">
              <w:rPr>
                <w:color w:val="000000"/>
                <w:sz w:val="20"/>
                <w:szCs w:val="20"/>
              </w:rPr>
              <w:t>633</w:t>
            </w:r>
          </w:p>
        </w:tc>
        <w:tc>
          <w:tcPr>
            <w:tcW w:w="850" w:type="dxa"/>
            <w:vAlign w:val="center"/>
          </w:tcPr>
          <w:p w14:paraId="720A994C" w14:textId="7A9D629B" w:rsidR="0082343E" w:rsidRPr="008C4E43" w:rsidRDefault="0082343E" w:rsidP="00AF0A37">
            <w:pPr>
              <w:contextualSpacing/>
              <w:jc w:val="center"/>
              <w:rPr>
                <w:sz w:val="20"/>
                <w:szCs w:val="20"/>
              </w:rPr>
            </w:pPr>
            <w:r w:rsidRPr="008C4E43">
              <w:rPr>
                <w:color w:val="000000"/>
                <w:sz w:val="20"/>
                <w:szCs w:val="20"/>
              </w:rPr>
              <w:t>61,10</w:t>
            </w:r>
          </w:p>
        </w:tc>
        <w:tc>
          <w:tcPr>
            <w:tcW w:w="709" w:type="dxa"/>
            <w:vAlign w:val="center"/>
          </w:tcPr>
          <w:p w14:paraId="1BA7F96A" w14:textId="69E618F6" w:rsidR="0082343E" w:rsidRPr="008C4E43" w:rsidRDefault="0082343E" w:rsidP="00AF0A37">
            <w:pPr>
              <w:contextualSpacing/>
              <w:jc w:val="center"/>
              <w:rPr>
                <w:sz w:val="20"/>
                <w:szCs w:val="20"/>
              </w:rPr>
            </w:pPr>
            <w:r w:rsidRPr="008C4E43">
              <w:rPr>
                <w:color w:val="000000"/>
                <w:sz w:val="20"/>
                <w:szCs w:val="20"/>
              </w:rPr>
              <w:t>304</w:t>
            </w:r>
          </w:p>
        </w:tc>
        <w:tc>
          <w:tcPr>
            <w:tcW w:w="850" w:type="dxa"/>
            <w:vAlign w:val="center"/>
          </w:tcPr>
          <w:p w14:paraId="16181447" w14:textId="4B41C655" w:rsidR="0082343E" w:rsidRPr="008C4E43" w:rsidRDefault="0082343E" w:rsidP="00AF0A37">
            <w:pPr>
              <w:contextualSpacing/>
              <w:jc w:val="center"/>
              <w:rPr>
                <w:sz w:val="20"/>
                <w:szCs w:val="20"/>
              </w:rPr>
            </w:pPr>
            <w:r w:rsidRPr="008C4E43">
              <w:rPr>
                <w:color w:val="000000"/>
                <w:sz w:val="20"/>
                <w:szCs w:val="20"/>
              </w:rPr>
              <w:t>29,34</w:t>
            </w:r>
          </w:p>
        </w:tc>
        <w:tc>
          <w:tcPr>
            <w:tcW w:w="709" w:type="dxa"/>
            <w:vAlign w:val="center"/>
          </w:tcPr>
          <w:p w14:paraId="34CEA72F" w14:textId="211CC66A" w:rsidR="0082343E" w:rsidRPr="008C4E43" w:rsidRDefault="0082343E" w:rsidP="00AF0A37">
            <w:pPr>
              <w:contextualSpacing/>
              <w:jc w:val="center"/>
              <w:rPr>
                <w:sz w:val="20"/>
                <w:szCs w:val="20"/>
              </w:rPr>
            </w:pPr>
            <w:r w:rsidRPr="008C4E43">
              <w:rPr>
                <w:color w:val="000000"/>
                <w:sz w:val="20"/>
                <w:szCs w:val="20"/>
              </w:rPr>
              <w:t>34</w:t>
            </w:r>
          </w:p>
        </w:tc>
        <w:tc>
          <w:tcPr>
            <w:tcW w:w="964" w:type="dxa"/>
            <w:vAlign w:val="center"/>
          </w:tcPr>
          <w:p w14:paraId="76F0832C" w14:textId="2A2D6F95" w:rsidR="0082343E" w:rsidRPr="008C4E43" w:rsidRDefault="0082343E" w:rsidP="00AF0A37">
            <w:pPr>
              <w:contextualSpacing/>
              <w:jc w:val="center"/>
              <w:rPr>
                <w:sz w:val="20"/>
                <w:szCs w:val="20"/>
              </w:rPr>
            </w:pPr>
            <w:r w:rsidRPr="008C4E43">
              <w:rPr>
                <w:color w:val="000000"/>
                <w:sz w:val="20"/>
                <w:szCs w:val="20"/>
              </w:rPr>
              <w:t>3,28</w:t>
            </w:r>
          </w:p>
        </w:tc>
      </w:tr>
      <w:tr w:rsidR="0082343E" w:rsidRPr="00546365" w14:paraId="4D32ACC4" w14:textId="77777777" w:rsidTr="00AF0A37">
        <w:trPr>
          <w:trHeight w:val="419"/>
        </w:trPr>
        <w:tc>
          <w:tcPr>
            <w:tcW w:w="567" w:type="dxa"/>
            <w:vAlign w:val="center"/>
          </w:tcPr>
          <w:p w14:paraId="09C8FC31" w14:textId="77777777" w:rsidR="0082343E" w:rsidRPr="00546365" w:rsidRDefault="0082343E" w:rsidP="0082343E">
            <w:pPr>
              <w:contextualSpacing/>
              <w:jc w:val="center"/>
              <w:rPr>
                <w:sz w:val="20"/>
                <w:szCs w:val="20"/>
              </w:rPr>
            </w:pPr>
            <w:r w:rsidRPr="00546365">
              <w:rPr>
                <w:sz w:val="20"/>
                <w:szCs w:val="20"/>
              </w:rPr>
              <w:lastRenderedPageBreak/>
              <w:t>4.</w:t>
            </w:r>
          </w:p>
        </w:tc>
        <w:tc>
          <w:tcPr>
            <w:tcW w:w="1985" w:type="dxa"/>
            <w:vAlign w:val="center"/>
          </w:tcPr>
          <w:p w14:paraId="7E7F98B2" w14:textId="77777777" w:rsidR="0082343E" w:rsidRPr="008C4E43" w:rsidRDefault="0082343E" w:rsidP="0082343E">
            <w:pPr>
              <w:contextualSpacing/>
              <w:rPr>
                <w:sz w:val="20"/>
                <w:szCs w:val="20"/>
              </w:rPr>
            </w:pPr>
            <w:r w:rsidRPr="008C4E43">
              <w:rPr>
                <w:color w:val="000000"/>
                <w:sz w:val="20"/>
                <w:szCs w:val="20"/>
                <w:lang w:eastAsia="en-US"/>
              </w:rPr>
              <w:t xml:space="preserve">Ленинский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0011EE03" w14:textId="28048A40" w:rsidR="0082343E" w:rsidRPr="008C4E43" w:rsidRDefault="0082343E" w:rsidP="00AF0A37">
            <w:pPr>
              <w:contextualSpacing/>
              <w:jc w:val="center"/>
              <w:rPr>
                <w:sz w:val="20"/>
                <w:szCs w:val="20"/>
              </w:rPr>
            </w:pPr>
            <w:r w:rsidRPr="008C4E43">
              <w:rPr>
                <w:color w:val="000000"/>
                <w:sz w:val="20"/>
                <w:szCs w:val="20"/>
              </w:rPr>
              <w:t>549</w:t>
            </w:r>
          </w:p>
        </w:tc>
        <w:tc>
          <w:tcPr>
            <w:tcW w:w="567" w:type="dxa"/>
            <w:vAlign w:val="center"/>
          </w:tcPr>
          <w:p w14:paraId="4AE49A9E" w14:textId="028C69BD" w:rsidR="0082343E" w:rsidRPr="008C4E43" w:rsidRDefault="0082343E" w:rsidP="00AF0A37">
            <w:pPr>
              <w:contextualSpacing/>
              <w:jc w:val="center"/>
              <w:rPr>
                <w:sz w:val="20"/>
                <w:szCs w:val="20"/>
              </w:rPr>
            </w:pPr>
            <w:r w:rsidRPr="008C4E43">
              <w:rPr>
                <w:color w:val="000000"/>
                <w:sz w:val="20"/>
                <w:szCs w:val="20"/>
              </w:rPr>
              <w:t>54</w:t>
            </w:r>
          </w:p>
        </w:tc>
        <w:tc>
          <w:tcPr>
            <w:tcW w:w="851" w:type="dxa"/>
            <w:vAlign w:val="center"/>
          </w:tcPr>
          <w:p w14:paraId="3F0C7BB6" w14:textId="10223515" w:rsidR="0082343E" w:rsidRPr="008C4E43" w:rsidRDefault="0082343E" w:rsidP="00AF0A37">
            <w:pPr>
              <w:contextualSpacing/>
              <w:jc w:val="center"/>
              <w:rPr>
                <w:sz w:val="20"/>
                <w:szCs w:val="20"/>
              </w:rPr>
            </w:pPr>
            <w:r w:rsidRPr="008C4E43">
              <w:rPr>
                <w:color w:val="000000"/>
                <w:sz w:val="20"/>
                <w:szCs w:val="20"/>
              </w:rPr>
              <w:t>9,84</w:t>
            </w:r>
          </w:p>
        </w:tc>
        <w:tc>
          <w:tcPr>
            <w:tcW w:w="567" w:type="dxa"/>
            <w:vAlign w:val="center"/>
          </w:tcPr>
          <w:p w14:paraId="5CF2D433" w14:textId="42D41AA9" w:rsidR="0082343E" w:rsidRPr="008C4E43" w:rsidRDefault="0082343E" w:rsidP="00AF0A37">
            <w:pPr>
              <w:contextualSpacing/>
              <w:jc w:val="center"/>
              <w:rPr>
                <w:sz w:val="20"/>
                <w:szCs w:val="20"/>
              </w:rPr>
            </w:pPr>
            <w:r w:rsidRPr="008C4E43">
              <w:rPr>
                <w:color w:val="000000"/>
                <w:sz w:val="20"/>
                <w:szCs w:val="20"/>
              </w:rPr>
              <w:t>318</w:t>
            </w:r>
          </w:p>
        </w:tc>
        <w:tc>
          <w:tcPr>
            <w:tcW w:w="850" w:type="dxa"/>
            <w:vAlign w:val="center"/>
          </w:tcPr>
          <w:p w14:paraId="6AC3959F" w14:textId="169946C7" w:rsidR="0082343E" w:rsidRPr="008C4E43" w:rsidRDefault="0082343E" w:rsidP="00AF0A37">
            <w:pPr>
              <w:contextualSpacing/>
              <w:jc w:val="center"/>
              <w:rPr>
                <w:sz w:val="20"/>
                <w:szCs w:val="20"/>
              </w:rPr>
            </w:pPr>
            <w:r w:rsidRPr="008C4E43">
              <w:rPr>
                <w:color w:val="000000"/>
                <w:sz w:val="20"/>
                <w:szCs w:val="20"/>
              </w:rPr>
              <w:t>57,92</w:t>
            </w:r>
          </w:p>
        </w:tc>
        <w:tc>
          <w:tcPr>
            <w:tcW w:w="709" w:type="dxa"/>
            <w:vAlign w:val="center"/>
          </w:tcPr>
          <w:p w14:paraId="6C4FE095" w14:textId="698907EF" w:rsidR="0082343E" w:rsidRPr="008C4E43" w:rsidRDefault="0082343E" w:rsidP="00AF0A37">
            <w:pPr>
              <w:contextualSpacing/>
              <w:jc w:val="center"/>
              <w:rPr>
                <w:sz w:val="20"/>
                <w:szCs w:val="20"/>
              </w:rPr>
            </w:pPr>
            <w:r w:rsidRPr="008C4E43">
              <w:rPr>
                <w:color w:val="000000"/>
                <w:sz w:val="20"/>
                <w:szCs w:val="20"/>
              </w:rPr>
              <w:t>165</w:t>
            </w:r>
          </w:p>
        </w:tc>
        <w:tc>
          <w:tcPr>
            <w:tcW w:w="850" w:type="dxa"/>
            <w:vAlign w:val="center"/>
          </w:tcPr>
          <w:p w14:paraId="4F679C94" w14:textId="7AD3673D" w:rsidR="0082343E" w:rsidRPr="008C4E43" w:rsidRDefault="0082343E" w:rsidP="00AF0A37">
            <w:pPr>
              <w:contextualSpacing/>
              <w:jc w:val="center"/>
              <w:rPr>
                <w:sz w:val="20"/>
                <w:szCs w:val="20"/>
              </w:rPr>
            </w:pPr>
            <w:r w:rsidRPr="008C4E43">
              <w:rPr>
                <w:color w:val="000000"/>
                <w:sz w:val="20"/>
                <w:szCs w:val="20"/>
              </w:rPr>
              <w:t>30,05</w:t>
            </w:r>
          </w:p>
        </w:tc>
        <w:tc>
          <w:tcPr>
            <w:tcW w:w="709" w:type="dxa"/>
            <w:vAlign w:val="center"/>
          </w:tcPr>
          <w:p w14:paraId="54EEBBB2" w14:textId="14BEB467" w:rsidR="0082343E" w:rsidRPr="008C4E43" w:rsidRDefault="0082343E" w:rsidP="00AF0A37">
            <w:pPr>
              <w:contextualSpacing/>
              <w:jc w:val="center"/>
              <w:rPr>
                <w:sz w:val="20"/>
                <w:szCs w:val="20"/>
              </w:rPr>
            </w:pPr>
            <w:r w:rsidRPr="008C4E43">
              <w:rPr>
                <w:color w:val="000000"/>
                <w:sz w:val="20"/>
                <w:szCs w:val="20"/>
              </w:rPr>
              <w:t>12</w:t>
            </w:r>
          </w:p>
        </w:tc>
        <w:tc>
          <w:tcPr>
            <w:tcW w:w="964" w:type="dxa"/>
            <w:vAlign w:val="center"/>
          </w:tcPr>
          <w:p w14:paraId="65A38503" w14:textId="05124E56" w:rsidR="0082343E" w:rsidRPr="008C4E43" w:rsidRDefault="0082343E" w:rsidP="00AF0A37">
            <w:pPr>
              <w:contextualSpacing/>
              <w:jc w:val="center"/>
              <w:rPr>
                <w:sz w:val="20"/>
                <w:szCs w:val="20"/>
              </w:rPr>
            </w:pPr>
            <w:r w:rsidRPr="008C4E43">
              <w:rPr>
                <w:color w:val="000000"/>
                <w:sz w:val="20"/>
                <w:szCs w:val="20"/>
              </w:rPr>
              <w:t>2,19</w:t>
            </w:r>
          </w:p>
        </w:tc>
      </w:tr>
      <w:tr w:rsidR="0082343E" w:rsidRPr="00546365" w14:paraId="647D57D9" w14:textId="77777777" w:rsidTr="00AF0A37">
        <w:trPr>
          <w:trHeight w:val="419"/>
        </w:trPr>
        <w:tc>
          <w:tcPr>
            <w:tcW w:w="567" w:type="dxa"/>
            <w:vAlign w:val="center"/>
          </w:tcPr>
          <w:p w14:paraId="2C1AAB87" w14:textId="77777777" w:rsidR="0082343E" w:rsidRPr="00546365" w:rsidRDefault="0082343E" w:rsidP="0082343E">
            <w:pPr>
              <w:contextualSpacing/>
              <w:jc w:val="center"/>
              <w:rPr>
                <w:sz w:val="20"/>
                <w:szCs w:val="20"/>
              </w:rPr>
            </w:pPr>
            <w:r w:rsidRPr="00546365">
              <w:rPr>
                <w:sz w:val="20"/>
                <w:szCs w:val="20"/>
              </w:rPr>
              <w:t>5.</w:t>
            </w:r>
          </w:p>
        </w:tc>
        <w:tc>
          <w:tcPr>
            <w:tcW w:w="1985" w:type="dxa"/>
            <w:vAlign w:val="center"/>
          </w:tcPr>
          <w:p w14:paraId="16332918" w14:textId="77777777" w:rsidR="0082343E" w:rsidRPr="008C4E43" w:rsidRDefault="0082343E" w:rsidP="0082343E">
            <w:pPr>
              <w:contextualSpacing/>
              <w:rPr>
                <w:sz w:val="20"/>
                <w:szCs w:val="20"/>
              </w:rPr>
            </w:pPr>
            <w:r w:rsidRPr="008C4E43">
              <w:rPr>
                <w:color w:val="000000"/>
                <w:sz w:val="20"/>
                <w:szCs w:val="20"/>
                <w:lang w:eastAsia="en-US"/>
              </w:rPr>
              <w:t xml:space="preserve">Советский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43BC4965" w14:textId="72734C14" w:rsidR="0082343E" w:rsidRPr="008C4E43" w:rsidRDefault="0082343E" w:rsidP="00AF0A37">
            <w:pPr>
              <w:contextualSpacing/>
              <w:jc w:val="center"/>
              <w:rPr>
                <w:sz w:val="20"/>
                <w:szCs w:val="20"/>
              </w:rPr>
            </w:pPr>
            <w:r w:rsidRPr="008C4E43">
              <w:rPr>
                <w:color w:val="000000"/>
                <w:sz w:val="20"/>
                <w:szCs w:val="20"/>
              </w:rPr>
              <w:t>985</w:t>
            </w:r>
          </w:p>
        </w:tc>
        <w:tc>
          <w:tcPr>
            <w:tcW w:w="567" w:type="dxa"/>
            <w:vAlign w:val="center"/>
          </w:tcPr>
          <w:p w14:paraId="29589311" w14:textId="7F821B4D" w:rsidR="0082343E" w:rsidRPr="008C4E43" w:rsidRDefault="0082343E" w:rsidP="00AF0A37">
            <w:pPr>
              <w:contextualSpacing/>
              <w:jc w:val="center"/>
              <w:rPr>
                <w:sz w:val="20"/>
                <w:szCs w:val="20"/>
              </w:rPr>
            </w:pPr>
            <w:r w:rsidRPr="008C4E43">
              <w:rPr>
                <w:color w:val="000000"/>
                <w:sz w:val="20"/>
                <w:szCs w:val="20"/>
              </w:rPr>
              <w:t>61</w:t>
            </w:r>
          </w:p>
        </w:tc>
        <w:tc>
          <w:tcPr>
            <w:tcW w:w="851" w:type="dxa"/>
            <w:vAlign w:val="center"/>
          </w:tcPr>
          <w:p w14:paraId="460EB1D1" w14:textId="6958F09B" w:rsidR="0082343E" w:rsidRPr="008C4E43" w:rsidRDefault="0082343E" w:rsidP="00AF0A37">
            <w:pPr>
              <w:contextualSpacing/>
              <w:jc w:val="center"/>
              <w:rPr>
                <w:sz w:val="20"/>
                <w:szCs w:val="20"/>
              </w:rPr>
            </w:pPr>
            <w:r w:rsidRPr="008C4E43">
              <w:rPr>
                <w:color w:val="000000"/>
                <w:sz w:val="20"/>
                <w:szCs w:val="20"/>
              </w:rPr>
              <w:t>6,19</w:t>
            </w:r>
          </w:p>
        </w:tc>
        <w:tc>
          <w:tcPr>
            <w:tcW w:w="567" w:type="dxa"/>
            <w:vAlign w:val="center"/>
          </w:tcPr>
          <w:p w14:paraId="3CC87312" w14:textId="43B9C580" w:rsidR="0082343E" w:rsidRPr="008C4E43" w:rsidRDefault="0082343E" w:rsidP="00AF0A37">
            <w:pPr>
              <w:contextualSpacing/>
              <w:jc w:val="center"/>
              <w:rPr>
                <w:sz w:val="20"/>
                <w:szCs w:val="20"/>
              </w:rPr>
            </w:pPr>
            <w:r w:rsidRPr="008C4E43">
              <w:rPr>
                <w:color w:val="000000"/>
                <w:sz w:val="20"/>
                <w:szCs w:val="20"/>
              </w:rPr>
              <w:t>516</w:t>
            </w:r>
          </w:p>
        </w:tc>
        <w:tc>
          <w:tcPr>
            <w:tcW w:w="850" w:type="dxa"/>
            <w:vAlign w:val="center"/>
          </w:tcPr>
          <w:p w14:paraId="70F352B3" w14:textId="058CCC88" w:rsidR="0082343E" w:rsidRPr="008C4E43" w:rsidRDefault="0082343E" w:rsidP="00AF0A37">
            <w:pPr>
              <w:contextualSpacing/>
              <w:jc w:val="center"/>
              <w:rPr>
                <w:sz w:val="20"/>
                <w:szCs w:val="20"/>
              </w:rPr>
            </w:pPr>
            <w:r w:rsidRPr="008C4E43">
              <w:rPr>
                <w:color w:val="000000"/>
                <w:sz w:val="20"/>
                <w:szCs w:val="20"/>
              </w:rPr>
              <w:t>52,39</w:t>
            </w:r>
          </w:p>
        </w:tc>
        <w:tc>
          <w:tcPr>
            <w:tcW w:w="709" w:type="dxa"/>
            <w:vAlign w:val="center"/>
          </w:tcPr>
          <w:p w14:paraId="41B8A313" w14:textId="6098482E" w:rsidR="0082343E" w:rsidRPr="008C4E43" w:rsidRDefault="0082343E" w:rsidP="00AF0A37">
            <w:pPr>
              <w:contextualSpacing/>
              <w:jc w:val="center"/>
              <w:rPr>
                <w:sz w:val="20"/>
                <w:szCs w:val="20"/>
              </w:rPr>
            </w:pPr>
            <w:r w:rsidRPr="008C4E43">
              <w:rPr>
                <w:color w:val="000000"/>
                <w:sz w:val="20"/>
                <w:szCs w:val="20"/>
              </w:rPr>
              <w:t>354</w:t>
            </w:r>
          </w:p>
        </w:tc>
        <w:tc>
          <w:tcPr>
            <w:tcW w:w="850" w:type="dxa"/>
            <w:vAlign w:val="center"/>
          </w:tcPr>
          <w:p w14:paraId="6354E817" w14:textId="5C0F62D5" w:rsidR="0082343E" w:rsidRPr="008C4E43" w:rsidRDefault="0082343E" w:rsidP="00AF0A37">
            <w:pPr>
              <w:contextualSpacing/>
              <w:jc w:val="center"/>
              <w:rPr>
                <w:sz w:val="20"/>
                <w:szCs w:val="20"/>
              </w:rPr>
            </w:pPr>
            <w:r w:rsidRPr="008C4E43">
              <w:rPr>
                <w:color w:val="000000"/>
                <w:sz w:val="20"/>
                <w:szCs w:val="20"/>
              </w:rPr>
              <w:t>35,94</w:t>
            </w:r>
          </w:p>
        </w:tc>
        <w:tc>
          <w:tcPr>
            <w:tcW w:w="709" w:type="dxa"/>
            <w:vAlign w:val="center"/>
          </w:tcPr>
          <w:p w14:paraId="4B58B28A" w14:textId="64773150" w:rsidR="0082343E" w:rsidRPr="008C4E43" w:rsidRDefault="0082343E" w:rsidP="00AF0A37">
            <w:pPr>
              <w:contextualSpacing/>
              <w:jc w:val="center"/>
              <w:rPr>
                <w:sz w:val="20"/>
                <w:szCs w:val="20"/>
              </w:rPr>
            </w:pPr>
            <w:r w:rsidRPr="008C4E43">
              <w:rPr>
                <w:color w:val="000000"/>
                <w:sz w:val="20"/>
                <w:szCs w:val="20"/>
              </w:rPr>
              <w:t>54</w:t>
            </w:r>
          </w:p>
        </w:tc>
        <w:tc>
          <w:tcPr>
            <w:tcW w:w="964" w:type="dxa"/>
            <w:vAlign w:val="center"/>
          </w:tcPr>
          <w:p w14:paraId="24C63F76" w14:textId="12CA05F2" w:rsidR="0082343E" w:rsidRPr="008C4E43" w:rsidRDefault="0082343E" w:rsidP="00AF0A37">
            <w:pPr>
              <w:contextualSpacing/>
              <w:jc w:val="center"/>
              <w:rPr>
                <w:sz w:val="20"/>
                <w:szCs w:val="20"/>
              </w:rPr>
            </w:pPr>
            <w:r w:rsidRPr="008C4E43">
              <w:rPr>
                <w:color w:val="000000"/>
                <w:sz w:val="20"/>
                <w:szCs w:val="20"/>
              </w:rPr>
              <w:t>5,48</w:t>
            </w:r>
          </w:p>
        </w:tc>
      </w:tr>
      <w:tr w:rsidR="0082343E" w:rsidRPr="00546365" w14:paraId="3ACB2595" w14:textId="77777777" w:rsidTr="00AF0A37">
        <w:trPr>
          <w:trHeight w:val="419"/>
        </w:trPr>
        <w:tc>
          <w:tcPr>
            <w:tcW w:w="567" w:type="dxa"/>
            <w:vAlign w:val="center"/>
          </w:tcPr>
          <w:p w14:paraId="37A012B3" w14:textId="77777777" w:rsidR="0082343E" w:rsidRPr="00546365" w:rsidRDefault="0082343E" w:rsidP="0082343E">
            <w:pPr>
              <w:contextualSpacing/>
              <w:jc w:val="center"/>
              <w:rPr>
                <w:sz w:val="20"/>
                <w:szCs w:val="20"/>
              </w:rPr>
            </w:pPr>
            <w:r w:rsidRPr="00546365">
              <w:rPr>
                <w:sz w:val="20"/>
                <w:szCs w:val="20"/>
              </w:rPr>
              <w:t>6.</w:t>
            </w:r>
          </w:p>
        </w:tc>
        <w:tc>
          <w:tcPr>
            <w:tcW w:w="1985" w:type="dxa"/>
            <w:vAlign w:val="center"/>
          </w:tcPr>
          <w:p w14:paraId="12FA21F7" w14:textId="77777777" w:rsidR="0082343E" w:rsidRPr="008C4E43" w:rsidRDefault="0082343E" w:rsidP="0082343E">
            <w:pPr>
              <w:contextualSpacing/>
              <w:rPr>
                <w:sz w:val="20"/>
                <w:szCs w:val="20"/>
              </w:rPr>
            </w:pPr>
            <w:r w:rsidRPr="008C4E43">
              <w:rPr>
                <w:color w:val="000000"/>
                <w:sz w:val="20"/>
                <w:szCs w:val="20"/>
                <w:lang w:eastAsia="en-US"/>
              </w:rPr>
              <w:t xml:space="preserve">Центральный район </w:t>
            </w:r>
            <w:proofErr w:type="spellStart"/>
            <w:r w:rsidRPr="008C4E43">
              <w:rPr>
                <w:color w:val="000000"/>
                <w:sz w:val="20"/>
                <w:szCs w:val="20"/>
                <w:lang w:eastAsia="en-US"/>
              </w:rPr>
              <w:t>г.о.г</w:t>
            </w:r>
            <w:proofErr w:type="spellEnd"/>
            <w:r w:rsidRPr="008C4E43">
              <w:rPr>
                <w:color w:val="000000"/>
                <w:sz w:val="20"/>
                <w:szCs w:val="20"/>
                <w:lang w:eastAsia="en-US"/>
              </w:rPr>
              <w:t>. Воронеж</w:t>
            </w:r>
          </w:p>
        </w:tc>
        <w:tc>
          <w:tcPr>
            <w:tcW w:w="879" w:type="dxa"/>
            <w:vAlign w:val="center"/>
          </w:tcPr>
          <w:p w14:paraId="20F5B868" w14:textId="64767820" w:rsidR="0082343E" w:rsidRPr="008C4E43" w:rsidRDefault="0082343E" w:rsidP="00AF0A37">
            <w:pPr>
              <w:contextualSpacing/>
              <w:jc w:val="center"/>
              <w:rPr>
                <w:sz w:val="20"/>
                <w:szCs w:val="20"/>
              </w:rPr>
            </w:pPr>
            <w:r w:rsidRPr="008C4E43">
              <w:rPr>
                <w:color w:val="000000"/>
                <w:sz w:val="20"/>
                <w:szCs w:val="20"/>
              </w:rPr>
              <w:t>617</w:t>
            </w:r>
          </w:p>
        </w:tc>
        <w:tc>
          <w:tcPr>
            <w:tcW w:w="567" w:type="dxa"/>
            <w:vAlign w:val="center"/>
          </w:tcPr>
          <w:p w14:paraId="0DB01FB0" w14:textId="6FA48443" w:rsidR="0082343E" w:rsidRPr="008C4E43" w:rsidRDefault="0082343E" w:rsidP="00AF0A37">
            <w:pPr>
              <w:contextualSpacing/>
              <w:jc w:val="center"/>
              <w:rPr>
                <w:sz w:val="20"/>
                <w:szCs w:val="20"/>
              </w:rPr>
            </w:pPr>
            <w:r w:rsidRPr="008C4E43">
              <w:rPr>
                <w:color w:val="000000"/>
                <w:sz w:val="20"/>
                <w:szCs w:val="20"/>
              </w:rPr>
              <w:t>42</w:t>
            </w:r>
          </w:p>
        </w:tc>
        <w:tc>
          <w:tcPr>
            <w:tcW w:w="851" w:type="dxa"/>
            <w:vAlign w:val="center"/>
          </w:tcPr>
          <w:p w14:paraId="38BC555D" w14:textId="73B3993F" w:rsidR="0082343E" w:rsidRPr="008C4E43" w:rsidRDefault="0082343E" w:rsidP="00AF0A37">
            <w:pPr>
              <w:contextualSpacing/>
              <w:jc w:val="center"/>
              <w:rPr>
                <w:sz w:val="20"/>
                <w:szCs w:val="20"/>
              </w:rPr>
            </w:pPr>
            <w:r w:rsidRPr="008C4E43">
              <w:rPr>
                <w:color w:val="000000"/>
                <w:sz w:val="20"/>
                <w:szCs w:val="20"/>
              </w:rPr>
              <w:t>6,81</w:t>
            </w:r>
          </w:p>
        </w:tc>
        <w:tc>
          <w:tcPr>
            <w:tcW w:w="567" w:type="dxa"/>
            <w:vAlign w:val="center"/>
          </w:tcPr>
          <w:p w14:paraId="2C23B3FE" w14:textId="5B632FCB" w:rsidR="0082343E" w:rsidRPr="008C4E43" w:rsidRDefault="0082343E" w:rsidP="00AF0A37">
            <w:pPr>
              <w:contextualSpacing/>
              <w:jc w:val="center"/>
              <w:rPr>
                <w:sz w:val="20"/>
                <w:szCs w:val="20"/>
              </w:rPr>
            </w:pPr>
            <w:r w:rsidRPr="008C4E43">
              <w:rPr>
                <w:color w:val="000000"/>
                <w:sz w:val="20"/>
                <w:szCs w:val="20"/>
              </w:rPr>
              <w:t>262</w:t>
            </w:r>
          </w:p>
        </w:tc>
        <w:tc>
          <w:tcPr>
            <w:tcW w:w="850" w:type="dxa"/>
            <w:vAlign w:val="center"/>
          </w:tcPr>
          <w:p w14:paraId="70BCDDA1" w14:textId="71646765" w:rsidR="0082343E" w:rsidRPr="008C4E43" w:rsidRDefault="0082343E" w:rsidP="00AF0A37">
            <w:pPr>
              <w:contextualSpacing/>
              <w:jc w:val="center"/>
              <w:rPr>
                <w:sz w:val="20"/>
                <w:szCs w:val="20"/>
              </w:rPr>
            </w:pPr>
            <w:r w:rsidRPr="008C4E43">
              <w:rPr>
                <w:color w:val="000000"/>
                <w:sz w:val="20"/>
                <w:szCs w:val="20"/>
              </w:rPr>
              <w:t>42,46</w:t>
            </w:r>
          </w:p>
        </w:tc>
        <w:tc>
          <w:tcPr>
            <w:tcW w:w="709" w:type="dxa"/>
            <w:vAlign w:val="center"/>
          </w:tcPr>
          <w:p w14:paraId="188F58D6" w14:textId="20735177" w:rsidR="0082343E" w:rsidRPr="008C4E43" w:rsidRDefault="0082343E" w:rsidP="00AF0A37">
            <w:pPr>
              <w:contextualSpacing/>
              <w:jc w:val="center"/>
              <w:rPr>
                <w:sz w:val="20"/>
                <w:szCs w:val="20"/>
              </w:rPr>
            </w:pPr>
            <w:r w:rsidRPr="008C4E43">
              <w:rPr>
                <w:color w:val="000000"/>
                <w:sz w:val="20"/>
                <w:szCs w:val="20"/>
              </w:rPr>
              <w:t>271</w:t>
            </w:r>
          </w:p>
        </w:tc>
        <w:tc>
          <w:tcPr>
            <w:tcW w:w="850" w:type="dxa"/>
            <w:vAlign w:val="center"/>
          </w:tcPr>
          <w:p w14:paraId="4E4FBA38" w14:textId="095C9737" w:rsidR="0082343E" w:rsidRPr="008C4E43" w:rsidRDefault="0082343E" w:rsidP="00AF0A37">
            <w:pPr>
              <w:contextualSpacing/>
              <w:jc w:val="center"/>
              <w:rPr>
                <w:sz w:val="20"/>
                <w:szCs w:val="20"/>
              </w:rPr>
            </w:pPr>
            <w:r w:rsidRPr="008C4E43">
              <w:rPr>
                <w:color w:val="000000"/>
                <w:sz w:val="20"/>
                <w:szCs w:val="20"/>
              </w:rPr>
              <w:t>43,92</w:t>
            </w:r>
          </w:p>
        </w:tc>
        <w:tc>
          <w:tcPr>
            <w:tcW w:w="709" w:type="dxa"/>
            <w:vAlign w:val="center"/>
          </w:tcPr>
          <w:p w14:paraId="63A7E430" w14:textId="6B76EFA0" w:rsidR="0082343E" w:rsidRPr="008C4E43" w:rsidRDefault="0082343E" w:rsidP="00AF0A37">
            <w:pPr>
              <w:contextualSpacing/>
              <w:jc w:val="center"/>
              <w:rPr>
                <w:sz w:val="20"/>
                <w:szCs w:val="20"/>
              </w:rPr>
            </w:pPr>
            <w:r w:rsidRPr="008C4E43">
              <w:rPr>
                <w:color w:val="000000"/>
                <w:sz w:val="20"/>
                <w:szCs w:val="20"/>
              </w:rPr>
              <w:t>42</w:t>
            </w:r>
          </w:p>
        </w:tc>
        <w:tc>
          <w:tcPr>
            <w:tcW w:w="964" w:type="dxa"/>
            <w:vAlign w:val="center"/>
          </w:tcPr>
          <w:p w14:paraId="3AE9EA37" w14:textId="70FDC95A" w:rsidR="0082343E" w:rsidRPr="008C4E43" w:rsidRDefault="0082343E" w:rsidP="00AF0A37">
            <w:pPr>
              <w:contextualSpacing/>
              <w:jc w:val="center"/>
              <w:rPr>
                <w:sz w:val="20"/>
                <w:szCs w:val="20"/>
              </w:rPr>
            </w:pPr>
            <w:r w:rsidRPr="008C4E43">
              <w:rPr>
                <w:color w:val="000000"/>
                <w:sz w:val="20"/>
                <w:szCs w:val="20"/>
              </w:rPr>
              <w:t>6,81</w:t>
            </w:r>
          </w:p>
        </w:tc>
      </w:tr>
      <w:tr w:rsidR="0082343E" w:rsidRPr="00546365" w14:paraId="394D78B1" w14:textId="77777777" w:rsidTr="00AF0A37">
        <w:trPr>
          <w:trHeight w:val="419"/>
        </w:trPr>
        <w:tc>
          <w:tcPr>
            <w:tcW w:w="567" w:type="dxa"/>
            <w:vAlign w:val="center"/>
          </w:tcPr>
          <w:p w14:paraId="1E6DAAA9" w14:textId="77777777" w:rsidR="0082343E" w:rsidRPr="00546365" w:rsidRDefault="0082343E" w:rsidP="0082343E">
            <w:pPr>
              <w:contextualSpacing/>
              <w:jc w:val="center"/>
              <w:rPr>
                <w:sz w:val="20"/>
                <w:szCs w:val="20"/>
              </w:rPr>
            </w:pPr>
            <w:r w:rsidRPr="00546365">
              <w:rPr>
                <w:sz w:val="20"/>
                <w:szCs w:val="20"/>
              </w:rPr>
              <w:t>7.</w:t>
            </w:r>
          </w:p>
        </w:tc>
        <w:tc>
          <w:tcPr>
            <w:tcW w:w="1985" w:type="dxa"/>
            <w:vAlign w:val="center"/>
          </w:tcPr>
          <w:p w14:paraId="7038CD97" w14:textId="77777777" w:rsidR="0082343E" w:rsidRPr="008C4E43" w:rsidRDefault="0082343E" w:rsidP="0082343E">
            <w:pPr>
              <w:contextualSpacing/>
              <w:rPr>
                <w:sz w:val="20"/>
                <w:szCs w:val="20"/>
              </w:rPr>
            </w:pPr>
            <w:r w:rsidRPr="008C4E43">
              <w:rPr>
                <w:color w:val="000000"/>
                <w:sz w:val="20"/>
                <w:szCs w:val="20"/>
                <w:lang w:eastAsia="en-US"/>
              </w:rPr>
              <w:t>Аннинский муниципальный район</w:t>
            </w:r>
          </w:p>
        </w:tc>
        <w:tc>
          <w:tcPr>
            <w:tcW w:w="879" w:type="dxa"/>
            <w:vAlign w:val="center"/>
          </w:tcPr>
          <w:p w14:paraId="4E33FC89" w14:textId="6AD32946" w:rsidR="0082343E" w:rsidRPr="008C4E43" w:rsidRDefault="0082343E" w:rsidP="00AF0A37">
            <w:pPr>
              <w:contextualSpacing/>
              <w:jc w:val="center"/>
              <w:rPr>
                <w:sz w:val="20"/>
                <w:szCs w:val="20"/>
              </w:rPr>
            </w:pPr>
            <w:r w:rsidRPr="008C4E43">
              <w:rPr>
                <w:color w:val="000000"/>
                <w:sz w:val="20"/>
                <w:szCs w:val="20"/>
              </w:rPr>
              <w:t>174</w:t>
            </w:r>
          </w:p>
        </w:tc>
        <w:tc>
          <w:tcPr>
            <w:tcW w:w="567" w:type="dxa"/>
            <w:vAlign w:val="center"/>
          </w:tcPr>
          <w:p w14:paraId="3B6BF627" w14:textId="461E8E4B" w:rsidR="0082343E" w:rsidRPr="008C4E43" w:rsidRDefault="0082343E" w:rsidP="00AF0A37">
            <w:pPr>
              <w:contextualSpacing/>
              <w:jc w:val="center"/>
              <w:rPr>
                <w:sz w:val="20"/>
                <w:szCs w:val="20"/>
              </w:rPr>
            </w:pPr>
            <w:r w:rsidRPr="008C4E43">
              <w:rPr>
                <w:color w:val="000000"/>
                <w:sz w:val="20"/>
                <w:szCs w:val="20"/>
              </w:rPr>
              <w:t>26</w:t>
            </w:r>
          </w:p>
        </w:tc>
        <w:tc>
          <w:tcPr>
            <w:tcW w:w="851" w:type="dxa"/>
            <w:vAlign w:val="center"/>
          </w:tcPr>
          <w:p w14:paraId="37CEFC9A" w14:textId="14531F13" w:rsidR="0082343E" w:rsidRPr="008C4E43" w:rsidRDefault="0082343E" w:rsidP="00AF0A37">
            <w:pPr>
              <w:contextualSpacing/>
              <w:jc w:val="center"/>
              <w:rPr>
                <w:sz w:val="20"/>
                <w:szCs w:val="20"/>
              </w:rPr>
            </w:pPr>
            <w:r w:rsidRPr="008C4E43">
              <w:rPr>
                <w:color w:val="000000"/>
                <w:sz w:val="20"/>
                <w:szCs w:val="20"/>
              </w:rPr>
              <w:t>14,94</w:t>
            </w:r>
          </w:p>
        </w:tc>
        <w:tc>
          <w:tcPr>
            <w:tcW w:w="567" w:type="dxa"/>
            <w:vAlign w:val="center"/>
          </w:tcPr>
          <w:p w14:paraId="1ABD6FE5" w14:textId="32846FDA" w:rsidR="0082343E" w:rsidRPr="008C4E43" w:rsidRDefault="0082343E" w:rsidP="00AF0A37">
            <w:pPr>
              <w:contextualSpacing/>
              <w:jc w:val="center"/>
              <w:rPr>
                <w:sz w:val="20"/>
                <w:szCs w:val="20"/>
              </w:rPr>
            </w:pPr>
            <w:r w:rsidRPr="008C4E43">
              <w:rPr>
                <w:color w:val="000000"/>
                <w:sz w:val="20"/>
                <w:szCs w:val="20"/>
              </w:rPr>
              <w:t>107</w:t>
            </w:r>
          </w:p>
        </w:tc>
        <w:tc>
          <w:tcPr>
            <w:tcW w:w="850" w:type="dxa"/>
            <w:vAlign w:val="center"/>
          </w:tcPr>
          <w:p w14:paraId="707A76C2" w14:textId="7AF65D73" w:rsidR="0082343E" w:rsidRPr="008C4E43" w:rsidRDefault="0082343E" w:rsidP="00AF0A37">
            <w:pPr>
              <w:contextualSpacing/>
              <w:jc w:val="center"/>
              <w:rPr>
                <w:sz w:val="20"/>
                <w:szCs w:val="20"/>
              </w:rPr>
            </w:pPr>
            <w:r w:rsidRPr="008C4E43">
              <w:rPr>
                <w:color w:val="000000"/>
                <w:sz w:val="20"/>
                <w:szCs w:val="20"/>
              </w:rPr>
              <w:t>61,49</w:t>
            </w:r>
          </w:p>
        </w:tc>
        <w:tc>
          <w:tcPr>
            <w:tcW w:w="709" w:type="dxa"/>
            <w:vAlign w:val="center"/>
          </w:tcPr>
          <w:p w14:paraId="252AF720" w14:textId="43164235" w:rsidR="0082343E" w:rsidRPr="008C4E43" w:rsidRDefault="0082343E" w:rsidP="00AF0A37">
            <w:pPr>
              <w:contextualSpacing/>
              <w:jc w:val="center"/>
              <w:rPr>
                <w:sz w:val="20"/>
                <w:szCs w:val="20"/>
              </w:rPr>
            </w:pPr>
            <w:r w:rsidRPr="008C4E43">
              <w:rPr>
                <w:color w:val="000000"/>
                <w:sz w:val="20"/>
                <w:szCs w:val="20"/>
              </w:rPr>
              <w:t>38</w:t>
            </w:r>
          </w:p>
        </w:tc>
        <w:tc>
          <w:tcPr>
            <w:tcW w:w="850" w:type="dxa"/>
            <w:vAlign w:val="center"/>
          </w:tcPr>
          <w:p w14:paraId="7C5749D5" w14:textId="638BFD84" w:rsidR="0082343E" w:rsidRPr="008C4E43" w:rsidRDefault="0082343E" w:rsidP="00AF0A37">
            <w:pPr>
              <w:contextualSpacing/>
              <w:jc w:val="center"/>
              <w:rPr>
                <w:sz w:val="20"/>
                <w:szCs w:val="20"/>
              </w:rPr>
            </w:pPr>
            <w:r w:rsidRPr="008C4E43">
              <w:rPr>
                <w:color w:val="000000"/>
                <w:sz w:val="20"/>
                <w:szCs w:val="20"/>
              </w:rPr>
              <w:t>21,84</w:t>
            </w:r>
          </w:p>
        </w:tc>
        <w:tc>
          <w:tcPr>
            <w:tcW w:w="709" w:type="dxa"/>
            <w:vAlign w:val="center"/>
          </w:tcPr>
          <w:p w14:paraId="3BB86DF6" w14:textId="149E33E9" w:rsidR="0082343E" w:rsidRPr="008C4E43" w:rsidRDefault="0082343E" w:rsidP="00AF0A37">
            <w:pPr>
              <w:contextualSpacing/>
              <w:jc w:val="center"/>
              <w:rPr>
                <w:sz w:val="20"/>
                <w:szCs w:val="20"/>
              </w:rPr>
            </w:pPr>
            <w:r w:rsidRPr="008C4E43">
              <w:rPr>
                <w:color w:val="000000"/>
                <w:sz w:val="20"/>
                <w:szCs w:val="20"/>
              </w:rPr>
              <w:t>3</w:t>
            </w:r>
          </w:p>
        </w:tc>
        <w:tc>
          <w:tcPr>
            <w:tcW w:w="964" w:type="dxa"/>
            <w:vAlign w:val="center"/>
          </w:tcPr>
          <w:p w14:paraId="2D5F3A54" w14:textId="18246B9D" w:rsidR="0082343E" w:rsidRPr="008C4E43" w:rsidRDefault="0082343E" w:rsidP="00AF0A37">
            <w:pPr>
              <w:contextualSpacing/>
              <w:jc w:val="center"/>
              <w:rPr>
                <w:sz w:val="20"/>
                <w:szCs w:val="20"/>
              </w:rPr>
            </w:pPr>
            <w:r w:rsidRPr="008C4E43">
              <w:rPr>
                <w:color w:val="000000"/>
                <w:sz w:val="20"/>
                <w:szCs w:val="20"/>
              </w:rPr>
              <w:t>1,72</w:t>
            </w:r>
          </w:p>
        </w:tc>
      </w:tr>
      <w:tr w:rsidR="0082343E" w:rsidRPr="00546365" w14:paraId="02067502" w14:textId="77777777" w:rsidTr="00AF0A37">
        <w:trPr>
          <w:trHeight w:val="419"/>
        </w:trPr>
        <w:tc>
          <w:tcPr>
            <w:tcW w:w="567" w:type="dxa"/>
            <w:vAlign w:val="center"/>
          </w:tcPr>
          <w:p w14:paraId="6C1BDF69" w14:textId="77777777" w:rsidR="0082343E" w:rsidRPr="00546365" w:rsidRDefault="0082343E" w:rsidP="0082343E">
            <w:pPr>
              <w:contextualSpacing/>
              <w:jc w:val="center"/>
              <w:rPr>
                <w:sz w:val="20"/>
                <w:szCs w:val="20"/>
              </w:rPr>
            </w:pPr>
            <w:r w:rsidRPr="00546365">
              <w:rPr>
                <w:sz w:val="20"/>
                <w:szCs w:val="20"/>
              </w:rPr>
              <w:t>8.</w:t>
            </w:r>
          </w:p>
        </w:tc>
        <w:tc>
          <w:tcPr>
            <w:tcW w:w="1985" w:type="dxa"/>
            <w:vAlign w:val="center"/>
          </w:tcPr>
          <w:p w14:paraId="0456B96E" w14:textId="77777777" w:rsidR="0082343E" w:rsidRPr="008C4E43" w:rsidRDefault="0082343E" w:rsidP="0082343E">
            <w:pPr>
              <w:contextualSpacing/>
              <w:rPr>
                <w:sz w:val="20"/>
                <w:szCs w:val="20"/>
              </w:rPr>
            </w:pPr>
            <w:r w:rsidRPr="008C4E43">
              <w:rPr>
                <w:color w:val="000000"/>
                <w:sz w:val="20"/>
                <w:szCs w:val="20"/>
                <w:lang w:eastAsia="en-US"/>
              </w:rPr>
              <w:t>Бобровский муниципальный район</w:t>
            </w:r>
          </w:p>
        </w:tc>
        <w:tc>
          <w:tcPr>
            <w:tcW w:w="879" w:type="dxa"/>
            <w:vAlign w:val="center"/>
          </w:tcPr>
          <w:p w14:paraId="0E147539" w14:textId="0725C99E" w:rsidR="0082343E" w:rsidRPr="008C4E43" w:rsidRDefault="0082343E" w:rsidP="00AF0A37">
            <w:pPr>
              <w:contextualSpacing/>
              <w:jc w:val="center"/>
              <w:rPr>
                <w:sz w:val="20"/>
                <w:szCs w:val="20"/>
              </w:rPr>
            </w:pPr>
            <w:r w:rsidRPr="008C4E43">
              <w:rPr>
                <w:color w:val="000000"/>
                <w:sz w:val="20"/>
                <w:szCs w:val="20"/>
              </w:rPr>
              <w:t>286</w:t>
            </w:r>
          </w:p>
        </w:tc>
        <w:tc>
          <w:tcPr>
            <w:tcW w:w="567" w:type="dxa"/>
            <w:vAlign w:val="center"/>
          </w:tcPr>
          <w:p w14:paraId="41E1D164" w14:textId="54005337" w:rsidR="0082343E" w:rsidRPr="008C4E43" w:rsidRDefault="0082343E" w:rsidP="00AF0A37">
            <w:pPr>
              <w:contextualSpacing/>
              <w:jc w:val="center"/>
              <w:rPr>
                <w:sz w:val="20"/>
                <w:szCs w:val="20"/>
              </w:rPr>
            </w:pPr>
            <w:r w:rsidRPr="008C4E43">
              <w:rPr>
                <w:color w:val="000000"/>
                <w:sz w:val="20"/>
                <w:szCs w:val="20"/>
              </w:rPr>
              <w:t>1</w:t>
            </w:r>
          </w:p>
        </w:tc>
        <w:tc>
          <w:tcPr>
            <w:tcW w:w="851" w:type="dxa"/>
            <w:vAlign w:val="center"/>
          </w:tcPr>
          <w:p w14:paraId="0F2AC053" w14:textId="3112B81C" w:rsidR="0082343E" w:rsidRPr="008C4E43" w:rsidRDefault="0082343E" w:rsidP="00AF0A37">
            <w:pPr>
              <w:contextualSpacing/>
              <w:jc w:val="center"/>
              <w:rPr>
                <w:sz w:val="20"/>
                <w:szCs w:val="20"/>
              </w:rPr>
            </w:pPr>
            <w:r w:rsidRPr="008C4E43">
              <w:rPr>
                <w:color w:val="000000"/>
                <w:sz w:val="20"/>
                <w:szCs w:val="20"/>
              </w:rPr>
              <w:t>0,35</w:t>
            </w:r>
          </w:p>
        </w:tc>
        <w:tc>
          <w:tcPr>
            <w:tcW w:w="567" w:type="dxa"/>
            <w:vAlign w:val="center"/>
          </w:tcPr>
          <w:p w14:paraId="7620DF34" w14:textId="1829C8EE" w:rsidR="0082343E" w:rsidRPr="008C4E43" w:rsidRDefault="0082343E" w:rsidP="00AF0A37">
            <w:pPr>
              <w:contextualSpacing/>
              <w:jc w:val="center"/>
              <w:rPr>
                <w:sz w:val="20"/>
                <w:szCs w:val="20"/>
              </w:rPr>
            </w:pPr>
            <w:r w:rsidRPr="008C4E43">
              <w:rPr>
                <w:color w:val="000000"/>
                <w:sz w:val="20"/>
                <w:szCs w:val="20"/>
              </w:rPr>
              <w:t>187</w:t>
            </w:r>
          </w:p>
        </w:tc>
        <w:tc>
          <w:tcPr>
            <w:tcW w:w="850" w:type="dxa"/>
            <w:vAlign w:val="center"/>
          </w:tcPr>
          <w:p w14:paraId="661FD0CA" w14:textId="356ADE50" w:rsidR="0082343E" w:rsidRPr="008C4E43" w:rsidRDefault="0082343E" w:rsidP="00AF0A37">
            <w:pPr>
              <w:contextualSpacing/>
              <w:jc w:val="center"/>
              <w:rPr>
                <w:sz w:val="20"/>
                <w:szCs w:val="20"/>
              </w:rPr>
            </w:pPr>
            <w:r w:rsidRPr="008C4E43">
              <w:rPr>
                <w:color w:val="000000"/>
                <w:sz w:val="20"/>
                <w:szCs w:val="20"/>
              </w:rPr>
              <w:t>65,38</w:t>
            </w:r>
          </w:p>
        </w:tc>
        <w:tc>
          <w:tcPr>
            <w:tcW w:w="709" w:type="dxa"/>
            <w:vAlign w:val="center"/>
          </w:tcPr>
          <w:p w14:paraId="6D99BBCF" w14:textId="1C65947B" w:rsidR="0082343E" w:rsidRPr="008C4E43" w:rsidRDefault="0082343E" w:rsidP="00AF0A37">
            <w:pPr>
              <w:contextualSpacing/>
              <w:jc w:val="center"/>
              <w:rPr>
                <w:sz w:val="20"/>
                <w:szCs w:val="20"/>
              </w:rPr>
            </w:pPr>
            <w:r w:rsidRPr="008C4E43">
              <w:rPr>
                <w:color w:val="000000"/>
                <w:sz w:val="20"/>
                <w:szCs w:val="20"/>
              </w:rPr>
              <w:t>94</w:t>
            </w:r>
          </w:p>
        </w:tc>
        <w:tc>
          <w:tcPr>
            <w:tcW w:w="850" w:type="dxa"/>
            <w:vAlign w:val="center"/>
          </w:tcPr>
          <w:p w14:paraId="3DC6D9A7" w14:textId="4AE95F44" w:rsidR="0082343E" w:rsidRPr="008C4E43" w:rsidRDefault="0082343E" w:rsidP="00AF0A37">
            <w:pPr>
              <w:contextualSpacing/>
              <w:jc w:val="center"/>
              <w:rPr>
                <w:sz w:val="20"/>
                <w:szCs w:val="20"/>
              </w:rPr>
            </w:pPr>
            <w:r w:rsidRPr="008C4E43">
              <w:rPr>
                <w:color w:val="000000"/>
                <w:sz w:val="20"/>
                <w:szCs w:val="20"/>
              </w:rPr>
              <w:t>32,87</w:t>
            </w:r>
          </w:p>
        </w:tc>
        <w:tc>
          <w:tcPr>
            <w:tcW w:w="709" w:type="dxa"/>
            <w:vAlign w:val="center"/>
          </w:tcPr>
          <w:p w14:paraId="1098B36A" w14:textId="58F97A95" w:rsidR="0082343E" w:rsidRPr="008C4E43" w:rsidRDefault="0082343E" w:rsidP="00AF0A37">
            <w:pPr>
              <w:contextualSpacing/>
              <w:jc w:val="center"/>
              <w:rPr>
                <w:sz w:val="20"/>
                <w:szCs w:val="20"/>
              </w:rPr>
            </w:pPr>
            <w:r w:rsidRPr="008C4E43">
              <w:rPr>
                <w:color w:val="000000"/>
                <w:sz w:val="20"/>
                <w:szCs w:val="20"/>
              </w:rPr>
              <w:t>4</w:t>
            </w:r>
          </w:p>
        </w:tc>
        <w:tc>
          <w:tcPr>
            <w:tcW w:w="964" w:type="dxa"/>
            <w:vAlign w:val="center"/>
          </w:tcPr>
          <w:p w14:paraId="4D279185" w14:textId="4500EC12" w:rsidR="0082343E" w:rsidRPr="008C4E43" w:rsidRDefault="0082343E" w:rsidP="00AF0A37">
            <w:pPr>
              <w:contextualSpacing/>
              <w:jc w:val="center"/>
              <w:rPr>
                <w:sz w:val="20"/>
                <w:szCs w:val="20"/>
              </w:rPr>
            </w:pPr>
            <w:r w:rsidRPr="008C4E43">
              <w:rPr>
                <w:color w:val="000000"/>
                <w:sz w:val="20"/>
                <w:szCs w:val="20"/>
              </w:rPr>
              <w:t>1,40</w:t>
            </w:r>
          </w:p>
        </w:tc>
      </w:tr>
      <w:tr w:rsidR="0082343E" w:rsidRPr="00546365" w14:paraId="399B057A" w14:textId="77777777" w:rsidTr="00AF0A37">
        <w:trPr>
          <w:trHeight w:val="419"/>
        </w:trPr>
        <w:tc>
          <w:tcPr>
            <w:tcW w:w="567" w:type="dxa"/>
            <w:vAlign w:val="center"/>
          </w:tcPr>
          <w:p w14:paraId="4CC39176" w14:textId="77777777" w:rsidR="0082343E" w:rsidRPr="00546365" w:rsidRDefault="0082343E" w:rsidP="0082343E">
            <w:pPr>
              <w:contextualSpacing/>
              <w:jc w:val="center"/>
              <w:rPr>
                <w:sz w:val="20"/>
                <w:szCs w:val="20"/>
              </w:rPr>
            </w:pPr>
            <w:r w:rsidRPr="00546365">
              <w:rPr>
                <w:sz w:val="20"/>
                <w:szCs w:val="20"/>
              </w:rPr>
              <w:t>9.</w:t>
            </w:r>
          </w:p>
        </w:tc>
        <w:tc>
          <w:tcPr>
            <w:tcW w:w="1985" w:type="dxa"/>
            <w:vAlign w:val="center"/>
          </w:tcPr>
          <w:p w14:paraId="05B03D81" w14:textId="77777777" w:rsidR="0082343E" w:rsidRPr="008C4E43" w:rsidRDefault="0082343E" w:rsidP="0082343E">
            <w:pPr>
              <w:contextualSpacing/>
              <w:rPr>
                <w:sz w:val="20"/>
                <w:szCs w:val="20"/>
              </w:rPr>
            </w:pPr>
            <w:proofErr w:type="spellStart"/>
            <w:r w:rsidRPr="008C4E43">
              <w:rPr>
                <w:color w:val="000000"/>
                <w:sz w:val="20"/>
                <w:szCs w:val="20"/>
                <w:lang w:eastAsia="en-US"/>
              </w:rPr>
              <w:t>Богучарский</w:t>
            </w:r>
            <w:proofErr w:type="spellEnd"/>
            <w:r w:rsidRPr="008C4E43">
              <w:rPr>
                <w:color w:val="000000"/>
                <w:sz w:val="20"/>
                <w:szCs w:val="20"/>
                <w:lang w:eastAsia="en-US"/>
              </w:rPr>
              <w:t xml:space="preserve"> муниципальный район</w:t>
            </w:r>
          </w:p>
        </w:tc>
        <w:tc>
          <w:tcPr>
            <w:tcW w:w="879" w:type="dxa"/>
            <w:vAlign w:val="center"/>
          </w:tcPr>
          <w:p w14:paraId="55343BFA" w14:textId="2DD20AAC" w:rsidR="0082343E" w:rsidRPr="008C4E43" w:rsidRDefault="0082343E" w:rsidP="00AF0A37">
            <w:pPr>
              <w:contextualSpacing/>
              <w:jc w:val="center"/>
              <w:rPr>
                <w:sz w:val="20"/>
                <w:szCs w:val="20"/>
              </w:rPr>
            </w:pPr>
            <w:r w:rsidRPr="008C4E43">
              <w:rPr>
                <w:color w:val="000000"/>
                <w:sz w:val="20"/>
                <w:szCs w:val="20"/>
              </w:rPr>
              <w:t>220</w:t>
            </w:r>
          </w:p>
        </w:tc>
        <w:tc>
          <w:tcPr>
            <w:tcW w:w="567" w:type="dxa"/>
            <w:vAlign w:val="center"/>
          </w:tcPr>
          <w:p w14:paraId="4FEDD5EA" w14:textId="31EBA154" w:rsidR="0082343E" w:rsidRPr="008C4E43" w:rsidRDefault="0082343E" w:rsidP="00AF0A37">
            <w:pPr>
              <w:contextualSpacing/>
              <w:jc w:val="center"/>
              <w:rPr>
                <w:sz w:val="20"/>
                <w:szCs w:val="20"/>
              </w:rPr>
            </w:pPr>
            <w:r w:rsidRPr="008C4E43">
              <w:rPr>
                <w:color w:val="000000"/>
                <w:sz w:val="20"/>
                <w:szCs w:val="20"/>
              </w:rPr>
              <w:t>13</w:t>
            </w:r>
          </w:p>
        </w:tc>
        <w:tc>
          <w:tcPr>
            <w:tcW w:w="851" w:type="dxa"/>
            <w:vAlign w:val="center"/>
          </w:tcPr>
          <w:p w14:paraId="723441A7" w14:textId="01A5846C" w:rsidR="0082343E" w:rsidRPr="008C4E43" w:rsidRDefault="0082343E" w:rsidP="00AF0A37">
            <w:pPr>
              <w:contextualSpacing/>
              <w:jc w:val="center"/>
              <w:rPr>
                <w:sz w:val="20"/>
                <w:szCs w:val="20"/>
              </w:rPr>
            </w:pPr>
            <w:r w:rsidRPr="008C4E43">
              <w:rPr>
                <w:color w:val="000000"/>
                <w:sz w:val="20"/>
                <w:szCs w:val="20"/>
              </w:rPr>
              <w:t>5,91</w:t>
            </w:r>
          </w:p>
        </w:tc>
        <w:tc>
          <w:tcPr>
            <w:tcW w:w="567" w:type="dxa"/>
            <w:vAlign w:val="center"/>
          </w:tcPr>
          <w:p w14:paraId="59C7A717" w14:textId="391084FB" w:rsidR="0082343E" w:rsidRPr="008C4E43" w:rsidRDefault="0082343E" w:rsidP="00AF0A37">
            <w:pPr>
              <w:contextualSpacing/>
              <w:jc w:val="center"/>
              <w:rPr>
                <w:sz w:val="20"/>
                <w:szCs w:val="20"/>
              </w:rPr>
            </w:pPr>
            <w:r w:rsidRPr="008C4E43">
              <w:rPr>
                <w:color w:val="000000"/>
                <w:sz w:val="20"/>
                <w:szCs w:val="20"/>
              </w:rPr>
              <w:t>120</w:t>
            </w:r>
          </w:p>
        </w:tc>
        <w:tc>
          <w:tcPr>
            <w:tcW w:w="850" w:type="dxa"/>
            <w:vAlign w:val="center"/>
          </w:tcPr>
          <w:p w14:paraId="5B620E45" w14:textId="719323BA" w:rsidR="0082343E" w:rsidRPr="008C4E43" w:rsidRDefault="0082343E" w:rsidP="00AF0A37">
            <w:pPr>
              <w:contextualSpacing/>
              <w:jc w:val="center"/>
              <w:rPr>
                <w:sz w:val="20"/>
                <w:szCs w:val="20"/>
              </w:rPr>
            </w:pPr>
            <w:r w:rsidRPr="008C4E43">
              <w:rPr>
                <w:color w:val="000000"/>
                <w:sz w:val="20"/>
                <w:szCs w:val="20"/>
              </w:rPr>
              <w:t>54,55</w:t>
            </w:r>
          </w:p>
        </w:tc>
        <w:tc>
          <w:tcPr>
            <w:tcW w:w="709" w:type="dxa"/>
            <w:vAlign w:val="center"/>
          </w:tcPr>
          <w:p w14:paraId="5BCA6301" w14:textId="703F4C81" w:rsidR="0082343E" w:rsidRPr="008C4E43" w:rsidRDefault="0082343E" w:rsidP="00AF0A37">
            <w:pPr>
              <w:contextualSpacing/>
              <w:jc w:val="center"/>
              <w:rPr>
                <w:sz w:val="20"/>
                <w:szCs w:val="20"/>
              </w:rPr>
            </w:pPr>
            <w:r w:rsidRPr="008C4E43">
              <w:rPr>
                <w:color w:val="000000"/>
                <w:sz w:val="20"/>
                <w:szCs w:val="20"/>
              </w:rPr>
              <w:t>82</w:t>
            </w:r>
          </w:p>
        </w:tc>
        <w:tc>
          <w:tcPr>
            <w:tcW w:w="850" w:type="dxa"/>
            <w:vAlign w:val="center"/>
          </w:tcPr>
          <w:p w14:paraId="7E44F374" w14:textId="525D94F4" w:rsidR="0082343E" w:rsidRPr="008C4E43" w:rsidRDefault="0082343E" w:rsidP="00AF0A37">
            <w:pPr>
              <w:contextualSpacing/>
              <w:jc w:val="center"/>
              <w:rPr>
                <w:sz w:val="20"/>
                <w:szCs w:val="20"/>
              </w:rPr>
            </w:pPr>
            <w:r w:rsidRPr="008C4E43">
              <w:rPr>
                <w:color w:val="000000"/>
                <w:sz w:val="20"/>
                <w:szCs w:val="20"/>
              </w:rPr>
              <w:t>37,27</w:t>
            </w:r>
          </w:p>
        </w:tc>
        <w:tc>
          <w:tcPr>
            <w:tcW w:w="709" w:type="dxa"/>
            <w:vAlign w:val="center"/>
          </w:tcPr>
          <w:p w14:paraId="363C9E08" w14:textId="0320ED1B" w:rsidR="0082343E" w:rsidRPr="008C4E43" w:rsidRDefault="0082343E" w:rsidP="00AF0A37">
            <w:pPr>
              <w:contextualSpacing/>
              <w:jc w:val="center"/>
              <w:rPr>
                <w:sz w:val="20"/>
                <w:szCs w:val="20"/>
              </w:rPr>
            </w:pPr>
            <w:r w:rsidRPr="008C4E43">
              <w:rPr>
                <w:color w:val="000000"/>
                <w:sz w:val="20"/>
                <w:szCs w:val="20"/>
              </w:rPr>
              <w:t>5</w:t>
            </w:r>
          </w:p>
        </w:tc>
        <w:tc>
          <w:tcPr>
            <w:tcW w:w="964" w:type="dxa"/>
            <w:vAlign w:val="center"/>
          </w:tcPr>
          <w:p w14:paraId="4E875A2B" w14:textId="01C20C90" w:rsidR="0082343E" w:rsidRPr="008C4E43" w:rsidRDefault="0082343E" w:rsidP="00AF0A37">
            <w:pPr>
              <w:contextualSpacing/>
              <w:jc w:val="center"/>
              <w:rPr>
                <w:sz w:val="20"/>
                <w:szCs w:val="20"/>
              </w:rPr>
            </w:pPr>
            <w:r w:rsidRPr="008C4E43">
              <w:rPr>
                <w:color w:val="000000"/>
                <w:sz w:val="20"/>
                <w:szCs w:val="20"/>
              </w:rPr>
              <w:t>2,27</w:t>
            </w:r>
          </w:p>
        </w:tc>
      </w:tr>
      <w:tr w:rsidR="0082343E" w:rsidRPr="00546365" w14:paraId="7BFCF5ED" w14:textId="77777777" w:rsidTr="00AF0A37">
        <w:trPr>
          <w:trHeight w:val="419"/>
        </w:trPr>
        <w:tc>
          <w:tcPr>
            <w:tcW w:w="567" w:type="dxa"/>
            <w:vAlign w:val="center"/>
          </w:tcPr>
          <w:p w14:paraId="0B2DFBB4" w14:textId="77777777" w:rsidR="0082343E" w:rsidRPr="00546365" w:rsidRDefault="0082343E" w:rsidP="0082343E">
            <w:pPr>
              <w:contextualSpacing/>
              <w:jc w:val="center"/>
              <w:rPr>
                <w:sz w:val="20"/>
                <w:szCs w:val="20"/>
              </w:rPr>
            </w:pPr>
            <w:r w:rsidRPr="00546365">
              <w:rPr>
                <w:sz w:val="20"/>
                <w:szCs w:val="20"/>
              </w:rPr>
              <w:t>10.</w:t>
            </w:r>
          </w:p>
        </w:tc>
        <w:tc>
          <w:tcPr>
            <w:tcW w:w="1985" w:type="dxa"/>
            <w:vAlign w:val="center"/>
          </w:tcPr>
          <w:p w14:paraId="7E1DEED2" w14:textId="77777777" w:rsidR="0082343E" w:rsidRPr="008C4E43" w:rsidRDefault="0082343E" w:rsidP="0082343E">
            <w:pPr>
              <w:contextualSpacing/>
              <w:rPr>
                <w:sz w:val="20"/>
                <w:szCs w:val="20"/>
              </w:rPr>
            </w:pPr>
            <w:r w:rsidRPr="008C4E43">
              <w:rPr>
                <w:color w:val="000000"/>
                <w:sz w:val="20"/>
                <w:szCs w:val="20"/>
                <w:lang w:eastAsia="en-US"/>
              </w:rPr>
              <w:t>Борисоглебский городской округ</w:t>
            </w:r>
          </w:p>
        </w:tc>
        <w:tc>
          <w:tcPr>
            <w:tcW w:w="879" w:type="dxa"/>
            <w:vAlign w:val="center"/>
          </w:tcPr>
          <w:p w14:paraId="5D5FE499" w14:textId="24777889" w:rsidR="0082343E" w:rsidRPr="008C4E43" w:rsidRDefault="0082343E" w:rsidP="00AF0A37">
            <w:pPr>
              <w:contextualSpacing/>
              <w:jc w:val="center"/>
              <w:rPr>
                <w:sz w:val="20"/>
                <w:szCs w:val="20"/>
              </w:rPr>
            </w:pPr>
            <w:r w:rsidRPr="008C4E43">
              <w:rPr>
                <w:color w:val="000000"/>
                <w:sz w:val="20"/>
                <w:szCs w:val="20"/>
              </w:rPr>
              <w:t>371</w:t>
            </w:r>
          </w:p>
        </w:tc>
        <w:tc>
          <w:tcPr>
            <w:tcW w:w="567" w:type="dxa"/>
            <w:vAlign w:val="center"/>
          </w:tcPr>
          <w:p w14:paraId="42D1BA97" w14:textId="43F8FA72" w:rsidR="0082343E" w:rsidRPr="008C4E43" w:rsidRDefault="0082343E" w:rsidP="00AF0A37">
            <w:pPr>
              <w:contextualSpacing/>
              <w:jc w:val="center"/>
              <w:rPr>
                <w:sz w:val="20"/>
                <w:szCs w:val="20"/>
              </w:rPr>
            </w:pPr>
            <w:r w:rsidRPr="008C4E43">
              <w:rPr>
                <w:color w:val="000000"/>
                <w:sz w:val="20"/>
                <w:szCs w:val="20"/>
              </w:rPr>
              <w:t>20</w:t>
            </w:r>
          </w:p>
        </w:tc>
        <w:tc>
          <w:tcPr>
            <w:tcW w:w="851" w:type="dxa"/>
            <w:vAlign w:val="center"/>
          </w:tcPr>
          <w:p w14:paraId="02F01A1C" w14:textId="19583504" w:rsidR="0082343E" w:rsidRPr="008C4E43" w:rsidRDefault="0082343E" w:rsidP="00AF0A37">
            <w:pPr>
              <w:contextualSpacing/>
              <w:jc w:val="center"/>
              <w:rPr>
                <w:sz w:val="20"/>
                <w:szCs w:val="20"/>
              </w:rPr>
            </w:pPr>
            <w:r w:rsidRPr="008C4E43">
              <w:rPr>
                <w:color w:val="000000"/>
                <w:sz w:val="20"/>
                <w:szCs w:val="20"/>
              </w:rPr>
              <w:t>5,39</w:t>
            </w:r>
          </w:p>
        </w:tc>
        <w:tc>
          <w:tcPr>
            <w:tcW w:w="567" w:type="dxa"/>
            <w:vAlign w:val="center"/>
          </w:tcPr>
          <w:p w14:paraId="50266330" w14:textId="7B619617" w:rsidR="0082343E" w:rsidRPr="008C4E43" w:rsidRDefault="0082343E" w:rsidP="00AF0A37">
            <w:pPr>
              <w:contextualSpacing/>
              <w:jc w:val="center"/>
              <w:rPr>
                <w:sz w:val="20"/>
                <w:szCs w:val="20"/>
              </w:rPr>
            </w:pPr>
            <w:r w:rsidRPr="008C4E43">
              <w:rPr>
                <w:color w:val="000000"/>
                <w:sz w:val="20"/>
                <w:szCs w:val="20"/>
              </w:rPr>
              <w:t>238</w:t>
            </w:r>
          </w:p>
        </w:tc>
        <w:tc>
          <w:tcPr>
            <w:tcW w:w="850" w:type="dxa"/>
            <w:vAlign w:val="center"/>
          </w:tcPr>
          <w:p w14:paraId="6BB7F90F" w14:textId="379521FD" w:rsidR="0082343E" w:rsidRPr="008C4E43" w:rsidRDefault="0082343E" w:rsidP="00AF0A37">
            <w:pPr>
              <w:contextualSpacing/>
              <w:jc w:val="center"/>
              <w:rPr>
                <w:sz w:val="20"/>
                <w:szCs w:val="20"/>
              </w:rPr>
            </w:pPr>
            <w:r w:rsidRPr="008C4E43">
              <w:rPr>
                <w:color w:val="000000"/>
                <w:sz w:val="20"/>
                <w:szCs w:val="20"/>
              </w:rPr>
              <w:t>64,15</w:t>
            </w:r>
          </w:p>
        </w:tc>
        <w:tc>
          <w:tcPr>
            <w:tcW w:w="709" w:type="dxa"/>
            <w:vAlign w:val="center"/>
          </w:tcPr>
          <w:p w14:paraId="0BDAB661" w14:textId="60C145C6" w:rsidR="0082343E" w:rsidRPr="008C4E43" w:rsidRDefault="0082343E" w:rsidP="00AF0A37">
            <w:pPr>
              <w:contextualSpacing/>
              <w:jc w:val="center"/>
              <w:rPr>
                <w:sz w:val="20"/>
                <w:szCs w:val="20"/>
              </w:rPr>
            </w:pPr>
            <w:r w:rsidRPr="008C4E43">
              <w:rPr>
                <w:color w:val="000000"/>
                <w:sz w:val="20"/>
                <w:szCs w:val="20"/>
              </w:rPr>
              <w:t>100</w:t>
            </w:r>
          </w:p>
        </w:tc>
        <w:tc>
          <w:tcPr>
            <w:tcW w:w="850" w:type="dxa"/>
            <w:vAlign w:val="center"/>
          </w:tcPr>
          <w:p w14:paraId="60935983" w14:textId="714C18B6" w:rsidR="0082343E" w:rsidRPr="008C4E43" w:rsidRDefault="0082343E" w:rsidP="00AF0A37">
            <w:pPr>
              <w:contextualSpacing/>
              <w:jc w:val="center"/>
              <w:rPr>
                <w:sz w:val="20"/>
                <w:szCs w:val="20"/>
              </w:rPr>
            </w:pPr>
            <w:r w:rsidRPr="008C4E43">
              <w:rPr>
                <w:color w:val="000000"/>
                <w:sz w:val="20"/>
                <w:szCs w:val="20"/>
              </w:rPr>
              <w:t>26,95</w:t>
            </w:r>
          </w:p>
        </w:tc>
        <w:tc>
          <w:tcPr>
            <w:tcW w:w="709" w:type="dxa"/>
            <w:vAlign w:val="center"/>
          </w:tcPr>
          <w:p w14:paraId="0FDDF23A" w14:textId="7BF77428" w:rsidR="0082343E" w:rsidRPr="008C4E43" w:rsidRDefault="0082343E" w:rsidP="00AF0A37">
            <w:pPr>
              <w:contextualSpacing/>
              <w:jc w:val="center"/>
              <w:rPr>
                <w:sz w:val="20"/>
                <w:szCs w:val="20"/>
              </w:rPr>
            </w:pPr>
            <w:r w:rsidRPr="008C4E43">
              <w:rPr>
                <w:color w:val="000000"/>
                <w:sz w:val="20"/>
                <w:szCs w:val="20"/>
              </w:rPr>
              <w:t>13</w:t>
            </w:r>
          </w:p>
        </w:tc>
        <w:tc>
          <w:tcPr>
            <w:tcW w:w="964" w:type="dxa"/>
            <w:vAlign w:val="center"/>
          </w:tcPr>
          <w:p w14:paraId="50A2434E" w14:textId="529D900B" w:rsidR="0082343E" w:rsidRPr="008C4E43" w:rsidRDefault="0082343E" w:rsidP="00AF0A37">
            <w:pPr>
              <w:contextualSpacing/>
              <w:jc w:val="center"/>
              <w:rPr>
                <w:sz w:val="20"/>
                <w:szCs w:val="20"/>
              </w:rPr>
            </w:pPr>
            <w:r w:rsidRPr="008C4E43">
              <w:rPr>
                <w:color w:val="000000"/>
                <w:sz w:val="20"/>
                <w:szCs w:val="20"/>
              </w:rPr>
              <w:t>3,50</w:t>
            </w:r>
          </w:p>
        </w:tc>
      </w:tr>
      <w:tr w:rsidR="0082343E" w:rsidRPr="00546365" w14:paraId="067BDBFD" w14:textId="77777777" w:rsidTr="00AF0A37">
        <w:trPr>
          <w:trHeight w:val="419"/>
        </w:trPr>
        <w:tc>
          <w:tcPr>
            <w:tcW w:w="567" w:type="dxa"/>
            <w:vAlign w:val="center"/>
          </w:tcPr>
          <w:p w14:paraId="32738933" w14:textId="77777777" w:rsidR="0082343E" w:rsidRPr="00546365" w:rsidRDefault="0082343E" w:rsidP="0082343E">
            <w:pPr>
              <w:contextualSpacing/>
              <w:jc w:val="center"/>
              <w:rPr>
                <w:sz w:val="20"/>
                <w:szCs w:val="20"/>
              </w:rPr>
            </w:pPr>
            <w:r w:rsidRPr="00546365">
              <w:rPr>
                <w:sz w:val="20"/>
                <w:szCs w:val="20"/>
              </w:rPr>
              <w:t>11.</w:t>
            </w:r>
          </w:p>
        </w:tc>
        <w:tc>
          <w:tcPr>
            <w:tcW w:w="1985" w:type="dxa"/>
            <w:vAlign w:val="center"/>
          </w:tcPr>
          <w:p w14:paraId="156325FF" w14:textId="77777777" w:rsidR="0082343E" w:rsidRPr="008C4E43" w:rsidRDefault="0082343E" w:rsidP="0082343E">
            <w:pPr>
              <w:contextualSpacing/>
              <w:rPr>
                <w:sz w:val="20"/>
                <w:szCs w:val="20"/>
              </w:rPr>
            </w:pPr>
            <w:proofErr w:type="spellStart"/>
            <w:r w:rsidRPr="008C4E43">
              <w:rPr>
                <w:color w:val="000000"/>
                <w:sz w:val="20"/>
                <w:szCs w:val="20"/>
                <w:lang w:eastAsia="en-US"/>
              </w:rPr>
              <w:t>Бутурлиновский</w:t>
            </w:r>
            <w:proofErr w:type="spellEnd"/>
            <w:r w:rsidRPr="008C4E43">
              <w:rPr>
                <w:color w:val="000000"/>
                <w:sz w:val="20"/>
                <w:szCs w:val="20"/>
                <w:lang w:eastAsia="en-US"/>
              </w:rPr>
              <w:t xml:space="preserve"> муниципальный район</w:t>
            </w:r>
          </w:p>
        </w:tc>
        <w:tc>
          <w:tcPr>
            <w:tcW w:w="879" w:type="dxa"/>
            <w:vAlign w:val="center"/>
          </w:tcPr>
          <w:p w14:paraId="17B57185" w14:textId="389BA78B" w:rsidR="0082343E" w:rsidRPr="008C4E43" w:rsidRDefault="0082343E" w:rsidP="00AF0A37">
            <w:pPr>
              <w:contextualSpacing/>
              <w:jc w:val="center"/>
              <w:rPr>
                <w:sz w:val="20"/>
                <w:szCs w:val="20"/>
              </w:rPr>
            </w:pPr>
            <w:r w:rsidRPr="008C4E43">
              <w:rPr>
                <w:color w:val="000000"/>
                <w:sz w:val="20"/>
                <w:szCs w:val="20"/>
              </w:rPr>
              <w:t>277</w:t>
            </w:r>
          </w:p>
        </w:tc>
        <w:tc>
          <w:tcPr>
            <w:tcW w:w="567" w:type="dxa"/>
            <w:vAlign w:val="center"/>
          </w:tcPr>
          <w:p w14:paraId="26D0B28A" w14:textId="69919919" w:rsidR="0082343E" w:rsidRPr="008C4E43" w:rsidRDefault="0082343E" w:rsidP="00AF0A37">
            <w:pPr>
              <w:contextualSpacing/>
              <w:jc w:val="center"/>
              <w:rPr>
                <w:sz w:val="20"/>
                <w:szCs w:val="20"/>
              </w:rPr>
            </w:pPr>
            <w:r w:rsidRPr="008C4E43">
              <w:rPr>
                <w:color w:val="000000"/>
                <w:sz w:val="20"/>
                <w:szCs w:val="20"/>
              </w:rPr>
              <w:t>49</w:t>
            </w:r>
          </w:p>
        </w:tc>
        <w:tc>
          <w:tcPr>
            <w:tcW w:w="851" w:type="dxa"/>
            <w:vAlign w:val="center"/>
          </w:tcPr>
          <w:p w14:paraId="2F5E2CF4" w14:textId="73E190CB" w:rsidR="0082343E" w:rsidRPr="008C4E43" w:rsidRDefault="0082343E" w:rsidP="00AF0A37">
            <w:pPr>
              <w:contextualSpacing/>
              <w:jc w:val="center"/>
              <w:rPr>
                <w:sz w:val="20"/>
                <w:szCs w:val="20"/>
              </w:rPr>
            </w:pPr>
            <w:r w:rsidRPr="008C4E43">
              <w:rPr>
                <w:color w:val="000000"/>
                <w:sz w:val="20"/>
                <w:szCs w:val="20"/>
              </w:rPr>
              <w:t>17,69</w:t>
            </w:r>
          </w:p>
        </w:tc>
        <w:tc>
          <w:tcPr>
            <w:tcW w:w="567" w:type="dxa"/>
            <w:vAlign w:val="center"/>
          </w:tcPr>
          <w:p w14:paraId="4AEF57CB" w14:textId="5E183879" w:rsidR="0082343E" w:rsidRPr="008C4E43" w:rsidRDefault="0082343E" w:rsidP="00AF0A37">
            <w:pPr>
              <w:contextualSpacing/>
              <w:jc w:val="center"/>
              <w:rPr>
                <w:sz w:val="20"/>
                <w:szCs w:val="20"/>
              </w:rPr>
            </w:pPr>
            <w:r w:rsidRPr="008C4E43">
              <w:rPr>
                <w:color w:val="000000"/>
                <w:sz w:val="20"/>
                <w:szCs w:val="20"/>
              </w:rPr>
              <w:t>179</w:t>
            </w:r>
          </w:p>
        </w:tc>
        <w:tc>
          <w:tcPr>
            <w:tcW w:w="850" w:type="dxa"/>
            <w:vAlign w:val="center"/>
          </w:tcPr>
          <w:p w14:paraId="5B07E7B4" w14:textId="1B019427" w:rsidR="0082343E" w:rsidRPr="008C4E43" w:rsidRDefault="0082343E" w:rsidP="00AF0A37">
            <w:pPr>
              <w:contextualSpacing/>
              <w:jc w:val="center"/>
              <w:rPr>
                <w:sz w:val="20"/>
                <w:szCs w:val="20"/>
              </w:rPr>
            </w:pPr>
            <w:r w:rsidRPr="008C4E43">
              <w:rPr>
                <w:color w:val="000000"/>
                <w:sz w:val="20"/>
                <w:szCs w:val="20"/>
              </w:rPr>
              <w:t>64,62</w:t>
            </w:r>
          </w:p>
        </w:tc>
        <w:tc>
          <w:tcPr>
            <w:tcW w:w="709" w:type="dxa"/>
            <w:vAlign w:val="center"/>
          </w:tcPr>
          <w:p w14:paraId="5950BFE0" w14:textId="7D1C1211" w:rsidR="0082343E" w:rsidRPr="008C4E43" w:rsidRDefault="0082343E" w:rsidP="00AF0A37">
            <w:pPr>
              <w:contextualSpacing/>
              <w:jc w:val="center"/>
              <w:rPr>
                <w:sz w:val="20"/>
                <w:szCs w:val="20"/>
              </w:rPr>
            </w:pPr>
            <w:r w:rsidRPr="008C4E43">
              <w:rPr>
                <w:color w:val="000000"/>
                <w:sz w:val="20"/>
                <w:szCs w:val="20"/>
              </w:rPr>
              <w:t>44</w:t>
            </w:r>
          </w:p>
        </w:tc>
        <w:tc>
          <w:tcPr>
            <w:tcW w:w="850" w:type="dxa"/>
            <w:vAlign w:val="center"/>
          </w:tcPr>
          <w:p w14:paraId="09DDEC44" w14:textId="1E6215A5" w:rsidR="0082343E" w:rsidRPr="008C4E43" w:rsidRDefault="0082343E" w:rsidP="00AF0A37">
            <w:pPr>
              <w:contextualSpacing/>
              <w:jc w:val="center"/>
              <w:rPr>
                <w:sz w:val="20"/>
                <w:szCs w:val="20"/>
              </w:rPr>
            </w:pPr>
            <w:r w:rsidRPr="008C4E43">
              <w:rPr>
                <w:color w:val="000000"/>
                <w:sz w:val="20"/>
                <w:szCs w:val="20"/>
              </w:rPr>
              <w:t>15,88</w:t>
            </w:r>
          </w:p>
        </w:tc>
        <w:tc>
          <w:tcPr>
            <w:tcW w:w="709" w:type="dxa"/>
            <w:vAlign w:val="center"/>
          </w:tcPr>
          <w:p w14:paraId="21BD91CB" w14:textId="75EE0A76" w:rsidR="0082343E" w:rsidRPr="008C4E43" w:rsidRDefault="0082343E" w:rsidP="00AF0A37">
            <w:pPr>
              <w:contextualSpacing/>
              <w:jc w:val="center"/>
              <w:rPr>
                <w:sz w:val="20"/>
                <w:szCs w:val="20"/>
              </w:rPr>
            </w:pPr>
            <w:r w:rsidRPr="008C4E43">
              <w:rPr>
                <w:color w:val="000000"/>
                <w:sz w:val="20"/>
                <w:szCs w:val="20"/>
              </w:rPr>
              <w:t>5</w:t>
            </w:r>
          </w:p>
        </w:tc>
        <w:tc>
          <w:tcPr>
            <w:tcW w:w="964" w:type="dxa"/>
            <w:vAlign w:val="center"/>
          </w:tcPr>
          <w:p w14:paraId="008EEF38" w14:textId="4E1DD538" w:rsidR="0082343E" w:rsidRPr="008C4E43" w:rsidRDefault="0082343E" w:rsidP="00AF0A37">
            <w:pPr>
              <w:contextualSpacing/>
              <w:jc w:val="center"/>
              <w:rPr>
                <w:sz w:val="20"/>
                <w:szCs w:val="20"/>
              </w:rPr>
            </w:pPr>
            <w:r w:rsidRPr="008C4E43">
              <w:rPr>
                <w:color w:val="000000"/>
                <w:sz w:val="20"/>
                <w:szCs w:val="20"/>
              </w:rPr>
              <w:t>1,81</w:t>
            </w:r>
          </w:p>
        </w:tc>
      </w:tr>
      <w:tr w:rsidR="0082343E" w:rsidRPr="00546365" w14:paraId="0906F771" w14:textId="77777777" w:rsidTr="00AF0A37">
        <w:trPr>
          <w:trHeight w:val="419"/>
        </w:trPr>
        <w:tc>
          <w:tcPr>
            <w:tcW w:w="567" w:type="dxa"/>
            <w:vAlign w:val="center"/>
          </w:tcPr>
          <w:p w14:paraId="58B32591" w14:textId="77777777" w:rsidR="0082343E" w:rsidRPr="00546365" w:rsidRDefault="0082343E" w:rsidP="0082343E">
            <w:pPr>
              <w:contextualSpacing/>
              <w:jc w:val="center"/>
              <w:rPr>
                <w:sz w:val="20"/>
                <w:szCs w:val="20"/>
              </w:rPr>
            </w:pPr>
            <w:r w:rsidRPr="00546365">
              <w:rPr>
                <w:sz w:val="20"/>
                <w:szCs w:val="20"/>
              </w:rPr>
              <w:t>12.</w:t>
            </w:r>
          </w:p>
        </w:tc>
        <w:tc>
          <w:tcPr>
            <w:tcW w:w="1985" w:type="dxa"/>
            <w:vAlign w:val="center"/>
          </w:tcPr>
          <w:p w14:paraId="6BB51AE6" w14:textId="77777777" w:rsidR="0082343E" w:rsidRPr="008C4E43" w:rsidRDefault="0082343E" w:rsidP="0082343E">
            <w:pPr>
              <w:contextualSpacing/>
              <w:rPr>
                <w:sz w:val="20"/>
                <w:szCs w:val="20"/>
              </w:rPr>
            </w:pPr>
            <w:proofErr w:type="spellStart"/>
            <w:r w:rsidRPr="008C4E43">
              <w:rPr>
                <w:color w:val="000000"/>
                <w:sz w:val="20"/>
                <w:szCs w:val="20"/>
                <w:lang w:eastAsia="en-US"/>
              </w:rPr>
              <w:t>Верхнемамонский</w:t>
            </w:r>
            <w:proofErr w:type="spellEnd"/>
            <w:r w:rsidRPr="008C4E43">
              <w:rPr>
                <w:color w:val="000000"/>
                <w:sz w:val="20"/>
                <w:szCs w:val="20"/>
                <w:lang w:eastAsia="en-US"/>
              </w:rPr>
              <w:t xml:space="preserve"> муниципальный район</w:t>
            </w:r>
          </w:p>
        </w:tc>
        <w:tc>
          <w:tcPr>
            <w:tcW w:w="879" w:type="dxa"/>
            <w:vAlign w:val="center"/>
          </w:tcPr>
          <w:p w14:paraId="1DD5E7BD" w14:textId="61812AAA" w:rsidR="0082343E" w:rsidRPr="008C4E43" w:rsidRDefault="0082343E" w:rsidP="00AF0A37">
            <w:pPr>
              <w:contextualSpacing/>
              <w:jc w:val="center"/>
              <w:rPr>
                <w:sz w:val="20"/>
                <w:szCs w:val="20"/>
              </w:rPr>
            </w:pPr>
            <w:r w:rsidRPr="008C4E43">
              <w:rPr>
                <w:color w:val="000000"/>
                <w:sz w:val="20"/>
                <w:szCs w:val="20"/>
              </w:rPr>
              <w:t>79</w:t>
            </w:r>
          </w:p>
        </w:tc>
        <w:tc>
          <w:tcPr>
            <w:tcW w:w="567" w:type="dxa"/>
            <w:vAlign w:val="center"/>
          </w:tcPr>
          <w:p w14:paraId="3227ECA4" w14:textId="6B8E2091" w:rsidR="0082343E" w:rsidRPr="008C4E43" w:rsidRDefault="0082343E" w:rsidP="00AF0A37">
            <w:pPr>
              <w:contextualSpacing/>
              <w:jc w:val="center"/>
              <w:rPr>
                <w:sz w:val="20"/>
                <w:szCs w:val="20"/>
              </w:rPr>
            </w:pPr>
            <w:r w:rsidRPr="008C4E43">
              <w:rPr>
                <w:color w:val="000000"/>
                <w:sz w:val="20"/>
                <w:szCs w:val="20"/>
              </w:rPr>
              <w:t>12</w:t>
            </w:r>
          </w:p>
        </w:tc>
        <w:tc>
          <w:tcPr>
            <w:tcW w:w="851" w:type="dxa"/>
            <w:vAlign w:val="center"/>
          </w:tcPr>
          <w:p w14:paraId="40AE2526" w14:textId="5CB9716A" w:rsidR="0082343E" w:rsidRPr="008C4E43" w:rsidRDefault="0082343E" w:rsidP="00AF0A37">
            <w:pPr>
              <w:contextualSpacing/>
              <w:jc w:val="center"/>
              <w:rPr>
                <w:sz w:val="20"/>
                <w:szCs w:val="20"/>
              </w:rPr>
            </w:pPr>
            <w:r w:rsidRPr="008C4E43">
              <w:rPr>
                <w:color w:val="000000"/>
                <w:sz w:val="20"/>
                <w:szCs w:val="20"/>
              </w:rPr>
              <w:t>15,19</w:t>
            </w:r>
          </w:p>
        </w:tc>
        <w:tc>
          <w:tcPr>
            <w:tcW w:w="567" w:type="dxa"/>
            <w:vAlign w:val="center"/>
          </w:tcPr>
          <w:p w14:paraId="73D3E6E9" w14:textId="4061AB82" w:rsidR="0082343E" w:rsidRPr="008C4E43" w:rsidRDefault="0082343E" w:rsidP="00AF0A37">
            <w:pPr>
              <w:contextualSpacing/>
              <w:jc w:val="center"/>
              <w:rPr>
                <w:sz w:val="20"/>
                <w:szCs w:val="20"/>
              </w:rPr>
            </w:pPr>
            <w:r w:rsidRPr="008C4E43">
              <w:rPr>
                <w:color w:val="000000"/>
                <w:sz w:val="20"/>
                <w:szCs w:val="20"/>
              </w:rPr>
              <w:t>49</w:t>
            </w:r>
          </w:p>
        </w:tc>
        <w:tc>
          <w:tcPr>
            <w:tcW w:w="850" w:type="dxa"/>
            <w:vAlign w:val="center"/>
          </w:tcPr>
          <w:p w14:paraId="234E7D1F" w14:textId="004ED6DC" w:rsidR="0082343E" w:rsidRPr="008C4E43" w:rsidRDefault="0082343E" w:rsidP="00AF0A37">
            <w:pPr>
              <w:contextualSpacing/>
              <w:jc w:val="center"/>
              <w:rPr>
                <w:sz w:val="20"/>
                <w:szCs w:val="20"/>
              </w:rPr>
            </w:pPr>
            <w:r w:rsidRPr="008C4E43">
              <w:rPr>
                <w:color w:val="000000"/>
                <w:sz w:val="20"/>
                <w:szCs w:val="20"/>
              </w:rPr>
              <w:t>62,03</w:t>
            </w:r>
          </w:p>
        </w:tc>
        <w:tc>
          <w:tcPr>
            <w:tcW w:w="709" w:type="dxa"/>
            <w:vAlign w:val="center"/>
          </w:tcPr>
          <w:p w14:paraId="1522C723" w14:textId="5D2A490A" w:rsidR="0082343E" w:rsidRPr="008C4E43" w:rsidRDefault="0082343E" w:rsidP="00AF0A37">
            <w:pPr>
              <w:contextualSpacing/>
              <w:jc w:val="center"/>
              <w:rPr>
                <w:sz w:val="20"/>
                <w:szCs w:val="20"/>
              </w:rPr>
            </w:pPr>
            <w:r w:rsidRPr="008C4E43">
              <w:rPr>
                <w:color w:val="000000"/>
                <w:sz w:val="20"/>
                <w:szCs w:val="20"/>
              </w:rPr>
              <w:t>17</w:t>
            </w:r>
          </w:p>
        </w:tc>
        <w:tc>
          <w:tcPr>
            <w:tcW w:w="850" w:type="dxa"/>
            <w:vAlign w:val="center"/>
          </w:tcPr>
          <w:p w14:paraId="723E3805" w14:textId="66335329" w:rsidR="0082343E" w:rsidRPr="008C4E43" w:rsidRDefault="0082343E" w:rsidP="00AF0A37">
            <w:pPr>
              <w:contextualSpacing/>
              <w:jc w:val="center"/>
              <w:rPr>
                <w:sz w:val="20"/>
                <w:szCs w:val="20"/>
              </w:rPr>
            </w:pPr>
            <w:r w:rsidRPr="008C4E43">
              <w:rPr>
                <w:color w:val="000000"/>
                <w:sz w:val="20"/>
                <w:szCs w:val="20"/>
              </w:rPr>
              <w:t>21,52</w:t>
            </w:r>
          </w:p>
        </w:tc>
        <w:tc>
          <w:tcPr>
            <w:tcW w:w="709" w:type="dxa"/>
            <w:vAlign w:val="center"/>
          </w:tcPr>
          <w:p w14:paraId="57F7FB65" w14:textId="55E2C61A"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5F743AF7" w14:textId="0201D85A" w:rsidR="0082343E" w:rsidRPr="008C4E43" w:rsidRDefault="0082343E" w:rsidP="00AF0A37">
            <w:pPr>
              <w:contextualSpacing/>
              <w:jc w:val="center"/>
              <w:rPr>
                <w:sz w:val="20"/>
                <w:szCs w:val="20"/>
              </w:rPr>
            </w:pPr>
            <w:r w:rsidRPr="008C4E43">
              <w:rPr>
                <w:color w:val="000000"/>
                <w:sz w:val="20"/>
                <w:szCs w:val="20"/>
              </w:rPr>
              <w:t>1,27</w:t>
            </w:r>
          </w:p>
        </w:tc>
      </w:tr>
      <w:tr w:rsidR="0082343E" w:rsidRPr="00546365" w14:paraId="5F015639" w14:textId="77777777" w:rsidTr="00AF0A37">
        <w:trPr>
          <w:trHeight w:val="419"/>
        </w:trPr>
        <w:tc>
          <w:tcPr>
            <w:tcW w:w="567" w:type="dxa"/>
            <w:vAlign w:val="center"/>
          </w:tcPr>
          <w:p w14:paraId="6B4F5821" w14:textId="77777777" w:rsidR="0082343E" w:rsidRPr="00546365" w:rsidRDefault="0082343E" w:rsidP="0082343E">
            <w:pPr>
              <w:contextualSpacing/>
              <w:jc w:val="center"/>
              <w:rPr>
                <w:sz w:val="20"/>
                <w:szCs w:val="20"/>
              </w:rPr>
            </w:pPr>
            <w:r w:rsidRPr="00546365">
              <w:rPr>
                <w:sz w:val="20"/>
                <w:szCs w:val="20"/>
              </w:rPr>
              <w:t>13.</w:t>
            </w:r>
          </w:p>
        </w:tc>
        <w:tc>
          <w:tcPr>
            <w:tcW w:w="1985" w:type="dxa"/>
            <w:vAlign w:val="center"/>
          </w:tcPr>
          <w:p w14:paraId="5DF4DF06" w14:textId="77777777" w:rsidR="0082343E" w:rsidRPr="008C4E43" w:rsidRDefault="0082343E" w:rsidP="0082343E">
            <w:pPr>
              <w:contextualSpacing/>
              <w:rPr>
                <w:sz w:val="20"/>
                <w:szCs w:val="20"/>
              </w:rPr>
            </w:pPr>
            <w:proofErr w:type="spellStart"/>
            <w:r w:rsidRPr="008C4E43">
              <w:rPr>
                <w:color w:val="000000"/>
                <w:sz w:val="20"/>
                <w:szCs w:val="20"/>
                <w:lang w:eastAsia="en-US"/>
              </w:rPr>
              <w:t>Верхнехавский</w:t>
            </w:r>
            <w:proofErr w:type="spellEnd"/>
            <w:r w:rsidRPr="008C4E43">
              <w:rPr>
                <w:color w:val="000000"/>
                <w:sz w:val="20"/>
                <w:szCs w:val="20"/>
                <w:lang w:eastAsia="en-US"/>
              </w:rPr>
              <w:t xml:space="preserve"> муниципальный район</w:t>
            </w:r>
          </w:p>
        </w:tc>
        <w:tc>
          <w:tcPr>
            <w:tcW w:w="879" w:type="dxa"/>
            <w:vAlign w:val="center"/>
          </w:tcPr>
          <w:p w14:paraId="161CDEE5" w14:textId="6C798A7D" w:rsidR="0082343E" w:rsidRPr="008C4E43" w:rsidRDefault="0082343E" w:rsidP="00AF0A37">
            <w:pPr>
              <w:contextualSpacing/>
              <w:jc w:val="center"/>
              <w:rPr>
                <w:sz w:val="20"/>
                <w:szCs w:val="20"/>
              </w:rPr>
            </w:pPr>
            <w:r w:rsidRPr="008C4E43">
              <w:rPr>
                <w:color w:val="000000"/>
                <w:sz w:val="20"/>
                <w:szCs w:val="20"/>
              </w:rPr>
              <w:t>174</w:t>
            </w:r>
          </w:p>
        </w:tc>
        <w:tc>
          <w:tcPr>
            <w:tcW w:w="567" w:type="dxa"/>
            <w:vAlign w:val="center"/>
          </w:tcPr>
          <w:p w14:paraId="6C9FB860" w14:textId="033635D4" w:rsidR="0082343E" w:rsidRPr="008C4E43" w:rsidRDefault="0082343E" w:rsidP="00AF0A37">
            <w:pPr>
              <w:contextualSpacing/>
              <w:jc w:val="center"/>
              <w:rPr>
                <w:sz w:val="20"/>
                <w:szCs w:val="20"/>
              </w:rPr>
            </w:pPr>
            <w:r w:rsidRPr="008C4E43">
              <w:rPr>
                <w:color w:val="000000"/>
                <w:sz w:val="20"/>
                <w:szCs w:val="20"/>
              </w:rPr>
              <w:t>31</w:t>
            </w:r>
          </w:p>
        </w:tc>
        <w:tc>
          <w:tcPr>
            <w:tcW w:w="851" w:type="dxa"/>
            <w:vAlign w:val="center"/>
          </w:tcPr>
          <w:p w14:paraId="46713C20" w14:textId="2B62F5F5" w:rsidR="0082343E" w:rsidRPr="008C4E43" w:rsidRDefault="0082343E" w:rsidP="00AF0A37">
            <w:pPr>
              <w:contextualSpacing/>
              <w:jc w:val="center"/>
              <w:rPr>
                <w:sz w:val="20"/>
                <w:szCs w:val="20"/>
              </w:rPr>
            </w:pPr>
            <w:r w:rsidRPr="008C4E43">
              <w:rPr>
                <w:color w:val="000000"/>
                <w:sz w:val="20"/>
                <w:szCs w:val="20"/>
              </w:rPr>
              <w:t>17,82</w:t>
            </w:r>
          </w:p>
        </w:tc>
        <w:tc>
          <w:tcPr>
            <w:tcW w:w="567" w:type="dxa"/>
            <w:vAlign w:val="center"/>
          </w:tcPr>
          <w:p w14:paraId="011C7E35" w14:textId="3DAF905B" w:rsidR="0082343E" w:rsidRPr="008C4E43" w:rsidRDefault="0082343E" w:rsidP="00AF0A37">
            <w:pPr>
              <w:contextualSpacing/>
              <w:jc w:val="center"/>
              <w:rPr>
                <w:sz w:val="20"/>
                <w:szCs w:val="20"/>
              </w:rPr>
            </w:pPr>
            <w:r w:rsidRPr="008C4E43">
              <w:rPr>
                <w:color w:val="000000"/>
                <w:sz w:val="20"/>
                <w:szCs w:val="20"/>
              </w:rPr>
              <w:t>96</w:t>
            </w:r>
          </w:p>
        </w:tc>
        <w:tc>
          <w:tcPr>
            <w:tcW w:w="850" w:type="dxa"/>
            <w:vAlign w:val="center"/>
          </w:tcPr>
          <w:p w14:paraId="3D225DEB" w14:textId="5BA6C486" w:rsidR="0082343E" w:rsidRPr="008C4E43" w:rsidRDefault="0082343E" w:rsidP="00AF0A37">
            <w:pPr>
              <w:contextualSpacing/>
              <w:jc w:val="center"/>
              <w:rPr>
                <w:sz w:val="20"/>
                <w:szCs w:val="20"/>
              </w:rPr>
            </w:pPr>
            <w:r w:rsidRPr="008C4E43">
              <w:rPr>
                <w:color w:val="000000"/>
                <w:sz w:val="20"/>
                <w:szCs w:val="20"/>
              </w:rPr>
              <w:t>55,17</w:t>
            </w:r>
          </w:p>
        </w:tc>
        <w:tc>
          <w:tcPr>
            <w:tcW w:w="709" w:type="dxa"/>
            <w:vAlign w:val="center"/>
          </w:tcPr>
          <w:p w14:paraId="6A79CFB8" w14:textId="29F81B06" w:rsidR="0082343E" w:rsidRPr="008C4E43" w:rsidRDefault="0082343E" w:rsidP="00AF0A37">
            <w:pPr>
              <w:contextualSpacing/>
              <w:jc w:val="center"/>
              <w:rPr>
                <w:sz w:val="20"/>
                <w:szCs w:val="20"/>
              </w:rPr>
            </w:pPr>
            <w:r w:rsidRPr="008C4E43">
              <w:rPr>
                <w:color w:val="000000"/>
                <w:sz w:val="20"/>
                <w:szCs w:val="20"/>
              </w:rPr>
              <w:t>46</w:t>
            </w:r>
          </w:p>
        </w:tc>
        <w:tc>
          <w:tcPr>
            <w:tcW w:w="850" w:type="dxa"/>
            <w:vAlign w:val="center"/>
          </w:tcPr>
          <w:p w14:paraId="5E22B8DB" w14:textId="3D684E93" w:rsidR="0082343E" w:rsidRPr="008C4E43" w:rsidRDefault="0082343E" w:rsidP="00AF0A37">
            <w:pPr>
              <w:contextualSpacing/>
              <w:jc w:val="center"/>
              <w:rPr>
                <w:sz w:val="20"/>
                <w:szCs w:val="20"/>
              </w:rPr>
            </w:pPr>
            <w:r w:rsidRPr="008C4E43">
              <w:rPr>
                <w:color w:val="000000"/>
                <w:sz w:val="20"/>
                <w:szCs w:val="20"/>
              </w:rPr>
              <w:t>26,44</w:t>
            </w:r>
          </w:p>
        </w:tc>
        <w:tc>
          <w:tcPr>
            <w:tcW w:w="709" w:type="dxa"/>
            <w:vAlign w:val="center"/>
          </w:tcPr>
          <w:p w14:paraId="751AA2CA" w14:textId="10BF7EE3"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19E41B8B" w14:textId="7182A5EE" w:rsidR="0082343E" w:rsidRPr="008C4E43" w:rsidRDefault="0082343E" w:rsidP="00AF0A37">
            <w:pPr>
              <w:contextualSpacing/>
              <w:jc w:val="center"/>
              <w:rPr>
                <w:sz w:val="20"/>
                <w:szCs w:val="20"/>
              </w:rPr>
            </w:pPr>
            <w:r w:rsidRPr="008C4E43">
              <w:rPr>
                <w:color w:val="000000"/>
                <w:sz w:val="20"/>
                <w:szCs w:val="20"/>
              </w:rPr>
              <w:t>0,57</w:t>
            </w:r>
          </w:p>
        </w:tc>
      </w:tr>
      <w:tr w:rsidR="0082343E" w:rsidRPr="00546365" w14:paraId="6FC7BF3A" w14:textId="77777777" w:rsidTr="00AF0A37">
        <w:trPr>
          <w:trHeight w:val="419"/>
        </w:trPr>
        <w:tc>
          <w:tcPr>
            <w:tcW w:w="567" w:type="dxa"/>
            <w:vAlign w:val="center"/>
          </w:tcPr>
          <w:p w14:paraId="5155A16C" w14:textId="77777777" w:rsidR="0082343E" w:rsidRPr="00546365" w:rsidRDefault="0082343E" w:rsidP="0082343E">
            <w:pPr>
              <w:contextualSpacing/>
              <w:jc w:val="center"/>
              <w:rPr>
                <w:sz w:val="20"/>
                <w:szCs w:val="20"/>
              </w:rPr>
            </w:pPr>
            <w:r w:rsidRPr="00546365">
              <w:rPr>
                <w:sz w:val="20"/>
                <w:szCs w:val="20"/>
              </w:rPr>
              <w:t>14.</w:t>
            </w:r>
          </w:p>
        </w:tc>
        <w:tc>
          <w:tcPr>
            <w:tcW w:w="1985" w:type="dxa"/>
            <w:vAlign w:val="center"/>
          </w:tcPr>
          <w:p w14:paraId="5D1E8878" w14:textId="77777777" w:rsidR="0082343E" w:rsidRPr="008C4E43" w:rsidRDefault="0082343E" w:rsidP="0082343E">
            <w:pPr>
              <w:contextualSpacing/>
              <w:rPr>
                <w:sz w:val="20"/>
                <w:szCs w:val="20"/>
              </w:rPr>
            </w:pPr>
            <w:proofErr w:type="spellStart"/>
            <w:r w:rsidRPr="008C4E43">
              <w:rPr>
                <w:color w:val="000000"/>
                <w:sz w:val="20"/>
                <w:szCs w:val="20"/>
                <w:lang w:eastAsia="en-US"/>
              </w:rPr>
              <w:t>Воробьевский</w:t>
            </w:r>
            <w:proofErr w:type="spellEnd"/>
            <w:r w:rsidRPr="008C4E43">
              <w:rPr>
                <w:color w:val="000000"/>
                <w:sz w:val="20"/>
                <w:szCs w:val="20"/>
                <w:lang w:eastAsia="en-US"/>
              </w:rPr>
              <w:t xml:space="preserve"> муниципальный район</w:t>
            </w:r>
          </w:p>
        </w:tc>
        <w:tc>
          <w:tcPr>
            <w:tcW w:w="879" w:type="dxa"/>
            <w:vAlign w:val="center"/>
          </w:tcPr>
          <w:p w14:paraId="7766546F" w14:textId="5FDCC3E3" w:rsidR="0082343E" w:rsidRPr="008C4E43" w:rsidRDefault="0082343E" w:rsidP="00AF0A37">
            <w:pPr>
              <w:contextualSpacing/>
              <w:jc w:val="center"/>
              <w:rPr>
                <w:sz w:val="20"/>
                <w:szCs w:val="20"/>
              </w:rPr>
            </w:pPr>
            <w:r w:rsidRPr="008C4E43">
              <w:rPr>
                <w:color w:val="000000"/>
                <w:sz w:val="20"/>
                <w:szCs w:val="20"/>
              </w:rPr>
              <w:t>63</w:t>
            </w:r>
          </w:p>
        </w:tc>
        <w:tc>
          <w:tcPr>
            <w:tcW w:w="567" w:type="dxa"/>
            <w:vAlign w:val="center"/>
          </w:tcPr>
          <w:p w14:paraId="2BC2154B" w14:textId="30813EED" w:rsidR="0082343E" w:rsidRPr="008C4E43" w:rsidRDefault="0082343E" w:rsidP="00AF0A37">
            <w:pPr>
              <w:contextualSpacing/>
              <w:jc w:val="center"/>
              <w:rPr>
                <w:sz w:val="20"/>
                <w:szCs w:val="20"/>
              </w:rPr>
            </w:pPr>
            <w:r w:rsidRPr="008C4E43">
              <w:rPr>
                <w:color w:val="000000"/>
                <w:sz w:val="20"/>
                <w:szCs w:val="20"/>
              </w:rPr>
              <w:t>7</w:t>
            </w:r>
          </w:p>
        </w:tc>
        <w:tc>
          <w:tcPr>
            <w:tcW w:w="851" w:type="dxa"/>
            <w:vAlign w:val="center"/>
          </w:tcPr>
          <w:p w14:paraId="4FB7B889" w14:textId="6BEA1EB1" w:rsidR="0082343E" w:rsidRPr="008C4E43" w:rsidRDefault="0082343E" w:rsidP="00AF0A37">
            <w:pPr>
              <w:contextualSpacing/>
              <w:jc w:val="center"/>
              <w:rPr>
                <w:sz w:val="20"/>
                <w:szCs w:val="20"/>
              </w:rPr>
            </w:pPr>
            <w:r w:rsidRPr="008C4E43">
              <w:rPr>
                <w:color w:val="000000"/>
                <w:sz w:val="20"/>
                <w:szCs w:val="20"/>
              </w:rPr>
              <w:t>11,11</w:t>
            </w:r>
          </w:p>
        </w:tc>
        <w:tc>
          <w:tcPr>
            <w:tcW w:w="567" w:type="dxa"/>
            <w:vAlign w:val="center"/>
          </w:tcPr>
          <w:p w14:paraId="562F34E3" w14:textId="4B770143" w:rsidR="0082343E" w:rsidRPr="008C4E43" w:rsidRDefault="0082343E" w:rsidP="00AF0A37">
            <w:pPr>
              <w:contextualSpacing/>
              <w:jc w:val="center"/>
              <w:rPr>
                <w:sz w:val="20"/>
                <w:szCs w:val="20"/>
              </w:rPr>
            </w:pPr>
            <w:r w:rsidRPr="008C4E43">
              <w:rPr>
                <w:color w:val="000000"/>
                <w:sz w:val="20"/>
                <w:szCs w:val="20"/>
              </w:rPr>
              <w:t>47</w:t>
            </w:r>
          </w:p>
        </w:tc>
        <w:tc>
          <w:tcPr>
            <w:tcW w:w="850" w:type="dxa"/>
            <w:vAlign w:val="center"/>
          </w:tcPr>
          <w:p w14:paraId="6C0CCF7D" w14:textId="34636822" w:rsidR="0082343E" w:rsidRPr="008C4E43" w:rsidRDefault="0082343E" w:rsidP="00AF0A37">
            <w:pPr>
              <w:contextualSpacing/>
              <w:jc w:val="center"/>
              <w:rPr>
                <w:sz w:val="20"/>
                <w:szCs w:val="20"/>
              </w:rPr>
            </w:pPr>
            <w:r w:rsidRPr="008C4E43">
              <w:rPr>
                <w:color w:val="000000"/>
                <w:sz w:val="20"/>
                <w:szCs w:val="20"/>
              </w:rPr>
              <w:t>74,60</w:t>
            </w:r>
          </w:p>
        </w:tc>
        <w:tc>
          <w:tcPr>
            <w:tcW w:w="709" w:type="dxa"/>
            <w:vAlign w:val="center"/>
          </w:tcPr>
          <w:p w14:paraId="4280E53F" w14:textId="364BB324" w:rsidR="0082343E" w:rsidRPr="008C4E43" w:rsidRDefault="0082343E" w:rsidP="00AF0A37">
            <w:pPr>
              <w:contextualSpacing/>
              <w:jc w:val="center"/>
              <w:rPr>
                <w:sz w:val="20"/>
                <w:szCs w:val="20"/>
              </w:rPr>
            </w:pPr>
            <w:r w:rsidRPr="008C4E43">
              <w:rPr>
                <w:color w:val="000000"/>
                <w:sz w:val="20"/>
                <w:szCs w:val="20"/>
              </w:rPr>
              <w:t>8</w:t>
            </w:r>
          </w:p>
        </w:tc>
        <w:tc>
          <w:tcPr>
            <w:tcW w:w="850" w:type="dxa"/>
            <w:vAlign w:val="center"/>
          </w:tcPr>
          <w:p w14:paraId="65E77F05" w14:textId="3592D174" w:rsidR="0082343E" w:rsidRPr="008C4E43" w:rsidRDefault="0082343E" w:rsidP="00AF0A37">
            <w:pPr>
              <w:contextualSpacing/>
              <w:jc w:val="center"/>
              <w:rPr>
                <w:sz w:val="20"/>
                <w:szCs w:val="20"/>
              </w:rPr>
            </w:pPr>
            <w:r w:rsidRPr="008C4E43">
              <w:rPr>
                <w:color w:val="000000"/>
                <w:sz w:val="20"/>
                <w:szCs w:val="20"/>
              </w:rPr>
              <w:t>12,70</w:t>
            </w:r>
          </w:p>
        </w:tc>
        <w:tc>
          <w:tcPr>
            <w:tcW w:w="709" w:type="dxa"/>
            <w:vAlign w:val="center"/>
          </w:tcPr>
          <w:p w14:paraId="7D00DA8C" w14:textId="523E7C7D"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24CD371B" w14:textId="5FB5F57F" w:rsidR="0082343E" w:rsidRPr="008C4E43" w:rsidRDefault="0082343E" w:rsidP="00AF0A37">
            <w:pPr>
              <w:contextualSpacing/>
              <w:jc w:val="center"/>
              <w:rPr>
                <w:sz w:val="20"/>
                <w:szCs w:val="20"/>
              </w:rPr>
            </w:pPr>
            <w:r w:rsidRPr="008C4E43">
              <w:rPr>
                <w:color w:val="000000"/>
                <w:sz w:val="20"/>
                <w:szCs w:val="20"/>
              </w:rPr>
              <w:t>1,59</w:t>
            </w:r>
          </w:p>
        </w:tc>
      </w:tr>
      <w:tr w:rsidR="0082343E" w:rsidRPr="00546365" w14:paraId="35DE4BFC" w14:textId="77777777" w:rsidTr="00AF0A37">
        <w:trPr>
          <w:trHeight w:val="419"/>
        </w:trPr>
        <w:tc>
          <w:tcPr>
            <w:tcW w:w="567" w:type="dxa"/>
            <w:vAlign w:val="center"/>
          </w:tcPr>
          <w:p w14:paraId="5D000BA8" w14:textId="77777777" w:rsidR="0082343E" w:rsidRPr="00546365" w:rsidRDefault="0082343E" w:rsidP="0082343E">
            <w:pPr>
              <w:contextualSpacing/>
              <w:jc w:val="center"/>
              <w:rPr>
                <w:sz w:val="20"/>
                <w:szCs w:val="20"/>
              </w:rPr>
            </w:pPr>
            <w:r w:rsidRPr="00546365">
              <w:rPr>
                <w:sz w:val="20"/>
                <w:szCs w:val="20"/>
              </w:rPr>
              <w:t>15.</w:t>
            </w:r>
          </w:p>
        </w:tc>
        <w:tc>
          <w:tcPr>
            <w:tcW w:w="1985" w:type="dxa"/>
            <w:vAlign w:val="center"/>
          </w:tcPr>
          <w:p w14:paraId="65CC01F9" w14:textId="77777777" w:rsidR="0082343E" w:rsidRPr="008C4E43" w:rsidRDefault="0082343E" w:rsidP="0082343E">
            <w:pPr>
              <w:contextualSpacing/>
              <w:rPr>
                <w:sz w:val="20"/>
                <w:szCs w:val="20"/>
              </w:rPr>
            </w:pPr>
            <w:r w:rsidRPr="008C4E43">
              <w:rPr>
                <w:color w:val="000000"/>
                <w:sz w:val="20"/>
                <w:szCs w:val="20"/>
                <w:lang w:eastAsia="en-US"/>
              </w:rPr>
              <w:t>Грибановский муниципальный район</w:t>
            </w:r>
          </w:p>
        </w:tc>
        <w:tc>
          <w:tcPr>
            <w:tcW w:w="879" w:type="dxa"/>
            <w:vAlign w:val="center"/>
          </w:tcPr>
          <w:p w14:paraId="5E749468" w14:textId="79E82B99" w:rsidR="0082343E" w:rsidRPr="008C4E43" w:rsidRDefault="0082343E" w:rsidP="00AF0A37">
            <w:pPr>
              <w:contextualSpacing/>
              <w:jc w:val="center"/>
              <w:rPr>
                <w:sz w:val="20"/>
                <w:szCs w:val="20"/>
              </w:rPr>
            </w:pPr>
            <w:r w:rsidRPr="008C4E43">
              <w:rPr>
                <w:color w:val="000000"/>
                <w:sz w:val="20"/>
                <w:szCs w:val="20"/>
              </w:rPr>
              <w:t>112</w:t>
            </w:r>
          </w:p>
        </w:tc>
        <w:tc>
          <w:tcPr>
            <w:tcW w:w="567" w:type="dxa"/>
            <w:vAlign w:val="center"/>
          </w:tcPr>
          <w:p w14:paraId="396E49A6" w14:textId="00496E87" w:rsidR="0082343E" w:rsidRPr="008C4E43" w:rsidRDefault="0082343E" w:rsidP="00AF0A37">
            <w:pPr>
              <w:contextualSpacing/>
              <w:jc w:val="center"/>
              <w:rPr>
                <w:sz w:val="20"/>
                <w:szCs w:val="20"/>
              </w:rPr>
            </w:pPr>
            <w:r w:rsidRPr="008C4E43">
              <w:rPr>
                <w:color w:val="000000"/>
                <w:sz w:val="20"/>
                <w:szCs w:val="20"/>
              </w:rPr>
              <w:t>12</w:t>
            </w:r>
          </w:p>
        </w:tc>
        <w:tc>
          <w:tcPr>
            <w:tcW w:w="851" w:type="dxa"/>
            <w:vAlign w:val="center"/>
          </w:tcPr>
          <w:p w14:paraId="570C4669" w14:textId="59D5C4AC" w:rsidR="0082343E" w:rsidRPr="008C4E43" w:rsidRDefault="0082343E" w:rsidP="00AF0A37">
            <w:pPr>
              <w:contextualSpacing/>
              <w:jc w:val="center"/>
              <w:rPr>
                <w:sz w:val="20"/>
                <w:szCs w:val="20"/>
              </w:rPr>
            </w:pPr>
            <w:r w:rsidRPr="008C4E43">
              <w:rPr>
                <w:color w:val="000000"/>
                <w:sz w:val="20"/>
                <w:szCs w:val="20"/>
              </w:rPr>
              <w:t>10,71</w:t>
            </w:r>
          </w:p>
        </w:tc>
        <w:tc>
          <w:tcPr>
            <w:tcW w:w="567" w:type="dxa"/>
            <w:vAlign w:val="center"/>
          </w:tcPr>
          <w:p w14:paraId="0CF61392" w14:textId="4BB11736" w:rsidR="0082343E" w:rsidRPr="008C4E43" w:rsidRDefault="0082343E" w:rsidP="00AF0A37">
            <w:pPr>
              <w:contextualSpacing/>
              <w:jc w:val="center"/>
              <w:rPr>
                <w:sz w:val="20"/>
                <w:szCs w:val="20"/>
              </w:rPr>
            </w:pPr>
            <w:r w:rsidRPr="008C4E43">
              <w:rPr>
                <w:color w:val="000000"/>
                <w:sz w:val="20"/>
                <w:szCs w:val="20"/>
              </w:rPr>
              <w:t>77</w:t>
            </w:r>
          </w:p>
        </w:tc>
        <w:tc>
          <w:tcPr>
            <w:tcW w:w="850" w:type="dxa"/>
            <w:vAlign w:val="center"/>
          </w:tcPr>
          <w:p w14:paraId="57599151" w14:textId="61AB8001" w:rsidR="0082343E" w:rsidRPr="008C4E43" w:rsidRDefault="0082343E" w:rsidP="00AF0A37">
            <w:pPr>
              <w:contextualSpacing/>
              <w:jc w:val="center"/>
              <w:rPr>
                <w:sz w:val="20"/>
                <w:szCs w:val="20"/>
              </w:rPr>
            </w:pPr>
            <w:r w:rsidRPr="008C4E43">
              <w:rPr>
                <w:color w:val="000000"/>
                <w:sz w:val="20"/>
                <w:szCs w:val="20"/>
              </w:rPr>
              <w:t>68,75</w:t>
            </w:r>
          </w:p>
        </w:tc>
        <w:tc>
          <w:tcPr>
            <w:tcW w:w="709" w:type="dxa"/>
            <w:vAlign w:val="center"/>
          </w:tcPr>
          <w:p w14:paraId="2228C2FE" w14:textId="2AD5527A" w:rsidR="0082343E" w:rsidRPr="008C4E43" w:rsidRDefault="0082343E" w:rsidP="00AF0A37">
            <w:pPr>
              <w:contextualSpacing/>
              <w:jc w:val="center"/>
              <w:rPr>
                <w:sz w:val="20"/>
                <w:szCs w:val="20"/>
              </w:rPr>
            </w:pPr>
            <w:r w:rsidRPr="008C4E43">
              <w:rPr>
                <w:color w:val="000000"/>
                <w:sz w:val="20"/>
                <w:szCs w:val="20"/>
              </w:rPr>
              <w:t>23</w:t>
            </w:r>
          </w:p>
        </w:tc>
        <w:tc>
          <w:tcPr>
            <w:tcW w:w="850" w:type="dxa"/>
            <w:vAlign w:val="center"/>
          </w:tcPr>
          <w:p w14:paraId="10CD59B3" w14:textId="5F36CC6E" w:rsidR="0082343E" w:rsidRPr="008C4E43" w:rsidRDefault="0082343E" w:rsidP="00AF0A37">
            <w:pPr>
              <w:contextualSpacing/>
              <w:jc w:val="center"/>
              <w:rPr>
                <w:sz w:val="20"/>
                <w:szCs w:val="20"/>
              </w:rPr>
            </w:pPr>
            <w:r w:rsidRPr="008C4E43">
              <w:rPr>
                <w:color w:val="000000"/>
                <w:sz w:val="20"/>
                <w:szCs w:val="20"/>
              </w:rPr>
              <w:t>20,54</w:t>
            </w:r>
          </w:p>
        </w:tc>
        <w:tc>
          <w:tcPr>
            <w:tcW w:w="709" w:type="dxa"/>
            <w:vAlign w:val="center"/>
          </w:tcPr>
          <w:p w14:paraId="30F6F02F" w14:textId="3CCB37D9" w:rsidR="0082343E" w:rsidRPr="008C4E43" w:rsidRDefault="0082343E" w:rsidP="00AF0A37">
            <w:pPr>
              <w:contextualSpacing/>
              <w:jc w:val="center"/>
              <w:rPr>
                <w:sz w:val="20"/>
                <w:szCs w:val="20"/>
              </w:rPr>
            </w:pPr>
            <w:r w:rsidRPr="008C4E43">
              <w:rPr>
                <w:color w:val="000000"/>
                <w:sz w:val="20"/>
                <w:szCs w:val="20"/>
              </w:rPr>
              <w:t>0</w:t>
            </w:r>
          </w:p>
        </w:tc>
        <w:tc>
          <w:tcPr>
            <w:tcW w:w="964" w:type="dxa"/>
            <w:vAlign w:val="center"/>
          </w:tcPr>
          <w:p w14:paraId="0C6911D8" w14:textId="02B36DAD" w:rsidR="0082343E" w:rsidRPr="008C4E43" w:rsidRDefault="0082343E" w:rsidP="00AF0A37">
            <w:pPr>
              <w:contextualSpacing/>
              <w:jc w:val="center"/>
              <w:rPr>
                <w:sz w:val="20"/>
                <w:szCs w:val="20"/>
              </w:rPr>
            </w:pPr>
            <w:r w:rsidRPr="008C4E43">
              <w:rPr>
                <w:color w:val="000000"/>
                <w:sz w:val="20"/>
                <w:szCs w:val="20"/>
              </w:rPr>
              <w:t>0,00</w:t>
            </w:r>
          </w:p>
        </w:tc>
      </w:tr>
      <w:tr w:rsidR="0082343E" w:rsidRPr="00546365" w14:paraId="48F2F9E9" w14:textId="77777777" w:rsidTr="00AF0A37">
        <w:trPr>
          <w:trHeight w:val="419"/>
        </w:trPr>
        <w:tc>
          <w:tcPr>
            <w:tcW w:w="567" w:type="dxa"/>
            <w:vAlign w:val="center"/>
          </w:tcPr>
          <w:p w14:paraId="2C15C516" w14:textId="77777777" w:rsidR="0082343E" w:rsidRPr="00546365" w:rsidRDefault="0082343E" w:rsidP="0082343E">
            <w:pPr>
              <w:contextualSpacing/>
              <w:jc w:val="center"/>
              <w:rPr>
                <w:sz w:val="20"/>
                <w:szCs w:val="20"/>
              </w:rPr>
            </w:pPr>
            <w:r w:rsidRPr="00546365">
              <w:rPr>
                <w:sz w:val="20"/>
                <w:szCs w:val="20"/>
              </w:rPr>
              <w:t>16.</w:t>
            </w:r>
          </w:p>
        </w:tc>
        <w:tc>
          <w:tcPr>
            <w:tcW w:w="1985" w:type="dxa"/>
            <w:vAlign w:val="center"/>
          </w:tcPr>
          <w:p w14:paraId="5A369BDB" w14:textId="77777777" w:rsidR="0082343E" w:rsidRPr="008C4E43" w:rsidRDefault="0082343E" w:rsidP="0082343E">
            <w:pPr>
              <w:contextualSpacing/>
              <w:rPr>
                <w:sz w:val="20"/>
                <w:szCs w:val="20"/>
              </w:rPr>
            </w:pPr>
            <w:proofErr w:type="spellStart"/>
            <w:r w:rsidRPr="008C4E43">
              <w:rPr>
                <w:color w:val="000000"/>
                <w:sz w:val="20"/>
                <w:szCs w:val="20"/>
                <w:lang w:eastAsia="en-US"/>
              </w:rPr>
              <w:t>Калачеевский</w:t>
            </w:r>
            <w:proofErr w:type="spellEnd"/>
            <w:r w:rsidRPr="008C4E43">
              <w:rPr>
                <w:color w:val="000000"/>
                <w:sz w:val="20"/>
                <w:szCs w:val="20"/>
                <w:lang w:eastAsia="en-US"/>
              </w:rPr>
              <w:t xml:space="preserve"> муниципальный район</w:t>
            </w:r>
          </w:p>
        </w:tc>
        <w:tc>
          <w:tcPr>
            <w:tcW w:w="879" w:type="dxa"/>
            <w:vAlign w:val="center"/>
          </w:tcPr>
          <w:p w14:paraId="7C06099B" w14:textId="1FA21B27" w:rsidR="0082343E" w:rsidRPr="008C4E43" w:rsidRDefault="0082343E" w:rsidP="00AF0A37">
            <w:pPr>
              <w:contextualSpacing/>
              <w:jc w:val="center"/>
              <w:rPr>
                <w:sz w:val="20"/>
                <w:szCs w:val="20"/>
              </w:rPr>
            </w:pPr>
            <w:r w:rsidRPr="008C4E43">
              <w:rPr>
                <w:color w:val="000000"/>
                <w:sz w:val="20"/>
                <w:szCs w:val="20"/>
              </w:rPr>
              <w:t>268</w:t>
            </w:r>
          </w:p>
        </w:tc>
        <w:tc>
          <w:tcPr>
            <w:tcW w:w="567" w:type="dxa"/>
            <w:vAlign w:val="center"/>
          </w:tcPr>
          <w:p w14:paraId="0EAB727A" w14:textId="5E2CB5E9" w:rsidR="0082343E" w:rsidRPr="008C4E43" w:rsidRDefault="0082343E" w:rsidP="00AF0A37">
            <w:pPr>
              <w:contextualSpacing/>
              <w:jc w:val="center"/>
              <w:rPr>
                <w:sz w:val="20"/>
                <w:szCs w:val="20"/>
              </w:rPr>
            </w:pPr>
            <w:r w:rsidRPr="008C4E43">
              <w:rPr>
                <w:color w:val="000000"/>
                <w:sz w:val="20"/>
                <w:szCs w:val="20"/>
              </w:rPr>
              <w:t>16</w:t>
            </w:r>
          </w:p>
        </w:tc>
        <w:tc>
          <w:tcPr>
            <w:tcW w:w="851" w:type="dxa"/>
            <w:vAlign w:val="center"/>
          </w:tcPr>
          <w:p w14:paraId="62536CD6" w14:textId="105B1713" w:rsidR="0082343E" w:rsidRPr="008C4E43" w:rsidRDefault="0082343E" w:rsidP="00AF0A37">
            <w:pPr>
              <w:contextualSpacing/>
              <w:jc w:val="center"/>
              <w:rPr>
                <w:sz w:val="20"/>
                <w:szCs w:val="20"/>
              </w:rPr>
            </w:pPr>
            <w:r w:rsidRPr="008C4E43">
              <w:rPr>
                <w:color w:val="000000"/>
                <w:sz w:val="20"/>
                <w:szCs w:val="20"/>
              </w:rPr>
              <w:t>5,97</w:t>
            </w:r>
          </w:p>
        </w:tc>
        <w:tc>
          <w:tcPr>
            <w:tcW w:w="567" w:type="dxa"/>
            <w:vAlign w:val="center"/>
          </w:tcPr>
          <w:p w14:paraId="358348A0" w14:textId="01A427E9" w:rsidR="0082343E" w:rsidRPr="008C4E43" w:rsidRDefault="0082343E" w:rsidP="00AF0A37">
            <w:pPr>
              <w:contextualSpacing/>
              <w:jc w:val="center"/>
              <w:rPr>
                <w:sz w:val="20"/>
                <w:szCs w:val="20"/>
              </w:rPr>
            </w:pPr>
            <w:r w:rsidRPr="008C4E43">
              <w:rPr>
                <w:color w:val="000000"/>
                <w:sz w:val="20"/>
                <w:szCs w:val="20"/>
              </w:rPr>
              <w:t>166</w:t>
            </w:r>
          </w:p>
        </w:tc>
        <w:tc>
          <w:tcPr>
            <w:tcW w:w="850" w:type="dxa"/>
            <w:vAlign w:val="center"/>
          </w:tcPr>
          <w:p w14:paraId="0885F7C6" w14:textId="20E1378A" w:rsidR="0082343E" w:rsidRPr="008C4E43" w:rsidRDefault="0082343E" w:rsidP="00AF0A37">
            <w:pPr>
              <w:contextualSpacing/>
              <w:jc w:val="center"/>
              <w:rPr>
                <w:sz w:val="20"/>
                <w:szCs w:val="20"/>
              </w:rPr>
            </w:pPr>
            <w:r w:rsidRPr="008C4E43">
              <w:rPr>
                <w:color w:val="000000"/>
                <w:sz w:val="20"/>
                <w:szCs w:val="20"/>
              </w:rPr>
              <w:t>61,94</w:t>
            </w:r>
          </w:p>
        </w:tc>
        <w:tc>
          <w:tcPr>
            <w:tcW w:w="709" w:type="dxa"/>
            <w:vAlign w:val="center"/>
          </w:tcPr>
          <w:p w14:paraId="167F0BA6" w14:textId="0DC14440" w:rsidR="0082343E" w:rsidRPr="008C4E43" w:rsidRDefault="0082343E" w:rsidP="00AF0A37">
            <w:pPr>
              <w:contextualSpacing/>
              <w:jc w:val="center"/>
              <w:rPr>
                <w:sz w:val="20"/>
                <w:szCs w:val="20"/>
              </w:rPr>
            </w:pPr>
            <w:r w:rsidRPr="008C4E43">
              <w:rPr>
                <w:color w:val="000000"/>
                <w:sz w:val="20"/>
                <w:szCs w:val="20"/>
              </w:rPr>
              <w:t>80</w:t>
            </w:r>
          </w:p>
        </w:tc>
        <w:tc>
          <w:tcPr>
            <w:tcW w:w="850" w:type="dxa"/>
            <w:vAlign w:val="center"/>
          </w:tcPr>
          <w:p w14:paraId="22EE92EF" w14:textId="7C325494" w:rsidR="0082343E" w:rsidRPr="008C4E43" w:rsidRDefault="0082343E" w:rsidP="00AF0A37">
            <w:pPr>
              <w:contextualSpacing/>
              <w:jc w:val="center"/>
              <w:rPr>
                <w:sz w:val="20"/>
                <w:szCs w:val="20"/>
              </w:rPr>
            </w:pPr>
            <w:r w:rsidRPr="008C4E43">
              <w:rPr>
                <w:color w:val="000000"/>
                <w:sz w:val="20"/>
                <w:szCs w:val="20"/>
              </w:rPr>
              <w:t>29,85</w:t>
            </w:r>
          </w:p>
        </w:tc>
        <w:tc>
          <w:tcPr>
            <w:tcW w:w="709" w:type="dxa"/>
            <w:vAlign w:val="center"/>
          </w:tcPr>
          <w:p w14:paraId="35879412" w14:textId="08547BA7" w:rsidR="0082343E" w:rsidRPr="008C4E43" w:rsidRDefault="0082343E" w:rsidP="00AF0A37">
            <w:pPr>
              <w:contextualSpacing/>
              <w:jc w:val="center"/>
              <w:rPr>
                <w:sz w:val="20"/>
                <w:szCs w:val="20"/>
              </w:rPr>
            </w:pPr>
            <w:r w:rsidRPr="008C4E43">
              <w:rPr>
                <w:color w:val="000000"/>
                <w:sz w:val="20"/>
                <w:szCs w:val="20"/>
              </w:rPr>
              <w:t>6</w:t>
            </w:r>
          </w:p>
        </w:tc>
        <w:tc>
          <w:tcPr>
            <w:tcW w:w="964" w:type="dxa"/>
            <w:vAlign w:val="center"/>
          </w:tcPr>
          <w:p w14:paraId="2D4847B0" w14:textId="40BFD404" w:rsidR="0082343E" w:rsidRPr="008C4E43" w:rsidRDefault="0082343E" w:rsidP="00AF0A37">
            <w:pPr>
              <w:contextualSpacing/>
              <w:jc w:val="center"/>
              <w:rPr>
                <w:sz w:val="20"/>
                <w:szCs w:val="20"/>
              </w:rPr>
            </w:pPr>
            <w:r w:rsidRPr="008C4E43">
              <w:rPr>
                <w:color w:val="000000"/>
                <w:sz w:val="20"/>
                <w:szCs w:val="20"/>
              </w:rPr>
              <w:t>2,24</w:t>
            </w:r>
          </w:p>
        </w:tc>
      </w:tr>
      <w:tr w:rsidR="0082343E" w:rsidRPr="00546365" w14:paraId="78CA253E" w14:textId="77777777" w:rsidTr="00AF0A37">
        <w:trPr>
          <w:trHeight w:val="419"/>
        </w:trPr>
        <w:tc>
          <w:tcPr>
            <w:tcW w:w="567" w:type="dxa"/>
            <w:vAlign w:val="center"/>
          </w:tcPr>
          <w:p w14:paraId="2C6A4AB8" w14:textId="77777777" w:rsidR="0082343E" w:rsidRPr="00546365" w:rsidRDefault="0082343E" w:rsidP="0082343E">
            <w:pPr>
              <w:contextualSpacing/>
              <w:jc w:val="center"/>
              <w:rPr>
                <w:sz w:val="20"/>
                <w:szCs w:val="20"/>
              </w:rPr>
            </w:pPr>
            <w:r w:rsidRPr="00546365">
              <w:rPr>
                <w:sz w:val="20"/>
                <w:szCs w:val="20"/>
              </w:rPr>
              <w:t>17.</w:t>
            </w:r>
          </w:p>
        </w:tc>
        <w:tc>
          <w:tcPr>
            <w:tcW w:w="1985" w:type="dxa"/>
            <w:vAlign w:val="center"/>
          </w:tcPr>
          <w:p w14:paraId="04C13DFA" w14:textId="77777777" w:rsidR="0082343E" w:rsidRPr="008C4E43" w:rsidRDefault="0082343E" w:rsidP="0082343E">
            <w:pPr>
              <w:contextualSpacing/>
              <w:rPr>
                <w:sz w:val="20"/>
                <w:szCs w:val="20"/>
              </w:rPr>
            </w:pPr>
            <w:r w:rsidRPr="008C4E43">
              <w:rPr>
                <w:color w:val="000000"/>
                <w:sz w:val="20"/>
                <w:szCs w:val="20"/>
                <w:lang w:eastAsia="en-US"/>
              </w:rPr>
              <w:t>Каменский муниципальный район</w:t>
            </w:r>
          </w:p>
        </w:tc>
        <w:tc>
          <w:tcPr>
            <w:tcW w:w="879" w:type="dxa"/>
            <w:vAlign w:val="center"/>
          </w:tcPr>
          <w:p w14:paraId="04735E17" w14:textId="11C9576D" w:rsidR="0082343E" w:rsidRPr="008C4E43" w:rsidRDefault="0082343E" w:rsidP="00AF0A37">
            <w:pPr>
              <w:contextualSpacing/>
              <w:jc w:val="center"/>
              <w:rPr>
                <w:sz w:val="20"/>
                <w:szCs w:val="20"/>
              </w:rPr>
            </w:pPr>
            <w:r w:rsidRPr="008C4E43">
              <w:rPr>
                <w:color w:val="000000"/>
                <w:sz w:val="20"/>
                <w:szCs w:val="20"/>
              </w:rPr>
              <w:t>99</w:t>
            </w:r>
          </w:p>
        </w:tc>
        <w:tc>
          <w:tcPr>
            <w:tcW w:w="567" w:type="dxa"/>
            <w:vAlign w:val="center"/>
          </w:tcPr>
          <w:p w14:paraId="58ED49A8" w14:textId="4CDCF50F" w:rsidR="0082343E" w:rsidRPr="008C4E43" w:rsidRDefault="0082343E" w:rsidP="00AF0A37">
            <w:pPr>
              <w:contextualSpacing/>
              <w:jc w:val="center"/>
              <w:rPr>
                <w:sz w:val="20"/>
                <w:szCs w:val="20"/>
              </w:rPr>
            </w:pPr>
            <w:r w:rsidRPr="008C4E43">
              <w:rPr>
                <w:color w:val="000000"/>
                <w:sz w:val="20"/>
                <w:szCs w:val="20"/>
              </w:rPr>
              <w:t>10</w:t>
            </w:r>
          </w:p>
        </w:tc>
        <w:tc>
          <w:tcPr>
            <w:tcW w:w="851" w:type="dxa"/>
            <w:vAlign w:val="center"/>
          </w:tcPr>
          <w:p w14:paraId="222F9FCE" w14:textId="7592B8ED" w:rsidR="0082343E" w:rsidRPr="008C4E43" w:rsidRDefault="0082343E" w:rsidP="00AF0A37">
            <w:pPr>
              <w:contextualSpacing/>
              <w:jc w:val="center"/>
              <w:rPr>
                <w:sz w:val="20"/>
                <w:szCs w:val="20"/>
              </w:rPr>
            </w:pPr>
            <w:r w:rsidRPr="008C4E43">
              <w:rPr>
                <w:color w:val="000000"/>
                <w:sz w:val="20"/>
                <w:szCs w:val="20"/>
              </w:rPr>
              <w:t>10,10</w:t>
            </w:r>
          </w:p>
        </w:tc>
        <w:tc>
          <w:tcPr>
            <w:tcW w:w="567" w:type="dxa"/>
            <w:vAlign w:val="center"/>
          </w:tcPr>
          <w:p w14:paraId="18125949" w14:textId="19B103D8" w:rsidR="0082343E" w:rsidRPr="008C4E43" w:rsidRDefault="0082343E" w:rsidP="00AF0A37">
            <w:pPr>
              <w:contextualSpacing/>
              <w:jc w:val="center"/>
              <w:rPr>
                <w:sz w:val="20"/>
                <w:szCs w:val="20"/>
              </w:rPr>
            </w:pPr>
            <w:r w:rsidRPr="008C4E43">
              <w:rPr>
                <w:color w:val="000000"/>
                <w:sz w:val="20"/>
                <w:szCs w:val="20"/>
              </w:rPr>
              <w:t>54</w:t>
            </w:r>
          </w:p>
        </w:tc>
        <w:tc>
          <w:tcPr>
            <w:tcW w:w="850" w:type="dxa"/>
            <w:vAlign w:val="center"/>
          </w:tcPr>
          <w:p w14:paraId="12F808E2" w14:textId="42FB0114" w:rsidR="0082343E" w:rsidRPr="008C4E43" w:rsidRDefault="0082343E" w:rsidP="00AF0A37">
            <w:pPr>
              <w:contextualSpacing/>
              <w:jc w:val="center"/>
              <w:rPr>
                <w:sz w:val="20"/>
                <w:szCs w:val="20"/>
              </w:rPr>
            </w:pPr>
            <w:r w:rsidRPr="008C4E43">
              <w:rPr>
                <w:color w:val="000000"/>
                <w:sz w:val="20"/>
                <w:szCs w:val="20"/>
              </w:rPr>
              <w:t>54,55</w:t>
            </w:r>
          </w:p>
        </w:tc>
        <w:tc>
          <w:tcPr>
            <w:tcW w:w="709" w:type="dxa"/>
            <w:vAlign w:val="center"/>
          </w:tcPr>
          <w:p w14:paraId="507984E4" w14:textId="6F35A2D9" w:rsidR="0082343E" w:rsidRPr="008C4E43" w:rsidRDefault="0082343E" w:rsidP="00AF0A37">
            <w:pPr>
              <w:contextualSpacing/>
              <w:jc w:val="center"/>
              <w:rPr>
                <w:sz w:val="20"/>
                <w:szCs w:val="20"/>
              </w:rPr>
            </w:pPr>
            <w:r w:rsidRPr="008C4E43">
              <w:rPr>
                <w:color w:val="000000"/>
                <w:sz w:val="20"/>
                <w:szCs w:val="20"/>
              </w:rPr>
              <w:t>33</w:t>
            </w:r>
          </w:p>
        </w:tc>
        <w:tc>
          <w:tcPr>
            <w:tcW w:w="850" w:type="dxa"/>
            <w:vAlign w:val="center"/>
          </w:tcPr>
          <w:p w14:paraId="60EC00E8" w14:textId="04AF8693" w:rsidR="0082343E" w:rsidRPr="008C4E43" w:rsidRDefault="0082343E" w:rsidP="00AF0A37">
            <w:pPr>
              <w:contextualSpacing/>
              <w:jc w:val="center"/>
              <w:rPr>
                <w:sz w:val="20"/>
                <w:szCs w:val="20"/>
              </w:rPr>
            </w:pPr>
            <w:r w:rsidRPr="008C4E43">
              <w:rPr>
                <w:color w:val="000000"/>
                <w:sz w:val="20"/>
                <w:szCs w:val="20"/>
              </w:rPr>
              <w:t>33,33</w:t>
            </w:r>
          </w:p>
        </w:tc>
        <w:tc>
          <w:tcPr>
            <w:tcW w:w="709" w:type="dxa"/>
            <w:vAlign w:val="center"/>
          </w:tcPr>
          <w:p w14:paraId="58EBBB91" w14:textId="5B62DA34" w:rsidR="0082343E" w:rsidRPr="008C4E43" w:rsidRDefault="0082343E" w:rsidP="00AF0A37">
            <w:pPr>
              <w:contextualSpacing/>
              <w:jc w:val="center"/>
              <w:rPr>
                <w:sz w:val="20"/>
                <w:szCs w:val="20"/>
              </w:rPr>
            </w:pPr>
            <w:r w:rsidRPr="008C4E43">
              <w:rPr>
                <w:color w:val="000000"/>
                <w:sz w:val="20"/>
                <w:szCs w:val="20"/>
              </w:rPr>
              <w:t>2</w:t>
            </w:r>
          </w:p>
        </w:tc>
        <w:tc>
          <w:tcPr>
            <w:tcW w:w="964" w:type="dxa"/>
            <w:vAlign w:val="center"/>
          </w:tcPr>
          <w:p w14:paraId="66878A1B" w14:textId="653EC234" w:rsidR="0082343E" w:rsidRPr="008C4E43" w:rsidRDefault="0082343E" w:rsidP="00AF0A37">
            <w:pPr>
              <w:contextualSpacing/>
              <w:jc w:val="center"/>
              <w:rPr>
                <w:sz w:val="20"/>
                <w:szCs w:val="20"/>
              </w:rPr>
            </w:pPr>
            <w:r w:rsidRPr="008C4E43">
              <w:rPr>
                <w:color w:val="000000"/>
                <w:sz w:val="20"/>
                <w:szCs w:val="20"/>
              </w:rPr>
              <w:t>2,02</w:t>
            </w:r>
          </w:p>
        </w:tc>
      </w:tr>
      <w:tr w:rsidR="0082343E" w:rsidRPr="00546365" w14:paraId="71FB1500" w14:textId="77777777" w:rsidTr="00AF0A37">
        <w:trPr>
          <w:trHeight w:val="419"/>
        </w:trPr>
        <w:tc>
          <w:tcPr>
            <w:tcW w:w="567" w:type="dxa"/>
            <w:vAlign w:val="center"/>
          </w:tcPr>
          <w:p w14:paraId="7E03A9E4" w14:textId="77777777" w:rsidR="0082343E" w:rsidRPr="00546365" w:rsidRDefault="0082343E" w:rsidP="0082343E">
            <w:pPr>
              <w:contextualSpacing/>
              <w:jc w:val="center"/>
              <w:rPr>
                <w:sz w:val="20"/>
                <w:szCs w:val="20"/>
              </w:rPr>
            </w:pPr>
            <w:r w:rsidRPr="00546365">
              <w:rPr>
                <w:sz w:val="20"/>
                <w:szCs w:val="20"/>
              </w:rPr>
              <w:t>18.</w:t>
            </w:r>
          </w:p>
        </w:tc>
        <w:tc>
          <w:tcPr>
            <w:tcW w:w="1985" w:type="dxa"/>
            <w:vAlign w:val="center"/>
          </w:tcPr>
          <w:p w14:paraId="6D997F18" w14:textId="77777777" w:rsidR="0082343E" w:rsidRPr="008C4E43" w:rsidRDefault="0082343E" w:rsidP="0082343E">
            <w:pPr>
              <w:contextualSpacing/>
              <w:rPr>
                <w:sz w:val="20"/>
                <w:szCs w:val="20"/>
              </w:rPr>
            </w:pPr>
            <w:r w:rsidRPr="008C4E43">
              <w:rPr>
                <w:color w:val="000000"/>
                <w:sz w:val="20"/>
                <w:szCs w:val="20"/>
                <w:lang w:eastAsia="en-US"/>
              </w:rPr>
              <w:t>Кантемировский муниципальный район</w:t>
            </w:r>
          </w:p>
        </w:tc>
        <w:tc>
          <w:tcPr>
            <w:tcW w:w="879" w:type="dxa"/>
            <w:vAlign w:val="center"/>
          </w:tcPr>
          <w:p w14:paraId="34ADB1E2" w14:textId="188883AC" w:rsidR="0082343E" w:rsidRPr="008C4E43" w:rsidRDefault="0082343E" w:rsidP="00AF0A37">
            <w:pPr>
              <w:contextualSpacing/>
              <w:jc w:val="center"/>
              <w:rPr>
                <w:sz w:val="20"/>
                <w:szCs w:val="20"/>
              </w:rPr>
            </w:pPr>
            <w:r w:rsidRPr="008C4E43">
              <w:rPr>
                <w:color w:val="000000"/>
                <w:sz w:val="20"/>
                <w:szCs w:val="20"/>
              </w:rPr>
              <w:t>152</w:t>
            </w:r>
          </w:p>
        </w:tc>
        <w:tc>
          <w:tcPr>
            <w:tcW w:w="567" w:type="dxa"/>
            <w:vAlign w:val="center"/>
          </w:tcPr>
          <w:p w14:paraId="068DEFD1" w14:textId="763E4817" w:rsidR="0082343E" w:rsidRPr="008C4E43" w:rsidRDefault="0082343E" w:rsidP="00AF0A37">
            <w:pPr>
              <w:contextualSpacing/>
              <w:jc w:val="center"/>
              <w:rPr>
                <w:sz w:val="20"/>
                <w:szCs w:val="20"/>
              </w:rPr>
            </w:pPr>
            <w:r w:rsidRPr="008C4E43">
              <w:rPr>
                <w:color w:val="000000"/>
                <w:sz w:val="20"/>
                <w:szCs w:val="20"/>
              </w:rPr>
              <w:t>15</w:t>
            </w:r>
          </w:p>
        </w:tc>
        <w:tc>
          <w:tcPr>
            <w:tcW w:w="851" w:type="dxa"/>
            <w:vAlign w:val="center"/>
          </w:tcPr>
          <w:p w14:paraId="0E35C7B2" w14:textId="6841D249" w:rsidR="0082343E" w:rsidRPr="008C4E43" w:rsidRDefault="0082343E" w:rsidP="00AF0A37">
            <w:pPr>
              <w:contextualSpacing/>
              <w:jc w:val="center"/>
              <w:rPr>
                <w:sz w:val="20"/>
                <w:szCs w:val="20"/>
              </w:rPr>
            </w:pPr>
            <w:r w:rsidRPr="008C4E43">
              <w:rPr>
                <w:color w:val="000000"/>
                <w:sz w:val="20"/>
                <w:szCs w:val="20"/>
              </w:rPr>
              <w:t>9,87</w:t>
            </w:r>
          </w:p>
        </w:tc>
        <w:tc>
          <w:tcPr>
            <w:tcW w:w="567" w:type="dxa"/>
            <w:vAlign w:val="center"/>
          </w:tcPr>
          <w:p w14:paraId="403AB5EE" w14:textId="1DD46F30" w:rsidR="0082343E" w:rsidRPr="008C4E43" w:rsidRDefault="0082343E" w:rsidP="00AF0A37">
            <w:pPr>
              <w:contextualSpacing/>
              <w:jc w:val="center"/>
              <w:rPr>
                <w:sz w:val="20"/>
                <w:szCs w:val="20"/>
              </w:rPr>
            </w:pPr>
            <w:r w:rsidRPr="008C4E43">
              <w:rPr>
                <w:color w:val="000000"/>
                <w:sz w:val="20"/>
                <w:szCs w:val="20"/>
              </w:rPr>
              <w:t>87</w:t>
            </w:r>
          </w:p>
        </w:tc>
        <w:tc>
          <w:tcPr>
            <w:tcW w:w="850" w:type="dxa"/>
            <w:vAlign w:val="center"/>
          </w:tcPr>
          <w:p w14:paraId="27624321" w14:textId="7C750A55" w:rsidR="0082343E" w:rsidRPr="008C4E43" w:rsidRDefault="0082343E" w:rsidP="00AF0A37">
            <w:pPr>
              <w:contextualSpacing/>
              <w:jc w:val="center"/>
              <w:rPr>
                <w:sz w:val="20"/>
                <w:szCs w:val="20"/>
              </w:rPr>
            </w:pPr>
            <w:r w:rsidRPr="008C4E43">
              <w:rPr>
                <w:color w:val="000000"/>
                <w:sz w:val="20"/>
                <w:szCs w:val="20"/>
              </w:rPr>
              <w:t>57,24</w:t>
            </w:r>
          </w:p>
        </w:tc>
        <w:tc>
          <w:tcPr>
            <w:tcW w:w="709" w:type="dxa"/>
            <w:vAlign w:val="center"/>
          </w:tcPr>
          <w:p w14:paraId="7FB61064" w14:textId="5DB8639D" w:rsidR="0082343E" w:rsidRPr="008C4E43" w:rsidRDefault="0082343E" w:rsidP="00AF0A37">
            <w:pPr>
              <w:contextualSpacing/>
              <w:jc w:val="center"/>
              <w:rPr>
                <w:sz w:val="20"/>
                <w:szCs w:val="20"/>
              </w:rPr>
            </w:pPr>
            <w:r w:rsidRPr="008C4E43">
              <w:rPr>
                <w:color w:val="000000"/>
                <w:sz w:val="20"/>
                <w:szCs w:val="20"/>
              </w:rPr>
              <w:t>43</w:t>
            </w:r>
          </w:p>
        </w:tc>
        <w:tc>
          <w:tcPr>
            <w:tcW w:w="850" w:type="dxa"/>
            <w:vAlign w:val="center"/>
          </w:tcPr>
          <w:p w14:paraId="069FD081" w14:textId="73060C96" w:rsidR="0082343E" w:rsidRPr="008C4E43" w:rsidRDefault="0082343E" w:rsidP="00AF0A37">
            <w:pPr>
              <w:contextualSpacing/>
              <w:jc w:val="center"/>
              <w:rPr>
                <w:sz w:val="20"/>
                <w:szCs w:val="20"/>
              </w:rPr>
            </w:pPr>
            <w:r w:rsidRPr="008C4E43">
              <w:rPr>
                <w:color w:val="000000"/>
                <w:sz w:val="20"/>
                <w:szCs w:val="20"/>
              </w:rPr>
              <w:t>28,29</w:t>
            </w:r>
          </w:p>
        </w:tc>
        <w:tc>
          <w:tcPr>
            <w:tcW w:w="709" w:type="dxa"/>
            <w:vAlign w:val="center"/>
          </w:tcPr>
          <w:p w14:paraId="3C0EA839" w14:textId="72CE3E59" w:rsidR="0082343E" w:rsidRPr="008C4E43" w:rsidRDefault="0082343E" w:rsidP="00AF0A37">
            <w:pPr>
              <w:contextualSpacing/>
              <w:jc w:val="center"/>
              <w:rPr>
                <w:sz w:val="20"/>
                <w:szCs w:val="20"/>
              </w:rPr>
            </w:pPr>
            <w:r w:rsidRPr="008C4E43">
              <w:rPr>
                <w:color w:val="000000"/>
                <w:sz w:val="20"/>
                <w:szCs w:val="20"/>
              </w:rPr>
              <w:t>7</w:t>
            </w:r>
          </w:p>
        </w:tc>
        <w:tc>
          <w:tcPr>
            <w:tcW w:w="964" w:type="dxa"/>
            <w:vAlign w:val="center"/>
          </w:tcPr>
          <w:p w14:paraId="195877DD" w14:textId="01CD17E7" w:rsidR="0082343E" w:rsidRPr="008C4E43" w:rsidRDefault="0082343E" w:rsidP="00AF0A37">
            <w:pPr>
              <w:contextualSpacing/>
              <w:jc w:val="center"/>
              <w:rPr>
                <w:sz w:val="20"/>
                <w:szCs w:val="20"/>
              </w:rPr>
            </w:pPr>
            <w:r w:rsidRPr="008C4E43">
              <w:rPr>
                <w:color w:val="000000"/>
                <w:sz w:val="20"/>
                <w:szCs w:val="20"/>
              </w:rPr>
              <w:t>4,61</w:t>
            </w:r>
          </w:p>
        </w:tc>
      </w:tr>
      <w:tr w:rsidR="0082343E" w:rsidRPr="00546365" w14:paraId="3DA42F1D" w14:textId="77777777" w:rsidTr="00AF0A37">
        <w:trPr>
          <w:trHeight w:val="419"/>
        </w:trPr>
        <w:tc>
          <w:tcPr>
            <w:tcW w:w="567" w:type="dxa"/>
            <w:vAlign w:val="center"/>
          </w:tcPr>
          <w:p w14:paraId="48619849" w14:textId="77777777" w:rsidR="0082343E" w:rsidRPr="00546365" w:rsidRDefault="0082343E" w:rsidP="0082343E">
            <w:pPr>
              <w:contextualSpacing/>
              <w:jc w:val="center"/>
              <w:rPr>
                <w:sz w:val="20"/>
                <w:szCs w:val="20"/>
              </w:rPr>
            </w:pPr>
            <w:r w:rsidRPr="00546365">
              <w:rPr>
                <w:sz w:val="20"/>
                <w:szCs w:val="20"/>
              </w:rPr>
              <w:t>19.</w:t>
            </w:r>
          </w:p>
        </w:tc>
        <w:tc>
          <w:tcPr>
            <w:tcW w:w="1985" w:type="dxa"/>
            <w:vAlign w:val="center"/>
          </w:tcPr>
          <w:p w14:paraId="631C08F3" w14:textId="77777777" w:rsidR="0082343E" w:rsidRPr="008C4E43" w:rsidRDefault="0082343E" w:rsidP="0082343E">
            <w:pPr>
              <w:contextualSpacing/>
              <w:rPr>
                <w:sz w:val="20"/>
                <w:szCs w:val="20"/>
              </w:rPr>
            </w:pPr>
            <w:r w:rsidRPr="008C4E43">
              <w:rPr>
                <w:color w:val="000000"/>
                <w:sz w:val="20"/>
                <w:szCs w:val="20"/>
                <w:lang w:eastAsia="en-US"/>
              </w:rPr>
              <w:t>Каширский муниципальный район</w:t>
            </w:r>
          </w:p>
        </w:tc>
        <w:tc>
          <w:tcPr>
            <w:tcW w:w="879" w:type="dxa"/>
            <w:vAlign w:val="center"/>
          </w:tcPr>
          <w:p w14:paraId="459049B7" w14:textId="7F23670D" w:rsidR="0082343E" w:rsidRPr="008C4E43" w:rsidRDefault="0082343E" w:rsidP="00AF0A37">
            <w:pPr>
              <w:contextualSpacing/>
              <w:jc w:val="center"/>
              <w:rPr>
                <w:sz w:val="20"/>
                <w:szCs w:val="20"/>
              </w:rPr>
            </w:pPr>
            <w:r w:rsidRPr="008C4E43">
              <w:rPr>
                <w:color w:val="000000"/>
                <w:sz w:val="20"/>
                <w:szCs w:val="20"/>
              </w:rPr>
              <w:t>145</w:t>
            </w:r>
          </w:p>
        </w:tc>
        <w:tc>
          <w:tcPr>
            <w:tcW w:w="567" w:type="dxa"/>
            <w:vAlign w:val="center"/>
          </w:tcPr>
          <w:p w14:paraId="4B68B97C" w14:textId="75898877" w:rsidR="0082343E" w:rsidRPr="008C4E43" w:rsidRDefault="0082343E" w:rsidP="00AF0A37">
            <w:pPr>
              <w:contextualSpacing/>
              <w:jc w:val="center"/>
              <w:rPr>
                <w:sz w:val="20"/>
                <w:szCs w:val="20"/>
              </w:rPr>
            </w:pPr>
            <w:r w:rsidRPr="008C4E43">
              <w:rPr>
                <w:color w:val="000000"/>
                <w:sz w:val="20"/>
                <w:szCs w:val="20"/>
              </w:rPr>
              <w:t>13</w:t>
            </w:r>
          </w:p>
        </w:tc>
        <w:tc>
          <w:tcPr>
            <w:tcW w:w="851" w:type="dxa"/>
            <w:vAlign w:val="center"/>
          </w:tcPr>
          <w:p w14:paraId="0BA0B93E" w14:textId="5394BA2C" w:rsidR="0082343E" w:rsidRPr="008C4E43" w:rsidRDefault="0082343E" w:rsidP="00AF0A37">
            <w:pPr>
              <w:contextualSpacing/>
              <w:jc w:val="center"/>
              <w:rPr>
                <w:sz w:val="20"/>
                <w:szCs w:val="20"/>
              </w:rPr>
            </w:pPr>
            <w:r w:rsidRPr="008C4E43">
              <w:rPr>
                <w:color w:val="000000"/>
                <w:sz w:val="20"/>
                <w:szCs w:val="20"/>
              </w:rPr>
              <w:t>8,97</w:t>
            </w:r>
          </w:p>
        </w:tc>
        <w:tc>
          <w:tcPr>
            <w:tcW w:w="567" w:type="dxa"/>
            <w:vAlign w:val="center"/>
          </w:tcPr>
          <w:p w14:paraId="2FEF4848" w14:textId="066B2F38" w:rsidR="0082343E" w:rsidRPr="008C4E43" w:rsidRDefault="0082343E" w:rsidP="00AF0A37">
            <w:pPr>
              <w:contextualSpacing/>
              <w:jc w:val="center"/>
              <w:rPr>
                <w:sz w:val="20"/>
                <w:szCs w:val="20"/>
              </w:rPr>
            </w:pPr>
            <w:r w:rsidRPr="008C4E43">
              <w:rPr>
                <w:color w:val="000000"/>
                <w:sz w:val="20"/>
                <w:szCs w:val="20"/>
              </w:rPr>
              <w:t>89</w:t>
            </w:r>
          </w:p>
        </w:tc>
        <w:tc>
          <w:tcPr>
            <w:tcW w:w="850" w:type="dxa"/>
            <w:vAlign w:val="center"/>
          </w:tcPr>
          <w:p w14:paraId="09B4B3F2" w14:textId="4D770A5A" w:rsidR="0082343E" w:rsidRPr="008C4E43" w:rsidRDefault="0082343E" w:rsidP="00AF0A37">
            <w:pPr>
              <w:contextualSpacing/>
              <w:jc w:val="center"/>
              <w:rPr>
                <w:sz w:val="20"/>
                <w:szCs w:val="20"/>
              </w:rPr>
            </w:pPr>
            <w:r w:rsidRPr="008C4E43">
              <w:rPr>
                <w:color w:val="000000"/>
                <w:sz w:val="20"/>
                <w:szCs w:val="20"/>
              </w:rPr>
              <w:t>61,38</w:t>
            </w:r>
          </w:p>
        </w:tc>
        <w:tc>
          <w:tcPr>
            <w:tcW w:w="709" w:type="dxa"/>
            <w:vAlign w:val="center"/>
          </w:tcPr>
          <w:p w14:paraId="746810D2" w14:textId="08A5820E" w:rsidR="0082343E" w:rsidRPr="008C4E43" w:rsidRDefault="0082343E" w:rsidP="00AF0A37">
            <w:pPr>
              <w:contextualSpacing/>
              <w:jc w:val="center"/>
              <w:rPr>
                <w:sz w:val="20"/>
                <w:szCs w:val="20"/>
              </w:rPr>
            </w:pPr>
            <w:r w:rsidRPr="008C4E43">
              <w:rPr>
                <w:color w:val="000000"/>
                <w:sz w:val="20"/>
                <w:szCs w:val="20"/>
              </w:rPr>
              <w:t>43</w:t>
            </w:r>
          </w:p>
        </w:tc>
        <w:tc>
          <w:tcPr>
            <w:tcW w:w="850" w:type="dxa"/>
            <w:vAlign w:val="center"/>
          </w:tcPr>
          <w:p w14:paraId="575A342F" w14:textId="1BE84647" w:rsidR="0082343E" w:rsidRPr="008C4E43" w:rsidRDefault="0082343E" w:rsidP="00AF0A37">
            <w:pPr>
              <w:contextualSpacing/>
              <w:jc w:val="center"/>
              <w:rPr>
                <w:sz w:val="20"/>
                <w:szCs w:val="20"/>
              </w:rPr>
            </w:pPr>
            <w:r w:rsidRPr="008C4E43">
              <w:rPr>
                <w:color w:val="000000"/>
                <w:sz w:val="20"/>
                <w:szCs w:val="20"/>
              </w:rPr>
              <w:t>29,66</w:t>
            </w:r>
          </w:p>
        </w:tc>
        <w:tc>
          <w:tcPr>
            <w:tcW w:w="709" w:type="dxa"/>
            <w:vAlign w:val="center"/>
          </w:tcPr>
          <w:p w14:paraId="3A90DE7E" w14:textId="0BFE11E9" w:rsidR="0082343E" w:rsidRPr="008C4E43" w:rsidRDefault="0082343E" w:rsidP="00AF0A37">
            <w:pPr>
              <w:contextualSpacing/>
              <w:jc w:val="center"/>
              <w:rPr>
                <w:sz w:val="20"/>
                <w:szCs w:val="20"/>
              </w:rPr>
            </w:pPr>
            <w:r w:rsidRPr="008C4E43">
              <w:rPr>
                <w:color w:val="000000"/>
                <w:sz w:val="20"/>
                <w:szCs w:val="20"/>
              </w:rPr>
              <w:t>0</w:t>
            </w:r>
          </w:p>
        </w:tc>
        <w:tc>
          <w:tcPr>
            <w:tcW w:w="964" w:type="dxa"/>
            <w:vAlign w:val="center"/>
          </w:tcPr>
          <w:p w14:paraId="62B4656F" w14:textId="384A7C67" w:rsidR="0082343E" w:rsidRPr="008C4E43" w:rsidRDefault="0082343E" w:rsidP="00AF0A37">
            <w:pPr>
              <w:contextualSpacing/>
              <w:jc w:val="center"/>
              <w:rPr>
                <w:sz w:val="20"/>
                <w:szCs w:val="20"/>
              </w:rPr>
            </w:pPr>
            <w:r w:rsidRPr="008C4E43">
              <w:rPr>
                <w:color w:val="000000"/>
                <w:sz w:val="20"/>
                <w:szCs w:val="20"/>
              </w:rPr>
              <w:t>0,00</w:t>
            </w:r>
          </w:p>
        </w:tc>
      </w:tr>
      <w:tr w:rsidR="0082343E" w:rsidRPr="00546365" w14:paraId="05A332C2" w14:textId="77777777" w:rsidTr="00AF0A37">
        <w:trPr>
          <w:trHeight w:val="419"/>
        </w:trPr>
        <w:tc>
          <w:tcPr>
            <w:tcW w:w="567" w:type="dxa"/>
            <w:vAlign w:val="center"/>
          </w:tcPr>
          <w:p w14:paraId="5EB03291" w14:textId="77777777" w:rsidR="0082343E" w:rsidRPr="00546365" w:rsidRDefault="0082343E" w:rsidP="0082343E">
            <w:pPr>
              <w:contextualSpacing/>
              <w:jc w:val="center"/>
              <w:rPr>
                <w:sz w:val="20"/>
                <w:szCs w:val="20"/>
              </w:rPr>
            </w:pPr>
            <w:r w:rsidRPr="00546365">
              <w:rPr>
                <w:sz w:val="20"/>
                <w:szCs w:val="20"/>
              </w:rPr>
              <w:t>20.</w:t>
            </w:r>
          </w:p>
        </w:tc>
        <w:tc>
          <w:tcPr>
            <w:tcW w:w="1985" w:type="dxa"/>
            <w:vAlign w:val="center"/>
          </w:tcPr>
          <w:p w14:paraId="2890C602" w14:textId="77777777" w:rsidR="0082343E" w:rsidRPr="008C4E43" w:rsidRDefault="0082343E" w:rsidP="0082343E">
            <w:pPr>
              <w:contextualSpacing/>
              <w:rPr>
                <w:sz w:val="20"/>
                <w:szCs w:val="20"/>
              </w:rPr>
            </w:pPr>
            <w:proofErr w:type="spellStart"/>
            <w:r w:rsidRPr="008C4E43">
              <w:rPr>
                <w:color w:val="000000"/>
                <w:sz w:val="20"/>
                <w:szCs w:val="20"/>
                <w:lang w:eastAsia="en-US"/>
              </w:rPr>
              <w:t>Лискинский</w:t>
            </w:r>
            <w:proofErr w:type="spellEnd"/>
            <w:r w:rsidRPr="008C4E43">
              <w:rPr>
                <w:color w:val="000000"/>
                <w:sz w:val="20"/>
                <w:szCs w:val="20"/>
                <w:lang w:eastAsia="en-US"/>
              </w:rPr>
              <w:t xml:space="preserve"> муниципальный район</w:t>
            </w:r>
          </w:p>
        </w:tc>
        <w:tc>
          <w:tcPr>
            <w:tcW w:w="879" w:type="dxa"/>
            <w:vAlign w:val="center"/>
          </w:tcPr>
          <w:p w14:paraId="550912B1" w14:textId="578BC111" w:rsidR="0082343E" w:rsidRPr="008C4E43" w:rsidRDefault="0082343E" w:rsidP="00AF0A37">
            <w:pPr>
              <w:contextualSpacing/>
              <w:jc w:val="center"/>
              <w:rPr>
                <w:sz w:val="20"/>
                <w:szCs w:val="20"/>
              </w:rPr>
            </w:pPr>
            <w:r w:rsidRPr="008C4E43">
              <w:rPr>
                <w:color w:val="000000"/>
                <w:sz w:val="20"/>
                <w:szCs w:val="20"/>
              </w:rPr>
              <w:t>787</w:t>
            </w:r>
          </w:p>
        </w:tc>
        <w:tc>
          <w:tcPr>
            <w:tcW w:w="567" w:type="dxa"/>
            <w:vAlign w:val="center"/>
          </w:tcPr>
          <w:p w14:paraId="581EF394" w14:textId="2348B362" w:rsidR="0082343E" w:rsidRPr="008C4E43" w:rsidRDefault="0082343E" w:rsidP="00AF0A37">
            <w:pPr>
              <w:contextualSpacing/>
              <w:jc w:val="center"/>
              <w:rPr>
                <w:sz w:val="20"/>
                <w:szCs w:val="20"/>
              </w:rPr>
            </w:pPr>
            <w:r w:rsidRPr="008C4E43">
              <w:rPr>
                <w:color w:val="000000"/>
                <w:sz w:val="20"/>
                <w:szCs w:val="20"/>
              </w:rPr>
              <w:t>124</w:t>
            </w:r>
          </w:p>
        </w:tc>
        <w:tc>
          <w:tcPr>
            <w:tcW w:w="851" w:type="dxa"/>
            <w:vAlign w:val="center"/>
          </w:tcPr>
          <w:p w14:paraId="36736875" w14:textId="7634A1CA" w:rsidR="0082343E" w:rsidRPr="008C4E43" w:rsidRDefault="0082343E" w:rsidP="00AF0A37">
            <w:pPr>
              <w:contextualSpacing/>
              <w:jc w:val="center"/>
              <w:rPr>
                <w:sz w:val="20"/>
                <w:szCs w:val="20"/>
              </w:rPr>
            </w:pPr>
            <w:r w:rsidRPr="008C4E43">
              <w:rPr>
                <w:color w:val="000000"/>
                <w:sz w:val="20"/>
                <w:szCs w:val="20"/>
              </w:rPr>
              <w:t>15,76</w:t>
            </w:r>
          </w:p>
        </w:tc>
        <w:tc>
          <w:tcPr>
            <w:tcW w:w="567" w:type="dxa"/>
            <w:vAlign w:val="center"/>
          </w:tcPr>
          <w:p w14:paraId="047B155E" w14:textId="303FFB1E" w:rsidR="0082343E" w:rsidRPr="008C4E43" w:rsidRDefault="0082343E" w:rsidP="00AF0A37">
            <w:pPr>
              <w:contextualSpacing/>
              <w:jc w:val="center"/>
              <w:rPr>
                <w:sz w:val="20"/>
                <w:szCs w:val="20"/>
              </w:rPr>
            </w:pPr>
            <w:r w:rsidRPr="008C4E43">
              <w:rPr>
                <w:color w:val="000000"/>
                <w:sz w:val="20"/>
                <w:szCs w:val="20"/>
              </w:rPr>
              <w:t>489</w:t>
            </w:r>
          </w:p>
        </w:tc>
        <w:tc>
          <w:tcPr>
            <w:tcW w:w="850" w:type="dxa"/>
            <w:vAlign w:val="center"/>
          </w:tcPr>
          <w:p w14:paraId="00EF67DB" w14:textId="66AC93DB" w:rsidR="0082343E" w:rsidRPr="008C4E43" w:rsidRDefault="0082343E" w:rsidP="00AF0A37">
            <w:pPr>
              <w:contextualSpacing/>
              <w:jc w:val="center"/>
              <w:rPr>
                <w:sz w:val="20"/>
                <w:szCs w:val="20"/>
              </w:rPr>
            </w:pPr>
            <w:r w:rsidRPr="008C4E43">
              <w:rPr>
                <w:color w:val="000000"/>
                <w:sz w:val="20"/>
                <w:szCs w:val="20"/>
              </w:rPr>
              <w:t>62,13</w:t>
            </w:r>
          </w:p>
        </w:tc>
        <w:tc>
          <w:tcPr>
            <w:tcW w:w="709" w:type="dxa"/>
            <w:vAlign w:val="center"/>
          </w:tcPr>
          <w:p w14:paraId="7B6FF294" w14:textId="79689331" w:rsidR="0082343E" w:rsidRPr="008C4E43" w:rsidRDefault="0082343E" w:rsidP="00AF0A37">
            <w:pPr>
              <w:contextualSpacing/>
              <w:jc w:val="center"/>
              <w:rPr>
                <w:sz w:val="20"/>
                <w:szCs w:val="20"/>
              </w:rPr>
            </w:pPr>
            <w:r w:rsidRPr="008C4E43">
              <w:rPr>
                <w:color w:val="000000"/>
                <w:sz w:val="20"/>
                <w:szCs w:val="20"/>
              </w:rPr>
              <w:t>164</w:t>
            </w:r>
          </w:p>
        </w:tc>
        <w:tc>
          <w:tcPr>
            <w:tcW w:w="850" w:type="dxa"/>
            <w:vAlign w:val="center"/>
          </w:tcPr>
          <w:p w14:paraId="10BA168C" w14:textId="2A404541" w:rsidR="0082343E" w:rsidRPr="008C4E43" w:rsidRDefault="0082343E" w:rsidP="00AF0A37">
            <w:pPr>
              <w:contextualSpacing/>
              <w:jc w:val="center"/>
              <w:rPr>
                <w:sz w:val="20"/>
                <w:szCs w:val="20"/>
              </w:rPr>
            </w:pPr>
            <w:r w:rsidRPr="008C4E43">
              <w:rPr>
                <w:color w:val="000000"/>
                <w:sz w:val="20"/>
                <w:szCs w:val="20"/>
              </w:rPr>
              <w:t>20,84</w:t>
            </w:r>
          </w:p>
        </w:tc>
        <w:tc>
          <w:tcPr>
            <w:tcW w:w="709" w:type="dxa"/>
            <w:vAlign w:val="center"/>
          </w:tcPr>
          <w:p w14:paraId="4DFFC4C3" w14:textId="641EFE99" w:rsidR="0082343E" w:rsidRPr="008C4E43" w:rsidRDefault="0082343E" w:rsidP="00AF0A37">
            <w:pPr>
              <w:contextualSpacing/>
              <w:jc w:val="center"/>
              <w:rPr>
                <w:sz w:val="20"/>
                <w:szCs w:val="20"/>
              </w:rPr>
            </w:pPr>
            <w:r w:rsidRPr="008C4E43">
              <w:rPr>
                <w:color w:val="000000"/>
                <w:sz w:val="20"/>
                <w:szCs w:val="20"/>
              </w:rPr>
              <w:t>10</w:t>
            </w:r>
          </w:p>
        </w:tc>
        <w:tc>
          <w:tcPr>
            <w:tcW w:w="964" w:type="dxa"/>
            <w:vAlign w:val="center"/>
          </w:tcPr>
          <w:p w14:paraId="682C46C0" w14:textId="4B9ABF31" w:rsidR="0082343E" w:rsidRPr="008C4E43" w:rsidRDefault="0082343E" w:rsidP="00AF0A37">
            <w:pPr>
              <w:contextualSpacing/>
              <w:jc w:val="center"/>
              <w:rPr>
                <w:sz w:val="20"/>
                <w:szCs w:val="20"/>
              </w:rPr>
            </w:pPr>
            <w:r w:rsidRPr="008C4E43">
              <w:rPr>
                <w:color w:val="000000"/>
                <w:sz w:val="20"/>
                <w:szCs w:val="20"/>
              </w:rPr>
              <w:t>1,27</w:t>
            </w:r>
          </w:p>
        </w:tc>
      </w:tr>
      <w:tr w:rsidR="0082343E" w:rsidRPr="00546365" w14:paraId="377CAEB3" w14:textId="77777777" w:rsidTr="00AF0A37">
        <w:trPr>
          <w:trHeight w:val="419"/>
        </w:trPr>
        <w:tc>
          <w:tcPr>
            <w:tcW w:w="567" w:type="dxa"/>
            <w:vAlign w:val="center"/>
          </w:tcPr>
          <w:p w14:paraId="60DEEB61" w14:textId="77777777" w:rsidR="0082343E" w:rsidRPr="00546365" w:rsidRDefault="0082343E" w:rsidP="0082343E">
            <w:pPr>
              <w:contextualSpacing/>
              <w:jc w:val="center"/>
              <w:rPr>
                <w:sz w:val="20"/>
                <w:szCs w:val="20"/>
              </w:rPr>
            </w:pPr>
            <w:r w:rsidRPr="00546365">
              <w:rPr>
                <w:sz w:val="20"/>
                <w:szCs w:val="20"/>
              </w:rPr>
              <w:t>21.</w:t>
            </w:r>
          </w:p>
        </w:tc>
        <w:tc>
          <w:tcPr>
            <w:tcW w:w="1985" w:type="dxa"/>
            <w:vAlign w:val="center"/>
          </w:tcPr>
          <w:p w14:paraId="62F8DD33" w14:textId="77777777" w:rsidR="0082343E" w:rsidRPr="008C4E43" w:rsidRDefault="0082343E" w:rsidP="0082343E">
            <w:pPr>
              <w:contextualSpacing/>
              <w:rPr>
                <w:sz w:val="20"/>
                <w:szCs w:val="20"/>
              </w:rPr>
            </w:pPr>
            <w:proofErr w:type="spellStart"/>
            <w:r w:rsidRPr="008C4E43">
              <w:rPr>
                <w:color w:val="000000"/>
                <w:sz w:val="20"/>
                <w:szCs w:val="20"/>
                <w:lang w:eastAsia="en-US"/>
              </w:rPr>
              <w:t>Нижнедевицкий</w:t>
            </w:r>
            <w:proofErr w:type="spellEnd"/>
            <w:r w:rsidRPr="008C4E43">
              <w:rPr>
                <w:color w:val="000000"/>
                <w:sz w:val="20"/>
                <w:szCs w:val="20"/>
                <w:lang w:eastAsia="en-US"/>
              </w:rPr>
              <w:t xml:space="preserve"> муниципальный район</w:t>
            </w:r>
          </w:p>
        </w:tc>
        <w:tc>
          <w:tcPr>
            <w:tcW w:w="879" w:type="dxa"/>
            <w:vAlign w:val="center"/>
          </w:tcPr>
          <w:p w14:paraId="004ADC20" w14:textId="0E861AC5" w:rsidR="0082343E" w:rsidRPr="008C4E43" w:rsidRDefault="0082343E" w:rsidP="00AF0A37">
            <w:pPr>
              <w:contextualSpacing/>
              <w:jc w:val="center"/>
              <w:rPr>
                <w:sz w:val="20"/>
                <w:szCs w:val="20"/>
              </w:rPr>
            </w:pPr>
            <w:r w:rsidRPr="008C4E43">
              <w:rPr>
                <w:color w:val="000000"/>
                <w:sz w:val="20"/>
                <w:szCs w:val="20"/>
              </w:rPr>
              <w:t>43</w:t>
            </w:r>
          </w:p>
        </w:tc>
        <w:tc>
          <w:tcPr>
            <w:tcW w:w="567" w:type="dxa"/>
            <w:vAlign w:val="center"/>
          </w:tcPr>
          <w:p w14:paraId="52EB6EFF" w14:textId="0C185984" w:rsidR="0082343E" w:rsidRPr="008C4E43" w:rsidRDefault="0082343E" w:rsidP="00AF0A37">
            <w:pPr>
              <w:contextualSpacing/>
              <w:jc w:val="center"/>
              <w:rPr>
                <w:sz w:val="20"/>
                <w:szCs w:val="20"/>
              </w:rPr>
            </w:pPr>
            <w:r w:rsidRPr="008C4E43">
              <w:rPr>
                <w:color w:val="000000"/>
                <w:sz w:val="20"/>
                <w:szCs w:val="20"/>
              </w:rPr>
              <w:t>2</w:t>
            </w:r>
          </w:p>
        </w:tc>
        <w:tc>
          <w:tcPr>
            <w:tcW w:w="851" w:type="dxa"/>
            <w:vAlign w:val="center"/>
          </w:tcPr>
          <w:p w14:paraId="2D0E0F65" w14:textId="2A04465B" w:rsidR="0082343E" w:rsidRPr="008C4E43" w:rsidRDefault="0082343E" w:rsidP="00AF0A37">
            <w:pPr>
              <w:contextualSpacing/>
              <w:jc w:val="center"/>
              <w:rPr>
                <w:sz w:val="20"/>
                <w:szCs w:val="20"/>
              </w:rPr>
            </w:pPr>
            <w:r w:rsidRPr="008C4E43">
              <w:rPr>
                <w:color w:val="000000"/>
                <w:sz w:val="20"/>
                <w:szCs w:val="20"/>
              </w:rPr>
              <w:t>4,65</w:t>
            </w:r>
          </w:p>
        </w:tc>
        <w:tc>
          <w:tcPr>
            <w:tcW w:w="567" w:type="dxa"/>
            <w:vAlign w:val="center"/>
          </w:tcPr>
          <w:p w14:paraId="0F7166FE" w14:textId="3F3FA23F" w:rsidR="0082343E" w:rsidRPr="008C4E43" w:rsidRDefault="0082343E" w:rsidP="00AF0A37">
            <w:pPr>
              <w:contextualSpacing/>
              <w:jc w:val="center"/>
              <w:rPr>
                <w:sz w:val="20"/>
                <w:szCs w:val="20"/>
              </w:rPr>
            </w:pPr>
            <w:r w:rsidRPr="008C4E43">
              <w:rPr>
                <w:color w:val="000000"/>
                <w:sz w:val="20"/>
                <w:szCs w:val="20"/>
              </w:rPr>
              <w:t>26</w:t>
            </w:r>
          </w:p>
        </w:tc>
        <w:tc>
          <w:tcPr>
            <w:tcW w:w="850" w:type="dxa"/>
            <w:vAlign w:val="center"/>
          </w:tcPr>
          <w:p w14:paraId="0C88D4D3" w14:textId="436EC977" w:rsidR="0082343E" w:rsidRPr="008C4E43" w:rsidRDefault="0082343E" w:rsidP="00AF0A37">
            <w:pPr>
              <w:contextualSpacing/>
              <w:jc w:val="center"/>
              <w:rPr>
                <w:sz w:val="20"/>
                <w:szCs w:val="20"/>
              </w:rPr>
            </w:pPr>
            <w:r w:rsidRPr="008C4E43">
              <w:rPr>
                <w:color w:val="000000"/>
                <w:sz w:val="20"/>
                <w:szCs w:val="20"/>
              </w:rPr>
              <w:t>60,47</w:t>
            </w:r>
          </w:p>
        </w:tc>
        <w:tc>
          <w:tcPr>
            <w:tcW w:w="709" w:type="dxa"/>
            <w:vAlign w:val="center"/>
          </w:tcPr>
          <w:p w14:paraId="78595F1E" w14:textId="353417DC" w:rsidR="0082343E" w:rsidRPr="008C4E43" w:rsidRDefault="0082343E" w:rsidP="00AF0A37">
            <w:pPr>
              <w:contextualSpacing/>
              <w:jc w:val="center"/>
              <w:rPr>
                <w:sz w:val="20"/>
                <w:szCs w:val="20"/>
              </w:rPr>
            </w:pPr>
            <w:r w:rsidRPr="008C4E43">
              <w:rPr>
                <w:color w:val="000000"/>
                <w:sz w:val="20"/>
                <w:szCs w:val="20"/>
              </w:rPr>
              <w:t>13</w:t>
            </w:r>
          </w:p>
        </w:tc>
        <w:tc>
          <w:tcPr>
            <w:tcW w:w="850" w:type="dxa"/>
            <w:vAlign w:val="center"/>
          </w:tcPr>
          <w:p w14:paraId="17A2F225" w14:textId="2BA1E76B" w:rsidR="0082343E" w:rsidRPr="008C4E43" w:rsidRDefault="0082343E" w:rsidP="00AF0A37">
            <w:pPr>
              <w:contextualSpacing/>
              <w:jc w:val="center"/>
              <w:rPr>
                <w:sz w:val="20"/>
                <w:szCs w:val="20"/>
              </w:rPr>
            </w:pPr>
            <w:r w:rsidRPr="008C4E43">
              <w:rPr>
                <w:color w:val="000000"/>
                <w:sz w:val="20"/>
                <w:szCs w:val="20"/>
              </w:rPr>
              <w:t>30,23</w:t>
            </w:r>
          </w:p>
        </w:tc>
        <w:tc>
          <w:tcPr>
            <w:tcW w:w="709" w:type="dxa"/>
            <w:vAlign w:val="center"/>
          </w:tcPr>
          <w:p w14:paraId="61302CD0" w14:textId="5F5D41FD" w:rsidR="0082343E" w:rsidRPr="008C4E43" w:rsidRDefault="0082343E" w:rsidP="00AF0A37">
            <w:pPr>
              <w:contextualSpacing/>
              <w:jc w:val="center"/>
              <w:rPr>
                <w:sz w:val="20"/>
                <w:szCs w:val="20"/>
              </w:rPr>
            </w:pPr>
            <w:r w:rsidRPr="008C4E43">
              <w:rPr>
                <w:color w:val="000000"/>
                <w:sz w:val="20"/>
                <w:szCs w:val="20"/>
              </w:rPr>
              <w:t>2</w:t>
            </w:r>
          </w:p>
        </w:tc>
        <w:tc>
          <w:tcPr>
            <w:tcW w:w="964" w:type="dxa"/>
            <w:vAlign w:val="center"/>
          </w:tcPr>
          <w:p w14:paraId="10340A52" w14:textId="3F59A50F" w:rsidR="0082343E" w:rsidRPr="008C4E43" w:rsidRDefault="0082343E" w:rsidP="00AF0A37">
            <w:pPr>
              <w:contextualSpacing/>
              <w:jc w:val="center"/>
              <w:rPr>
                <w:sz w:val="20"/>
                <w:szCs w:val="20"/>
              </w:rPr>
            </w:pPr>
            <w:r w:rsidRPr="008C4E43">
              <w:rPr>
                <w:color w:val="000000"/>
                <w:sz w:val="20"/>
                <w:szCs w:val="20"/>
              </w:rPr>
              <w:t>4,65</w:t>
            </w:r>
          </w:p>
        </w:tc>
      </w:tr>
      <w:tr w:rsidR="0082343E" w:rsidRPr="00546365" w14:paraId="209ED1C1" w14:textId="77777777" w:rsidTr="00AF0A37">
        <w:trPr>
          <w:trHeight w:val="419"/>
        </w:trPr>
        <w:tc>
          <w:tcPr>
            <w:tcW w:w="567" w:type="dxa"/>
            <w:vAlign w:val="center"/>
          </w:tcPr>
          <w:p w14:paraId="4546EABC" w14:textId="77777777" w:rsidR="0082343E" w:rsidRPr="00546365" w:rsidRDefault="0082343E" w:rsidP="0082343E">
            <w:pPr>
              <w:contextualSpacing/>
              <w:jc w:val="center"/>
              <w:rPr>
                <w:sz w:val="20"/>
                <w:szCs w:val="20"/>
              </w:rPr>
            </w:pPr>
            <w:r w:rsidRPr="00546365">
              <w:rPr>
                <w:sz w:val="20"/>
                <w:szCs w:val="20"/>
              </w:rPr>
              <w:t>22.</w:t>
            </w:r>
          </w:p>
        </w:tc>
        <w:tc>
          <w:tcPr>
            <w:tcW w:w="1985" w:type="dxa"/>
            <w:vAlign w:val="center"/>
          </w:tcPr>
          <w:p w14:paraId="4CA802BE" w14:textId="77777777" w:rsidR="0082343E" w:rsidRPr="008C4E43" w:rsidRDefault="0082343E" w:rsidP="0082343E">
            <w:pPr>
              <w:contextualSpacing/>
              <w:rPr>
                <w:sz w:val="20"/>
                <w:szCs w:val="20"/>
              </w:rPr>
            </w:pPr>
            <w:proofErr w:type="spellStart"/>
            <w:r w:rsidRPr="008C4E43">
              <w:rPr>
                <w:color w:val="000000"/>
                <w:sz w:val="20"/>
                <w:szCs w:val="20"/>
                <w:lang w:eastAsia="en-US"/>
              </w:rPr>
              <w:t>Новоусманский</w:t>
            </w:r>
            <w:proofErr w:type="spellEnd"/>
            <w:r w:rsidRPr="008C4E43">
              <w:rPr>
                <w:color w:val="000000"/>
                <w:sz w:val="20"/>
                <w:szCs w:val="20"/>
                <w:lang w:eastAsia="en-US"/>
              </w:rPr>
              <w:t xml:space="preserve"> </w:t>
            </w:r>
            <w:proofErr w:type="spellStart"/>
            <w:r w:rsidRPr="008C4E43">
              <w:rPr>
                <w:color w:val="000000"/>
                <w:sz w:val="20"/>
                <w:szCs w:val="20"/>
                <w:lang w:eastAsia="en-US"/>
              </w:rPr>
              <w:t>муницпальный</w:t>
            </w:r>
            <w:proofErr w:type="spellEnd"/>
            <w:r w:rsidRPr="008C4E43">
              <w:rPr>
                <w:color w:val="000000"/>
                <w:sz w:val="20"/>
                <w:szCs w:val="20"/>
                <w:lang w:eastAsia="en-US"/>
              </w:rPr>
              <w:t xml:space="preserve"> район</w:t>
            </w:r>
          </w:p>
        </w:tc>
        <w:tc>
          <w:tcPr>
            <w:tcW w:w="879" w:type="dxa"/>
            <w:vAlign w:val="center"/>
          </w:tcPr>
          <w:p w14:paraId="647E01B2" w14:textId="32F69C25" w:rsidR="0082343E" w:rsidRPr="008C4E43" w:rsidRDefault="0082343E" w:rsidP="00AF0A37">
            <w:pPr>
              <w:contextualSpacing/>
              <w:jc w:val="center"/>
              <w:rPr>
                <w:sz w:val="20"/>
                <w:szCs w:val="20"/>
              </w:rPr>
            </w:pPr>
            <w:r w:rsidRPr="008C4E43">
              <w:rPr>
                <w:color w:val="000000"/>
                <w:sz w:val="20"/>
                <w:szCs w:val="20"/>
              </w:rPr>
              <w:t>648</w:t>
            </w:r>
          </w:p>
        </w:tc>
        <w:tc>
          <w:tcPr>
            <w:tcW w:w="567" w:type="dxa"/>
            <w:vAlign w:val="center"/>
          </w:tcPr>
          <w:p w14:paraId="5113FF3A" w14:textId="22466336" w:rsidR="0082343E" w:rsidRPr="008C4E43" w:rsidRDefault="0082343E" w:rsidP="00AF0A37">
            <w:pPr>
              <w:contextualSpacing/>
              <w:jc w:val="center"/>
              <w:rPr>
                <w:sz w:val="20"/>
                <w:szCs w:val="20"/>
              </w:rPr>
            </w:pPr>
            <w:r w:rsidRPr="008C4E43">
              <w:rPr>
                <w:color w:val="000000"/>
                <w:sz w:val="20"/>
                <w:szCs w:val="20"/>
              </w:rPr>
              <w:t>103</w:t>
            </w:r>
          </w:p>
        </w:tc>
        <w:tc>
          <w:tcPr>
            <w:tcW w:w="851" w:type="dxa"/>
            <w:vAlign w:val="center"/>
          </w:tcPr>
          <w:p w14:paraId="07332DB0" w14:textId="4A4AE8A4" w:rsidR="0082343E" w:rsidRPr="008C4E43" w:rsidRDefault="0082343E" w:rsidP="00AF0A37">
            <w:pPr>
              <w:contextualSpacing/>
              <w:jc w:val="center"/>
              <w:rPr>
                <w:sz w:val="20"/>
                <w:szCs w:val="20"/>
              </w:rPr>
            </w:pPr>
            <w:r w:rsidRPr="008C4E43">
              <w:rPr>
                <w:color w:val="000000"/>
                <w:sz w:val="20"/>
                <w:szCs w:val="20"/>
              </w:rPr>
              <w:t>15,90</w:t>
            </w:r>
          </w:p>
        </w:tc>
        <w:tc>
          <w:tcPr>
            <w:tcW w:w="567" w:type="dxa"/>
            <w:vAlign w:val="center"/>
          </w:tcPr>
          <w:p w14:paraId="516C75B4" w14:textId="420C8F36" w:rsidR="0082343E" w:rsidRPr="008C4E43" w:rsidRDefault="0082343E" w:rsidP="00AF0A37">
            <w:pPr>
              <w:contextualSpacing/>
              <w:jc w:val="center"/>
              <w:rPr>
                <w:sz w:val="20"/>
                <w:szCs w:val="20"/>
              </w:rPr>
            </w:pPr>
            <w:r w:rsidRPr="008C4E43">
              <w:rPr>
                <w:color w:val="000000"/>
                <w:sz w:val="20"/>
                <w:szCs w:val="20"/>
              </w:rPr>
              <w:t>413</w:t>
            </w:r>
          </w:p>
        </w:tc>
        <w:tc>
          <w:tcPr>
            <w:tcW w:w="850" w:type="dxa"/>
            <w:vAlign w:val="center"/>
          </w:tcPr>
          <w:p w14:paraId="48EC6025" w14:textId="60034D45" w:rsidR="0082343E" w:rsidRPr="008C4E43" w:rsidRDefault="0082343E" w:rsidP="00AF0A37">
            <w:pPr>
              <w:contextualSpacing/>
              <w:jc w:val="center"/>
              <w:rPr>
                <w:sz w:val="20"/>
                <w:szCs w:val="20"/>
              </w:rPr>
            </w:pPr>
            <w:r w:rsidRPr="008C4E43">
              <w:rPr>
                <w:color w:val="000000"/>
                <w:sz w:val="20"/>
                <w:szCs w:val="20"/>
              </w:rPr>
              <w:t>63,73</w:t>
            </w:r>
          </w:p>
        </w:tc>
        <w:tc>
          <w:tcPr>
            <w:tcW w:w="709" w:type="dxa"/>
            <w:vAlign w:val="center"/>
          </w:tcPr>
          <w:p w14:paraId="2F31388B" w14:textId="2A8B2B2D" w:rsidR="0082343E" w:rsidRPr="008C4E43" w:rsidRDefault="0082343E" w:rsidP="00AF0A37">
            <w:pPr>
              <w:contextualSpacing/>
              <w:jc w:val="center"/>
              <w:rPr>
                <w:sz w:val="20"/>
                <w:szCs w:val="20"/>
              </w:rPr>
            </w:pPr>
            <w:r w:rsidRPr="008C4E43">
              <w:rPr>
                <w:color w:val="000000"/>
                <w:sz w:val="20"/>
                <w:szCs w:val="20"/>
              </w:rPr>
              <w:t>125</w:t>
            </w:r>
          </w:p>
        </w:tc>
        <w:tc>
          <w:tcPr>
            <w:tcW w:w="850" w:type="dxa"/>
            <w:vAlign w:val="center"/>
          </w:tcPr>
          <w:p w14:paraId="0E5302D1" w14:textId="141985DF" w:rsidR="0082343E" w:rsidRPr="008C4E43" w:rsidRDefault="0082343E" w:rsidP="00AF0A37">
            <w:pPr>
              <w:contextualSpacing/>
              <w:jc w:val="center"/>
              <w:rPr>
                <w:sz w:val="20"/>
                <w:szCs w:val="20"/>
              </w:rPr>
            </w:pPr>
            <w:r w:rsidRPr="008C4E43">
              <w:rPr>
                <w:color w:val="000000"/>
                <w:sz w:val="20"/>
                <w:szCs w:val="20"/>
              </w:rPr>
              <w:t>19,29</w:t>
            </w:r>
          </w:p>
        </w:tc>
        <w:tc>
          <w:tcPr>
            <w:tcW w:w="709" w:type="dxa"/>
            <w:vAlign w:val="center"/>
          </w:tcPr>
          <w:p w14:paraId="219FC8FF" w14:textId="300D035F" w:rsidR="0082343E" w:rsidRPr="008C4E43" w:rsidRDefault="0082343E" w:rsidP="00AF0A37">
            <w:pPr>
              <w:contextualSpacing/>
              <w:jc w:val="center"/>
              <w:rPr>
                <w:sz w:val="20"/>
                <w:szCs w:val="20"/>
              </w:rPr>
            </w:pPr>
            <w:r w:rsidRPr="008C4E43">
              <w:rPr>
                <w:color w:val="000000"/>
                <w:sz w:val="20"/>
                <w:szCs w:val="20"/>
              </w:rPr>
              <w:t>7</w:t>
            </w:r>
          </w:p>
        </w:tc>
        <w:tc>
          <w:tcPr>
            <w:tcW w:w="964" w:type="dxa"/>
            <w:vAlign w:val="center"/>
          </w:tcPr>
          <w:p w14:paraId="09EE938A" w14:textId="0C729E0F" w:rsidR="0082343E" w:rsidRPr="008C4E43" w:rsidRDefault="0082343E" w:rsidP="00AF0A37">
            <w:pPr>
              <w:contextualSpacing/>
              <w:jc w:val="center"/>
              <w:rPr>
                <w:sz w:val="20"/>
                <w:szCs w:val="20"/>
              </w:rPr>
            </w:pPr>
            <w:r w:rsidRPr="008C4E43">
              <w:rPr>
                <w:color w:val="000000"/>
                <w:sz w:val="20"/>
                <w:szCs w:val="20"/>
              </w:rPr>
              <w:t>1,08</w:t>
            </w:r>
          </w:p>
        </w:tc>
      </w:tr>
      <w:tr w:rsidR="0082343E" w:rsidRPr="00546365" w14:paraId="18136235" w14:textId="77777777" w:rsidTr="00AF0A37">
        <w:trPr>
          <w:trHeight w:val="419"/>
        </w:trPr>
        <w:tc>
          <w:tcPr>
            <w:tcW w:w="567" w:type="dxa"/>
            <w:vAlign w:val="center"/>
          </w:tcPr>
          <w:p w14:paraId="07E18A92" w14:textId="77777777" w:rsidR="0082343E" w:rsidRPr="00546365" w:rsidRDefault="0082343E" w:rsidP="0082343E">
            <w:pPr>
              <w:contextualSpacing/>
              <w:jc w:val="center"/>
              <w:rPr>
                <w:sz w:val="20"/>
                <w:szCs w:val="20"/>
              </w:rPr>
            </w:pPr>
            <w:r w:rsidRPr="00546365">
              <w:rPr>
                <w:sz w:val="20"/>
                <w:szCs w:val="20"/>
              </w:rPr>
              <w:t>23.</w:t>
            </w:r>
          </w:p>
        </w:tc>
        <w:tc>
          <w:tcPr>
            <w:tcW w:w="1985" w:type="dxa"/>
            <w:vAlign w:val="center"/>
          </w:tcPr>
          <w:p w14:paraId="728DB204" w14:textId="77777777" w:rsidR="0082343E" w:rsidRPr="008C4E43" w:rsidRDefault="0082343E" w:rsidP="0082343E">
            <w:pPr>
              <w:contextualSpacing/>
              <w:rPr>
                <w:sz w:val="20"/>
                <w:szCs w:val="20"/>
              </w:rPr>
            </w:pPr>
            <w:proofErr w:type="spellStart"/>
            <w:r w:rsidRPr="008C4E43">
              <w:rPr>
                <w:color w:val="000000"/>
                <w:sz w:val="20"/>
                <w:szCs w:val="20"/>
                <w:lang w:eastAsia="en-US"/>
              </w:rPr>
              <w:t>Новохопёрский</w:t>
            </w:r>
            <w:proofErr w:type="spellEnd"/>
            <w:r w:rsidRPr="008C4E43">
              <w:rPr>
                <w:color w:val="000000"/>
                <w:sz w:val="20"/>
                <w:szCs w:val="20"/>
                <w:lang w:eastAsia="en-US"/>
              </w:rPr>
              <w:t xml:space="preserve"> муниципальный район</w:t>
            </w:r>
          </w:p>
        </w:tc>
        <w:tc>
          <w:tcPr>
            <w:tcW w:w="879" w:type="dxa"/>
            <w:vAlign w:val="center"/>
          </w:tcPr>
          <w:p w14:paraId="40F33F63" w14:textId="6FA9BCB2" w:rsidR="0082343E" w:rsidRPr="008C4E43" w:rsidRDefault="0082343E" w:rsidP="00AF0A37">
            <w:pPr>
              <w:contextualSpacing/>
              <w:jc w:val="center"/>
              <w:rPr>
                <w:sz w:val="20"/>
                <w:szCs w:val="20"/>
              </w:rPr>
            </w:pPr>
            <w:r w:rsidRPr="008C4E43">
              <w:rPr>
                <w:color w:val="000000"/>
                <w:sz w:val="20"/>
                <w:szCs w:val="20"/>
              </w:rPr>
              <w:t>239</w:t>
            </w:r>
          </w:p>
        </w:tc>
        <w:tc>
          <w:tcPr>
            <w:tcW w:w="567" w:type="dxa"/>
            <w:vAlign w:val="center"/>
          </w:tcPr>
          <w:p w14:paraId="4ED37D39" w14:textId="1B167B12" w:rsidR="0082343E" w:rsidRPr="008C4E43" w:rsidRDefault="0082343E" w:rsidP="00AF0A37">
            <w:pPr>
              <w:contextualSpacing/>
              <w:jc w:val="center"/>
              <w:rPr>
                <w:sz w:val="20"/>
                <w:szCs w:val="20"/>
              </w:rPr>
            </w:pPr>
            <w:r w:rsidRPr="008C4E43">
              <w:rPr>
                <w:color w:val="000000"/>
                <w:sz w:val="20"/>
                <w:szCs w:val="20"/>
              </w:rPr>
              <w:t>36</w:t>
            </w:r>
          </w:p>
        </w:tc>
        <w:tc>
          <w:tcPr>
            <w:tcW w:w="851" w:type="dxa"/>
            <w:vAlign w:val="center"/>
          </w:tcPr>
          <w:p w14:paraId="2277DFC1" w14:textId="5F413DF4" w:rsidR="0082343E" w:rsidRPr="008C4E43" w:rsidRDefault="0082343E" w:rsidP="00AF0A37">
            <w:pPr>
              <w:contextualSpacing/>
              <w:jc w:val="center"/>
              <w:rPr>
                <w:sz w:val="20"/>
                <w:szCs w:val="20"/>
              </w:rPr>
            </w:pPr>
            <w:r w:rsidRPr="008C4E43">
              <w:rPr>
                <w:color w:val="000000"/>
                <w:sz w:val="20"/>
                <w:szCs w:val="20"/>
              </w:rPr>
              <w:t>15,06</w:t>
            </w:r>
          </w:p>
        </w:tc>
        <w:tc>
          <w:tcPr>
            <w:tcW w:w="567" w:type="dxa"/>
            <w:vAlign w:val="center"/>
          </w:tcPr>
          <w:p w14:paraId="6BCFC61A" w14:textId="4CBC9D11" w:rsidR="0082343E" w:rsidRPr="008C4E43" w:rsidRDefault="0082343E" w:rsidP="00AF0A37">
            <w:pPr>
              <w:contextualSpacing/>
              <w:jc w:val="center"/>
              <w:rPr>
                <w:sz w:val="20"/>
                <w:szCs w:val="20"/>
              </w:rPr>
            </w:pPr>
            <w:r w:rsidRPr="008C4E43">
              <w:rPr>
                <w:color w:val="000000"/>
                <w:sz w:val="20"/>
                <w:szCs w:val="20"/>
              </w:rPr>
              <w:t>157</w:t>
            </w:r>
          </w:p>
        </w:tc>
        <w:tc>
          <w:tcPr>
            <w:tcW w:w="850" w:type="dxa"/>
            <w:vAlign w:val="center"/>
          </w:tcPr>
          <w:p w14:paraId="1CEFCF3B" w14:textId="5AFDA74E" w:rsidR="0082343E" w:rsidRPr="008C4E43" w:rsidRDefault="0082343E" w:rsidP="00AF0A37">
            <w:pPr>
              <w:contextualSpacing/>
              <w:jc w:val="center"/>
              <w:rPr>
                <w:sz w:val="20"/>
                <w:szCs w:val="20"/>
              </w:rPr>
            </w:pPr>
            <w:r w:rsidRPr="008C4E43">
              <w:rPr>
                <w:color w:val="000000"/>
                <w:sz w:val="20"/>
                <w:szCs w:val="20"/>
              </w:rPr>
              <w:t>65,69</w:t>
            </w:r>
          </w:p>
        </w:tc>
        <w:tc>
          <w:tcPr>
            <w:tcW w:w="709" w:type="dxa"/>
            <w:vAlign w:val="center"/>
          </w:tcPr>
          <w:p w14:paraId="36EDC09C" w14:textId="69792826" w:rsidR="0082343E" w:rsidRPr="008C4E43" w:rsidRDefault="0082343E" w:rsidP="00AF0A37">
            <w:pPr>
              <w:contextualSpacing/>
              <w:jc w:val="center"/>
              <w:rPr>
                <w:sz w:val="20"/>
                <w:szCs w:val="20"/>
              </w:rPr>
            </w:pPr>
            <w:r w:rsidRPr="008C4E43">
              <w:rPr>
                <w:color w:val="000000"/>
                <w:sz w:val="20"/>
                <w:szCs w:val="20"/>
              </w:rPr>
              <w:t>45</w:t>
            </w:r>
          </w:p>
        </w:tc>
        <w:tc>
          <w:tcPr>
            <w:tcW w:w="850" w:type="dxa"/>
            <w:vAlign w:val="center"/>
          </w:tcPr>
          <w:p w14:paraId="5A02E0A9" w14:textId="522B6D8D" w:rsidR="0082343E" w:rsidRPr="008C4E43" w:rsidRDefault="0082343E" w:rsidP="00AF0A37">
            <w:pPr>
              <w:contextualSpacing/>
              <w:jc w:val="center"/>
              <w:rPr>
                <w:sz w:val="20"/>
                <w:szCs w:val="20"/>
              </w:rPr>
            </w:pPr>
            <w:r w:rsidRPr="008C4E43">
              <w:rPr>
                <w:color w:val="000000"/>
                <w:sz w:val="20"/>
                <w:szCs w:val="20"/>
              </w:rPr>
              <w:t>18,83</w:t>
            </w:r>
          </w:p>
        </w:tc>
        <w:tc>
          <w:tcPr>
            <w:tcW w:w="709" w:type="dxa"/>
            <w:vAlign w:val="center"/>
          </w:tcPr>
          <w:p w14:paraId="3B7191E1" w14:textId="6BD2D219"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0EF64074" w14:textId="65DEE0DF" w:rsidR="0082343E" w:rsidRPr="008C4E43" w:rsidRDefault="0082343E" w:rsidP="00AF0A37">
            <w:pPr>
              <w:contextualSpacing/>
              <w:jc w:val="center"/>
              <w:rPr>
                <w:sz w:val="20"/>
                <w:szCs w:val="20"/>
              </w:rPr>
            </w:pPr>
            <w:r w:rsidRPr="008C4E43">
              <w:rPr>
                <w:color w:val="000000"/>
                <w:sz w:val="20"/>
                <w:szCs w:val="20"/>
              </w:rPr>
              <w:t>0,42</w:t>
            </w:r>
          </w:p>
        </w:tc>
      </w:tr>
      <w:tr w:rsidR="0082343E" w:rsidRPr="00546365" w14:paraId="5624118E" w14:textId="77777777" w:rsidTr="00AF0A37">
        <w:trPr>
          <w:trHeight w:val="419"/>
        </w:trPr>
        <w:tc>
          <w:tcPr>
            <w:tcW w:w="567" w:type="dxa"/>
            <w:vAlign w:val="center"/>
          </w:tcPr>
          <w:p w14:paraId="3AAB4A58" w14:textId="77777777" w:rsidR="0082343E" w:rsidRPr="00546365" w:rsidRDefault="0082343E" w:rsidP="0082343E">
            <w:pPr>
              <w:contextualSpacing/>
              <w:jc w:val="center"/>
              <w:rPr>
                <w:sz w:val="20"/>
                <w:szCs w:val="20"/>
              </w:rPr>
            </w:pPr>
            <w:r w:rsidRPr="00546365">
              <w:rPr>
                <w:sz w:val="20"/>
                <w:szCs w:val="20"/>
              </w:rPr>
              <w:t>24.</w:t>
            </w:r>
          </w:p>
        </w:tc>
        <w:tc>
          <w:tcPr>
            <w:tcW w:w="1985" w:type="dxa"/>
            <w:vAlign w:val="center"/>
          </w:tcPr>
          <w:p w14:paraId="584FE98F" w14:textId="77777777" w:rsidR="0082343E" w:rsidRPr="008C4E43" w:rsidRDefault="0082343E" w:rsidP="0082343E">
            <w:pPr>
              <w:contextualSpacing/>
              <w:rPr>
                <w:sz w:val="20"/>
                <w:szCs w:val="20"/>
              </w:rPr>
            </w:pPr>
            <w:proofErr w:type="spellStart"/>
            <w:r w:rsidRPr="008C4E43">
              <w:rPr>
                <w:color w:val="000000"/>
                <w:sz w:val="20"/>
                <w:szCs w:val="20"/>
                <w:lang w:eastAsia="en-US"/>
              </w:rPr>
              <w:t>Ольховатский</w:t>
            </w:r>
            <w:proofErr w:type="spellEnd"/>
            <w:r w:rsidRPr="008C4E43">
              <w:rPr>
                <w:color w:val="000000"/>
                <w:sz w:val="20"/>
                <w:szCs w:val="20"/>
                <w:lang w:eastAsia="en-US"/>
              </w:rPr>
              <w:t xml:space="preserve"> муниципальный </w:t>
            </w:r>
            <w:r w:rsidRPr="008C4E43">
              <w:rPr>
                <w:color w:val="000000"/>
                <w:sz w:val="20"/>
                <w:szCs w:val="20"/>
                <w:lang w:eastAsia="en-US"/>
              </w:rPr>
              <w:lastRenderedPageBreak/>
              <w:t>район</w:t>
            </w:r>
          </w:p>
        </w:tc>
        <w:tc>
          <w:tcPr>
            <w:tcW w:w="879" w:type="dxa"/>
            <w:vAlign w:val="center"/>
          </w:tcPr>
          <w:p w14:paraId="0CBFF9C1" w14:textId="02F8D3C6" w:rsidR="0082343E" w:rsidRPr="008C4E43" w:rsidRDefault="0082343E" w:rsidP="00AF0A37">
            <w:pPr>
              <w:contextualSpacing/>
              <w:jc w:val="center"/>
              <w:rPr>
                <w:sz w:val="20"/>
                <w:szCs w:val="20"/>
              </w:rPr>
            </w:pPr>
            <w:r w:rsidRPr="008C4E43">
              <w:rPr>
                <w:color w:val="000000"/>
                <w:sz w:val="20"/>
                <w:szCs w:val="20"/>
              </w:rPr>
              <w:lastRenderedPageBreak/>
              <w:t>103</w:t>
            </w:r>
          </w:p>
        </w:tc>
        <w:tc>
          <w:tcPr>
            <w:tcW w:w="567" w:type="dxa"/>
            <w:vAlign w:val="center"/>
          </w:tcPr>
          <w:p w14:paraId="3BDD1CAF" w14:textId="38B4417C" w:rsidR="0082343E" w:rsidRPr="008C4E43" w:rsidRDefault="0082343E" w:rsidP="00AF0A37">
            <w:pPr>
              <w:contextualSpacing/>
              <w:jc w:val="center"/>
              <w:rPr>
                <w:sz w:val="20"/>
                <w:szCs w:val="20"/>
              </w:rPr>
            </w:pPr>
            <w:r w:rsidRPr="008C4E43">
              <w:rPr>
                <w:color w:val="000000"/>
                <w:sz w:val="20"/>
                <w:szCs w:val="20"/>
              </w:rPr>
              <w:t>11</w:t>
            </w:r>
          </w:p>
        </w:tc>
        <w:tc>
          <w:tcPr>
            <w:tcW w:w="851" w:type="dxa"/>
            <w:vAlign w:val="center"/>
          </w:tcPr>
          <w:p w14:paraId="2CA22890" w14:textId="3604F112" w:rsidR="0082343E" w:rsidRPr="008C4E43" w:rsidRDefault="0082343E" w:rsidP="00AF0A37">
            <w:pPr>
              <w:contextualSpacing/>
              <w:jc w:val="center"/>
              <w:rPr>
                <w:sz w:val="20"/>
                <w:szCs w:val="20"/>
              </w:rPr>
            </w:pPr>
            <w:r w:rsidRPr="008C4E43">
              <w:rPr>
                <w:color w:val="000000"/>
                <w:sz w:val="20"/>
                <w:szCs w:val="20"/>
              </w:rPr>
              <w:t>10,68</w:t>
            </w:r>
          </w:p>
        </w:tc>
        <w:tc>
          <w:tcPr>
            <w:tcW w:w="567" w:type="dxa"/>
            <w:vAlign w:val="center"/>
          </w:tcPr>
          <w:p w14:paraId="63FADE9F" w14:textId="1E76E2FB" w:rsidR="0082343E" w:rsidRPr="008C4E43" w:rsidRDefault="0082343E" w:rsidP="00AF0A37">
            <w:pPr>
              <w:contextualSpacing/>
              <w:jc w:val="center"/>
              <w:rPr>
                <w:sz w:val="20"/>
                <w:szCs w:val="20"/>
              </w:rPr>
            </w:pPr>
            <w:r w:rsidRPr="008C4E43">
              <w:rPr>
                <w:color w:val="000000"/>
                <w:sz w:val="20"/>
                <w:szCs w:val="20"/>
              </w:rPr>
              <w:t>63</w:t>
            </w:r>
          </w:p>
        </w:tc>
        <w:tc>
          <w:tcPr>
            <w:tcW w:w="850" w:type="dxa"/>
            <w:vAlign w:val="center"/>
          </w:tcPr>
          <w:p w14:paraId="2A3B7073" w14:textId="43EE9683" w:rsidR="0082343E" w:rsidRPr="008C4E43" w:rsidRDefault="0082343E" w:rsidP="00AF0A37">
            <w:pPr>
              <w:contextualSpacing/>
              <w:jc w:val="center"/>
              <w:rPr>
                <w:sz w:val="20"/>
                <w:szCs w:val="20"/>
              </w:rPr>
            </w:pPr>
            <w:r w:rsidRPr="008C4E43">
              <w:rPr>
                <w:color w:val="000000"/>
                <w:sz w:val="20"/>
                <w:szCs w:val="20"/>
              </w:rPr>
              <w:t>61,17</w:t>
            </w:r>
          </w:p>
        </w:tc>
        <w:tc>
          <w:tcPr>
            <w:tcW w:w="709" w:type="dxa"/>
            <w:vAlign w:val="center"/>
          </w:tcPr>
          <w:p w14:paraId="4555BAD4" w14:textId="2E9C72DB" w:rsidR="0082343E" w:rsidRPr="008C4E43" w:rsidRDefault="0082343E" w:rsidP="00AF0A37">
            <w:pPr>
              <w:contextualSpacing/>
              <w:jc w:val="center"/>
              <w:rPr>
                <w:sz w:val="20"/>
                <w:szCs w:val="20"/>
              </w:rPr>
            </w:pPr>
            <w:r w:rsidRPr="008C4E43">
              <w:rPr>
                <w:color w:val="000000"/>
                <w:sz w:val="20"/>
                <w:szCs w:val="20"/>
              </w:rPr>
              <w:t>27</w:t>
            </w:r>
          </w:p>
        </w:tc>
        <w:tc>
          <w:tcPr>
            <w:tcW w:w="850" w:type="dxa"/>
            <w:vAlign w:val="center"/>
          </w:tcPr>
          <w:p w14:paraId="04ED22B2" w14:textId="6868437C" w:rsidR="0082343E" w:rsidRPr="008C4E43" w:rsidRDefault="0082343E" w:rsidP="00AF0A37">
            <w:pPr>
              <w:contextualSpacing/>
              <w:jc w:val="center"/>
              <w:rPr>
                <w:sz w:val="20"/>
                <w:szCs w:val="20"/>
              </w:rPr>
            </w:pPr>
            <w:r w:rsidRPr="008C4E43">
              <w:rPr>
                <w:color w:val="000000"/>
                <w:sz w:val="20"/>
                <w:szCs w:val="20"/>
              </w:rPr>
              <w:t>26,21</w:t>
            </w:r>
          </w:p>
        </w:tc>
        <w:tc>
          <w:tcPr>
            <w:tcW w:w="709" w:type="dxa"/>
            <w:vAlign w:val="center"/>
          </w:tcPr>
          <w:p w14:paraId="1858CBAD" w14:textId="12BF8A6E" w:rsidR="0082343E" w:rsidRPr="008C4E43" w:rsidRDefault="0082343E" w:rsidP="00AF0A37">
            <w:pPr>
              <w:contextualSpacing/>
              <w:jc w:val="center"/>
              <w:rPr>
                <w:sz w:val="20"/>
                <w:szCs w:val="20"/>
              </w:rPr>
            </w:pPr>
            <w:r w:rsidRPr="008C4E43">
              <w:rPr>
                <w:color w:val="000000"/>
                <w:sz w:val="20"/>
                <w:szCs w:val="20"/>
              </w:rPr>
              <w:t>2</w:t>
            </w:r>
          </w:p>
        </w:tc>
        <w:tc>
          <w:tcPr>
            <w:tcW w:w="964" w:type="dxa"/>
            <w:vAlign w:val="center"/>
          </w:tcPr>
          <w:p w14:paraId="218A6A7D" w14:textId="61C6150D" w:rsidR="0082343E" w:rsidRPr="008C4E43" w:rsidRDefault="0082343E" w:rsidP="00AF0A37">
            <w:pPr>
              <w:contextualSpacing/>
              <w:jc w:val="center"/>
              <w:rPr>
                <w:sz w:val="20"/>
                <w:szCs w:val="20"/>
              </w:rPr>
            </w:pPr>
            <w:r w:rsidRPr="008C4E43">
              <w:rPr>
                <w:color w:val="000000"/>
                <w:sz w:val="20"/>
                <w:szCs w:val="20"/>
              </w:rPr>
              <w:t>1,94</w:t>
            </w:r>
          </w:p>
        </w:tc>
      </w:tr>
      <w:tr w:rsidR="0082343E" w:rsidRPr="00546365" w14:paraId="547B5440" w14:textId="77777777" w:rsidTr="00AF0A37">
        <w:trPr>
          <w:trHeight w:val="419"/>
        </w:trPr>
        <w:tc>
          <w:tcPr>
            <w:tcW w:w="567" w:type="dxa"/>
            <w:vAlign w:val="center"/>
          </w:tcPr>
          <w:p w14:paraId="40C24DC0" w14:textId="77777777" w:rsidR="0082343E" w:rsidRPr="00546365" w:rsidRDefault="0082343E" w:rsidP="0082343E">
            <w:pPr>
              <w:contextualSpacing/>
              <w:jc w:val="center"/>
              <w:rPr>
                <w:sz w:val="20"/>
                <w:szCs w:val="20"/>
              </w:rPr>
            </w:pPr>
            <w:r w:rsidRPr="00546365">
              <w:rPr>
                <w:sz w:val="20"/>
                <w:szCs w:val="20"/>
              </w:rPr>
              <w:t>25.</w:t>
            </w:r>
          </w:p>
        </w:tc>
        <w:tc>
          <w:tcPr>
            <w:tcW w:w="1985" w:type="dxa"/>
            <w:vAlign w:val="center"/>
          </w:tcPr>
          <w:p w14:paraId="792D9E6E" w14:textId="77777777" w:rsidR="0082343E" w:rsidRPr="008C4E43" w:rsidRDefault="0082343E" w:rsidP="0082343E">
            <w:pPr>
              <w:contextualSpacing/>
              <w:rPr>
                <w:sz w:val="20"/>
                <w:szCs w:val="20"/>
              </w:rPr>
            </w:pPr>
            <w:proofErr w:type="spellStart"/>
            <w:r w:rsidRPr="008C4E43">
              <w:rPr>
                <w:color w:val="000000"/>
                <w:sz w:val="20"/>
                <w:szCs w:val="20"/>
                <w:lang w:eastAsia="en-US"/>
              </w:rPr>
              <w:t>Острогожский</w:t>
            </w:r>
            <w:proofErr w:type="spellEnd"/>
            <w:r w:rsidRPr="008C4E43">
              <w:rPr>
                <w:color w:val="000000"/>
                <w:sz w:val="20"/>
                <w:szCs w:val="20"/>
                <w:lang w:eastAsia="en-US"/>
              </w:rPr>
              <w:t xml:space="preserve"> муниципальный район</w:t>
            </w:r>
          </w:p>
        </w:tc>
        <w:tc>
          <w:tcPr>
            <w:tcW w:w="879" w:type="dxa"/>
            <w:vAlign w:val="center"/>
          </w:tcPr>
          <w:p w14:paraId="6623E070" w14:textId="4EEBDDD2" w:rsidR="0082343E" w:rsidRPr="008C4E43" w:rsidRDefault="0082343E" w:rsidP="00AF0A37">
            <w:pPr>
              <w:contextualSpacing/>
              <w:jc w:val="center"/>
              <w:rPr>
                <w:sz w:val="20"/>
                <w:szCs w:val="20"/>
              </w:rPr>
            </w:pPr>
            <w:r w:rsidRPr="008C4E43">
              <w:rPr>
                <w:color w:val="000000"/>
                <w:sz w:val="20"/>
                <w:szCs w:val="20"/>
              </w:rPr>
              <w:t>210</w:t>
            </w:r>
          </w:p>
        </w:tc>
        <w:tc>
          <w:tcPr>
            <w:tcW w:w="567" w:type="dxa"/>
            <w:vAlign w:val="center"/>
          </w:tcPr>
          <w:p w14:paraId="096619E8" w14:textId="0AD0B13E" w:rsidR="0082343E" w:rsidRPr="008C4E43" w:rsidRDefault="0082343E" w:rsidP="00AF0A37">
            <w:pPr>
              <w:contextualSpacing/>
              <w:jc w:val="center"/>
              <w:rPr>
                <w:sz w:val="20"/>
                <w:szCs w:val="20"/>
              </w:rPr>
            </w:pPr>
            <w:r w:rsidRPr="008C4E43">
              <w:rPr>
                <w:color w:val="000000"/>
                <w:sz w:val="20"/>
                <w:szCs w:val="20"/>
              </w:rPr>
              <w:t>12</w:t>
            </w:r>
          </w:p>
        </w:tc>
        <w:tc>
          <w:tcPr>
            <w:tcW w:w="851" w:type="dxa"/>
            <w:vAlign w:val="center"/>
          </w:tcPr>
          <w:p w14:paraId="2CFC9E5E" w14:textId="54297D79" w:rsidR="0082343E" w:rsidRPr="008C4E43" w:rsidRDefault="0082343E" w:rsidP="00AF0A37">
            <w:pPr>
              <w:contextualSpacing/>
              <w:jc w:val="center"/>
              <w:rPr>
                <w:sz w:val="20"/>
                <w:szCs w:val="20"/>
              </w:rPr>
            </w:pPr>
            <w:r w:rsidRPr="008C4E43">
              <w:rPr>
                <w:color w:val="000000"/>
                <w:sz w:val="20"/>
                <w:szCs w:val="20"/>
              </w:rPr>
              <w:t>5,71</w:t>
            </w:r>
          </w:p>
        </w:tc>
        <w:tc>
          <w:tcPr>
            <w:tcW w:w="567" w:type="dxa"/>
            <w:vAlign w:val="center"/>
          </w:tcPr>
          <w:p w14:paraId="725441C1" w14:textId="0B1FC588" w:rsidR="0082343E" w:rsidRPr="008C4E43" w:rsidRDefault="0082343E" w:rsidP="00AF0A37">
            <w:pPr>
              <w:contextualSpacing/>
              <w:jc w:val="center"/>
              <w:rPr>
                <w:sz w:val="20"/>
                <w:szCs w:val="20"/>
              </w:rPr>
            </w:pPr>
            <w:r w:rsidRPr="008C4E43">
              <w:rPr>
                <w:color w:val="000000"/>
                <w:sz w:val="20"/>
                <w:szCs w:val="20"/>
              </w:rPr>
              <w:t>135</w:t>
            </w:r>
          </w:p>
        </w:tc>
        <w:tc>
          <w:tcPr>
            <w:tcW w:w="850" w:type="dxa"/>
            <w:vAlign w:val="center"/>
          </w:tcPr>
          <w:p w14:paraId="256B7F80" w14:textId="0D5680B4" w:rsidR="0082343E" w:rsidRPr="008C4E43" w:rsidRDefault="0082343E" w:rsidP="00AF0A37">
            <w:pPr>
              <w:contextualSpacing/>
              <w:jc w:val="center"/>
              <w:rPr>
                <w:sz w:val="20"/>
                <w:szCs w:val="20"/>
              </w:rPr>
            </w:pPr>
            <w:r w:rsidRPr="008C4E43">
              <w:rPr>
                <w:color w:val="000000"/>
                <w:sz w:val="20"/>
                <w:szCs w:val="20"/>
              </w:rPr>
              <w:t>64,29</w:t>
            </w:r>
          </w:p>
        </w:tc>
        <w:tc>
          <w:tcPr>
            <w:tcW w:w="709" w:type="dxa"/>
            <w:vAlign w:val="center"/>
          </w:tcPr>
          <w:p w14:paraId="28072B0B" w14:textId="3389BB4D" w:rsidR="0082343E" w:rsidRPr="008C4E43" w:rsidRDefault="0082343E" w:rsidP="00AF0A37">
            <w:pPr>
              <w:contextualSpacing/>
              <w:jc w:val="center"/>
              <w:rPr>
                <w:sz w:val="20"/>
                <w:szCs w:val="20"/>
              </w:rPr>
            </w:pPr>
            <w:r w:rsidRPr="008C4E43">
              <w:rPr>
                <w:color w:val="000000"/>
                <w:sz w:val="20"/>
                <w:szCs w:val="20"/>
              </w:rPr>
              <w:t>60</w:t>
            </w:r>
          </w:p>
        </w:tc>
        <w:tc>
          <w:tcPr>
            <w:tcW w:w="850" w:type="dxa"/>
            <w:vAlign w:val="center"/>
          </w:tcPr>
          <w:p w14:paraId="360AFACC" w14:textId="3C295007" w:rsidR="0082343E" w:rsidRPr="008C4E43" w:rsidRDefault="0082343E" w:rsidP="00AF0A37">
            <w:pPr>
              <w:contextualSpacing/>
              <w:jc w:val="center"/>
              <w:rPr>
                <w:sz w:val="20"/>
                <w:szCs w:val="20"/>
              </w:rPr>
            </w:pPr>
            <w:r w:rsidRPr="008C4E43">
              <w:rPr>
                <w:color w:val="000000"/>
                <w:sz w:val="20"/>
                <w:szCs w:val="20"/>
              </w:rPr>
              <w:t>28,57</w:t>
            </w:r>
          </w:p>
        </w:tc>
        <w:tc>
          <w:tcPr>
            <w:tcW w:w="709" w:type="dxa"/>
            <w:vAlign w:val="center"/>
          </w:tcPr>
          <w:p w14:paraId="5E44279E" w14:textId="6D7B0BDF" w:rsidR="0082343E" w:rsidRPr="008C4E43" w:rsidRDefault="0082343E" w:rsidP="00AF0A37">
            <w:pPr>
              <w:contextualSpacing/>
              <w:jc w:val="center"/>
              <w:rPr>
                <w:sz w:val="20"/>
                <w:szCs w:val="20"/>
              </w:rPr>
            </w:pPr>
            <w:r w:rsidRPr="008C4E43">
              <w:rPr>
                <w:color w:val="000000"/>
                <w:sz w:val="20"/>
                <w:szCs w:val="20"/>
              </w:rPr>
              <w:t>3</w:t>
            </w:r>
          </w:p>
        </w:tc>
        <w:tc>
          <w:tcPr>
            <w:tcW w:w="964" w:type="dxa"/>
            <w:vAlign w:val="center"/>
          </w:tcPr>
          <w:p w14:paraId="77B0CB7C" w14:textId="5FD69A01" w:rsidR="0082343E" w:rsidRPr="008C4E43" w:rsidRDefault="0082343E" w:rsidP="00AF0A37">
            <w:pPr>
              <w:contextualSpacing/>
              <w:jc w:val="center"/>
              <w:rPr>
                <w:sz w:val="20"/>
                <w:szCs w:val="20"/>
              </w:rPr>
            </w:pPr>
            <w:r w:rsidRPr="008C4E43">
              <w:rPr>
                <w:color w:val="000000"/>
                <w:sz w:val="20"/>
                <w:szCs w:val="20"/>
              </w:rPr>
              <w:t>1,43</w:t>
            </w:r>
          </w:p>
        </w:tc>
      </w:tr>
      <w:tr w:rsidR="0082343E" w:rsidRPr="00546365" w14:paraId="376FA074" w14:textId="77777777" w:rsidTr="00AF0A37">
        <w:trPr>
          <w:trHeight w:val="419"/>
        </w:trPr>
        <w:tc>
          <w:tcPr>
            <w:tcW w:w="567" w:type="dxa"/>
            <w:vAlign w:val="center"/>
          </w:tcPr>
          <w:p w14:paraId="1A5BED00" w14:textId="77777777" w:rsidR="0082343E" w:rsidRPr="00546365" w:rsidRDefault="0082343E" w:rsidP="0082343E">
            <w:pPr>
              <w:contextualSpacing/>
              <w:jc w:val="center"/>
              <w:rPr>
                <w:sz w:val="20"/>
                <w:szCs w:val="20"/>
              </w:rPr>
            </w:pPr>
            <w:r w:rsidRPr="00546365">
              <w:rPr>
                <w:sz w:val="20"/>
                <w:szCs w:val="20"/>
              </w:rPr>
              <w:t>26.</w:t>
            </w:r>
          </w:p>
        </w:tc>
        <w:tc>
          <w:tcPr>
            <w:tcW w:w="1985" w:type="dxa"/>
            <w:vAlign w:val="center"/>
          </w:tcPr>
          <w:p w14:paraId="539FD2FE" w14:textId="77777777" w:rsidR="0082343E" w:rsidRPr="008C4E43" w:rsidRDefault="0082343E" w:rsidP="0082343E">
            <w:pPr>
              <w:contextualSpacing/>
              <w:rPr>
                <w:sz w:val="20"/>
                <w:szCs w:val="20"/>
              </w:rPr>
            </w:pPr>
            <w:r w:rsidRPr="008C4E43">
              <w:rPr>
                <w:color w:val="000000"/>
                <w:sz w:val="20"/>
                <w:szCs w:val="20"/>
                <w:lang w:eastAsia="en-US"/>
              </w:rPr>
              <w:t>Павловский муниципальный район</w:t>
            </w:r>
          </w:p>
        </w:tc>
        <w:tc>
          <w:tcPr>
            <w:tcW w:w="879" w:type="dxa"/>
            <w:vAlign w:val="center"/>
          </w:tcPr>
          <w:p w14:paraId="356E4ABE" w14:textId="7240A396" w:rsidR="0082343E" w:rsidRPr="008C4E43" w:rsidRDefault="0082343E" w:rsidP="00AF0A37">
            <w:pPr>
              <w:contextualSpacing/>
              <w:jc w:val="center"/>
              <w:rPr>
                <w:sz w:val="20"/>
                <w:szCs w:val="20"/>
              </w:rPr>
            </w:pPr>
            <w:r w:rsidRPr="008C4E43">
              <w:rPr>
                <w:color w:val="000000"/>
                <w:sz w:val="20"/>
                <w:szCs w:val="20"/>
              </w:rPr>
              <w:t>248</w:t>
            </w:r>
          </w:p>
        </w:tc>
        <w:tc>
          <w:tcPr>
            <w:tcW w:w="567" w:type="dxa"/>
            <w:vAlign w:val="center"/>
          </w:tcPr>
          <w:p w14:paraId="63362726" w14:textId="4277CB48" w:rsidR="0082343E" w:rsidRPr="008C4E43" w:rsidRDefault="0082343E" w:rsidP="00AF0A37">
            <w:pPr>
              <w:contextualSpacing/>
              <w:jc w:val="center"/>
              <w:rPr>
                <w:sz w:val="20"/>
                <w:szCs w:val="20"/>
              </w:rPr>
            </w:pPr>
            <w:r w:rsidRPr="008C4E43">
              <w:rPr>
                <w:color w:val="000000"/>
                <w:sz w:val="20"/>
                <w:szCs w:val="20"/>
              </w:rPr>
              <w:t>26</w:t>
            </w:r>
          </w:p>
        </w:tc>
        <w:tc>
          <w:tcPr>
            <w:tcW w:w="851" w:type="dxa"/>
            <w:vAlign w:val="center"/>
          </w:tcPr>
          <w:p w14:paraId="2F88CBA0" w14:textId="082861FF" w:rsidR="0082343E" w:rsidRPr="008C4E43" w:rsidRDefault="0082343E" w:rsidP="00AF0A37">
            <w:pPr>
              <w:contextualSpacing/>
              <w:jc w:val="center"/>
              <w:rPr>
                <w:sz w:val="20"/>
                <w:szCs w:val="20"/>
              </w:rPr>
            </w:pPr>
            <w:r w:rsidRPr="008C4E43">
              <w:rPr>
                <w:color w:val="000000"/>
                <w:sz w:val="20"/>
                <w:szCs w:val="20"/>
              </w:rPr>
              <w:t>10,48</w:t>
            </w:r>
          </w:p>
        </w:tc>
        <w:tc>
          <w:tcPr>
            <w:tcW w:w="567" w:type="dxa"/>
            <w:vAlign w:val="center"/>
          </w:tcPr>
          <w:p w14:paraId="2DF88567" w14:textId="2360A0E8" w:rsidR="0082343E" w:rsidRPr="008C4E43" w:rsidRDefault="0082343E" w:rsidP="00AF0A37">
            <w:pPr>
              <w:contextualSpacing/>
              <w:jc w:val="center"/>
              <w:rPr>
                <w:sz w:val="20"/>
                <w:szCs w:val="20"/>
              </w:rPr>
            </w:pPr>
            <w:r w:rsidRPr="008C4E43">
              <w:rPr>
                <w:color w:val="000000"/>
                <w:sz w:val="20"/>
                <w:szCs w:val="20"/>
              </w:rPr>
              <w:t>159</w:t>
            </w:r>
          </w:p>
        </w:tc>
        <w:tc>
          <w:tcPr>
            <w:tcW w:w="850" w:type="dxa"/>
            <w:vAlign w:val="center"/>
          </w:tcPr>
          <w:p w14:paraId="322296D0" w14:textId="04C4D701" w:rsidR="0082343E" w:rsidRPr="008C4E43" w:rsidRDefault="0082343E" w:rsidP="00AF0A37">
            <w:pPr>
              <w:contextualSpacing/>
              <w:jc w:val="center"/>
              <w:rPr>
                <w:sz w:val="20"/>
                <w:szCs w:val="20"/>
              </w:rPr>
            </w:pPr>
            <w:r w:rsidRPr="008C4E43">
              <w:rPr>
                <w:color w:val="000000"/>
                <w:sz w:val="20"/>
                <w:szCs w:val="20"/>
              </w:rPr>
              <w:t>64,11</w:t>
            </w:r>
          </w:p>
        </w:tc>
        <w:tc>
          <w:tcPr>
            <w:tcW w:w="709" w:type="dxa"/>
            <w:vAlign w:val="center"/>
          </w:tcPr>
          <w:p w14:paraId="74006D98" w14:textId="529A7F2A" w:rsidR="0082343E" w:rsidRPr="008C4E43" w:rsidRDefault="0082343E" w:rsidP="00AF0A37">
            <w:pPr>
              <w:contextualSpacing/>
              <w:jc w:val="center"/>
              <w:rPr>
                <w:sz w:val="20"/>
                <w:szCs w:val="20"/>
              </w:rPr>
            </w:pPr>
            <w:r w:rsidRPr="008C4E43">
              <w:rPr>
                <w:color w:val="000000"/>
                <w:sz w:val="20"/>
                <w:szCs w:val="20"/>
              </w:rPr>
              <w:t>60</w:t>
            </w:r>
          </w:p>
        </w:tc>
        <w:tc>
          <w:tcPr>
            <w:tcW w:w="850" w:type="dxa"/>
            <w:vAlign w:val="center"/>
          </w:tcPr>
          <w:p w14:paraId="4F795DB9" w14:textId="73B662B6" w:rsidR="0082343E" w:rsidRPr="008C4E43" w:rsidRDefault="0082343E" w:rsidP="00AF0A37">
            <w:pPr>
              <w:contextualSpacing/>
              <w:jc w:val="center"/>
              <w:rPr>
                <w:sz w:val="20"/>
                <w:szCs w:val="20"/>
              </w:rPr>
            </w:pPr>
            <w:r w:rsidRPr="008C4E43">
              <w:rPr>
                <w:color w:val="000000"/>
                <w:sz w:val="20"/>
                <w:szCs w:val="20"/>
              </w:rPr>
              <w:t>24,19</w:t>
            </w:r>
          </w:p>
        </w:tc>
        <w:tc>
          <w:tcPr>
            <w:tcW w:w="709" w:type="dxa"/>
            <w:vAlign w:val="center"/>
          </w:tcPr>
          <w:p w14:paraId="7E0D65A2" w14:textId="0D6A0C7B" w:rsidR="0082343E" w:rsidRPr="008C4E43" w:rsidRDefault="0082343E" w:rsidP="00AF0A37">
            <w:pPr>
              <w:contextualSpacing/>
              <w:jc w:val="center"/>
              <w:rPr>
                <w:sz w:val="20"/>
                <w:szCs w:val="20"/>
              </w:rPr>
            </w:pPr>
            <w:r w:rsidRPr="008C4E43">
              <w:rPr>
                <w:color w:val="000000"/>
                <w:sz w:val="20"/>
                <w:szCs w:val="20"/>
              </w:rPr>
              <w:t>3</w:t>
            </w:r>
          </w:p>
        </w:tc>
        <w:tc>
          <w:tcPr>
            <w:tcW w:w="964" w:type="dxa"/>
            <w:vAlign w:val="center"/>
          </w:tcPr>
          <w:p w14:paraId="6300F97A" w14:textId="59D5F05A" w:rsidR="0082343E" w:rsidRPr="008C4E43" w:rsidRDefault="0082343E" w:rsidP="00AF0A37">
            <w:pPr>
              <w:contextualSpacing/>
              <w:jc w:val="center"/>
              <w:rPr>
                <w:sz w:val="20"/>
                <w:szCs w:val="20"/>
              </w:rPr>
            </w:pPr>
            <w:r w:rsidRPr="008C4E43">
              <w:rPr>
                <w:color w:val="000000"/>
                <w:sz w:val="20"/>
                <w:szCs w:val="20"/>
              </w:rPr>
              <w:t>1,21</w:t>
            </w:r>
          </w:p>
        </w:tc>
      </w:tr>
      <w:tr w:rsidR="0082343E" w:rsidRPr="00546365" w14:paraId="4A13AEA2" w14:textId="77777777" w:rsidTr="00AF0A37">
        <w:trPr>
          <w:trHeight w:val="419"/>
        </w:trPr>
        <w:tc>
          <w:tcPr>
            <w:tcW w:w="567" w:type="dxa"/>
            <w:vAlign w:val="center"/>
          </w:tcPr>
          <w:p w14:paraId="506B4187" w14:textId="77777777" w:rsidR="0082343E" w:rsidRPr="00546365" w:rsidRDefault="0082343E" w:rsidP="0082343E">
            <w:pPr>
              <w:contextualSpacing/>
              <w:jc w:val="center"/>
              <w:rPr>
                <w:sz w:val="20"/>
                <w:szCs w:val="20"/>
              </w:rPr>
            </w:pPr>
            <w:r w:rsidRPr="00546365">
              <w:rPr>
                <w:sz w:val="20"/>
                <w:szCs w:val="20"/>
              </w:rPr>
              <w:t>27.</w:t>
            </w:r>
          </w:p>
        </w:tc>
        <w:tc>
          <w:tcPr>
            <w:tcW w:w="1985" w:type="dxa"/>
            <w:vAlign w:val="center"/>
          </w:tcPr>
          <w:p w14:paraId="3DBDCB82" w14:textId="77777777" w:rsidR="0082343E" w:rsidRPr="008C4E43" w:rsidRDefault="0082343E" w:rsidP="0082343E">
            <w:pPr>
              <w:contextualSpacing/>
              <w:rPr>
                <w:sz w:val="20"/>
                <w:szCs w:val="20"/>
              </w:rPr>
            </w:pPr>
            <w:proofErr w:type="spellStart"/>
            <w:r w:rsidRPr="008C4E43">
              <w:rPr>
                <w:color w:val="000000"/>
                <w:sz w:val="20"/>
                <w:szCs w:val="20"/>
                <w:lang w:eastAsia="en-US"/>
              </w:rPr>
              <w:t>Панинский</w:t>
            </w:r>
            <w:proofErr w:type="spellEnd"/>
            <w:r w:rsidRPr="008C4E43">
              <w:rPr>
                <w:color w:val="000000"/>
                <w:sz w:val="20"/>
                <w:szCs w:val="20"/>
                <w:lang w:eastAsia="en-US"/>
              </w:rPr>
              <w:t xml:space="preserve"> муниципальный район</w:t>
            </w:r>
          </w:p>
        </w:tc>
        <w:tc>
          <w:tcPr>
            <w:tcW w:w="879" w:type="dxa"/>
            <w:vAlign w:val="center"/>
          </w:tcPr>
          <w:p w14:paraId="3535108C" w14:textId="6A0FCB60" w:rsidR="0082343E" w:rsidRPr="008C4E43" w:rsidRDefault="0082343E" w:rsidP="00AF0A37">
            <w:pPr>
              <w:contextualSpacing/>
              <w:jc w:val="center"/>
              <w:rPr>
                <w:sz w:val="20"/>
                <w:szCs w:val="20"/>
              </w:rPr>
            </w:pPr>
            <w:r w:rsidRPr="008C4E43">
              <w:rPr>
                <w:color w:val="000000"/>
                <w:sz w:val="20"/>
                <w:szCs w:val="20"/>
              </w:rPr>
              <w:t>86</w:t>
            </w:r>
          </w:p>
        </w:tc>
        <w:tc>
          <w:tcPr>
            <w:tcW w:w="567" w:type="dxa"/>
            <w:vAlign w:val="center"/>
          </w:tcPr>
          <w:p w14:paraId="4FC887ED" w14:textId="6722C025" w:rsidR="0082343E" w:rsidRPr="008C4E43" w:rsidRDefault="0082343E" w:rsidP="00AF0A37">
            <w:pPr>
              <w:contextualSpacing/>
              <w:jc w:val="center"/>
              <w:rPr>
                <w:sz w:val="20"/>
                <w:szCs w:val="20"/>
              </w:rPr>
            </w:pPr>
            <w:r w:rsidRPr="008C4E43">
              <w:rPr>
                <w:color w:val="000000"/>
                <w:sz w:val="20"/>
                <w:szCs w:val="20"/>
              </w:rPr>
              <w:t>23</w:t>
            </w:r>
          </w:p>
        </w:tc>
        <w:tc>
          <w:tcPr>
            <w:tcW w:w="851" w:type="dxa"/>
            <w:vAlign w:val="center"/>
          </w:tcPr>
          <w:p w14:paraId="5B136A5C" w14:textId="114DE47B" w:rsidR="0082343E" w:rsidRPr="008C4E43" w:rsidRDefault="0082343E" w:rsidP="00AF0A37">
            <w:pPr>
              <w:contextualSpacing/>
              <w:jc w:val="center"/>
              <w:rPr>
                <w:sz w:val="20"/>
                <w:szCs w:val="20"/>
              </w:rPr>
            </w:pPr>
            <w:r w:rsidRPr="008C4E43">
              <w:rPr>
                <w:color w:val="000000"/>
                <w:sz w:val="20"/>
                <w:szCs w:val="20"/>
              </w:rPr>
              <w:t>26,74</w:t>
            </w:r>
          </w:p>
        </w:tc>
        <w:tc>
          <w:tcPr>
            <w:tcW w:w="567" w:type="dxa"/>
            <w:vAlign w:val="center"/>
          </w:tcPr>
          <w:p w14:paraId="12E42E68" w14:textId="4AA1F545" w:rsidR="0082343E" w:rsidRPr="008C4E43" w:rsidRDefault="0082343E" w:rsidP="00AF0A37">
            <w:pPr>
              <w:contextualSpacing/>
              <w:jc w:val="center"/>
              <w:rPr>
                <w:sz w:val="20"/>
                <w:szCs w:val="20"/>
              </w:rPr>
            </w:pPr>
            <w:r w:rsidRPr="008C4E43">
              <w:rPr>
                <w:color w:val="000000"/>
                <w:sz w:val="20"/>
                <w:szCs w:val="20"/>
              </w:rPr>
              <w:t>40</w:t>
            </w:r>
          </w:p>
        </w:tc>
        <w:tc>
          <w:tcPr>
            <w:tcW w:w="850" w:type="dxa"/>
            <w:vAlign w:val="center"/>
          </w:tcPr>
          <w:p w14:paraId="56D4FD3C" w14:textId="59BAE378" w:rsidR="0082343E" w:rsidRPr="008C4E43" w:rsidRDefault="0082343E" w:rsidP="00AF0A37">
            <w:pPr>
              <w:contextualSpacing/>
              <w:jc w:val="center"/>
              <w:rPr>
                <w:sz w:val="20"/>
                <w:szCs w:val="20"/>
              </w:rPr>
            </w:pPr>
            <w:r w:rsidRPr="008C4E43">
              <w:rPr>
                <w:color w:val="000000"/>
                <w:sz w:val="20"/>
                <w:szCs w:val="20"/>
              </w:rPr>
              <w:t>46,51</w:t>
            </w:r>
          </w:p>
        </w:tc>
        <w:tc>
          <w:tcPr>
            <w:tcW w:w="709" w:type="dxa"/>
            <w:vAlign w:val="center"/>
          </w:tcPr>
          <w:p w14:paraId="4403BC24" w14:textId="55A93452" w:rsidR="0082343E" w:rsidRPr="008C4E43" w:rsidRDefault="0082343E" w:rsidP="00AF0A37">
            <w:pPr>
              <w:contextualSpacing/>
              <w:jc w:val="center"/>
              <w:rPr>
                <w:sz w:val="20"/>
                <w:szCs w:val="20"/>
              </w:rPr>
            </w:pPr>
            <w:r w:rsidRPr="008C4E43">
              <w:rPr>
                <w:color w:val="000000"/>
                <w:sz w:val="20"/>
                <w:szCs w:val="20"/>
              </w:rPr>
              <w:t>21</w:t>
            </w:r>
          </w:p>
        </w:tc>
        <w:tc>
          <w:tcPr>
            <w:tcW w:w="850" w:type="dxa"/>
            <w:vAlign w:val="center"/>
          </w:tcPr>
          <w:p w14:paraId="5E5586A5" w14:textId="27B67D29" w:rsidR="0082343E" w:rsidRPr="008C4E43" w:rsidRDefault="0082343E" w:rsidP="00AF0A37">
            <w:pPr>
              <w:contextualSpacing/>
              <w:jc w:val="center"/>
              <w:rPr>
                <w:sz w:val="20"/>
                <w:szCs w:val="20"/>
              </w:rPr>
            </w:pPr>
            <w:r w:rsidRPr="008C4E43">
              <w:rPr>
                <w:color w:val="000000"/>
                <w:sz w:val="20"/>
                <w:szCs w:val="20"/>
              </w:rPr>
              <w:t>24,42</w:t>
            </w:r>
          </w:p>
        </w:tc>
        <w:tc>
          <w:tcPr>
            <w:tcW w:w="709" w:type="dxa"/>
            <w:vAlign w:val="center"/>
          </w:tcPr>
          <w:p w14:paraId="121B526B" w14:textId="6E4329BE" w:rsidR="0082343E" w:rsidRPr="008C4E43" w:rsidRDefault="0082343E" w:rsidP="00AF0A37">
            <w:pPr>
              <w:contextualSpacing/>
              <w:jc w:val="center"/>
              <w:rPr>
                <w:sz w:val="20"/>
                <w:szCs w:val="20"/>
              </w:rPr>
            </w:pPr>
            <w:r w:rsidRPr="008C4E43">
              <w:rPr>
                <w:color w:val="000000"/>
                <w:sz w:val="20"/>
                <w:szCs w:val="20"/>
              </w:rPr>
              <w:t>2</w:t>
            </w:r>
          </w:p>
        </w:tc>
        <w:tc>
          <w:tcPr>
            <w:tcW w:w="964" w:type="dxa"/>
            <w:vAlign w:val="center"/>
          </w:tcPr>
          <w:p w14:paraId="3D358A9E" w14:textId="5E004121" w:rsidR="0082343E" w:rsidRPr="008C4E43" w:rsidRDefault="0082343E" w:rsidP="00AF0A37">
            <w:pPr>
              <w:contextualSpacing/>
              <w:jc w:val="center"/>
              <w:rPr>
                <w:sz w:val="20"/>
                <w:szCs w:val="20"/>
              </w:rPr>
            </w:pPr>
            <w:r w:rsidRPr="008C4E43">
              <w:rPr>
                <w:color w:val="000000"/>
                <w:sz w:val="20"/>
                <w:szCs w:val="20"/>
              </w:rPr>
              <w:t>2,33</w:t>
            </w:r>
          </w:p>
        </w:tc>
      </w:tr>
      <w:tr w:rsidR="0082343E" w:rsidRPr="00546365" w14:paraId="6A4F05F5" w14:textId="77777777" w:rsidTr="00AF0A37">
        <w:trPr>
          <w:trHeight w:val="419"/>
        </w:trPr>
        <w:tc>
          <w:tcPr>
            <w:tcW w:w="567" w:type="dxa"/>
            <w:vAlign w:val="center"/>
          </w:tcPr>
          <w:p w14:paraId="701F5185" w14:textId="77777777" w:rsidR="0082343E" w:rsidRPr="00546365" w:rsidRDefault="0082343E" w:rsidP="0082343E">
            <w:pPr>
              <w:contextualSpacing/>
              <w:jc w:val="center"/>
              <w:rPr>
                <w:sz w:val="20"/>
                <w:szCs w:val="20"/>
              </w:rPr>
            </w:pPr>
            <w:r w:rsidRPr="00546365">
              <w:rPr>
                <w:sz w:val="20"/>
                <w:szCs w:val="20"/>
              </w:rPr>
              <w:t>28.</w:t>
            </w:r>
          </w:p>
        </w:tc>
        <w:tc>
          <w:tcPr>
            <w:tcW w:w="1985" w:type="dxa"/>
            <w:vAlign w:val="center"/>
          </w:tcPr>
          <w:p w14:paraId="7C873EE5" w14:textId="77777777" w:rsidR="0082343E" w:rsidRPr="008C4E43" w:rsidRDefault="0082343E" w:rsidP="0082343E">
            <w:pPr>
              <w:contextualSpacing/>
              <w:rPr>
                <w:sz w:val="20"/>
                <w:szCs w:val="20"/>
              </w:rPr>
            </w:pPr>
            <w:r w:rsidRPr="008C4E43">
              <w:rPr>
                <w:color w:val="000000"/>
                <w:sz w:val="20"/>
                <w:szCs w:val="20"/>
                <w:lang w:eastAsia="en-US"/>
              </w:rPr>
              <w:t>Петропавловский муниципальный район</w:t>
            </w:r>
          </w:p>
        </w:tc>
        <w:tc>
          <w:tcPr>
            <w:tcW w:w="879" w:type="dxa"/>
            <w:vAlign w:val="center"/>
          </w:tcPr>
          <w:p w14:paraId="6B84C077" w14:textId="140EE682" w:rsidR="0082343E" w:rsidRPr="008C4E43" w:rsidRDefault="0082343E" w:rsidP="00AF0A37">
            <w:pPr>
              <w:contextualSpacing/>
              <w:jc w:val="center"/>
              <w:rPr>
                <w:sz w:val="20"/>
                <w:szCs w:val="20"/>
              </w:rPr>
            </w:pPr>
            <w:r w:rsidRPr="008C4E43">
              <w:rPr>
                <w:color w:val="000000"/>
                <w:sz w:val="20"/>
                <w:szCs w:val="20"/>
              </w:rPr>
              <w:t>66</w:t>
            </w:r>
          </w:p>
        </w:tc>
        <w:tc>
          <w:tcPr>
            <w:tcW w:w="567" w:type="dxa"/>
            <w:vAlign w:val="center"/>
          </w:tcPr>
          <w:p w14:paraId="5ED87703" w14:textId="159A7DA9" w:rsidR="0082343E" w:rsidRPr="008C4E43" w:rsidRDefault="0082343E" w:rsidP="00AF0A37">
            <w:pPr>
              <w:contextualSpacing/>
              <w:jc w:val="center"/>
              <w:rPr>
                <w:sz w:val="20"/>
                <w:szCs w:val="20"/>
              </w:rPr>
            </w:pPr>
            <w:r w:rsidRPr="008C4E43">
              <w:rPr>
                <w:color w:val="000000"/>
                <w:sz w:val="20"/>
                <w:szCs w:val="20"/>
              </w:rPr>
              <w:t>2</w:t>
            </w:r>
          </w:p>
        </w:tc>
        <w:tc>
          <w:tcPr>
            <w:tcW w:w="851" w:type="dxa"/>
            <w:vAlign w:val="center"/>
          </w:tcPr>
          <w:p w14:paraId="315A8994" w14:textId="672690C6" w:rsidR="0082343E" w:rsidRPr="008C4E43" w:rsidRDefault="0082343E" w:rsidP="00AF0A37">
            <w:pPr>
              <w:contextualSpacing/>
              <w:jc w:val="center"/>
              <w:rPr>
                <w:sz w:val="20"/>
                <w:szCs w:val="20"/>
              </w:rPr>
            </w:pPr>
            <w:r w:rsidRPr="008C4E43">
              <w:rPr>
                <w:color w:val="000000"/>
                <w:sz w:val="20"/>
                <w:szCs w:val="20"/>
              </w:rPr>
              <w:t>3,03</w:t>
            </w:r>
          </w:p>
        </w:tc>
        <w:tc>
          <w:tcPr>
            <w:tcW w:w="567" w:type="dxa"/>
            <w:vAlign w:val="center"/>
          </w:tcPr>
          <w:p w14:paraId="795CC449" w14:textId="30C0836B" w:rsidR="0082343E" w:rsidRPr="008C4E43" w:rsidRDefault="0082343E" w:rsidP="00AF0A37">
            <w:pPr>
              <w:contextualSpacing/>
              <w:jc w:val="center"/>
              <w:rPr>
                <w:sz w:val="20"/>
                <w:szCs w:val="20"/>
              </w:rPr>
            </w:pPr>
            <w:r w:rsidRPr="008C4E43">
              <w:rPr>
                <w:color w:val="000000"/>
                <w:sz w:val="20"/>
                <w:szCs w:val="20"/>
              </w:rPr>
              <w:t>49</w:t>
            </w:r>
          </w:p>
        </w:tc>
        <w:tc>
          <w:tcPr>
            <w:tcW w:w="850" w:type="dxa"/>
            <w:vAlign w:val="center"/>
          </w:tcPr>
          <w:p w14:paraId="76E31655" w14:textId="614CC117" w:rsidR="0082343E" w:rsidRPr="008C4E43" w:rsidRDefault="0082343E" w:rsidP="00AF0A37">
            <w:pPr>
              <w:contextualSpacing/>
              <w:jc w:val="center"/>
              <w:rPr>
                <w:sz w:val="20"/>
                <w:szCs w:val="20"/>
              </w:rPr>
            </w:pPr>
            <w:r w:rsidRPr="008C4E43">
              <w:rPr>
                <w:color w:val="000000"/>
                <w:sz w:val="20"/>
                <w:szCs w:val="20"/>
              </w:rPr>
              <w:t>74,24</w:t>
            </w:r>
          </w:p>
        </w:tc>
        <w:tc>
          <w:tcPr>
            <w:tcW w:w="709" w:type="dxa"/>
            <w:vAlign w:val="center"/>
          </w:tcPr>
          <w:p w14:paraId="00DCB7CA" w14:textId="6EF09C51" w:rsidR="0082343E" w:rsidRPr="008C4E43" w:rsidRDefault="0082343E" w:rsidP="00AF0A37">
            <w:pPr>
              <w:contextualSpacing/>
              <w:jc w:val="center"/>
              <w:rPr>
                <w:sz w:val="20"/>
                <w:szCs w:val="20"/>
              </w:rPr>
            </w:pPr>
            <w:r w:rsidRPr="008C4E43">
              <w:rPr>
                <w:color w:val="000000"/>
                <w:sz w:val="20"/>
                <w:szCs w:val="20"/>
              </w:rPr>
              <w:t>14</w:t>
            </w:r>
          </w:p>
        </w:tc>
        <w:tc>
          <w:tcPr>
            <w:tcW w:w="850" w:type="dxa"/>
            <w:vAlign w:val="center"/>
          </w:tcPr>
          <w:p w14:paraId="2E836C11" w14:textId="50D14256" w:rsidR="0082343E" w:rsidRPr="008C4E43" w:rsidRDefault="0082343E" w:rsidP="00AF0A37">
            <w:pPr>
              <w:contextualSpacing/>
              <w:jc w:val="center"/>
              <w:rPr>
                <w:sz w:val="20"/>
                <w:szCs w:val="20"/>
              </w:rPr>
            </w:pPr>
            <w:r w:rsidRPr="008C4E43">
              <w:rPr>
                <w:color w:val="000000"/>
                <w:sz w:val="20"/>
                <w:szCs w:val="20"/>
              </w:rPr>
              <w:t>21,21</w:t>
            </w:r>
          </w:p>
        </w:tc>
        <w:tc>
          <w:tcPr>
            <w:tcW w:w="709" w:type="dxa"/>
            <w:vAlign w:val="center"/>
          </w:tcPr>
          <w:p w14:paraId="02D59E0D" w14:textId="74CF1A30"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581CF77B" w14:textId="70EB1AA4" w:rsidR="0082343E" w:rsidRPr="008C4E43" w:rsidRDefault="0082343E" w:rsidP="00AF0A37">
            <w:pPr>
              <w:contextualSpacing/>
              <w:jc w:val="center"/>
              <w:rPr>
                <w:sz w:val="20"/>
                <w:szCs w:val="20"/>
              </w:rPr>
            </w:pPr>
            <w:r w:rsidRPr="008C4E43">
              <w:rPr>
                <w:color w:val="000000"/>
                <w:sz w:val="20"/>
                <w:szCs w:val="20"/>
              </w:rPr>
              <w:t>1,52</w:t>
            </w:r>
          </w:p>
        </w:tc>
      </w:tr>
      <w:tr w:rsidR="0082343E" w:rsidRPr="00546365" w14:paraId="0895A8FA" w14:textId="77777777" w:rsidTr="00AF0A37">
        <w:trPr>
          <w:trHeight w:val="419"/>
        </w:trPr>
        <w:tc>
          <w:tcPr>
            <w:tcW w:w="567" w:type="dxa"/>
            <w:vAlign w:val="center"/>
          </w:tcPr>
          <w:p w14:paraId="74A4801C" w14:textId="77777777" w:rsidR="0082343E" w:rsidRPr="00546365" w:rsidRDefault="0082343E" w:rsidP="0082343E">
            <w:pPr>
              <w:contextualSpacing/>
              <w:jc w:val="center"/>
              <w:rPr>
                <w:sz w:val="20"/>
                <w:szCs w:val="20"/>
              </w:rPr>
            </w:pPr>
            <w:r w:rsidRPr="00546365">
              <w:rPr>
                <w:sz w:val="20"/>
                <w:szCs w:val="20"/>
              </w:rPr>
              <w:t>29.</w:t>
            </w:r>
          </w:p>
        </w:tc>
        <w:tc>
          <w:tcPr>
            <w:tcW w:w="1985" w:type="dxa"/>
            <w:vAlign w:val="center"/>
          </w:tcPr>
          <w:p w14:paraId="65D3B8E4" w14:textId="77777777" w:rsidR="0082343E" w:rsidRPr="008C4E43" w:rsidRDefault="0082343E" w:rsidP="0082343E">
            <w:pPr>
              <w:contextualSpacing/>
              <w:rPr>
                <w:sz w:val="20"/>
                <w:szCs w:val="20"/>
              </w:rPr>
            </w:pPr>
            <w:proofErr w:type="spellStart"/>
            <w:r w:rsidRPr="008C4E43">
              <w:rPr>
                <w:color w:val="000000"/>
                <w:sz w:val="20"/>
                <w:szCs w:val="20"/>
                <w:lang w:eastAsia="en-US"/>
              </w:rPr>
              <w:t>Поворинский</w:t>
            </w:r>
            <w:proofErr w:type="spellEnd"/>
            <w:r w:rsidRPr="008C4E43">
              <w:rPr>
                <w:color w:val="000000"/>
                <w:sz w:val="20"/>
                <w:szCs w:val="20"/>
                <w:lang w:eastAsia="en-US"/>
              </w:rPr>
              <w:t xml:space="preserve"> муниципальный район</w:t>
            </w:r>
          </w:p>
        </w:tc>
        <w:tc>
          <w:tcPr>
            <w:tcW w:w="879" w:type="dxa"/>
            <w:vAlign w:val="center"/>
          </w:tcPr>
          <w:p w14:paraId="0668F373" w14:textId="2802EE4E" w:rsidR="0082343E" w:rsidRPr="008C4E43" w:rsidRDefault="0082343E" w:rsidP="00AF0A37">
            <w:pPr>
              <w:contextualSpacing/>
              <w:jc w:val="center"/>
              <w:rPr>
                <w:sz w:val="20"/>
                <w:szCs w:val="20"/>
              </w:rPr>
            </w:pPr>
            <w:r w:rsidRPr="008C4E43">
              <w:rPr>
                <w:color w:val="000000"/>
                <w:sz w:val="20"/>
                <w:szCs w:val="20"/>
              </w:rPr>
              <w:t>159</w:t>
            </w:r>
          </w:p>
        </w:tc>
        <w:tc>
          <w:tcPr>
            <w:tcW w:w="567" w:type="dxa"/>
            <w:vAlign w:val="center"/>
          </w:tcPr>
          <w:p w14:paraId="0350367B" w14:textId="3B014C9A" w:rsidR="0082343E" w:rsidRPr="008C4E43" w:rsidRDefault="0082343E" w:rsidP="00AF0A37">
            <w:pPr>
              <w:contextualSpacing/>
              <w:jc w:val="center"/>
              <w:rPr>
                <w:sz w:val="20"/>
                <w:szCs w:val="20"/>
              </w:rPr>
            </w:pPr>
            <w:r w:rsidRPr="008C4E43">
              <w:rPr>
                <w:color w:val="000000"/>
                <w:sz w:val="20"/>
                <w:szCs w:val="20"/>
              </w:rPr>
              <w:t>16</w:t>
            </w:r>
          </w:p>
        </w:tc>
        <w:tc>
          <w:tcPr>
            <w:tcW w:w="851" w:type="dxa"/>
            <w:vAlign w:val="center"/>
          </w:tcPr>
          <w:p w14:paraId="3746CCE6" w14:textId="47F727AB" w:rsidR="0082343E" w:rsidRPr="008C4E43" w:rsidRDefault="0082343E" w:rsidP="00AF0A37">
            <w:pPr>
              <w:contextualSpacing/>
              <w:jc w:val="center"/>
              <w:rPr>
                <w:sz w:val="20"/>
                <w:szCs w:val="20"/>
              </w:rPr>
            </w:pPr>
            <w:r w:rsidRPr="008C4E43">
              <w:rPr>
                <w:color w:val="000000"/>
                <w:sz w:val="20"/>
                <w:szCs w:val="20"/>
              </w:rPr>
              <w:t>10,06</w:t>
            </w:r>
          </w:p>
        </w:tc>
        <w:tc>
          <w:tcPr>
            <w:tcW w:w="567" w:type="dxa"/>
            <w:vAlign w:val="center"/>
          </w:tcPr>
          <w:p w14:paraId="322F6096" w14:textId="3F846857" w:rsidR="0082343E" w:rsidRPr="008C4E43" w:rsidRDefault="0082343E" w:rsidP="00AF0A37">
            <w:pPr>
              <w:contextualSpacing/>
              <w:jc w:val="center"/>
              <w:rPr>
                <w:sz w:val="20"/>
                <w:szCs w:val="20"/>
              </w:rPr>
            </w:pPr>
            <w:r w:rsidRPr="008C4E43">
              <w:rPr>
                <w:color w:val="000000"/>
                <w:sz w:val="20"/>
                <w:szCs w:val="20"/>
              </w:rPr>
              <w:t>100</w:t>
            </w:r>
          </w:p>
        </w:tc>
        <w:tc>
          <w:tcPr>
            <w:tcW w:w="850" w:type="dxa"/>
            <w:vAlign w:val="center"/>
          </w:tcPr>
          <w:p w14:paraId="5E991A7B" w14:textId="0539ABF7" w:rsidR="0082343E" w:rsidRPr="008C4E43" w:rsidRDefault="0082343E" w:rsidP="00AF0A37">
            <w:pPr>
              <w:contextualSpacing/>
              <w:jc w:val="center"/>
              <w:rPr>
                <w:sz w:val="20"/>
                <w:szCs w:val="20"/>
              </w:rPr>
            </w:pPr>
            <w:r w:rsidRPr="008C4E43">
              <w:rPr>
                <w:color w:val="000000"/>
                <w:sz w:val="20"/>
                <w:szCs w:val="20"/>
              </w:rPr>
              <w:t>62,89</w:t>
            </w:r>
          </w:p>
        </w:tc>
        <w:tc>
          <w:tcPr>
            <w:tcW w:w="709" w:type="dxa"/>
            <w:vAlign w:val="center"/>
          </w:tcPr>
          <w:p w14:paraId="3299BF2B" w14:textId="217DEDCA" w:rsidR="0082343E" w:rsidRPr="008C4E43" w:rsidRDefault="0082343E" w:rsidP="00AF0A37">
            <w:pPr>
              <w:contextualSpacing/>
              <w:jc w:val="center"/>
              <w:rPr>
                <w:sz w:val="20"/>
                <w:szCs w:val="20"/>
              </w:rPr>
            </w:pPr>
            <w:r w:rsidRPr="008C4E43">
              <w:rPr>
                <w:color w:val="000000"/>
                <w:sz w:val="20"/>
                <w:szCs w:val="20"/>
              </w:rPr>
              <w:t>43</w:t>
            </w:r>
          </w:p>
        </w:tc>
        <w:tc>
          <w:tcPr>
            <w:tcW w:w="850" w:type="dxa"/>
            <w:vAlign w:val="center"/>
          </w:tcPr>
          <w:p w14:paraId="4F47B055" w14:textId="71F630A4" w:rsidR="0082343E" w:rsidRPr="008C4E43" w:rsidRDefault="0082343E" w:rsidP="00AF0A37">
            <w:pPr>
              <w:contextualSpacing/>
              <w:jc w:val="center"/>
              <w:rPr>
                <w:sz w:val="20"/>
                <w:szCs w:val="20"/>
              </w:rPr>
            </w:pPr>
            <w:r w:rsidRPr="008C4E43">
              <w:rPr>
                <w:color w:val="000000"/>
                <w:sz w:val="20"/>
                <w:szCs w:val="20"/>
              </w:rPr>
              <w:t>27,04</w:t>
            </w:r>
          </w:p>
        </w:tc>
        <w:tc>
          <w:tcPr>
            <w:tcW w:w="709" w:type="dxa"/>
            <w:vAlign w:val="center"/>
          </w:tcPr>
          <w:p w14:paraId="0C44934F" w14:textId="17A3DE4D" w:rsidR="0082343E" w:rsidRPr="008C4E43" w:rsidRDefault="0082343E" w:rsidP="00AF0A37">
            <w:pPr>
              <w:contextualSpacing/>
              <w:jc w:val="center"/>
              <w:rPr>
                <w:sz w:val="20"/>
                <w:szCs w:val="20"/>
              </w:rPr>
            </w:pPr>
            <w:r w:rsidRPr="008C4E43">
              <w:rPr>
                <w:color w:val="000000"/>
                <w:sz w:val="20"/>
                <w:szCs w:val="20"/>
              </w:rPr>
              <w:t>0</w:t>
            </w:r>
          </w:p>
        </w:tc>
        <w:tc>
          <w:tcPr>
            <w:tcW w:w="964" w:type="dxa"/>
            <w:vAlign w:val="center"/>
          </w:tcPr>
          <w:p w14:paraId="3DD3FCCA" w14:textId="3BF07D44" w:rsidR="0082343E" w:rsidRPr="008C4E43" w:rsidRDefault="0082343E" w:rsidP="00AF0A37">
            <w:pPr>
              <w:contextualSpacing/>
              <w:jc w:val="center"/>
              <w:rPr>
                <w:sz w:val="20"/>
                <w:szCs w:val="20"/>
              </w:rPr>
            </w:pPr>
            <w:r w:rsidRPr="008C4E43">
              <w:rPr>
                <w:color w:val="000000"/>
                <w:sz w:val="20"/>
                <w:szCs w:val="20"/>
              </w:rPr>
              <w:t>0,00</w:t>
            </w:r>
          </w:p>
        </w:tc>
      </w:tr>
      <w:tr w:rsidR="0082343E" w:rsidRPr="00546365" w14:paraId="5E69F60E" w14:textId="77777777" w:rsidTr="00AF0A37">
        <w:trPr>
          <w:trHeight w:val="419"/>
        </w:trPr>
        <w:tc>
          <w:tcPr>
            <w:tcW w:w="567" w:type="dxa"/>
            <w:vAlign w:val="center"/>
          </w:tcPr>
          <w:p w14:paraId="70803F42" w14:textId="77777777" w:rsidR="0082343E" w:rsidRPr="00546365" w:rsidRDefault="0082343E" w:rsidP="0082343E">
            <w:pPr>
              <w:contextualSpacing/>
              <w:jc w:val="center"/>
              <w:rPr>
                <w:sz w:val="20"/>
                <w:szCs w:val="20"/>
              </w:rPr>
            </w:pPr>
            <w:r w:rsidRPr="00546365">
              <w:rPr>
                <w:sz w:val="20"/>
                <w:szCs w:val="20"/>
              </w:rPr>
              <w:t>30.</w:t>
            </w:r>
          </w:p>
        </w:tc>
        <w:tc>
          <w:tcPr>
            <w:tcW w:w="1985" w:type="dxa"/>
            <w:vAlign w:val="center"/>
          </w:tcPr>
          <w:p w14:paraId="0307A8E9" w14:textId="77777777" w:rsidR="0082343E" w:rsidRPr="008C4E43" w:rsidRDefault="0082343E" w:rsidP="0082343E">
            <w:pPr>
              <w:contextualSpacing/>
              <w:rPr>
                <w:sz w:val="20"/>
                <w:szCs w:val="20"/>
              </w:rPr>
            </w:pPr>
            <w:r w:rsidRPr="008C4E43">
              <w:rPr>
                <w:color w:val="000000"/>
                <w:sz w:val="20"/>
                <w:szCs w:val="20"/>
                <w:lang w:eastAsia="en-US"/>
              </w:rPr>
              <w:t>Подгоренский муниципальный район</w:t>
            </w:r>
          </w:p>
        </w:tc>
        <w:tc>
          <w:tcPr>
            <w:tcW w:w="879" w:type="dxa"/>
            <w:vAlign w:val="center"/>
          </w:tcPr>
          <w:p w14:paraId="57E7B5B4" w14:textId="39DE7249" w:rsidR="0082343E" w:rsidRPr="008C4E43" w:rsidRDefault="0082343E" w:rsidP="00AF0A37">
            <w:pPr>
              <w:contextualSpacing/>
              <w:jc w:val="center"/>
              <w:rPr>
                <w:sz w:val="20"/>
                <w:szCs w:val="20"/>
              </w:rPr>
            </w:pPr>
            <w:r w:rsidRPr="008C4E43">
              <w:rPr>
                <w:color w:val="000000"/>
                <w:sz w:val="20"/>
                <w:szCs w:val="20"/>
              </w:rPr>
              <w:t>97</w:t>
            </w:r>
          </w:p>
        </w:tc>
        <w:tc>
          <w:tcPr>
            <w:tcW w:w="567" w:type="dxa"/>
            <w:vAlign w:val="center"/>
          </w:tcPr>
          <w:p w14:paraId="6F32AA09" w14:textId="31812B1F" w:rsidR="0082343E" w:rsidRPr="008C4E43" w:rsidRDefault="0082343E" w:rsidP="00AF0A37">
            <w:pPr>
              <w:contextualSpacing/>
              <w:jc w:val="center"/>
              <w:rPr>
                <w:sz w:val="20"/>
                <w:szCs w:val="20"/>
              </w:rPr>
            </w:pPr>
            <w:r w:rsidRPr="008C4E43">
              <w:rPr>
                <w:color w:val="000000"/>
                <w:sz w:val="20"/>
                <w:szCs w:val="20"/>
              </w:rPr>
              <w:t>12</w:t>
            </w:r>
          </w:p>
        </w:tc>
        <w:tc>
          <w:tcPr>
            <w:tcW w:w="851" w:type="dxa"/>
            <w:vAlign w:val="center"/>
          </w:tcPr>
          <w:p w14:paraId="05B1FE7A" w14:textId="594FFE8A" w:rsidR="0082343E" w:rsidRPr="008C4E43" w:rsidRDefault="0082343E" w:rsidP="00AF0A37">
            <w:pPr>
              <w:contextualSpacing/>
              <w:jc w:val="center"/>
              <w:rPr>
                <w:sz w:val="20"/>
                <w:szCs w:val="20"/>
              </w:rPr>
            </w:pPr>
            <w:r w:rsidRPr="008C4E43">
              <w:rPr>
                <w:color w:val="000000"/>
                <w:sz w:val="20"/>
                <w:szCs w:val="20"/>
              </w:rPr>
              <w:t>12,37</w:t>
            </w:r>
          </w:p>
        </w:tc>
        <w:tc>
          <w:tcPr>
            <w:tcW w:w="567" w:type="dxa"/>
            <w:vAlign w:val="center"/>
          </w:tcPr>
          <w:p w14:paraId="187C54AE" w14:textId="21B8AFE1" w:rsidR="0082343E" w:rsidRPr="008C4E43" w:rsidRDefault="0082343E" w:rsidP="00AF0A37">
            <w:pPr>
              <w:contextualSpacing/>
              <w:jc w:val="center"/>
              <w:rPr>
                <w:sz w:val="20"/>
                <w:szCs w:val="20"/>
              </w:rPr>
            </w:pPr>
            <w:r w:rsidRPr="008C4E43">
              <w:rPr>
                <w:color w:val="000000"/>
                <w:sz w:val="20"/>
                <w:szCs w:val="20"/>
              </w:rPr>
              <w:t>61</w:t>
            </w:r>
          </w:p>
        </w:tc>
        <w:tc>
          <w:tcPr>
            <w:tcW w:w="850" w:type="dxa"/>
            <w:vAlign w:val="center"/>
          </w:tcPr>
          <w:p w14:paraId="74C96030" w14:textId="46BCEAFA" w:rsidR="0082343E" w:rsidRPr="008C4E43" w:rsidRDefault="0082343E" w:rsidP="00AF0A37">
            <w:pPr>
              <w:contextualSpacing/>
              <w:jc w:val="center"/>
              <w:rPr>
                <w:sz w:val="20"/>
                <w:szCs w:val="20"/>
              </w:rPr>
            </w:pPr>
            <w:r w:rsidRPr="008C4E43">
              <w:rPr>
                <w:color w:val="000000"/>
                <w:sz w:val="20"/>
                <w:szCs w:val="20"/>
              </w:rPr>
              <w:t>62,89</w:t>
            </w:r>
          </w:p>
        </w:tc>
        <w:tc>
          <w:tcPr>
            <w:tcW w:w="709" w:type="dxa"/>
            <w:vAlign w:val="center"/>
          </w:tcPr>
          <w:p w14:paraId="6C7C0E7E" w14:textId="0ABC8D97" w:rsidR="0082343E" w:rsidRPr="008C4E43" w:rsidRDefault="0082343E" w:rsidP="00AF0A37">
            <w:pPr>
              <w:contextualSpacing/>
              <w:jc w:val="center"/>
              <w:rPr>
                <w:sz w:val="20"/>
                <w:szCs w:val="20"/>
              </w:rPr>
            </w:pPr>
            <w:r w:rsidRPr="008C4E43">
              <w:rPr>
                <w:color w:val="000000"/>
                <w:sz w:val="20"/>
                <w:szCs w:val="20"/>
              </w:rPr>
              <w:t>23</w:t>
            </w:r>
          </w:p>
        </w:tc>
        <w:tc>
          <w:tcPr>
            <w:tcW w:w="850" w:type="dxa"/>
            <w:vAlign w:val="center"/>
          </w:tcPr>
          <w:p w14:paraId="6E44D7C1" w14:textId="0C7EF10D" w:rsidR="0082343E" w:rsidRPr="008C4E43" w:rsidRDefault="0082343E" w:rsidP="00AF0A37">
            <w:pPr>
              <w:contextualSpacing/>
              <w:jc w:val="center"/>
              <w:rPr>
                <w:sz w:val="20"/>
                <w:szCs w:val="20"/>
              </w:rPr>
            </w:pPr>
            <w:r w:rsidRPr="008C4E43">
              <w:rPr>
                <w:color w:val="000000"/>
                <w:sz w:val="20"/>
                <w:szCs w:val="20"/>
              </w:rPr>
              <w:t>23,71</w:t>
            </w:r>
          </w:p>
        </w:tc>
        <w:tc>
          <w:tcPr>
            <w:tcW w:w="709" w:type="dxa"/>
            <w:vAlign w:val="center"/>
          </w:tcPr>
          <w:p w14:paraId="6215FB2D" w14:textId="7457E98A" w:rsidR="0082343E" w:rsidRPr="008C4E43" w:rsidRDefault="0082343E" w:rsidP="00AF0A37">
            <w:pPr>
              <w:contextualSpacing/>
              <w:jc w:val="center"/>
              <w:rPr>
                <w:sz w:val="20"/>
                <w:szCs w:val="20"/>
              </w:rPr>
            </w:pPr>
            <w:r w:rsidRPr="008C4E43">
              <w:rPr>
                <w:color w:val="000000"/>
                <w:sz w:val="20"/>
                <w:szCs w:val="20"/>
              </w:rPr>
              <w:t>1</w:t>
            </w:r>
          </w:p>
        </w:tc>
        <w:tc>
          <w:tcPr>
            <w:tcW w:w="964" w:type="dxa"/>
            <w:vAlign w:val="center"/>
          </w:tcPr>
          <w:p w14:paraId="0051D521" w14:textId="0B46723D" w:rsidR="0082343E" w:rsidRPr="008C4E43" w:rsidRDefault="0082343E" w:rsidP="00AF0A37">
            <w:pPr>
              <w:contextualSpacing/>
              <w:jc w:val="center"/>
              <w:rPr>
                <w:sz w:val="20"/>
                <w:szCs w:val="20"/>
              </w:rPr>
            </w:pPr>
            <w:r w:rsidRPr="008C4E43">
              <w:rPr>
                <w:color w:val="000000"/>
                <w:sz w:val="20"/>
                <w:szCs w:val="20"/>
              </w:rPr>
              <w:t>1,03</w:t>
            </w:r>
          </w:p>
        </w:tc>
      </w:tr>
      <w:tr w:rsidR="0082343E" w:rsidRPr="00546365" w14:paraId="2CB712CC" w14:textId="77777777" w:rsidTr="00AF0A37">
        <w:trPr>
          <w:trHeight w:val="419"/>
        </w:trPr>
        <w:tc>
          <w:tcPr>
            <w:tcW w:w="567" w:type="dxa"/>
            <w:vAlign w:val="center"/>
          </w:tcPr>
          <w:p w14:paraId="2211513A" w14:textId="77777777" w:rsidR="0082343E" w:rsidRPr="00546365" w:rsidRDefault="0082343E" w:rsidP="0082343E">
            <w:pPr>
              <w:contextualSpacing/>
              <w:jc w:val="center"/>
              <w:rPr>
                <w:sz w:val="20"/>
                <w:szCs w:val="20"/>
              </w:rPr>
            </w:pPr>
            <w:r w:rsidRPr="00546365">
              <w:rPr>
                <w:sz w:val="20"/>
                <w:szCs w:val="20"/>
              </w:rPr>
              <w:t>31.</w:t>
            </w:r>
          </w:p>
        </w:tc>
        <w:tc>
          <w:tcPr>
            <w:tcW w:w="1985" w:type="dxa"/>
            <w:vAlign w:val="center"/>
          </w:tcPr>
          <w:p w14:paraId="0D65F3A4" w14:textId="77777777" w:rsidR="0082343E" w:rsidRPr="008C4E43" w:rsidRDefault="0082343E" w:rsidP="0082343E">
            <w:pPr>
              <w:contextualSpacing/>
              <w:rPr>
                <w:sz w:val="20"/>
                <w:szCs w:val="20"/>
              </w:rPr>
            </w:pPr>
            <w:proofErr w:type="spellStart"/>
            <w:r w:rsidRPr="008C4E43">
              <w:rPr>
                <w:color w:val="000000"/>
                <w:sz w:val="20"/>
                <w:szCs w:val="20"/>
                <w:lang w:eastAsia="en-US"/>
              </w:rPr>
              <w:t>Рамонский</w:t>
            </w:r>
            <w:proofErr w:type="spellEnd"/>
            <w:r w:rsidRPr="008C4E43">
              <w:rPr>
                <w:color w:val="000000"/>
                <w:sz w:val="20"/>
                <w:szCs w:val="20"/>
                <w:lang w:eastAsia="en-US"/>
              </w:rPr>
              <w:t xml:space="preserve"> муниципальный район</w:t>
            </w:r>
          </w:p>
        </w:tc>
        <w:tc>
          <w:tcPr>
            <w:tcW w:w="879" w:type="dxa"/>
            <w:vAlign w:val="center"/>
          </w:tcPr>
          <w:p w14:paraId="1B409EB1" w14:textId="1872732B" w:rsidR="0082343E" w:rsidRPr="008C4E43" w:rsidRDefault="0082343E" w:rsidP="00AF0A37">
            <w:pPr>
              <w:contextualSpacing/>
              <w:jc w:val="center"/>
              <w:rPr>
                <w:sz w:val="20"/>
                <w:szCs w:val="20"/>
              </w:rPr>
            </w:pPr>
            <w:r w:rsidRPr="008C4E43">
              <w:rPr>
                <w:color w:val="000000"/>
                <w:sz w:val="20"/>
                <w:szCs w:val="20"/>
              </w:rPr>
              <w:t>286</w:t>
            </w:r>
          </w:p>
        </w:tc>
        <w:tc>
          <w:tcPr>
            <w:tcW w:w="567" w:type="dxa"/>
            <w:vAlign w:val="center"/>
          </w:tcPr>
          <w:p w14:paraId="1914A40D" w14:textId="48237749" w:rsidR="0082343E" w:rsidRPr="008C4E43" w:rsidRDefault="0082343E" w:rsidP="00AF0A37">
            <w:pPr>
              <w:contextualSpacing/>
              <w:jc w:val="center"/>
              <w:rPr>
                <w:sz w:val="20"/>
                <w:szCs w:val="20"/>
              </w:rPr>
            </w:pPr>
            <w:r w:rsidRPr="008C4E43">
              <w:rPr>
                <w:color w:val="000000"/>
                <w:sz w:val="20"/>
                <w:szCs w:val="20"/>
              </w:rPr>
              <w:t>42</w:t>
            </w:r>
          </w:p>
        </w:tc>
        <w:tc>
          <w:tcPr>
            <w:tcW w:w="851" w:type="dxa"/>
            <w:vAlign w:val="center"/>
          </w:tcPr>
          <w:p w14:paraId="47E63F98" w14:textId="175461C0" w:rsidR="0082343E" w:rsidRPr="008C4E43" w:rsidRDefault="0082343E" w:rsidP="00AF0A37">
            <w:pPr>
              <w:contextualSpacing/>
              <w:jc w:val="center"/>
              <w:rPr>
                <w:sz w:val="20"/>
                <w:szCs w:val="20"/>
              </w:rPr>
            </w:pPr>
            <w:r w:rsidRPr="008C4E43">
              <w:rPr>
                <w:color w:val="000000"/>
                <w:sz w:val="20"/>
                <w:szCs w:val="20"/>
              </w:rPr>
              <w:t>14,69</w:t>
            </w:r>
          </w:p>
        </w:tc>
        <w:tc>
          <w:tcPr>
            <w:tcW w:w="567" w:type="dxa"/>
            <w:vAlign w:val="center"/>
          </w:tcPr>
          <w:p w14:paraId="67227EE3" w14:textId="1F3E469F" w:rsidR="0082343E" w:rsidRPr="008C4E43" w:rsidRDefault="0082343E" w:rsidP="00AF0A37">
            <w:pPr>
              <w:contextualSpacing/>
              <w:jc w:val="center"/>
              <w:rPr>
                <w:sz w:val="20"/>
                <w:szCs w:val="20"/>
              </w:rPr>
            </w:pPr>
            <w:r w:rsidRPr="008C4E43">
              <w:rPr>
                <w:color w:val="000000"/>
                <w:sz w:val="20"/>
                <w:szCs w:val="20"/>
              </w:rPr>
              <w:t>169</w:t>
            </w:r>
          </w:p>
        </w:tc>
        <w:tc>
          <w:tcPr>
            <w:tcW w:w="850" w:type="dxa"/>
            <w:vAlign w:val="center"/>
          </w:tcPr>
          <w:p w14:paraId="316AAE0C" w14:textId="20A163B2" w:rsidR="0082343E" w:rsidRPr="008C4E43" w:rsidRDefault="0082343E" w:rsidP="00AF0A37">
            <w:pPr>
              <w:contextualSpacing/>
              <w:jc w:val="center"/>
              <w:rPr>
                <w:sz w:val="20"/>
                <w:szCs w:val="20"/>
              </w:rPr>
            </w:pPr>
            <w:r w:rsidRPr="008C4E43">
              <w:rPr>
                <w:color w:val="000000"/>
                <w:sz w:val="20"/>
                <w:szCs w:val="20"/>
              </w:rPr>
              <w:t>59,09</w:t>
            </w:r>
          </w:p>
        </w:tc>
        <w:tc>
          <w:tcPr>
            <w:tcW w:w="709" w:type="dxa"/>
            <w:vAlign w:val="center"/>
          </w:tcPr>
          <w:p w14:paraId="64A3C532" w14:textId="72F20BCC" w:rsidR="0082343E" w:rsidRPr="008C4E43" w:rsidRDefault="0082343E" w:rsidP="00AF0A37">
            <w:pPr>
              <w:contextualSpacing/>
              <w:jc w:val="center"/>
              <w:rPr>
                <w:sz w:val="20"/>
                <w:szCs w:val="20"/>
              </w:rPr>
            </w:pPr>
            <w:r w:rsidRPr="008C4E43">
              <w:rPr>
                <w:color w:val="000000"/>
                <w:sz w:val="20"/>
                <w:szCs w:val="20"/>
              </w:rPr>
              <w:t>67</w:t>
            </w:r>
          </w:p>
        </w:tc>
        <w:tc>
          <w:tcPr>
            <w:tcW w:w="850" w:type="dxa"/>
            <w:vAlign w:val="center"/>
          </w:tcPr>
          <w:p w14:paraId="79D0E9E6" w14:textId="190778B5" w:rsidR="0082343E" w:rsidRPr="008C4E43" w:rsidRDefault="0082343E" w:rsidP="00AF0A37">
            <w:pPr>
              <w:contextualSpacing/>
              <w:jc w:val="center"/>
              <w:rPr>
                <w:sz w:val="20"/>
                <w:szCs w:val="20"/>
              </w:rPr>
            </w:pPr>
            <w:r w:rsidRPr="008C4E43">
              <w:rPr>
                <w:color w:val="000000"/>
                <w:sz w:val="20"/>
                <w:szCs w:val="20"/>
              </w:rPr>
              <w:t>23,43</w:t>
            </w:r>
          </w:p>
        </w:tc>
        <w:tc>
          <w:tcPr>
            <w:tcW w:w="709" w:type="dxa"/>
            <w:vAlign w:val="center"/>
          </w:tcPr>
          <w:p w14:paraId="5EAA1B7B" w14:textId="17BB80EC" w:rsidR="0082343E" w:rsidRPr="008C4E43" w:rsidRDefault="0082343E" w:rsidP="00AF0A37">
            <w:pPr>
              <w:contextualSpacing/>
              <w:jc w:val="center"/>
              <w:rPr>
                <w:sz w:val="20"/>
                <w:szCs w:val="20"/>
              </w:rPr>
            </w:pPr>
            <w:r w:rsidRPr="008C4E43">
              <w:rPr>
                <w:color w:val="000000"/>
                <w:sz w:val="20"/>
                <w:szCs w:val="20"/>
              </w:rPr>
              <w:t>8</w:t>
            </w:r>
          </w:p>
        </w:tc>
        <w:tc>
          <w:tcPr>
            <w:tcW w:w="964" w:type="dxa"/>
            <w:vAlign w:val="center"/>
          </w:tcPr>
          <w:p w14:paraId="3EED327F" w14:textId="304F5931" w:rsidR="0082343E" w:rsidRPr="008C4E43" w:rsidRDefault="0082343E" w:rsidP="00AF0A37">
            <w:pPr>
              <w:contextualSpacing/>
              <w:jc w:val="center"/>
              <w:rPr>
                <w:sz w:val="20"/>
                <w:szCs w:val="20"/>
              </w:rPr>
            </w:pPr>
            <w:r w:rsidRPr="008C4E43">
              <w:rPr>
                <w:color w:val="000000"/>
                <w:sz w:val="20"/>
                <w:szCs w:val="20"/>
              </w:rPr>
              <w:t>2,80</w:t>
            </w:r>
          </w:p>
        </w:tc>
      </w:tr>
      <w:tr w:rsidR="0082343E" w:rsidRPr="00546365" w14:paraId="7001BCA4" w14:textId="77777777" w:rsidTr="00AF0A37">
        <w:trPr>
          <w:trHeight w:val="419"/>
        </w:trPr>
        <w:tc>
          <w:tcPr>
            <w:tcW w:w="567" w:type="dxa"/>
            <w:vAlign w:val="center"/>
          </w:tcPr>
          <w:p w14:paraId="0658DBBA" w14:textId="77777777" w:rsidR="0082343E" w:rsidRPr="00546365" w:rsidRDefault="0082343E" w:rsidP="0082343E">
            <w:pPr>
              <w:contextualSpacing/>
              <w:jc w:val="center"/>
              <w:rPr>
                <w:sz w:val="20"/>
                <w:szCs w:val="20"/>
              </w:rPr>
            </w:pPr>
            <w:r w:rsidRPr="00546365">
              <w:rPr>
                <w:sz w:val="20"/>
                <w:szCs w:val="20"/>
              </w:rPr>
              <w:t>32.</w:t>
            </w:r>
          </w:p>
        </w:tc>
        <w:tc>
          <w:tcPr>
            <w:tcW w:w="1985" w:type="dxa"/>
            <w:vAlign w:val="center"/>
          </w:tcPr>
          <w:p w14:paraId="19F22A37" w14:textId="77777777" w:rsidR="0082343E" w:rsidRPr="008C4E43" w:rsidRDefault="0082343E" w:rsidP="0082343E">
            <w:pPr>
              <w:contextualSpacing/>
              <w:rPr>
                <w:sz w:val="20"/>
                <w:szCs w:val="20"/>
              </w:rPr>
            </w:pPr>
            <w:proofErr w:type="spellStart"/>
            <w:r w:rsidRPr="008C4E43">
              <w:rPr>
                <w:color w:val="000000"/>
                <w:sz w:val="20"/>
                <w:szCs w:val="20"/>
                <w:lang w:eastAsia="en-US"/>
              </w:rPr>
              <w:t>Репьевский</w:t>
            </w:r>
            <w:proofErr w:type="spellEnd"/>
            <w:r w:rsidRPr="008C4E43">
              <w:rPr>
                <w:color w:val="000000"/>
                <w:sz w:val="20"/>
                <w:szCs w:val="20"/>
                <w:lang w:eastAsia="en-US"/>
              </w:rPr>
              <w:t xml:space="preserve"> муниципальный район</w:t>
            </w:r>
          </w:p>
        </w:tc>
        <w:tc>
          <w:tcPr>
            <w:tcW w:w="879" w:type="dxa"/>
            <w:vAlign w:val="center"/>
          </w:tcPr>
          <w:p w14:paraId="7A4A49EE" w14:textId="59B7BF47" w:rsidR="0082343E" w:rsidRPr="008C4E43" w:rsidRDefault="0082343E" w:rsidP="00AF0A37">
            <w:pPr>
              <w:contextualSpacing/>
              <w:jc w:val="center"/>
              <w:rPr>
                <w:sz w:val="20"/>
                <w:szCs w:val="20"/>
              </w:rPr>
            </w:pPr>
            <w:r w:rsidRPr="008C4E43">
              <w:rPr>
                <w:color w:val="000000"/>
                <w:sz w:val="20"/>
                <w:szCs w:val="20"/>
              </w:rPr>
              <w:t>63</w:t>
            </w:r>
          </w:p>
        </w:tc>
        <w:tc>
          <w:tcPr>
            <w:tcW w:w="567" w:type="dxa"/>
            <w:vAlign w:val="center"/>
          </w:tcPr>
          <w:p w14:paraId="0F033A62" w14:textId="0966B9D2" w:rsidR="0082343E" w:rsidRPr="008C4E43" w:rsidRDefault="0082343E" w:rsidP="00AF0A37">
            <w:pPr>
              <w:contextualSpacing/>
              <w:jc w:val="center"/>
              <w:rPr>
                <w:sz w:val="20"/>
                <w:szCs w:val="20"/>
              </w:rPr>
            </w:pPr>
            <w:r w:rsidRPr="008C4E43">
              <w:rPr>
                <w:color w:val="000000"/>
                <w:sz w:val="20"/>
                <w:szCs w:val="20"/>
              </w:rPr>
              <w:t>0</w:t>
            </w:r>
          </w:p>
        </w:tc>
        <w:tc>
          <w:tcPr>
            <w:tcW w:w="851" w:type="dxa"/>
            <w:vAlign w:val="center"/>
          </w:tcPr>
          <w:p w14:paraId="09E36C17" w14:textId="48300CBD" w:rsidR="0082343E" w:rsidRPr="008C4E43" w:rsidRDefault="0082343E" w:rsidP="00AF0A37">
            <w:pPr>
              <w:contextualSpacing/>
              <w:jc w:val="center"/>
              <w:rPr>
                <w:sz w:val="20"/>
                <w:szCs w:val="20"/>
              </w:rPr>
            </w:pPr>
            <w:r w:rsidRPr="008C4E43">
              <w:rPr>
                <w:color w:val="000000"/>
                <w:sz w:val="20"/>
                <w:szCs w:val="20"/>
              </w:rPr>
              <w:t>0,00</w:t>
            </w:r>
          </w:p>
        </w:tc>
        <w:tc>
          <w:tcPr>
            <w:tcW w:w="567" w:type="dxa"/>
            <w:vAlign w:val="center"/>
          </w:tcPr>
          <w:p w14:paraId="74B66174" w14:textId="2D9D45EB" w:rsidR="0082343E" w:rsidRPr="008C4E43" w:rsidRDefault="0082343E" w:rsidP="00AF0A37">
            <w:pPr>
              <w:contextualSpacing/>
              <w:jc w:val="center"/>
              <w:rPr>
                <w:sz w:val="20"/>
                <w:szCs w:val="20"/>
              </w:rPr>
            </w:pPr>
            <w:r w:rsidRPr="008C4E43">
              <w:rPr>
                <w:color w:val="000000"/>
                <w:sz w:val="20"/>
                <w:szCs w:val="20"/>
              </w:rPr>
              <w:t>36</w:t>
            </w:r>
          </w:p>
        </w:tc>
        <w:tc>
          <w:tcPr>
            <w:tcW w:w="850" w:type="dxa"/>
            <w:vAlign w:val="center"/>
          </w:tcPr>
          <w:p w14:paraId="13C59AB3" w14:textId="03BCD778" w:rsidR="0082343E" w:rsidRPr="008C4E43" w:rsidRDefault="0082343E" w:rsidP="00AF0A37">
            <w:pPr>
              <w:contextualSpacing/>
              <w:jc w:val="center"/>
              <w:rPr>
                <w:sz w:val="20"/>
                <w:szCs w:val="20"/>
              </w:rPr>
            </w:pPr>
            <w:r w:rsidRPr="008C4E43">
              <w:rPr>
                <w:color w:val="000000"/>
                <w:sz w:val="20"/>
                <w:szCs w:val="20"/>
              </w:rPr>
              <w:t>57,14</w:t>
            </w:r>
          </w:p>
        </w:tc>
        <w:tc>
          <w:tcPr>
            <w:tcW w:w="709" w:type="dxa"/>
            <w:vAlign w:val="center"/>
          </w:tcPr>
          <w:p w14:paraId="1ECC8CBC" w14:textId="44B93706" w:rsidR="0082343E" w:rsidRPr="008C4E43" w:rsidRDefault="0082343E" w:rsidP="00AF0A37">
            <w:pPr>
              <w:contextualSpacing/>
              <w:jc w:val="center"/>
              <w:rPr>
                <w:sz w:val="20"/>
                <w:szCs w:val="20"/>
              </w:rPr>
            </w:pPr>
            <w:r w:rsidRPr="008C4E43">
              <w:rPr>
                <w:color w:val="000000"/>
                <w:sz w:val="20"/>
                <w:szCs w:val="20"/>
              </w:rPr>
              <w:t>23</w:t>
            </w:r>
          </w:p>
        </w:tc>
        <w:tc>
          <w:tcPr>
            <w:tcW w:w="850" w:type="dxa"/>
            <w:vAlign w:val="center"/>
          </w:tcPr>
          <w:p w14:paraId="283FDB9E" w14:textId="354E8398" w:rsidR="0082343E" w:rsidRPr="008C4E43" w:rsidRDefault="0082343E" w:rsidP="00AF0A37">
            <w:pPr>
              <w:contextualSpacing/>
              <w:jc w:val="center"/>
              <w:rPr>
                <w:sz w:val="20"/>
                <w:szCs w:val="20"/>
              </w:rPr>
            </w:pPr>
            <w:r w:rsidRPr="008C4E43">
              <w:rPr>
                <w:color w:val="000000"/>
                <w:sz w:val="20"/>
                <w:szCs w:val="20"/>
              </w:rPr>
              <w:t>36,51</w:t>
            </w:r>
          </w:p>
        </w:tc>
        <w:tc>
          <w:tcPr>
            <w:tcW w:w="709" w:type="dxa"/>
            <w:vAlign w:val="center"/>
          </w:tcPr>
          <w:p w14:paraId="34D915A4" w14:textId="4CC445D5" w:rsidR="0082343E" w:rsidRPr="008C4E43" w:rsidRDefault="0082343E" w:rsidP="00AF0A37">
            <w:pPr>
              <w:contextualSpacing/>
              <w:jc w:val="center"/>
              <w:rPr>
                <w:sz w:val="20"/>
                <w:szCs w:val="20"/>
              </w:rPr>
            </w:pPr>
            <w:r w:rsidRPr="008C4E43">
              <w:rPr>
                <w:color w:val="000000"/>
                <w:sz w:val="20"/>
                <w:szCs w:val="20"/>
              </w:rPr>
              <w:t>4</w:t>
            </w:r>
          </w:p>
        </w:tc>
        <w:tc>
          <w:tcPr>
            <w:tcW w:w="964" w:type="dxa"/>
            <w:vAlign w:val="center"/>
          </w:tcPr>
          <w:p w14:paraId="071FF4DF" w14:textId="46B07EE1" w:rsidR="0082343E" w:rsidRPr="008C4E43" w:rsidRDefault="0082343E" w:rsidP="00AF0A37">
            <w:pPr>
              <w:contextualSpacing/>
              <w:jc w:val="center"/>
              <w:rPr>
                <w:sz w:val="20"/>
                <w:szCs w:val="20"/>
              </w:rPr>
            </w:pPr>
            <w:r w:rsidRPr="008C4E43">
              <w:rPr>
                <w:color w:val="000000"/>
                <w:sz w:val="20"/>
                <w:szCs w:val="20"/>
              </w:rPr>
              <w:t>6,35</w:t>
            </w:r>
          </w:p>
        </w:tc>
      </w:tr>
      <w:tr w:rsidR="0082343E" w:rsidRPr="00546365" w14:paraId="15F72298" w14:textId="77777777" w:rsidTr="00AF0A37">
        <w:trPr>
          <w:trHeight w:val="419"/>
        </w:trPr>
        <w:tc>
          <w:tcPr>
            <w:tcW w:w="567" w:type="dxa"/>
            <w:vAlign w:val="center"/>
          </w:tcPr>
          <w:p w14:paraId="0DAED12C" w14:textId="77777777" w:rsidR="0082343E" w:rsidRPr="00546365" w:rsidRDefault="0082343E" w:rsidP="0082343E">
            <w:pPr>
              <w:contextualSpacing/>
              <w:jc w:val="center"/>
              <w:rPr>
                <w:sz w:val="20"/>
                <w:szCs w:val="20"/>
              </w:rPr>
            </w:pPr>
            <w:r w:rsidRPr="00546365">
              <w:rPr>
                <w:sz w:val="20"/>
                <w:szCs w:val="20"/>
              </w:rPr>
              <w:t>33.</w:t>
            </w:r>
          </w:p>
        </w:tc>
        <w:tc>
          <w:tcPr>
            <w:tcW w:w="1985" w:type="dxa"/>
            <w:vAlign w:val="center"/>
          </w:tcPr>
          <w:p w14:paraId="069B468D" w14:textId="77777777" w:rsidR="0082343E" w:rsidRPr="008C4E43" w:rsidRDefault="0082343E" w:rsidP="0082343E">
            <w:pPr>
              <w:contextualSpacing/>
              <w:rPr>
                <w:sz w:val="20"/>
                <w:szCs w:val="20"/>
              </w:rPr>
            </w:pPr>
            <w:proofErr w:type="spellStart"/>
            <w:r w:rsidRPr="008C4E43">
              <w:rPr>
                <w:color w:val="000000"/>
                <w:sz w:val="20"/>
                <w:szCs w:val="20"/>
                <w:lang w:eastAsia="en-US"/>
              </w:rPr>
              <w:t>Россошанский</w:t>
            </w:r>
            <w:proofErr w:type="spellEnd"/>
            <w:r w:rsidRPr="008C4E43">
              <w:rPr>
                <w:color w:val="000000"/>
                <w:sz w:val="20"/>
                <w:szCs w:val="20"/>
                <w:lang w:eastAsia="en-US"/>
              </w:rPr>
              <w:t xml:space="preserve"> муниципальный район</w:t>
            </w:r>
          </w:p>
        </w:tc>
        <w:tc>
          <w:tcPr>
            <w:tcW w:w="879" w:type="dxa"/>
            <w:vAlign w:val="center"/>
          </w:tcPr>
          <w:p w14:paraId="0DEE403B" w14:textId="343DD9AA" w:rsidR="0082343E" w:rsidRPr="008C4E43" w:rsidRDefault="0082343E" w:rsidP="00AF0A37">
            <w:pPr>
              <w:contextualSpacing/>
              <w:jc w:val="center"/>
              <w:rPr>
                <w:sz w:val="20"/>
                <w:szCs w:val="20"/>
              </w:rPr>
            </w:pPr>
            <w:r w:rsidRPr="008C4E43">
              <w:rPr>
                <w:color w:val="000000"/>
                <w:sz w:val="20"/>
                <w:szCs w:val="20"/>
              </w:rPr>
              <w:t>550</w:t>
            </w:r>
          </w:p>
        </w:tc>
        <w:tc>
          <w:tcPr>
            <w:tcW w:w="567" w:type="dxa"/>
            <w:vAlign w:val="center"/>
          </w:tcPr>
          <w:p w14:paraId="0822C2F8" w14:textId="396072B5" w:rsidR="0082343E" w:rsidRPr="008C4E43" w:rsidRDefault="0082343E" w:rsidP="00AF0A37">
            <w:pPr>
              <w:contextualSpacing/>
              <w:jc w:val="center"/>
              <w:rPr>
                <w:sz w:val="20"/>
                <w:szCs w:val="20"/>
              </w:rPr>
            </w:pPr>
            <w:r w:rsidRPr="008C4E43">
              <w:rPr>
                <w:color w:val="000000"/>
                <w:sz w:val="20"/>
                <w:szCs w:val="20"/>
              </w:rPr>
              <w:t>26</w:t>
            </w:r>
          </w:p>
        </w:tc>
        <w:tc>
          <w:tcPr>
            <w:tcW w:w="851" w:type="dxa"/>
            <w:vAlign w:val="center"/>
          </w:tcPr>
          <w:p w14:paraId="389E6C07" w14:textId="36FB4A76" w:rsidR="0082343E" w:rsidRPr="008C4E43" w:rsidRDefault="0082343E" w:rsidP="00AF0A37">
            <w:pPr>
              <w:contextualSpacing/>
              <w:jc w:val="center"/>
              <w:rPr>
                <w:sz w:val="20"/>
                <w:szCs w:val="20"/>
              </w:rPr>
            </w:pPr>
            <w:r w:rsidRPr="008C4E43">
              <w:rPr>
                <w:color w:val="000000"/>
                <w:sz w:val="20"/>
                <w:szCs w:val="20"/>
              </w:rPr>
              <w:t>4,73</w:t>
            </w:r>
          </w:p>
        </w:tc>
        <w:tc>
          <w:tcPr>
            <w:tcW w:w="567" w:type="dxa"/>
            <w:vAlign w:val="center"/>
          </w:tcPr>
          <w:p w14:paraId="30A30A68" w14:textId="615C1615" w:rsidR="0082343E" w:rsidRPr="008C4E43" w:rsidRDefault="0082343E" w:rsidP="00AF0A37">
            <w:pPr>
              <w:contextualSpacing/>
              <w:jc w:val="center"/>
              <w:rPr>
                <w:sz w:val="20"/>
                <w:szCs w:val="20"/>
              </w:rPr>
            </w:pPr>
            <w:r w:rsidRPr="008C4E43">
              <w:rPr>
                <w:color w:val="000000"/>
                <w:sz w:val="20"/>
                <w:szCs w:val="20"/>
              </w:rPr>
              <w:t>372</w:t>
            </w:r>
          </w:p>
        </w:tc>
        <w:tc>
          <w:tcPr>
            <w:tcW w:w="850" w:type="dxa"/>
            <w:vAlign w:val="center"/>
          </w:tcPr>
          <w:p w14:paraId="79D304A8" w14:textId="2BCBC2CC" w:rsidR="0082343E" w:rsidRPr="008C4E43" w:rsidRDefault="0082343E" w:rsidP="00AF0A37">
            <w:pPr>
              <w:contextualSpacing/>
              <w:jc w:val="center"/>
              <w:rPr>
                <w:sz w:val="20"/>
                <w:szCs w:val="20"/>
              </w:rPr>
            </w:pPr>
            <w:r w:rsidRPr="008C4E43">
              <w:rPr>
                <w:color w:val="000000"/>
                <w:sz w:val="20"/>
                <w:szCs w:val="20"/>
              </w:rPr>
              <w:t>67,64</w:t>
            </w:r>
          </w:p>
        </w:tc>
        <w:tc>
          <w:tcPr>
            <w:tcW w:w="709" w:type="dxa"/>
            <w:vAlign w:val="center"/>
          </w:tcPr>
          <w:p w14:paraId="2F6688CF" w14:textId="76A79FA4" w:rsidR="0082343E" w:rsidRPr="008C4E43" w:rsidRDefault="0082343E" w:rsidP="00AF0A37">
            <w:pPr>
              <w:contextualSpacing/>
              <w:jc w:val="center"/>
              <w:rPr>
                <w:sz w:val="20"/>
                <w:szCs w:val="20"/>
              </w:rPr>
            </w:pPr>
            <w:r w:rsidRPr="008C4E43">
              <w:rPr>
                <w:color w:val="000000"/>
                <w:sz w:val="20"/>
                <w:szCs w:val="20"/>
              </w:rPr>
              <w:t>145</w:t>
            </w:r>
          </w:p>
        </w:tc>
        <w:tc>
          <w:tcPr>
            <w:tcW w:w="850" w:type="dxa"/>
            <w:vAlign w:val="center"/>
          </w:tcPr>
          <w:p w14:paraId="0B9B36B5" w14:textId="1731C1F1" w:rsidR="0082343E" w:rsidRPr="008C4E43" w:rsidRDefault="0082343E" w:rsidP="00AF0A37">
            <w:pPr>
              <w:contextualSpacing/>
              <w:jc w:val="center"/>
              <w:rPr>
                <w:sz w:val="20"/>
                <w:szCs w:val="20"/>
              </w:rPr>
            </w:pPr>
            <w:r w:rsidRPr="008C4E43">
              <w:rPr>
                <w:color w:val="000000"/>
                <w:sz w:val="20"/>
                <w:szCs w:val="20"/>
              </w:rPr>
              <w:t>26,36</w:t>
            </w:r>
          </w:p>
        </w:tc>
        <w:tc>
          <w:tcPr>
            <w:tcW w:w="709" w:type="dxa"/>
            <w:vAlign w:val="center"/>
          </w:tcPr>
          <w:p w14:paraId="5C8E787F" w14:textId="2A354189" w:rsidR="0082343E" w:rsidRPr="008C4E43" w:rsidRDefault="0082343E" w:rsidP="00AF0A37">
            <w:pPr>
              <w:contextualSpacing/>
              <w:jc w:val="center"/>
              <w:rPr>
                <w:sz w:val="20"/>
                <w:szCs w:val="20"/>
              </w:rPr>
            </w:pPr>
            <w:r w:rsidRPr="008C4E43">
              <w:rPr>
                <w:color w:val="000000"/>
                <w:sz w:val="20"/>
                <w:szCs w:val="20"/>
              </w:rPr>
              <w:t>7</w:t>
            </w:r>
          </w:p>
        </w:tc>
        <w:tc>
          <w:tcPr>
            <w:tcW w:w="964" w:type="dxa"/>
            <w:vAlign w:val="center"/>
          </w:tcPr>
          <w:p w14:paraId="60B1898F" w14:textId="5EC7F4B9" w:rsidR="0082343E" w:rsidRPr="008C4E43" w:rsidRDefault="0082343E" w:rsidP="00AF0A37">
            <w:pPr>
              <w:contextualSpacing/>
              <w:jc w:val="center"/>
              <w:rPr>
                <w:sz w:val="20"/>
                <w:szCs w:val="20"/>
              </w:rPr>
            </w:pPr>
            <w:r w:rsidRPr="008C4E43">
              <w:rPr>
                <w:color w:val="000000"/>
                <w:sz w:val="20"/>
                <w:szCs w:val="20"/>
              </w:rPr>
              <w:t>1,27</w:t>
            </w:r>
          </w:p>
        </w:tc>
      </w:tr>
      <w:tr w:rsidR="0082343E" w:rsidRPr="00546365" w14:paraId="5F6DC9F3" w14:textId="77777777" w:rsidTr="00AF0A37">
        <w:trPr>
          <w:trHeight w:val="419"/>
        </w:trPr>
        <w:tc>
          <w:tcPr>
            <w:tcW w:w="567" w:type="dxa"/>
            <w:vAlign w:val="center"/>
          </w:tcPr>
          <w:p w14:paraId="44F6ED6C" w14:textId="77777777" w:rsidR="0082343E" w:rsidRPr="00546365" w:rsidRDefault="0082343E" w:rsidP="0082343E">
            <w:pPr>
              <w:contextualSpacing/>
              <w:jc w:val="center"/>
              <w:rPr>
                <w:sz w:val="20"/>
                <w:szCs w:val="20"/>
              </w:rPr>
            </w:pPr>
            <w:r w:rsidRPr="00546365">
              <w:rPr>
                <w:sz w:val="20"/>
                <w:szCs w:val="20"/>
              </w:rPr>
              <w:t>34.</w:t>
            </w:r>
          </w:p>
        </w:tc>
        <w:tc>
          <w:tcPr>
            <w:tcW w:w="1985" w:type="dxa"/>
            <w:vAlign w:val="center"/>
          </w:tcPr>
          <w:p w14:paraId="4FFF17A8" w14:textId="77777777" w:rsidR="0082343E" w:rsidRPr="008C4E43" w:rsidRDefault="0082343E" w:rsidP="0082343E">
            <w:pPr>
              <w:contextualSpacing/>
              <w:rPr>
                <w:sz w:val="20"/>
                <w:szCs w:val="20"/>
              </w:rPr>
            </w:pPr>
            <w:r w:rsidRPr="008C4E43">
              <w:rPr>
                <w:color w:val="000000"/>
                <w:sz w:val="20"/>
                <w:szCs w:val="20"/>
                <w:lang w:eastAsia="en-US"/>
              </w:rPr>
              <w:t>Семилукский муниципальный район</w:t>
            </w:r>
          </w:p>
        </w:tc>
        <w:tc>
          <w:tcPr>
            <w:tcW w:w="879" w:type="dxa"/>
            <w:vAlign w:val="center"/>
          </w:tcPr>
          <w:p w14:paraId="083B768E" w14:textId="14A3DA54" w:rsidR="0082343E" w:rsidRPr="008C4E43" w:rsidRDefault="0082343E" w:rsidP="00AF0A37">
            <w:pPr>
              <w:contextualSpacing/>
              <w:jc w:val="center"/>
              <w:rPr>
                <w:sz w:val="20"/>
                <w:szCs w:val="20"/>
              </w:rPr>
            </w:pPr>
            <w:r w:rsidRPr="008C4E43">
              <w:rPr>
                <w:color w:val="000000"/>
                <w:sz w:val="20"/>
                <w:szCs w:val="20"/>
              </w:rPr>
              <w:t>449</w:t>
            </w:r>
          </w:p>
        </w:tc>
        <w:tc>
          <w:tcPr>
            <w:tcW w:w="567" w:type="dxa"/>
            <w:vAlign w:val="center"/>
          </w:tcPr>
          <w:p w14:paraId="6C3FD5FD" w14:textId="072C8CD0" w:rsidR="0082343E" w:rsidRPr="008C4E43" w:rsidRDefault="0082343E" w:rsidP="00AF0A37">
            <w:pPr>
              <w:contextualSpacing/>
              <w:jc w:val="center"/>
              <w:rPr>
                <w:sz w:val="20"/>
                <w:szCs w:val="20"/>
              </w:rPr>
            </w:pPr>
            <w:r w:rsidRPr="008C4E43">
              <w:rPr>
                <w:color w:val="000000"/>
                <w:sz w:val="20"/>
                <w:szCs w:val="20"/>
              </w:rPr>
              <w:t>42</w:t>
            </w:r>
          </w:p>
        </w:tc>
        <w:tc>
          <w:tcPr>
            <w:tcW w:w="851" w:type="dxa"/>
            <w:vAlign w:val="center"/>
          </w:tcPr>
          <w:p w14:paraId="680131C9" w14:textId="73DEDDCA" w:rsidR="0082343E" w:rsidRPr="008C4E43" w:rsidRDefault="0082343E" w:rsidP="00AF0A37">
            <w:pPr>
              <w:contextualSpacing/>
              <w:jc w:val="center"/>
              <w:rPr>
                <w:sz w:val="20"/>
                <w:szCs w:val="20"/>
              </w:rPr>
            </w:pPr>
            <w:r w:rsidRPr="008C4E43">
              <w:rPr>
                <w:color w:val="000000"/>
                <w:sz w:val="20"/>
                <w:szCs w:val="20"/>
              </w:rPr>
              <w:t>9,35</w:t>
            </w:r>
          </w:p>
        </w:tc>
        <w:tc>
          <w:tcPr>
            <w:tcW w:w="567" w:type="dxa"/>
            <w:vAlign w:val="center"/>
          </w:tcPr>
          <w:p w14:paraId="10DFD4FF" w14:textId="494144A4" w:rsidR="0082343E" w:rsidRPr="008C4E43" w:rsidRDefault="0082343E" w:rsidP="00AF0A37">
            <w:pPr>
              <w:contextualSpacing/>
              <w:jc w:val="center"/>
              <w:rPr>
                <w:sz w:val="20"/>
                <w:szCs w:val="20"/>
              </w:rPr>
            </w:pPr>
            <w:r w:rsidRPr="008C4E43">
              <w:rPr>
                <w:color w:val="000000"/>
                <w:sz w:val="20"/>
                <w:szCs w:val="20"/>
              </w:rPr>
              <w:t>289</w:t>
            </w:r>
          </w:p>
        </w:tc>
        <w:tc>
          <w:tcPr>
            <w:tcW w:w="850" w:type="dxa"/>
            <w:vAlign w:val="center"/>
          </w:tcPr>
          <w:p w14:paraId="75FB0078" w14:textId="73DD487B" w:rsidR="0082343E" w:rsidRPr="008C4E43" w:rsidRDefault="0082343E" w:rsidP="00AF0A37">
            <w:pPr>
              <w:contextualSpacing/>
              <w:jc w:val="center"/>
              <w:rPr>
                <w:sz w:val="20"/>
                <w:szCs w:val="20"/>
              </w:rPr>
            </w:pPr>
            <w:r w:rsidRPr="008C4E43">
              <w:rPr>
                <w:color w:val="000000"/>
                <w:sz w:val="20"/>
                <w:szCs w:val="20"/>
              </w:rPr>
              <w:t>64,37</w:t>
            </w:r>
          </w:p>
        </w:tc>
        <w:tc>
          <w:tcPr>
            <w:tcW w:w="709" w:type="dxa"/>
            <w:vAlign w:val="center"/>
          </w:tcPr>
          <w:p w14:paraId="394DE086" w14:textId="2F2C7047" w:rsidR="0082343E" w:rsidRPr="008C4E43" w:rsidRDefault="0082343E" w:rsidP="00AF0A37">
            <w:pPr>
              <w:contextualSpacing/>
              <w:jc w:val="center"/>
              <w:rPr>
                <w:sz w:val="20"/>
                <w:szCs w:val="20"/>
              </w:rPr>
            </w:pPr>
            <w:r w:rsidRPr="008C4E43">
              <w:rPr>
                <w:color w:val="000000"/>
                <w:sz w:val="20"/>
                <w:szCs w:val="20"/>
              </w:rPr>
              <w:t>108</w:t>
            </w:r>
          </w:p>
        </w:tc>
        <w:tc>
          <w:tcPr>
            <w:tcW w:w="850" w:type="dxa"/>
            <w:vAlign w:val="center"/>
          </w:tcPr>
          <w:p w14:paraId="7BAB41ED" w14:textId="57EF101A" w:rsidR="0082343E" w:rsidRPr="008C4E43" w:rsidRDefault="0082343E" w:rsidP="00AF0A37">
            <w:pPr>
              <w:contextualSpacing/>
              <w:jc w:val="center"/>
              <w:rPr>
                <w:sz w:val="20"/>
                <w:szCs w:val="20"/>
              </w:rPr>
            </w:pPr>
            <w:r w:rsidRPr="008C4E43">
              <w:rPr>
                <w:color w:val="000000"/>
                <w:sz w:val="20"/>
                <w:szCs w:val="20"/>
              </w:rPr>
              <w:t>24,05</w:t>
            </w:r>
          </w:p>
        </w:tc>
        <w:tc>
          <w:tcPr>
            <w:tcW w:w="709" w:type="dxa"/>
            <w:vAlign w:val="center"/>
          </w:tcPr>
          <w:p w14:paraId="740D2BB6" w14:textId="64EE21FE" w:rsidR="0082343E" w:rsidRPr="008C4E43" w:rsidRDefault="0082343E" w:rsidP="00AF0A37">
            <w:pPr>
              <w:contextualSpacing/>
              <w:jc w:val="center"/>
              <w:rPr>
                <w:sz w:val="20"/>
                <w:szCs w:val="20"/>
              </w:rPr>
            </w:pPr>
            <w:r w:rsidRPr="008C4E43">
              <w:rPr>
                <w:color w:val="000000"/>
                <w:sz w:val="20"/>
                <w:szCs w:val="20"/>
              </w:rPr>
              <w:t>10</w:t>
            </w:r>
          </w:p>
        </w:tc>
        <w:tc>
          <w:tcPr>
            <w:tcW w:w="964" w:type="dxa"/>
            <w:vAlign w:val="center"/>
          </w:tcPr>
          <w:p w14:paraId="3852E6D2" w14:textId="3B360BF4" w:rsidR="0082343E" w:rsidRPr="008C4E43" w:rsidRDefault="0082343E" w:rsidP="00AF0A37">
            <w:pPr>
              <w:contextualSpacing/>
              <w:jc w:val="center"/>
              <w:rPr>
                <w:sz w:val="20"/>
                <w:szCs w:val="20"/>
              </w:rPr>
            </w:pPr>
            <w:r w:rsidRPr="008C4E43">
              <w:rPr>
                <w:color w:val="000000"/>
                <w:sz w:val="20"/>
                <w:szCs w:val="20"/>
              </w:rPr>
              <w:t>2,23</w:t>
            </w:r>
          </w:p>
        </w:tc>
      </w:tr>
      <w:tr w:rsidR="0082343E" w:rsidRPr="00546365" w14:paraId="29D5D4CF" w14:textId="77777777" w:rsidTr="00AF0A37">
        <w:trPr>
          <w:trHeight w:val="419"/>
        </w:trPr>
        <w:tc>
          <w:tcPr>
            <w:tcW w:w="567" w:type="dxa"/>
            <w:vAlign w:val="center"/>
          </w:tcPr>
          <w:p w14:paraId="11E949F2" w14:textId="77777777" w:rsidR="0082343E" w:rsidRPr="00546365" w:rsidRDefault="0082343E" w:rsidP="0082343E">
            <w:pPr>
              <w:contextualSpacing/>
              <w:jc w:val="center"/>
              <w:rPr>
                <w:sz w:val="20"/>
                <w:szCs w:val="20"/>
              </w:rPr>
            </w:pPr>
            <w:r w:rsidRPr="00546365">
              <w:rPr>
                <w:sz w:val="20"/>
                <w:szCs w:val="20"/>
              </w:rPr>
              <w:t>35.</w:t>
            </w:r>
          </w:p>
        </w:tc>
        <w:tc>
          <w:tcPr>
            <w:tcW w:w="1985" w:type="dxa"/>
            <w:vAlign w:val="center"/>
          </w:tcPr>
          <w:p w14:paraId="3DC67426" w14:textId="77777777" w:rsidR="0082343E" w:rsidRPr="008C4E43" w:rsidRDefault="0082343E" w:rsidP="0082343E">
            <w:pPr>
              <w:contextualSpacing/>
              <w:rPr>
                <w:sz w:val="20"/>
                <w:szCs w:val="20"/>
              </w:rPr>
            </w:pPr>
            <w:proofErr w:type="spellStart"/>
            <w:r w:rsidRPr="008C4E43">
              <w:rPr>
                <w:color w:val="000000"/>
                <w:sz w:val="20"/>
                <w:szCs w:val="20"/>
                <w:lang w:eastAsia="en-US"/>
              </w:rPr>
              <w:t>Таловский</w:t>
            </w:r>
            <w:proofErr w:type="spellEnd"/>
            <w:r w:rsidRPr="008C4E43">
              <w:rPr>
                <w:color w:val="000000"/>
                <w:sz w:val="20"/>
                <w:szCs w:val="20"/>
                <w:lang w:eastAsia="en-US"/>
              </w:rPr>
              <w:t xml:space="preserve"> муниципальный район</w:t>
            </w:r>
          </w:p>
        </w:tc>
        <w:tc>
          <w:tcPr>
            <w:tcW w:w="879" w:type="dxa"/>
            <w:vAlign w:val="center"/>
          </w:tcPr>
          <w:p w14:paraId="0162A83B" w14:textId="68C157D9" w:rsidR="0082343E" w:rsidRPr="008C4E43" w:rsidRDefault="0082343E" w:rsidP="00AF0A37">
            <w:pPr>
              <w:contextualSpacing/>
              <w:jc w:val="center"/>
              <w:rPr>
                <w:sz w:val="20"/>
                <w:szCs w:val="20"/>
              </w:rPr>
            </w:pPr>
            <w:r w:rsidRPr="008C4E43">
              <w:rPr>
                <w:color w:val="000000"/>
                <w:sz w:val="20"/>
                <w:szCs w:val="20"/>
              </w:rPr>
              <w:t>149</w:t>
            </w:r>
          </w:p>
        </w:tc>
        <w:tc>
          <w:tcPr>
            <w:tcW w:w="567" w:type="dxa"/>
            <w:vAlign w:val="center"/>
          </w:tcPr>
          <w:p w14:paraId="40DC8B6B" w14:textId="1EA09602" w:rsidR="0082343E" w:rsidRPr="008C4E43" w:rsidRDefault="0082343E" w:rsidP="00AF0A37">
            <w:pPr>
              <w:contextualSpacing/>
              <w:jc w:val="center"/>
              <w:rPr>
                <w:sz w:val="20"/>
                <w:szCs w:val="20"/>
              </w:rPr>
            </w:pPr>
            <w:r w:rsidRPr="008C4E43">
              <w:rPr>
                <w:color w:val="000000"/>
                <w:sz w:val="20"/>
                <w:szCs w:val="20"/>
              </w:rPr>
              <w:t>13</w:t>
            </w:r>
          </w:p>
        </w:tc>
        <w:tc>
          <w:tcPr>
            <w:tcW w:w="851" w:type="dxa"/>
            <w:vAlign w:val="center"/>
          </w:tcPr>
          <w:p w14:paraId="67DD533F" w14:textId="65FF9041" w:rsidR="0082343E" w:rsidRPr="008C4E43" w:rsidRDefault="0082343E" w:rsidP="00AF0A37">
            <w:pPr>
              <w:contextualSpacing/>
              <w:jc w:val="center"/>
              <w:rPr>
                <w:sz w:val="20"/>
                <w:szCs w:val="20"/>
              </w:rPr>
            </w:pPr>
            <w:r w:rsidRPr="008C4E43">
              <w:rPr>
                <w:color w:val="000000"/>
                <w:sz w:val="20"/>
                <w:szCs w:val="20"/>
              </w:rPr>
              <w:t>8,72</w:t>
            </w:r>
          </w:p>
        </w:tc>
        <w:tc>
          <w:tcPr>
            <w:tcW w:w="567" w:type="dxa"/>
            <w:vAlign w:val="center"/>
          </w:tcPr>
          <w:p w14:paraId="30CF9937" w14:textId="00DD317F" w:rsidR="0082343E" w:rsidRPr="008C4E43" w:rsidRDefault="0082343E" w:rsidP="00AF0A37">
            <w:pPr>
              <w:contextualSpacing/>
              <w:jc w:val="center"/>
              <w:rPr>
                <w:sz w:val="20"/>
                <w:szCs w:val="20"/>
              </w:rPr>
            </w:pPr>
            <w:r w:rsidRPr="008C4E43">
              <w:rPr>
                <w:color w:val="000000"/>
                <w:sz w:val="20"/>
                <w:szCs w:val="20"/>
              </w:rPr>
              <w:t>86</w:t>
            </w:r>
          </w:p>
        </w:tc>
        <w:tc>
          <w:tcPr>
            <w:tcW w:w="850" w:type="dxa"/>
            <w:vAlign w:val="center"/>
          </w:tcPr>
          <w:p w14:paraId="27359A17" w14:textId="34D5A5C1" w:rsidR="0082343E" w:rsidRPr="008C4E43" w:rsidRDefault="0082343E" w:rsidP="00AF0A37">
            <w:pPr>
              <w:contextualSpacing/>
              <w:jc w:val="center"/>
              <w:rPr>
                <w:sz w:val="20"/>
                <w:szCs w:val="20"/>
              </w:rPr>
            </w:pPr>
            <w:r w:rsidRPr="008C4E43">
              <w:rPr>
                <w:color w:val="000000"/>
                <w:sz w:val="20"/>
                <w:szCs w:val="20"/>
              </w:rPr>
              <w:t>57,72</w:t>
            </w:r>
          </w:p>
        </w:tc>
        <w:tc>
          <w:tcPr>
            <w:tcW w:w="709" w:type="dxa"/>
            <w:vAlign w:val="center"/>
          </w:tcPr>
          <w:p w14:paraId="4E65264B" w14:textId="7B2922F8" w:rsidR="0082343E" w:rsidRPr="008C4E43" w:rsidRDefault="0082343E" w:rsidP="00AF0A37">
            <w:pPr>
              <w:contextualSpacing/>
              <w:jc w:val="center"/>
              <w:rPr>
                <w:sz w:val="20"/>
                <w:szCs w:val="20"/>
              </w:rPr>
            </w:pPr>
            <w:r w:rsidRPr="008C4E43">
              <w:rPr>
                <w:color w:val="000000"/>
                <w:sz w:val="20"/>
                <w:szCs w:val="20"/>
              </w:rPr>
              <w:t>48</w:t>
            </w:r>
          </w:p>
        </w:tc>
        <w:tc>
          <w:tcPr>
            <w:tcW w:w="850" w:type="dxa"/>
            <w:vAlign w:val="center"/>
          </w:tcPr>
          <w:p w14:paraId="197ADF18" w14:textId="5CAB8F07" w:rsidR="0082343E" w:rsidRPr="008C4E43" w:rsidRDefault="0082343E" w:rsidP="00AF0A37">
            <w:pPr>
              <w:contextualSpacing/>
              <w:jc w:val="center"/>
              <w:rPr>
                <w:sz w:val="20"/>
                <w:szCs w:val="20"/>
              </w:rPr>
            </w:pPr>
            <w:r w:rsidRPr="008C4E43">
              <w:rPr>
                <w:color w:val="000000"/>
                <w:sz w:val="20"/>
                <w:szCs w:val="20"/>
              </w:rPr>
              <w:t>32,21</w:t>
            </w:r>
          </w:p>
        </w:tc>
        <w:tc>
          <w:tcPr>
            <w:tcW w:w="709" w:type="dxa"/>
            <w:vAlign w:val="center"/>
          </w:tcPr>
          <w:p w14:paraId="19CD5903" w14:textId="1B925647" w:rsidR="0082343E" w:rsidRPr="008C4E43" w:rsidRDefault="0082343E" w:rsidP="00AF0A37">
            <w:pPr>
              <w:contextualSpacing/>
              <w:jc w:val="center"/>
              <w:rPr>
                <w:sz w:val="20"/>
                <w:szCs w:val="20"/>
              </w:rPr>
            </w:pPr>
            <w:r w:rsidRPr="008C4E43">
              <w:rPr>
                <w:color w:val="000000"/>
                <w:sz w:val="20"/>
                <w:szCs w:val="20"/>
              </w:rPr>
              <w:t>2</w:t>
            </w:r>
          </w:p>
        </w:tc>
        <w:tc>
          <w:tcPr>
            <w:tcW w:w="964" w:type="dxa"/>
            <w:vAlign w:val="center"/>
          </w:tcPr>
          <w:p w14:paraId="75DC91E4" w14:textId="42CE0A84" w:rsidR="0082343E" w:rsidRPr="008C4E43" w:rsidRDefault="0082343E" w:rsidP="00AF0A37">
            <w:pPr>
              <w:contextualSpacing/>
              <w:jc w:val="center"/>
              <w:rPr>
                <w:sz w:val="20"/>
                <w:szCs w:val="20"/>
              </w:rPr>
            </w:pPr>
            <w:r w:rsidRPr="008C4E43">
              <w:rPr>
                <w:color w:val="000000"/>
                <w:sz w:val="20"/>
                <w:szCs w:val="20"/>
              </w:rPr>
              <w:t>1,34</w:t>
            </w:r>
          </w:p>
        </w:tc>
      </w:tr>
      <w:tr w:rsidR="0082343E" w:rsidRPr="00546365" w14:paraId="222DB116" w14:textId="77777777" w:rsidTr="00AF0A37">
        <w:trPr>
          <w:trHeight w:val="419"/>
        </w:trPr>
        <w:tc>
          <w:tcPr>
            <w:tcW w:w="567" w:type="dxa"/>
            <w:vAlign w:val="center"/>
          </w:tcPr>
          <w:p w14:paraId="0B51E225" w14:textId="77777777" w:rsidR="0082343E" w:rsidRPr="00546365" w:rsidRDefault="0082343E" w:rsidP="0082343E">
            <w:pPr>
              <w:contextualSpacing/>
              <w:jc w:val="center"/>
              <w:rPr>
                <w:sz w:val="20"/>
                <w:szCs w:val="20"/>
              </w:rPr>
            </w:pPr>
            <w:r w:rsidRPr="00546365">
              <w:rPr>
                <w:sz w:val="20"/>
                <w:szCs w:val="20"/>
              </w:rPr>
              <w:t>36.</w:t>
            </w:r>
          </w:p>
        </w:tc>
        <w:tc>
          <w:tcPr>
            <w:tcW w:w="1985" w:type="dxa"/>
            <w:vAlign w:val="center"/>
          </w:tcPr>
          <w:p w14:paraId="5F5D49DB" w14:textId="77777777" w:rsidR="0082343E" w:rsidRPr="008C4E43" w:rsidRDefault="0082343E" w:rsidP="0082343E">
            <w:pPr>
              <w:contextualSpacing/>
              <w:rPr>
                <w:sz w:val="20"/>
                <w:szCs w:val="20"/>
              </w:rPr>
            </w:pPr>
            <w:r w:rsidRPr="008C4E43">
              <w:rPr>
                <w:color w:val="000000"/>
                <w:sz w:val="20"/>
                <w:szCs w:val="20"/>
                <w:lang w:eastAsia="en-US"/>
              </w:rPr>
              <w:t>Терновский муниципальный район</w:t>
            </w:r>
          </w:p>
        </w:tc>
        <w:tc>
          <w:tcPr>
            <w:tcW w:w="879" w:type="dxa"/>
            <w:vAlign w:val="center"/>
          </w:tcPr>
          <w:p w14:paraId="18E73B0A" w14:textId="52F72CBB" w:rsidR="0082343E" w:rsidRPr="008C4E43" w:rsidRDefault="0082343E" w:rsidP="00AF0A37">
            <w:pPr>
              <w:contextualSpacing/>
              <w:jc w:val="center"/>
              <w:rPr>
                <w:sz w:val="20"/>
                <w:szCs w:val="20"/>
              </w:rPr>
            </w:pPr>
            <w:r w:rsidRPr="008C4E43">
              <w:rPr>
                <w:color w:val="000000"/>
                <w:sz w:val="20"/>
                <w:szCs w:val="20"/>
              </w:rPr>
              <w:t>111</w:t>
            </w:r>
          </w:p>
        </w:tc>
        <w:tc>
          <w:tcPr>
            <w:tcW w:w="567" w:type="dxa"/>
            <w:vAlign w:val="center"/>
          </w:tcPr>
          <w:p w14:paraId="79D0B85C" w14:textId="7EBF002F" w:rsidR="0082343E" w:rsidRPr="008C4E43" w:rsidRDefault="0082343E" w:rsidP="00AF0A37">
            <w:pPr>
              <w:contextualSpacing/>
              <w:jc w:val="center"/>
              <w:rPr>
                <w:sz w:val="20"/>
                <w:szCs w:val="20"/>
              </w:rPr>
            </w:pPr>
            <w:r w:rsidRPr="008C4E43">
              <w:rPr>
                <w:color w:val="000000"/>
                <w:sz w:val="20"/>
                <w:szCs w:val="20"/>
              </w:rPr>
              <w:t>11</w:t>
            </w:r>
          </w:p>
        </w:tc>
        <w:tc>
          <w:tcPr>
            <w:tcW w:w="851" w:type="dxa"/>
            <w:vAlign w:val="center"/>
          </w:tcPr>
          <w:p w14:paraId="573D976F" w14:textId="702109BF" w:rsidR="0082343E" w:rsidRPr="008C4E43" w:rsidRDefault="0082343E" w:rsidP="00AF0A37">
            <w:pPr>
              <w:contextualSpacing/>
              <w:jc w:val="center"/>
              <w:rPr>
                <w:sz w:val="20"/>
                <w:szCs w:val="20"/>
              </w:rPr>
            </w:pPr>
            <w:r w:rsidRPr="008C4E43">
              <w:rPr>
                <w:color w:val="000000"/>
                <w:sz w:val="20"/>
                <w:szCs w:val="20"/>
              </w:rPr>
              <w:t>9,91</w:t>
            </w:r>
          </w:p>
        </w:tc>
        <w:tc>
          <w:tcPr>
            <w:tcW w:w="567" w:type="dxa"/>
            <w:vAlign w:val="center"/>
          </w:tcPr>
          <w:p w14:paraId="70E75A75" w14:textId="4A38002A" w:rsidR="0082343E" w:rsidRPr="008C4E43" w:rsidRDefault="0082343E" w:rsidP="00AF0A37">
            <w:pPr>
              <w:contextualSpacing/>
              <w:jc w:val="center"/>
              <w:rPr>
                <w:sz w:val="20"/>
                <w:szCs w:val="20"/>
              </w:rPr>
            </w:pPr>
            <w:r w:rsidRPr="008C4E43">
              <w:rPr>
                <w:color w:val="000000"/>
                <w:sz w:val="20"/>
                <w:szCs w:val="20"/>
              </w:rPr>
              <w:t>76</w:t>
            </w:r>
          </w:p>
        </w:tc>
        <w:tc>
          <w:tcPr>
            <w:tcW w:w="850" w:type="dxa"/>
            <w:vAlign w:val="center"/>
          </w:tcPr>
          <w:p w14:paraId="7686323C" w14:textId="6495379C" w:rsidR="0082343E" w:rsidRPr="008C4E43" w:rsidRDefault="0082343E" w:rsidP="00AF0A37">
            <w:pPr>
              <w:contextualSpacing/>
              <w:jc w:val="center"/>
              <w:rPr>
                <w:sz w:val="20"/>
                <w:szCs w:val="20"/>
              </w:rPr>
            </w:pPr>
            <w:r w:rsidRPr="008C4E43">
              <w:rPr>
                <w:color w:val="000000"/>
                <w:sz w:val="20"/>
                <w:szCs w:val="20"/>
              </w:rPr>
              <w:t>68,47</w:t>
            </w:r>
          </w:p>
        </w:tc>
        <w:tc>
          <w:tcPr>
            <w:tcW w:w="709" w:type="dxa"/>
            <w:vAlign w:val="center"/>
          </w:tcPr>
          <w:p w14:paraId="15423231" w14:textId="047A8AD3" w:rsidR="0082343E" w:rsidRPr="008C4E43" w:rsidRDefault="0082343E" w:rsidP="00AF0A37">
            <w:pPr>
              <w:contextualSpacing/>
              <w:jc w:val="center"/>
              <w:rPr>
                <w:sz w:val="20"/>
                <w:szCs w:val="20"/>
              </w:rPr>
            </w:pPr>
            <w:r w:rsidRPr="008C4E43">
              <w:rPr>
                <w:color w:val="000000"/>
                <w:sz w:val="20"/>
                <w:szCs w:val="20"/>
              </w:rPr>
              <w:t>21</w:t>
            </w:r>
          </w:p>
        </w:tc>
        <w:tc>
          <w:tcPr>
            <w:tcW w:w="850" w:type="dxa"/>
            <w:vAlign w:val="center"/>
          </w:tcPr>
          <w:p w14:paraId="278C4829" w14:textId="01477DF7" w:rsidR="0082343E" w:rsidRPr="008C4E43" w:rsidRDefault="0082343E" w:rsidP="00AF0A37">
            <w:pPr>
              <w:contextualSpacing/>
              <w:jc w:val="center"/>
              <w:rPr>
                <w:sz w:val="20"/>
                <w:szCs w:val="20"/>
              </w:rPr>
            </w:pPr>
            <w:r w:rsidRPr="008C4E43">
              <w:rPr>
                <w:color w:val="000000"/>
                <w:sz w:val="20"/>
                <w:szCs w:val="20"/>
              </w:rPr>
              <w:t>18,92</w:t>
            </w:r>
          </w:p>
        </w:tc>
        <w:tc>
          <w:tcPr>
            <w:tcW w:w="709" w:type="dxa"/>
            <w:vAlign w:val="center"/>
          </w:tcPr>
          <w:p w14:paraId="4BB915E0" w14:textId="6856A752" w:rsidR="0082343E" w:rsidRPr="008C4E43" w:rsidRDefault="0082343E" w:rsidP="00AF0A37">
            <w:pPr>
              <w:contextualSpacing/>
              <w:jc w:val="center"/>
              <w:rPr>
                <w:sz w:val="20"/>
                <w:szCs w:val="20"/>
              </w:rPr>
            </w:pPr>
            <w:r w:rsidRPr="008C4E43">
              <w:rPr>
                <w:color w:val="000000"/>
                <w:sz w:val="20"/>
                <w:szCs w:val="20"/>
              </w:rPr>
              <w:t>3</w:t>
            </w:r>
          </w:p>
        </w:tc>
        <w:tc>
          <w:tcPr>
            <w:tcW w:w="964" w:type="dxa"/>
            <w:vAlign w:val="center"/>
          </w:tcPr>
          <w:p w14:paraId="16890912" w14:textId="3234D9EE" w:rsidR="0082343E" w:rsidRPr="008C4E43" w:rsidRDefault="0082343E" w:rsidP="00AF0A37">
            <w:pPr>
              <w:contextualSpacing/>
              <w:jc w:val="center"/>
              <w:rPr>
                <w:sz w:val="20"/>
                <w:szCs w:val="20"/>
              </w:rPr>
            </w:pPr>
            <w:r w:rsidRPr="008C4E43">
              <w:rPr>
                <w:color w:val="000000"/>
                <w:sz w:val="20"/>
                <w:szCs w:val="20"/>
              </w:rPr>
              <w:t>2,70</w:t>
            </w:r>
          </w:p>
        </w:tc>
      </w:tr>
      <w:tr w:rsidR="0082343E" w:rsidRPr="00546365" w14:paraId="02547FB8" w14:textId="77777777" w:rsidTr="00AF0A37">
        <w:trPr>
          <w:trHeight w:val="419"/>
        </w:trPr>
        <w:tc>
          <w:tcPr>
            <w:tcW w:w="567" w:type="dxa"/>
            <w:vAlign w:val="center"/>
          </w:tcPr>
          <w:p w14:paraId="4DEF5FA6" w14:textId="77777777" w:rsidR="0082343E" w:rsidRPr="00546365" w:rsidRDefault="0082343E" w:rsidP="0082343E">
            <w:pPr>
              <w:contextualSpacing/>
              <w:jc w:val="center"/>
              <w:rPr>
                <w:sz w:val="20"/>
                <w:szCs w:val="20"/>
              </w:rPr>
            </w:pPr>
            <w:r w:rsidRPr="00546365">
              <w:rPr>
                <w:sz w:val="20"/>
                <w:szCs w:val="20"/>
              </w:rPr>
              <w:t>37.</w:t>
            </w:r>
          </w:p>
        </w:tc>
        <w:tc>
          <w:tcPr>
            <w:tcW w:w="1985" w:type="dxa"/>
            <w:vAlign w:val="center"/>
          </w:tcPr>
          <w:p w14:paraId="73354828" w14:textId="77777777" w:rsidR="0082343E" w:rsidRPr="008C4E43" w:rsidRDefault="0082343E" w:rsidP="0082343E">
            <w:pPr>
              <w:contextualSpacing/>
              <w:rPr>
                <w:sz w:val="20"/>
                <w:szCs w:val="20"/>
              </w:rPr>
            </w:pPr>
            <w:r w:rsidRPr="008C4E43">
              <w:rPr>
                <w:color w:val="000000"/>
                <w:sz w:val="20"/>
                <w:szCs w:val="20"/>
                <w:lang w:eastAsia="en-US"/>
              </w:rPr>
              <w:t>Хохольский муниципальный район</w:t>
            </w:r>
          </w:p>
        </w:tc>
        <w:tc>
          <w:tcPr>
            <w:tcW w:w="879" w:type="dxa"/>
            <w:vAlign w:val="center"/>
          </w:tcPr>
          <w:p w14:paraId="5E1E131A" w14:textId="024F1B53" w:rsidR="0082343E" w:rsidRPr="008C4E43" w:rsidRDefault="0082343E" w:rsidP="00AF0A37">
            <w:pPr>
              <w:contextualSpacing/>
              <w:jc w:val="center"/>
              <w:rPr>
                <w:sz w:val="20"/>
                <w:szCs w:val="20"/>
              </w:rPr>
            </w:pPr>
            <w:r w:rsidRPr="008C4E43">
              <w:rPr>
                <w:color w:val="000000"/>
                <w:sz w:val="20"/>
                <w:szCs w:val="20"/>
              </w:rPr>
              <w:t>172</w:t>
            </w:r>
          </w:p>
        </w:tc>
        <w:tc>
          <w:tcPr>
            <w:tcW w:w="567" w:type="dxa"/>
            <w:vAlign w:val="center"/>
          </w:tcPr>
          <w:p w14:paraId="42CFADED" w14:textId="0D07BF32" w:rsidR="0082343E" w:rsidRPr="008C4E43" w:rsidRDefault="0082343E" w:rsidP="00AF0A37">
            <w:pPr>
              <w:contextualSpacing/>
              <w:jc w:val="center"/>
              <w:rPr>
                <w:sz w:val="20"/>
                <w:szCs w:val="20"/>
              </w:rPr>
            </w:pPr>
            <w:r w:rsidRPr="008C4E43">
              <w:rPr>
                <w:color w:val="000000"/>
                <w:sz w:val="20"/>
                <w:szCs w:val="20"/>
              </w:rPr>
              <w:t>22</w:t>
            </w:r>
          </w:p>
        </w:tc>
        <w:tc>
          <w:tcPr>
            <w:tcW w:w="851" w:type="dxa"/>
            <w:vAlign w:val="center"/>
          </w:tcPr>
          <w:p w14:paraId="34504300" w14:textId="67DE6676" w:rsidR="0082343E" w:rsidRPr="008C4E43" w:rsidRDefault="0082343E" w:rsidP="00AF0A37">
            <w:pPr>
              <w:contextualSpacing/>
              <w:jc w:val="center"/>
              <w:rPr>
                <w:sz w:val="20"/>
                <w:szCs w:val="20"/>
              </w:rPr>
            </w:pPr>
            <w:r w:rsidRPr="008C4E43">
              <w:rPr>
                <w:color w:val="000000"/>
                <w:sz w:val="20"/>
                <w:szCs w:val="20"/>
              </w:rPr>
              <w:t>12,79</w:t>
            </w:r>
          </w:p>
        </w:tc>
        <w:tc>
          <w:tcPr>
            <w:tcW w:w="567" w:type="dxa"/>
            <w:vAlign w:val="center"/>
          </w:tcPr>
          <w:p w14:paraId="0627320B" w14:textId="56E56938" w:rsidR="0082343E" w:rsidRPr="008C4E43" w:rsidRDefault="0082343E" w:rsidP="00AF0A37">
            <w:pPr>
              <w:contextualSpacing/>
              <w:jc w:val="center"/>
              <w:rPr>
                <w:sz w:val="20"/>
                <w:szCs w:val="20"/>
              </w:rPr>
            </w:pPr>
            <w:r w:rsidRPr="008C4E43">
              <w:rPr>
                <w:color w:val="000000"/>
                <w:sz w:val="20"/>
                <w:szCs w:val="20"/>
              </w:rPr>
              <w:t>103</w:t>
            </w:r>
          </w:p>
        </w:tc>
        <w:tc>
          <w:tcPr>
            <w:tcW w:w="850" w:type="dxa"/>
            <w:vAlign w:val="center"/>
          </w:tcPr>
          <w:p w14:paraId="28B777B6" w14:textId="07AC9EDF" w:rsidR="0082343E" w:rsidRPr="008C4E43" w:rsidRDefault="0082343E" w:rsidP="00AF0A37">
            <w:pPr>
              <w:contextualSpacing/>
              <w:jc w:val="center"/>
              <w:rPr>
                <w:sz w:val="20"/>
                <w:szCs w:val="20"/>
              </w:rPr>
            </w:pPr>
            <w:r w:rsidRPr="008C4E43">
              <w:rPr>
                <w:color w:val="000000"/>
                <w:sz w:val="20"/>
                <w:szCs w:val="20"/>
              </w:rPr>
              <w:t>59,88</w:t>
            </w:r>
          </w:p>
        </w:tc>
        <w:tc>
          <w:tcPr>
            <w:tcW w:w="709" w:type="dxa"/>
            <w:vAlign w:val="center"/>
          </w:tcPr>
          <w:p w14:paraId="21783EEF" w14:textId="2DCFF215" w:rsidR="0082343E" w:rsidRPr="008C4E43" w:rsidRDefault="0082343E" w:rsidP="00AF0A37">
            <w:pPr>
              <w:contextualSpacing/>
              <w:jc w:val="center"/>
              <w:rPr>
                <w:sz w:val="20"/>
                <w:szCs w:val="20"/>
              </w:rPr>
            </w:pPr>
            <w:r w:rsidRPr="008C4E43">
              <w:rPr>
                <w:color w:val="000000"/>
                <w:sz w:val="20"/>
                <w:szCs w:val="20"/>
              </w:rPr>
              <w:t>44</w:t>
            </w:r>
          </w:p>
        </w:tc>
        <w:tc>
          <w:tcPr>
            <w:tcW w:w="850" w:type="dxa"/>
            <w:vAlign w:val="center"/>
          </w:tcPr>
          <w:p w14:paraId="1D132B0C" w14:textId="58FFD190" w:rsidR="0082343E" w:rsidRPr="008C4E43" w:rsidRDefault="0082343E" w:rsidP="00AF0A37">
            <w:pPr>
              <w:contextualSpacing/>
              <w:jc w:val="center"/>
              <w:rPr>
                <w:sz w:val="20"/>
                <w:szCs w:val="20"/>
              </w:rPr>
            </w:pPr>
            <w:r w:rsidRPr="008C4E43">
              <w:rPr>
                <w:color w:val="000000"/>
                <w:sz w:val="20"/>
                <w:szCs w:val="20"/>
              </w:rPr>
              <w:t>25,58</w:t>
            </w:r>
          </w:p>
        </w:tc>
        <w:tc>
          <w:tcPr>
            <w:tcW w:w="709" w:type="dxa"/>
            <w:vAlign w:val="center"/>
          </w:tcPr>
          <w:p w14:paraId="03672522" w14:textId="3FF9B9E0" w:rsidR="0082343E" w:rsidRPr="008C4E43" w:rsidRDefault="0082343E" w:rsidP="00AF0A37">
            <w:pPr>
              <w:contextualSpacing/>
              <w:jc w:val="center"/>
              <w:rPr>
                <w:sz w:val="20"/>
                <w:szCs w:val="20"/>
              </w:rPr>
            </w:pPr>
            <w:r w:rsidRPr="008C4E43">
              <w:rPr>
                <w:color w:val="000000"/>
                <w:sz w:val="20"/>
                <w:szCs w:val="20"/>
              </w:rPr>
              <w:t>3</w:t>
            </w:r>
          </w:p>
        </w:tc>
        <w:tc>
          <w:tcPr>
            <w:tcW w:w="964" w:type="dxa"/>
            <w:vAlign w:val="center"/>
          </w:tcPr>
          <w:p w14:paraId="27083E8D" w14:textId="7D9AF9BC" w:rsidR="0082343E" w:rsidRPr="008C4E43" w:rsidRDefault="0082343E" w:rsidP="00AF0A37">
            <w:pPr>
              <w:contextualSpacing/>
              <w:jc w:val="center"/>
              <w:rPr>
                <w:sz w:val="20"/>
                <w:szCs w:val="20"/>
              </w:rPr>
            </w:pPr>
            <w:r w:rsidRPr="008C4E43">
              <w:rPr>
                <w:color w:val="000000"/>
                <w:sz w:val="20"/>
                <w:szCs w:val="20"/>
              </w:rPr>
              <w:t>1,74</w:t>
            </w:r>
          </w:p>
        </w:tc>
      </w:tr>
      <w:tr w:rsidR="0082343E" w:rsidRPr="00546365" w14:paraId="3AA2C288" w14:textId="77777777" w:rsidTr="00AF0A37">
        <w:trPr>
          <w:trHeight w:val="419"/>
        </w:trPr>
        <w:tc>
          <w:tcPr>
            <w:tcW w:w="567" w:type="dxa"/>
            <w:vAlign w:val="center"/>
          </w:tcPr>
          <w:p w14:paraId="7EB456CF" w14:textId="77777777" w:rsidR="0082343E" w:rsidRPr="00546365" w:rsidRDefault="0082343E" w:rsidP="0082343E">
            <w:pPr>
              <w:contextualSpacing/>
              <w:jc w:val="center"/>
              <w:rPr>
                <w:sz w:val="20"/>
                <w:szCs w:val="20"/>
              </w:rPr>
            </w:pPr>
            <w:r w:rsidRPr="00546365">
              <w:rPr>
                <w:sz w:val="20"/>
                <w:szCs w:val="20"/>
              </w:rPr>
              <w:t>38.</w:t>
            </w:r>
          </w:p>
        </w:tc>
        <w:tc>
          <w:tcPr>
            <w:tcW w:w="1985" w:type="dxa"/>
            <w:vAlign w:val="center"/>
          </w:tcPr>
          <w:p w14:paraId="67734068" w14:textId="77777777" w:rsidR="0082343E" w:rsidRPr="008C4E43" w:rsidRDefault="0082343E" w:rsidP="0082343E">
            <w:pPr>
              <w:contextualSpacing/>
              <w:rPr>
                <w:sz w:val="20"/>
                <w:szCs w:val="20"/>
              </w:rPr>
            </w:pPr>
            <w:proofErr w:type="spellStart"/>
            <w:r w:rsidRPr="008C4E43">
              <w:rPr>
                <w:color w:val="000000"/>
                <w:sz w:val="20"/>
                <w:szCs w:val="20"/>
                <w:lang w:eastAsia="en-US"/>
              </w:rPr>
              <w:t>Эртильский</w:t>
            </w:r>
            <w:proofErr w:type="spellEnd"/>
            <w:r w:rsidRPr="008C4E43">
              <w:rPr>
                <w:color w:val="000000"/>
                <w:sz w:val="20"/>
                <w:szCs w:val="20"/>
                <w:lang w:eastAsia="en-US"/>
              </w:rPr>
              <w:t xml:space="preserve"> муниципальный район</w:t>
            </w:r>
          </w:p>
        </w:tc>
        <w:tc>
          <w:tcPr>
            <w:tcW w:w="879" w:type="dxa"/>
            <w:vAlign w:val="center"/>
          </w:tcPr>
          <w:p w14:paraId="4B7AB444" w14:textId="673BE4EE" w:rsidR="0082343E" w:rsidRPr="008C4E43" w:rsidRDefault="0082343E" w:rsidP="00AF0A37">
            <w:pPr>
              <w:contextualSpacing/>
              <w:jc w:val="center"/>
              <w:rPr>
                <w:sz w:val="20"/>
                <w:szCs w:val="20"/>
              </w:rPr>
            </w:pPr>
            <w:r w:rsidRPr="008C4E43">
              <w:rPr>
                <w:color w:val="000000"/>
                <w:sz w:val="20"/>
                <w:szCs w:val="20"/>
              </w:rPr>
              <w:t>173</w:t>
            </w:r>
          </w:p>
        </w:tc>
        <w:tc>
          <w:tcPr>
            <w:tcW w:w="567" w:type="dxa"/>
            <w:vAlign w:val="center"/>
          </w:tcPr>
          <w:p w14:paraId="3D62706A" w14:textId="1644B31D" w:rsidR="0082343E" w:rsidRPr="008C4E43" w:rsidRDefault="0082343E" w:rsidP="00AF0A37">
            <w:pPr>
              <w:contextualSpacing/>
              <w:jc w:val="center"/>
              <w:rPr>
                <w:sz w:val="20"/>
                <w:szCs w:val="20"/>
              </w:rPr>
            </w:pPr>
            <w:r w:rsidRPr="008C4E43">
              <w:rPr>
                <w:color w:val="000000"/>
                <w:sz w:val="20"/>
                <w:szCs w:val="20"/>
              </w:rPr>
              <w:t>36</w:t>
            </w:r>
          </w:p>
        </w:tc>
        <w:tc>
          <w:tcPr>
            <w:tcW w:w="851" w:type="dxa"/>
            <w:vAlign w:val="center"/>
          </w:tcPr>
          <w:p w14:paraId="047F78F0" w14:textId="3B575228" w:rsidR="0082343E" w:rsidRPr="008C4E43" w:rsidRDefault="0082343E" w:rsidP="00AF0A37">
            <w:pPr>
              <w:contextualSpacing/>
              <w:jc w:val="center"/>
              <w:rPr>
                <w:sz w:val="20"/>
                <w:szCs w:val="20"/>
              </w:rPr>
            </w:pPr>
            <w:r w:rsidRPr="008C4E43">
              <w:rPr>
                <w:color w:val="000000"/>
                <w:sz w:val="20"/>
                <w:szCs w:val="20"/>
              </w:rPr>
              <w:t>20,81</w:t>
            </w:r>
          </w:p>
        </w:tc>
        <w:tc>
          <w:tcPr>
            <w:tcW w:w="567" w:type="dxa"/>
            <w:vAlign w:val="center"/>
          </w:tcPr>
          <w:p w14:paraId="294F4E47" w14:textId="787EFACE" w:rsidR="0082343E" w:rsidRPr="008C4E43" w:rsidRDefault="0082343E" w:rsidP="00AF0A37">
            <w:pPr>
              <w:contextualSpacing/>
              <w:jc w:val="center"/>
              <w:rPr>
                <w:sz w:val="20"/>
                <w:szCs w:val="20"/>
              </w:rPr>
            </w:pPr>
            <w:r w:rsidRPr="008C4E43">
              <w:rPr>
                <w:color w:val="000000"/>
                <w:sz w:val="20"/>
                <w:szCs w:val="20"/>
              </w:rPr>
              <w:t>101</w:t>
            </w:r>
          </w:p>
        </w:tc>
        <w:tc>
          <w:tcPr>
            <w:tcW w:w="850" w:type="dxa"/>
            <w:vAlign w:val="center"/>
          </w:tcPr>
          <w:p w14:paraId="627AD162" w14:textId="5A3D8255" w:rsidR="0082343E" w:rsidRPr="008C4E43" w:rsidRDefault="0082343E" w:rsidP="00AF0A37">
            <w:pPr>
              <w:contextualSpacing/>
              <w:jc w:val="center"/>
              <w:rPr>
                <w:sz w:val="20"/>
                <w:szCs w:val="20"/>
              </w:rPr>
            </w:pPr>
            <w:r w:rsidRPr="008C4E43">
              <w:rPr>
                <w:color w:val="000000"/>
                <w:sz w:val="20"/>
                <w:szCs w:val="20"/>
              </w:rPr>
              <w:t>58,38</w:t>
            </w:r>
          </w:p>
        </w:tc>
        <w:tc>
          <w:tcPr>
            <w:tcW w:w="709" w:type="dxa"/>
            <w:vAlign w:val="center"/>
          </w:tcPr>
          <w:p w14:paraId="1CBF8368" w14:textId="012DD252" w:rsidR="0082343E" w:rsidRPr="008C4E43" w:rsidRDefault="0082343E" w:rsidP="00AF0A37">
            <w:pPr>
              <w:contextualSpacing/>
              <w:jc w:val="center"/>
              <w:rPr>
                <w:sz w:val="20"/>
                <w:szCs w:val="20"/>
              </w:rPr>
            </w:pPr>
            <w:r w:rsidRPr="008C4E43">
              <w:rPr>
                <w:color w:val="000000"/>
                <w:sz w:val="20"/>
                <w:szCs w:val="20"/>
              </w:rPr>
              <w:t>31</w:t>
            </w:r>
          </w:p>
        </w:tc>
        <w:tc>
          <w:tcPr>
            <w:tcW w:w="850" w:type="dxa"/>
            <w:vAlign w:val="center"/>
          </w:tcPr>
          <w:p w14:paraId="7A20E859" w14:textId="18AB62A5" w:rsidR="0082343E" w:rsidRPr="008C4E43" w:rsidRDefault="0082343E" w:rsidP="00AF0A37">
            <w:pPr>
              <w:contextualSpacing/>
              <w:jc w:val="center"/>
              <w:rPr>
                <w:sz w:val="20"/>
                <w:szCs w:val="20"/>
              </w:rPr>
            </w:pPr>
            <w:r w:rsidRPr="008C4E43">
              <w:rPr>
                <w:color w:val="000000"/>
                <w:sz w:val="20"/>
                <w:szCs w:val="20"/>
              </w:rPr>
              <w:t>17,92</w:t>
            </w:r>
          </w:p>
        </w:tc>
        <w:tc>
          <w:tcPr>
            <w:tcW w:w="709" w:type="dxa"/>
            <w:vAlign w:val="center"/>
          </w:tcPr>
          <w:p w14:paraId="5B7E87AE" w14:textId="0BEF8CF9" w:rsidR="0082343E" w:rsidRPr="008C4E43" w:rsidRDefault="0082343E" w:rsidP="00AF0A37">
            <w:pPr>
              <w:contextualSpacing/>
              <w:jc w:val="center"/>
              <w:rPr>
                <w:sz w:val="20"/>
                <w:szCs w:val="20"/>
              </w:rPr>
            </w:pPr>
            <w:r w:rsidRPr="008C4E43">
              <w:rPr>
                <w:color w:val="000000"/>
                <w:sz w:val="20"/>
                <w:szCs w:val="20"/>
              </w:rPr>
              <w:t>5</w:t>
            </w:r>
          </w:p>
        </w:tc>
        <w:tc>
          <w:tcPr>
            <w:tcW w:w="964" w:type="dxa"/>
            <w:vAlign w:val="center"/>
          </w:tcPr>
          <w:p w14:paraId="2028070A" w14:textId="19919636" w:rsidR="0082343E" w:rsidRPr="008C4E43" w:rsidRDefault="0082343E" w:rsidP="00AF0A37">
            <w:pPr>
              <w:contextualSpacing/>
              <w:jc w:val="center"/>
              <w:rPr>
                <w:sz w:val="20"/>
                <w:szCs w:val="20"/>
              </w:rPr>
            </w:pPr>
            <w:r w:rsidRPr="008C4E43">
              <w:rPr>
                <w:color w:val="000000"/>
                <w:sz w:val="20"/>
                <w:szCs w:val="20"/>
              </w:rPr>
              <w:t>2,89</w:t>
            </w:r>
          </w:p>
        </w:tc>
      </w:tr>
      <w:tr w:rsidR="0082343E" w:rsidRPr="00546365" w14:paraId="16A25407" w14:textId="77777777" w:rsidTr="00AF0A37">
        <w:trPr>
          <w:trHeight w:val="419"/>
        </w:trPr>
        <w:tc>
          <w:tcPr>
            <w:tcW w:w="567" w:type="dxa"/>
            <w:vAlign w:val="center"/>
          </w:tcPr>
          <w:p w14:paraId="110DA237" w14:textId="77777777" w:rsidR="0082343E" w:rsidRPr="00546365" w:rsidRDefault="0082343E" w:rsidP="0082343E">
            <w:pPr>
              <w:contextualSpacing/>
              <w:jc w:val="center"/>
              <w:rPr>
                <w:sz w:val="20"/>
                <w:szCs w:val="20"/>
              </w:rPr>
            </w:pPr>
            <w:r w:rsidRPr="00546365">
              <w:rPr>
                <w:sz w:val="20"/>
                <w:szCs w:val="20"/>
              </w:rPr>
              <w:t>39.</w:t>
            </w:r>
          </w:p>
        </w:tc>
        <w:tc>
          <w:tcPr>
            <w:tcW w:w="1985" w:type="dxa"/>
            <w:vAlign w:val="center"/>
          </w:tcPr>
          <w:p w14:paraId="5314E468" w14:textId="77777777" w:rsidR="0082343E" w:rsidRPr="008C4E43" w:rsidRDefault="0082343E" w:rsidP="0082343E">
            <w:pPr>
              <w:contextualSpacing/>
              <w:rPr>
                <w:sz w:val="20"/>
                <w:szCs w:val="20"/>
              </w:rPr>
            </w:pPr>
            <w:proofErr w:type="spellStart"/>
            <w:r w:rsidRPr="008C4E43">
              <w:rPr>
                <w:color w:val="000000"/>
                <w:sz w:val="20"/>
                <w:szCs w:val="20"/>
                <w:lang w:eastAsia="en-US"/>
              </w:rPr>
              <w:t>г.о.г</w:t>
            </w:r>
            <w:proofErr w:type="spellEnd"/>
            <w:r w:rsidRPr="008C4E43">
              <w:rPr>
                <w:color w:val="000000"/>
                <w:sz w:val="20"/>
                <w:szCs w:val="20"/>
                <w:lang w:eastAsia="en-US"/>
              </w:rPr>
              <w:t xml:space="preserve">. </w:t>
            </w:r>
            <w:proofErr w:type="spellStart"/>
            <w:r w:rsidRPr="008C4E43">
              <w:rPr>
                <w:color w:val="000000"/>
                <w:sz w:val="20"/>
                <w:szCs w:val="20"/>
                <w:lang w:eastAsia="en-US"/>
              </w:rPr>
              <w:t>Нововоронеж</w:t>
            </w:r>
            <w:proofErr w:type="spellEnd"/>
          </w:p>
        </w:tc>
        <w:tc>
          <w:tcPr>
            <w:tcW w:w="879" w:type="dxa"/>
            <w:vAlign w:val="center"/>
          </w:tcPr>
          <w:p w14:paraId="638B4E1C" w14:textId="04030A68" w:rsidR="0082343E" w:rsidRPr="008C4E43" w:rsidRDefault="0082343E" w:rsidP="00AF0A37">
            <w:pPr>
              <w:contextualSpacing/>
              <w:jc w:val="center"/>
              <w:rPr>
                <w:sz w:val="20"/>
                <w:szCs w:val="20"/>
              </w:rPr>
            </w:pPr>
            <w:r w:rsidRPr="008C4E43">
              <w:rPr>
                <w:color w:val="000000"/>
                <w:sz w:val="20"/>
                <w:szCs w:val="20"/>
              </w:rPr>
              <w:t>137</w:t>
            </w:r>
          </w:p>
        </w:tc>
        <w:tc>
          <w:tcPr>
            <w:tcW w:w="567" w:type="dxa"/>
            <w:vAlign w:val="center"/>
          </w:tcPr>
          <w:p w14:paraId="72406A53" w14:textId="037F0E90" w:rsidR="0082343E" w:rsidRPr="008C4E43" w:rsidRDefault="0082343E" w:rsidP="00AF0A37">
            <w:pPr>
              <w:contextualSpacing/>
              <w:jc w:val="center"/>
              <w:rPr>
                <w:sz w:val="20"/>
                <w:szCs w:val="20"/>
              </w:rPr>
            </w:pPr>
            <w:r w:rsidRPr="008C4E43">
              <w:rPr>
                <w:color w:val="000000"/>
                <w:sz w:val="20"/>
                <w:szCs w:val="20"/>
              </w:rPr>
              <w:t>10</w:t>
            </w:r>
          </w:p>
        </w:tc>
        <w:tc>
          <w:tcPr>
            <w:tcW w:w="851" w:type="dxa"/>
            <w:vAlign w:val="center"/>
          </w:tcPr>
          <w:p w14:paraId="2C3BF068" w14:textId="08BC1711" w:rsidR="0082343E" w:rsidRPr="008C4E43" w:rsidRDefault="0082343E" w:rsidP="00AF0A37">
            <w:pPr>
              <w:contextualSpacing/>
              <w:jc w:val="center"/>
              <w:rPr>
                <w:sz w:val="20"/>
                <w:szCs w:val="20"/>
              </w:rPr>
            </w:pPr>
            <w:r w:rsidRPr="008C4E43">
              <w:rPr>
                <w:color w:val="000000"/>
                <w:sz w:val="20"/>
                <w:szCs w:val="20"/>
              </w:rPr>
              <w:t>7,30</w:t>
            </w:r>
          </w:p>
        </w:tc>
        <w:tc>
          <w:tcPr>
            <w:tcW w:w="567" w:type="dxa"/>
            <w:vAlign w:val="center"/>
          </w:tcPr>
          <w:p w14:paraId="1282A22C" w14:textId="16FA5017" w:rsidR="0082343E" w:rsidRPr="008C4E43" w:rsidRDefault="0082343E" w:rsidP="00AF0A37">
            <w:pPr>
              <w:contextualSpacing/>
              <w:jc w:val="center"/>
              <w:rPr>
                <w:sz w:val="20"/>
                <w:szCs w:val="20"/>
              </w:rPr>
            </w:pPr>
            <w:r w:rsidRPr="008C4E43">
              <w:rPr>
                <w:color w:val="000000"/>
                <w:sz w:val="20"/>
                <w:szCs w:val="20"/>
              </w:rPr>
              <w:t>71</w:t>
            </w:r>
          </w:p>
        </w:tc>
        <w:tc>
          <w:tcPr>
            <w:tcW w:w="850" w:type="dxa"/>
            <w:vAlign w:val="center"/>
          </w:tcPr>
          <w:p w14:paraId="3894240A" w14:textId="5E2C5206" w:rsidR="0082343E" w:rsidRPr="008C4E43" w:rsidRDefault="0082343E" w:rsidP="00AF0A37">
            <w:pPr>
              <w:contextualSpacing/>
              <w:jc w:val="center"/>
              <w:rPr>
                <w:sz w:val="20"/>
                <w:szCs w:val="20"/>
              </w:rPr>
            </w:pPr>
            <w:r w:rsidRPr="008C4E43">
              <w:rPr>
                <w:color w:val="000000"/>
                <w:sz w:val="20"/>
                <w:szCs w:val="20"/>
              </w:rPr>
              <w:t>51,82</w:t>
            </w:r>
          </w:p>
        </w:tc>
        <w:tc>
          <w:tcPr>
            <w:tcW w:w="709" w:type="dxa"/>
            <w:vAlign w:val="center"/>
          </w:tcPr>
          <w:p w14:paraId="26375400" w14:textId="50DFD39E" w:rsidR="0082343E" w:rsidRPr="008C4E43" w:rsidRDefault="0082343E" w:rsidP="00AF0A37">
            <w:pPr>
              <w:contextualSpacing/>
              <w:jc w:val="center"/>
              <w:rPr>
                <w:sz w:val="20"/>
                <w:szCs w:val="20"/>
              </w:rPr>
            </w:pPr>
            <w:r w:rsidRPr="008C4E43">
              <w:rPr>
                <w:color w:val="000000"/>
                <w:sz w:val="20"/>
                <w:szCs w:val="20"/>
              </w:rPr>
              <w:t>47</w:t>
            </w:r>
          </w:p>
        </w:tc>
        <w:tc>
          <w:tcPr>
            <w:tcW w:w="850" w:type="dxa"/>
            <w:vAlign w:val="center"/>
          </w:tcPr>
          <w:p w14:paraId="339E389A" w14:textId="0F758580" w:rsidR="0082343E" w:rsidRPr="008C4E43" w:rsidRDefault="0082343E" w:rsidP="00AF0A37">
            <w:pPr>
              <w:contextualSpacing/>
              <w:jc w:val="center"/>
              <w:rPr>
                <w:sz w:val="20"/>
                <w:szCs w:val="20"/>
              </w:rPr>
            </w:pPr>
            <w:r w:rsidRPr="008C4E43">
              <w:rPr>
                <w:color w:val="000000"/>
                <w:sz w:val="20"/>
                <w:szCs w:val="20"/>
              </w:rPr>
              <w:t>34,31</w:t>
            </w:r>
          </w:p>
        </w:tc>
        <w:tc>
          <w:tcPr>
            <w:tcW w:w="709" w:type="dxa"/>
            <w:vAlign w:val="center"/>
          </w:tcPr>
          <w:p w14:paraId="57EE330D" w14:textId="510E24BA" w:rsidR="0082343E" w:rsidRPr="008C4E43" w:rsidRDefault="0082343E" w:rsidP="00AF0A37">
            <w:pPr>
              <w:contextualSpacing/>
              <w:jc w:val="center"/>
              <w:rPr>
                <w:sz w:val="20"/>
                <w:szCs w:val="20"/>
              </w:rPr>
            </w:pPr>
            <w:r w:rsidRPr="008C4E43">
              <w:rPr>
                <w:color w:val="000000"/>
                <w:sz w:val="20"/>
                <w:szCs w:val="20"/>
              </w:rPr>
              <w:t>9</w:t>
            </w:r>
          </w:p>
        </w:tc>
        <w:tc>
          <w:tcPr>
            <w:tcW w:w="964" w:type="dxa"/>
            <w:vAlign w:val="center"/>
          </w:tcPr>
          <w:p w14:paraId="68296205" w14:textId="75D25DE4" w:rsidR="0082343E" w:rsidRPr="008C4E43" w:rsidRDefault="0082343E" w:rsidP="00AF0A37">
            <w:pPr>
              <w:contextualSpacing/>
              <w:jc w:val="center"/>
              <w:rPr>
                <w:sz w:val="20"/>
                <w:szCs w:val="20"/>
              </w:rPr>
            </w:pPr>
            <w:r w:rsidRPr="008C4E43">
              <w:rPr>
                <w:color w:val="000000"/>
                <w:sz w:val="20"/>
                <w:szCs w:val="20"/>
              </w:rPr>
              <w:t>6,57</w:t>
            </w:r>
          </w:p>
        </w:tc>
      </w:tr>
    </w:tbl>
    <w:p w14:paraId="040173D1" w14:textId="77777777" w:rsidR="00022E68" w:rsidRDefault="00022E68" w:rsidP="00FE3701">
      <w:pPr>
        <w:tabs>
          <w:tab w:val="left" w:pos="709"/>
        </w:tabs>
        <w:jc w:val="both"/>
        <w:rPr>
          <w:b/>
        </w:rPr>
      </w:pPr>
    </w:p>
    <w:p w14:paraId="7FD27858" w14:textId="77777777" w:rsidR="00F6696F" w:rsidRDefault="00F6696F" w:rsidP="00FE3701">
      <w:pPr>
        <w:tabs>
          <w:tab w:val="left" w:pos="709"/>
        </w:tabs>
        <w:jc w:val="both"/>
        <w:rPr>
          <w:b/>
        </w:rPr>
      </w:pPr>
    </w:p>
    <w:p w14:paraId="485FCB05" w14:textId="77777777" w:rsidR="00F6696F" w:rsidRDefault="00F6696F" w:rsidP="00FE3701">
      <w:pPr>
        <w:tabs>
          <w:tab w:val="left" w:pos="709"/>
        </w:tabs>
        <w:jc w:val="both"/>
        <w:rPr>
          <w:b/>
        </w:rPr>
      </w:pPr>
    </w:p>
    <w:p w14:paraId="1DFC4CD2" w14:textId="77777777" w:rsidR="00F6696F" w:rsidRDefault="00F6696F" w:rsidP="00FE3701">
      <w:pPr>
        <w:tabs>
          <w:tab w:val="left" w:pos="709"/>
        </w:tabs>
        <w:jc w:val="both"/>
        <w:rPr>
          <w:b/>
        </w:rPr>
      </w:pPr>
    </w:p>
    <w:p w14:paraId="731BCB22" w14:textId="77777777" w:rsidR="00F6696F" w:rsidRDefault="00F6696F" w:rsidP="00FE3701">
      <w:pPr>
        <w:tabs>
          <w:tab w:val="left" w:pos="709"/>
        </w:tabs>
        <w:jc w:val="both"/>
        <w:rPr>
          <w:b/>
        </w:rPr>
      </w:pPr>
    </w:p>
    <w:p w14:paraId="0C4CD60F" w14:textId="77777777" w:rsidR="00F6696F" w:rsidRDefault="00F6696F" w:rsidP="00FE3701">
      <w:pPr>
        <w:tabs>
          <w:tab w:val="left" w:pos="709"/>
        </w:tabs>
        <w:jc w:val="both"/>
        <w:rPr>
          <w:b/>
        </w:rPr>
      </w:pPr>
    </w:p>
    <w:p w14:paraId="7ABCB6EA" w14:textId="77777777" w:rsidR="00F6696F" w:rsidRDefault="00F6696F" w:rsidP="00FE3701">
      <w:pPr>
        <w:tabs>
          <w:tab w:val="left" w:pos="709"/>
        </w:tabs>
        <w:jc w:val="both"/>
        <w:rPr>
          <w:b/>
        </w:rPr>
      </w:pPr>
    </w:p>
    <w:p w14:paraId="34C23B6D" w14:textId="77777777" w:rsidR="00F6696F" w:rsidRDefault="00F6696F" w:rsidP="00FE3701">
      <w:pPr>
        <w:tabs>
          <w:tab w:val="left" w:pos="709"/>
        </w:tabs>
        <w:jc w:val="both"/>
        <w:rPr>
          <w:b/>
        </w:rPr>
      </w:pPr>
    </w:p>
    <w:p w14:paraId="1A6E875D" w14:textId="77777777" w:rsidR="00F6696F" w:rsidRDefault="00F6696F" w:rsidP="00FE3701">
      <w:pPr>
        <w:tabs>
          <w:tab w:val="left" w:pos="709"/>
        </w:tabs>
        <w:jc w:val="both"/>
        <w:rPr>
          <w:b/>
        </w:rPr>
      </w:pPr>
    </w:p>
    <w:p w14:paraId="1D4BA832" w14:textId="77777777" w:rsidR="00F6696F" w:rsidRDefault="00F6696F" w:rsidP="00FE3701">
      <w:pPr>
        <w:tabs>
          <w:tab w:val="left" w:pos="709"/>
        </w:tabs>
        <w:jc w:val="both"/>
        <w:rPr>
          <w:b/>
        </w:rPr>
      </w:pPr>
    </w:p>
    <w:p w14:paraId="46C4CE50" w14:textId="46C51BB6" w:rsidR="005060D9" w:rsidRPr="005F2021" w:rsidRDefault="00FE3701" w:rsidP="00FE3701">
      <w:pPr>
        <w:tabs>
          <w:tab w:val="left" w:pos="709"/>
        </w:tabs>
        <w:jc w:val="both"/>
        <w:rPr>
          <w:b/>
        </w:rPr>
      </w:pPr>
      <w:r w:rsidRPr="005F2021">
        <w:rPr>
          <w:b/>
        </w:rPr>
        <w:lastRenderedPageBreak/>
        <w:t>2</w:t>
      </w:r>
      <w:r w:rsidR="00903AC5" w:rsidRPr="005F2021">
        <w:rPr>
          <w:b/>
        </w:rPr>
        <w:t>.2.</w:t>
      </w:r>
      <w:r w:rsidR="00A80A00">
        <w:rPr>
          <w:b/>
        </w:rPr>
        <w:t>4</w:t>
      </w:r>
      <w:r w:rsidR="00614AB8" w:rsidRPr="005F2021">
        <w:rPr>
          <w:b/>
        </w:rPr>
        <w:t xml:space="preserve">. </w:t>
      </w:r>
      <w:r w:rsidR="005060D9" w:rsidRPr="005F2021">
        <w:rPr>
          <w:b/>
        </w:rPr>
        <w:t>Результаты по группам участников экзамена</w:t>
      </w:r>
      <w:r w:rsidRPr="005F2021">
        <w:rPr>
          <w:b/>
        </w:rPr>
        <w:t xml:space="preserve"> с различным уровнем подготовки </w:t>
      </w:r>
      <w:r w:rsidR="00461AC6">
        <w:rPr>
          <w:b/>
        </w:rPr>
        <w:br/>
      </w:r>
      <w:r w:rsidR="005060D9" w:rsidRPr="005F2021">
        <w:rPr>
          <w:b/>
        </w:rPr>
        <w:t xml:space="preserve">с учетом </w:t>
      </w:r>
      <w:r w:rsidRPr="005F2021">
        <w:rPr>
          <w:b/>
        </w:rPr>
        <w:t>типа ОО</w:t>
      </w:r>
    </w:p>
    <w:p w14:paraId="311DA0EC" w14:textId="2D6751A9" w:rsidR="000849F6" w:rsidRPr="00B941B4" w:rsidRDefault="000849F6" w:rsidP="000849F6">
      <w:pPr>
        <w:pStyle w:val="af7"/>
        <w:keepNext/>
        <w:jc w:val="right"/>
        <w:rPr>
          <w:bCs/>
          <w:iCs w:val="0"/>
          <w:color w:val="auto"/>
        </w:rPr>
      </w:pPr>
      <w:r w:rsidRPr="00B941B4">
        <w:rPr>
          <w:bCs/>
          <w:iCs w:val="0"/>
          <w:color w:val="auto"/>
        </w:rPr>
        <w:t>Таблица 2</w:t>
      </w:r>
      <w:r w:rsidRPr="00B941B4">
        <w:rPr>
          <w:bCs/>
          <w:iCs w:val="0"/>
          <w:color w:val="auto"/>
        </w:rPr>
        <w:noBreakHyphen/>
        <w:t>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956"/>
        <w:gridCol w:w="957"/>
        <w:gridCol w:w="957"/>
        <w:gridCol w:w="957"/>
        <w:gridCol w:w="1488"/>
        <w:gridCol w:w="1489"/>
      </w:tblGrid>
      <w:tr w:rsidR="00EA108C" w:rsidRPr="00546365" w14:paraId="1F9D7C6A" w14:textId="77777777" w:rsidTr="00CF7CF9">
        <w:trPr>
          <w:cantSplit/>
          <w:trHeight w:val="495"/>
          <w:tblHeader/>
        </w:trPr>
        <w:tc>
          <w:tcPr>
            <w:tcW w:w="709" w:type="dxa"/>
            <w:vMerge w:val="restart"/>
            <w:vAlign w:val="center"/>
          </w:tcPr>
          <w:p w14:paraId="18154642" w14:textId="77777777" w:rsidR="00EA108C" w:rsidRPr="00546365" w:rsidRDefault="00EA108C" w:rsidP="00CF7CF9">
            <w:pPr>
              <w:pStyle w:val="a3"/>
              <w:spacing w:after="0" w:line="240" w:lineRule="auto"/>
              <w:ind w:left="0"/>
              <w:jc w:val="center"/>
              <w:rPr>
                <w:rFonts w:ascii="Times New Roman" w:hAnsi="Times New Roman"/>
                <w:b/>
                <w:sz w:val="20"/>
                <w:szCs w:val="20"/>
              </w:rPr>
            </w:pPr>
            <w:r w:rsidRPr="00546365">
              <w:rPr>
                <w:rFonts w:ascii="Times New Roman" w:hAnsi="Times New Roman"/>
                <w:b/>
                <w:sz w:val="20"/>
                <w:szCs w:val="20"/>
              </w:rPr>
              <w:t>№ п/п</w:t>
            </w:r>
          </w:p>
        </w:tc>
        <w:tc>
          <w:tcPr>
            <w:tcW w:w="1985" w:type="dxa"/>
            <w:vMerge w:val="restart"/>
            <w:vAlign w:val="center"/>
          </w:tcPr>
          <w:p w14:paraId="03350F6C" w14:textId="77777777" w:rsidR="00EA108C" w:rsidRPr="00546365" w:rsidRDefault="00EA108C" w:rsidP="00CF7CF9">
            <w:pPr>
              <w:pStyle w:val="a3"/>
              <w:spacing w:after="0" w:line="240" w:lineRule="auto"/>
              <w:ind w:left="0"/>
              <w:jc w:val="center"/>
              <w:rPr>
                <w:rFonts w:ascii="Times New Roman" w:hAnsi="Times New Roman"/>
                <w:b/>
                <w:sz w:val="20"/>
                <w:szCs w:val="20"/>
              </w:rPr>
            </w:pPr>
            <w:r w:rsidRPr="00546365">
              <w:rPr>
                <w:rFonts w:ascii="Times New Roman" w:hAnsi="Times New Roman"/>
                <w:b/>
                <w:sz w:val="20"/>
                <w:szCs w:val="20"/>
              </w:rPr>
              <w:t>Тип ОО</w:t>
            </w:r>
          </w:p>
        </w:tc>
        <w:tc>
          <w:tcPr>
            <w:tcW w:w="6804" w:type="dxa"/>
            <w:gridSpan w:val="6"/>
            <w:vAlign w:val="center"/>
          </w:tcPr>
          <w:p w14:paraId="259D539D" w14:textId="77777777" w:rsidR="00EA108C" w:rsidRPr="00546365" w:rsidRDefault="00EA108C" w:rsidP="00CF7CF9">
            <w:pPr>
              <w:pStyle w:val="a3"/>
              <w:spacing w:after="0" w:line="240" w:lineRule="auto"/>
              <w:ind w:left="0"/>
              <w:jc w:val="center"/>
              <w:rPr>
                <w:rFonts w:ascii="Times New Roman" w:hAnsi="Times New Roman"/>
                <w:b/>
                <w:sz w:val="20"/>
                <w:szCs w:val="20"/>
              </w:rPr>
            </w:pPr>
            <w:r w:rsidRPr="00546365">
              <w:rPr>
                <w:rFonts w:ascii="Times New Roman" w:hAnsi="Times New Roman"/>
                <w:b/>
                <w:sz w:val="20"/>
                <w:szCs w:val="20"/>
              </w:rPr>
              <w:t>Доля участников, получивших отметку</w:t>
            </w:r>
          </w:p>
        </w:tc>
      </w:tr>
      <w:tr w:rsidR="00EA108C" w:rsidRPr="00546365" w14:paraId="0975CC68" w14:textId="77777777" w:rsidTr="00CF7CF9">
        <w:trPr>
          <w:cantSplit/>
          <w:trHeight w:val="495"/>
          <w:tblHeader/>
        </w:trPr>
        <w:tc>
          <w:tcPr>
            <w:tcW w:w="709" w:type="dxa"/>
            <w:vMerge/>
            <w:vAlign w:val="center"/>
          </w:tcPr>
          <w:p w14:paraId="77BAB8D5" w14:textId="77777777" w:rsidR="00EA108C" w:rsidRPr="00546365" w:rsidRDefault="00EA108C" w:rsidP="00CF7CF9">
            <w:pPr>
              <w:pStyle w:val="a3"/>
              <w:spacing w:after="0" w:line="240" w:lineRule="auto"/>
              <w:ind w:left="0"/>
              <w:jc w:val="center"/>
              <w:rPr>
                <w:rFonts w:ascii="Times New Roman" w:hAnsi="Times New Roman"/>
                <w:sz w:val="20"/>
                <w:szCs w:val="20"/>
              </w:rPr>
            </w:pPr>
          </w:p>
        </w:tc>
        <w:tc>
          <w:tcPr>
            <w:tcW w:w="1985" w:type="dxa"/>
            <w:vMerge/>
            <w:vAlign w:val="center"/>
          </w:tcPr>
          <w:p w14:paraId="5151CAC6" w14:textId="77777777" w:rsidR="00EA108C" w:rsidRPr="00546365" w:rsidRDefault="00EA108C" w:rsidP="00CF7CF9">
            <w:pPr>
              <w:pStyle w:val="a3"/>
              <w:spacing w:after="0" w:line="240" w:lineRule="auto"/>
              <w:ind w:left="0"/>
              <w:rPr>
                <w:rFonts w:ascii="Times New Roman" w:hAnsi="Times New Roman"/>
                <w:sz w:val="20"/>
                <w:szCs w:val="20"/>
              </w:rPr>
            </w:pPr>
          </w:p>
        </w:tc>
        <w:tc>
          <w:tcPr>
            <w:tcW w:w="956" w:type="dxa"/>
            <w:vAlign w:val="center"/>
          </w:tcPr>
          <w:p w14:paraId="49DCF076"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«2»</w:t>
            </w:r>
          </w:p>
        </w:tc>
        <w:tc>
          <w:tcPr>
            <w:tcW w:w="957" w:type="dxa"/>
            <w:vAlign w:val="center"/>
          </w:tcPr>
          <w:p w14:paraId="3C01B33D"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«3»</w:t>
            </w:r>
          </w:p>
        </w:tc>
        <w:tc>
          <w:tcPr>
            <w:tcW w:w="957" w:type="dxa"/>
            <w:vAlign w:val="center"/>
          </w:tcPr>
          <w:p w14:paraId="2845F2DE"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«4»</w:t>
            </w:r>
          </w:p>
        </w:tc>
        <w:tc>
          <w:tcPr>
            <w:tcW w:w="957" w:type="dxa"/>
            <w:vAlign w:val="center"/>
          </w:tcPr>
          <w:p w14:paraId="1E8301F9"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«5»</w:t>
            </w:r>
          </w:p>
        </w:tc>
        <w:tc>
          <w:tcPr>
            <w:tcW w:w="1488" w:type="dxa"/>
            <w:vAlign w:val="center"/>
          </w:tcPr>
          <w:p w14:paraId="22EF6056"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 xml:space="preserve">«4» и «5» </w:t>
            </w:r>
            <w:r w:rsidRPr="00546365">
              <w:rPr>
                <w:rFonts w:ascii="Times New Roman" w:hAnsi="Times New Roman"/>
                <w:sz w:val="20"/>
                <w:szCs w:val="20"/>
              </w:rPr>
              <w:br/>
              <w:t xml:space="preserve">(качество </w:t>
            </w:r>
            <w:r w:rsidRPr="00546365">
              <w:rPr>
                <w:rFonts w:ascii="Times New Roman" w:hAnsi="Times New Roman"/>
                <w:sz w:val="20"/>
                <w:szCs w:val="20"/>
              </w:rPr>
              <w:br/>
              <w:t>обучения)</w:t>
            </w:r>
          </w:p>
        </w:tc>
        <w:tc>
          <w:tcPr>
            <w:tcW w:w="1489" w:type="dxa"/>
            <w:vAlign w:val="center"/>
          </w:tcPr>
          <w:p w14:paraId="544F8388" w14:textId="77777777" w:rsidR="00EA108C" w:rsidRPr="00546365" w:rsidRDefault="00EA108C" w:rsidP="00CF7CF9">
            <w:pPr>
              <w:pStyle w:val="a3"/>
              <w:spacing w:after="0" w:line="240" w:lineRule="auto"/>
              <w:ind w:left="0"/>
              <w:jc w:val="center"/>
              <w:rPr>
                <w:rFonts w:ascii="Times New Roman" w:hAnsi="Times New Roman"/>
                <w:sz w:val="20"/>
                <w:szCs w:val="20"/>
              </w:rPr>
            </w:pPr>
            <w:r w:rsidRPr="00546365">
              <w:rPr>
                <w:rFonts w:ascii="Times New Roman" w:hAnsi="Times New Roman"/>
                <w:sz w:val="20"/>
                <w:szCs w:val="20"/>
              </w:rPr>
              <w:t xml:space="preserve">«3», «4» и «5» </w:t>
            </w:r>
            <w:r w:rsidRPr="00546365">
              <w:rPr>
                <w:rFonts w:ascii="Times New Roman" w:hAnsi="Times New Roman"/>
                <w:sz w:val="20"/>
                <w:szCs w:val="20"/>
              </w:rPr>
              <w:br/>
              <w:t xml:space="preserve">(уровень </w:t>
            </w:r>
            <w:r w:rsidRPr="00546365">
              <w:rPr>
                <w:rFonts w:ascii="Times New Roman" w:hAnsi="Times New Roman"/>
                <w:sz w:val="20"/>
                <w:szCs w:val="20"/>
              </w:rPr>
              <w:br/>
            </w:r>
            <w:proofErr w:type="spellStart"/>
            <w:r w:rsidRPr="00546365">
              <w:rPr>
                <w:rFonts w:ascii="Times New Roman" w:hAnsi="Times New Roman"/>
                <w:sz w:val="20"/>
                <w:szCs w:val="20"/>
              </w:rPr>
              <w:t>обученности</w:t>
            </w:r>
            <w:proofErr w:type="spellEnd"/>
            <w:r w:rsidRPr="00546365">
              <w:rPr>
                <w:rFonts w:ascii="Times New Roman" w:hAnsi="Times New Roman"/>
                <w:sz w:val="20"/>
                <w:szCs w:val="20"/>
              </w:rPr>
              <w:t>)</w:t>
            </w:r>
          </w:p>
        </w:tc>
      </w:tr>
      <w:tr w:rsidR="00EA108C" w:rsidRPr="00546365" w14:paraId="01BE8240" w14:textId="77777777" w:rsidTr="00CF7CF9">
        <w:trPr>
          <w:trHeight w:val="397"/>
        </w:trPr>
        <w:tc>
          <w:tcPr>
            <w:tcW w:w="709" w:type="dxa"/>
            <w:vAlign w:val="center"/>
          </w:tcPr>
          <w:p w14:paraId="072F56A6" w14:textId="77777777" w:rsidR="00EA108C" w:rsidRPr="00546365" w:rsidRDefault="00EA108C" w:rsidP="00CF7CF9">
            <w:pPr>
              <w:pStyle w:val="a3"/>
              <w:numPr>
                <w:ilvl w:val="0"/>
                <w:numId w:val="25"/>
              </w:numPr>
              <w:spacing w:after="0" w:line="240" w:lineRule="auto"/>
              <w:jc w:val="center"/>
              <w:rPr>
                <w:rFonts w:ascii="Times New Roman" w:hAnsi="Times New Roman"/>
                <w:sz w:val="20"/>
                <w:szCs w:val="20"/>
              </w:rPr>
            </w:pPr>
          </w:p>
        </w:tc>
        <w:tc>
          <w:tcPr>
            <w:tcW w:w="1985" w:type="dxa"/>
            <w:vAlign w:val="center"/>
          </w:tcPr>
          <w:p w14:paraId="3E1BDFDE" w14:textId="3963C085" w:rsidR="00EA108C" w:rsidRPr="00546365" w:rsidRDefault="00524E33" w:rsidP="00CF7CF9">
            <w:pPr>
              <w:contextualSpacing/>
              <w:rPr>
                <w:rFonts w:eastAsia="MS Mincho"/>
                <w:sz w:val="20"/>
                <w:szCs w:val="20"/>
              </w:rPr>
            </w:pPr>
            <w:r>
              <w:rPr>
                <w:rFonts w:eastAsia="MS Mincho"/>
                <w:sz w:val="20"/>
                <w:szCs w:val="20"/>
              </w:rPr>
              <w:t xml:space="preserve">Обучающиеся </w:t>
            </w:r>
            <w:r w:rsidR="00EA108C" w:rsidRPr="00546365">
              <w:rPr>
                <w:rFonts w:eastAsia="MS Mincho"/>
                <w:sz w:val="20"/>
                <w:szCs w:val="20"/>
              </w:rPr>
              <w:t>ООШ</w:t>
            </w:r>
          </w:p>
        </w:tc>
        <w:tc>
          <w:tcPr>
            <w:tcW w:w="956" w:type="dxa"/>
            <w:vAlign w:val="center"/>
          </w:tcPr>
          <w:p w14:paraId="4E681F04" w14:textId="18AF4CD1"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14,47</w:t>
            </w:r>
          </w:p>
        </w:tc>
        <w:tc>
          <w:tcPr>
            <w:tcW w:w="957" w:type="dxa"/>
            <w:vAlign w:val="center"/>
          </w:tcPr>
          <w:p w14:paraId="0B7AAE5A" w14:textId="2D1F2A89"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64,11</w:t>
            </w:r>
          </w:p>
        </w:tc>
        <w:tc>
          <w:tcPr>
            <w:tcW w:w="957" w:type="dxa"/>
            <w:vAlign w:val="center"/>
          </w:tcPr>
          <w:p w14:paraId="7C7F7AA0" w14:textId="5619D0CE"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20,00</w:t>
            </w:r>
          </w:p>
        </w:tc>
        <w:tc>
          <w:tcPr>
            <w:tcW w:w="957" w:type="dxa"/>
            <w:vAlign w:val="center"/>
          </w:tcPr>
          <w:p w14:paraId="4190345A" w14:textId="46995B4C"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1,42</w:t>
            </w:r>
          </w:p>
        </w:tc>
        <w:tc>
          <w:tcPr>
            <w:tcW w:w="1488" w:type="dxa"/>
            <w:vAlign w:val="center"/>
          </w:tcPr>
          <w:p w14:paraId="54352DA5" w14:textId="41294D3A"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21,42</w:t>
            </w:r>
          </w:p>
        </w:tc>
        <w:tc>
          <w:tcPr>
            <w:tcW w:w="1489" w:type="dxa"/>
            <w:vAlign w:val="center"/>
          </w:tcPr>
          <w:p w14:paraId="172501B0" w14:textId="32872DD7"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85,53</w:t>
            </w:r>
          </w:p>
        </w:tc>
      </w:tr>
      <w:tr w:rsidR="00EA108C" w:rsidRPr="00546365" w14:paraId="7E99BFE3" w14:textId="77777777" w:rsidTr="00CF7CF9">
        <w:trPr>
          <w:trHeight w:val="397"/>
        </w:trPr>
        <w:tc>
          <w:tcPr>
            <w:tcW w:w="709" w:type="dxa"/>
            <w:vAlign w:val="center"/>
          </w:tcPr>
          <w:p w14:paraId="04978567" w14:textId="77777777" w:rsidR="00EA108C" w:rsidRPr="00546365" w:rsidRDefault="00EA108C" w:rsidP="00CF7CF9">
            <w:pPr>
              <w:pStyle w:val="a3"/>
              <w:numPr>
                <w:ilvl w:val="0"/>
                <w:numId w:val="25"/>
              </w:numPr>
              <w:spacing w:after="0" w:line="240" w:lineRule="auto"/>
              <w:jc w:val="center"/>
              <w:rPr>
                <w:rFonts w:ascii="Times New Roman" w:hAnsi="Times New Roman"/>
                <w:sz w:val="20"/>
                <w:szCs w:val="20"/>
              </w:rPr>
            </w:pPr>
          </w:p>
        </w:tc>
        <w:tc>
          <w:tcPr>
            <w:tcW w:w="1985" w:type="dxa"/>
            <w:vAlign w:val="center"/>
          </w:tcPr>
          <w:p w14:paraId="43E58415" w14:textId="42DD91F9" w:rsidR="00EA108C" w:rsidRPr="00546365" w:rsidRDefault="00524E33" w:rsidP="00CF7CF9">
            <w:pPr>
              <w:contextualSpacing/>
              <w:rPr>
                <w:rFonts w:eastAsia="MS Mincho"/>
                <w:sz w:val="20"/>
                <w:szCs w:val="20"/>
              </w:rPr>
            </w:pPr>
            <w:r>
              <w:rPr>
                <w:rFonts w:eastAsia="MS Mincho"/>
                <w:sz w:val="20"/>
                <w:szCs w:val="20"/>
              </w:rPr>
              <w:t xml:space="preserve">Обучающиеся </w:t>
            </w:r>
            <w:r w:rsidR="00EA108C" w:rsidRPr="00546365">
              <w:rPr>
                <w:rFonts w:eastAsia="MS Mincho"/>
                <w:sz w:val="20"/>
                <w:szCs w:val="20"/>
              </w:rPr>
              <w:t>СОШ</w:t>
            </w:r>
          </w:p>
        </w:tc>
        <w:tc>
          <w:tcPr>
            <w:tcW w:w="956" w:type="dxa"/>
            <w:vAlign w:val="center"/>
          </w:tcPr>
          <w:p w14:paraId="5708E4EC" w14:textId="04D9BC21"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9,22</w:t>
            </w:r>
          </w:p>
        </w:tc>
        <w:tc>
          <w:tcPr>
            <w:tcW w:w="957" w:type="dxa"/>
            <w:vAlign w:val="center"/>
          </w:tcPr>
          <w:p w14:paraId="0B431159" w14:textId="4DF21CD3"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60,64</w:t>
            </w:r>
          </w:p>
        </w:tc>
        <w:tc>
          <w:tcPr>
            <w:tcW w:w="957" w:type="dxa"/>
            <w:vAlign w:val="center"/>
          </w:tcPr>
          <w:p w14:paraId="26FD2E1E" w14:textId="589D3F21"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27,76</w:t>
            </w:r>
          </w:p>
        </w:tc>
        <w:tc>
          <w:tcPr>
            <w:tcW w:w="957" w:type="dxa"/>
            <w:vAlign w:val="center"/>
          </w:tcPr>
          <w:p w14:paraId="59DF03DF" w14:textId="2816CC84"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2,38</w:t>
            </w:r>
          </w:p>
        </w:tc>
        <w:tc>
          <w:tcPr>
            <w:tcW w:w="1488" w:type="dxa"/>
            <w:vAlign w:val="center"/>
          </w:tcPr>
          <w:p w14:paraId="5BA46D15" w14:textId="2640D22E"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30,14</w:t>
            </w:r>
          </w:p>
        </w:tc>
        <w:tc>
          <w:tcPr>
            <w:tcW w:w="1489" w:type="dxa"/>
            <w:vAlign w:val="center"/>
          </w:tcPr>
          <w:p w14:paraId="4DF9AE1F" w14:textId="34E05BF7"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90,78</w:t>
            </w:r>
          </w:p>
        </w:tc>
      </w:tr>
      <w:tr w:rsidR="00EA108C" w:rsidRPr="00546365" w14:paraId="652850D4" w14:textId="77777777" w:rsidTr="00CF7CF9">
        <w:trPr>
          <w:trHeight w:val="397"/>
        </w:trPr>
        <w:tc>
          <w:tcPr>
            <w:tcW w:w="709" w:type="dxa"/>
            <w:vAlign w:val="center"/>
          </w:tcPr>
          <w:p w14:paraId="6B63657E" w14:textId="77777777" w:rsidR="00EA108C" w:rsidRPr="00546365" w:rsidRDefault="00EA108C" w:rsidP="00CF7CF9">
            <w:pPr>
              <w:pStyle w:val="a3"/>
              <w:numPr>
                <w:ilvl w:val="0"/>
                <w:numId w:val="25"/>
              </w:numPr>
              <w:spacing w:after="0" w:line="240" w:lineRule="auto"/>
              <w:jc w:val="center"/>
              <w:rPr>
                <w:rFonts w:ascii="Times New Roman" w:hAnsi="Times New Roman"/>
                <w:sz w:val="20"/>
                <w:szCs w:val="20"/>
              </w:rPr>
            </w:pPr>
          </w:p>
        </w:tc>
        <w:tc>
          <w:tcPr>
            <w:tcW w:w="1985" w:type="dxa"/>
            <w:vAlign w:val="center"/>
          </w:tcPr>
          <w:p w14:paraId="5F3980B1" w14:textId="1646C4B2" w:rsidR="00EA108C" w:rsidRPr="00546365" w:rsidRDefault="00524E33" w:rsidP="00524E33">
            <w:pPr>
              <w:contextualSpacing/>
              <w:rPr>
                <w:rFonts w:eastAsia="MS Mincho"/>
                <w:sz w:val="20"/>
                <w:szCs w:val="20"/>
              </w:rPr>
            </w:pPr>
            <w:r>
              <w:rPr>
                <w:rFonts w:eastAsia="MS Mincho"/>
                <w:sz w:val="20"/>
                <w:szCs w:val="20"/>
              </w:rPr>
              <w:t>Обучающиеся л</w:t>
            </w:r>
            <w:r w:rsidR="00EA108C" w:rsidRPr="00546365">
              <w:rPr>
                <w:rFonts w:eastAsia="MS Mincho"/>
                <w:sz w:val="20"/>
                <w:szCs w:val="20"/>
              </w:rPr>
              <w:t>ице</w:t>
            </w:r>
            <w:r>
              <w:rPr>
                <w:rFonts w:eastAsia="MS Mincho"/>
                <w:sz w:val="20"/>
                <w:szCs w:val="20"/>
              </w:rPr>
              <w:t>ев</w:t>
            </w:r>
          </w:p>
        </w:tc>
        <w:tc>
          <w:tcPr>
            <w:tcW w:w="956" w:type="dxa"/>
            <w:vAlign w:val="center"/>
          </w:tcPr>
          <w:p w14:paraId="3C0AF220" w14:textId="02A9E4BE"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2,40</w:t>
            </w:r>
          </w:p>
        </w:tc>
        <w:tc>
          <w:tcPr>
            <w:tcW w:w="957" w:type="dxa"/>
            <w:vAlign w:val="center"/>
          </w:tcPr>
          <w:p w14:paraId="0AF777B7" w14:textId="6ECDACAA"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43,43</w:t>
            </w:r>
          </w:p>
        </w:tc>
        <w:tc>
          <w:tcPr>
            <w:tcW w:w="957" w:type="dxa"/>
            <w:vAlign w:val="center"/>
          </w:tcPr>
          <w:p w14:paraId="52B862E6" w14:textId="4867B7DA"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48,02</w:t>
            </w:r>
          </w:p>
        </w:tc>
        <w:tc>
          <w:tcPr>
            <w:tcW w:w="957" w:type="dxa"/>
            <w:vAlign w:val="center"/>
          </w:tcPr>
          <w:p w14:paraId="06B6ECF9" w14:textId="5C98F050"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6,12</w:t>
            </w:r>
          </w:p>
        </w:tc>
        <w:tc>
          <w:tcPr>
            <w:tcW w:w="1488" w:type="dxa"/>
            <w:vAlign w:val="center"/>
          </w:tcPr>
          <w:p w14:paraId="32ADB0A6" w14:textId="62C0BA38"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54,14</w:t>
            </w:r>
          </w:p>
        </w:tc>
        <w:tc>
          <w:tcPr>
            <w:tcW w:w="1489" w:type="dxa"/>
            <w:vAlign w:val="center"/>
          </w:tcPr>
          <w:p w14:paraId="4C5E9FE1" w14:textId="3F02C938"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97,60</w:t>
            </w:r>
          </w:p>
        </w:tc>
      </w:tr>
      <w:tr w:rsidR="00EA108C" w:rsidRPr="00546365" w14:paraId="1A421710" w14:textId="77777777" w:rsidTr="00CF7CF9">
        <w:trPr>
          <w:trHeight w:val="397"/>
        </w:trPr>
        <w:tc>
          <w:tcPr>
            <w:tcW w:w="709" w:type="dxa"/>
            <w:vAlign w:val="center"/>
          </w:tcPr>
          <w:p w14:paraId="56B1C9E7" w14:textId="77777777" w:rsidR="00EA108C" w:rsidRPr="00546365" w:rsidRDefault="00EA108C" w:rsidP="00CF7CF9">
            <w:pPr>
              <w:pStyle w:val="a3"/>
              <w:numPr>
                <w:ilvl w:val="0"/>
                <w:numId w:val="25"/>
              </w:numPr>
              <w:spacing w:after="0" w:line="240" w:lineRule="auto"/>
              <w:jc w:val="center"/>
              <w:rPr>
                <w:rFonts w:ascii="Times New Roman" w:hAnsi="Times New Roman"/>
                <w:sz w:val="20"/>
                <w:szCs w:val="20"/>
              </w:rPr>
            </w:pPr>
          </w:p>
        </w:tc>
        <w:tc>
          <w:tcPr>
            <w:tcW w:w="1985" w:type="dxa"/>
            <w:vAlign w:val="center"/>
          </w:tcPr>
          <w:p w14:paraId="7D9B8A8A" w14:textId="0BB0BD1A" w:rsidR="00EA108C" w:rsidRPr="00546365" w:rsidRDefault="00524E33" w:rsidP="00524E33">
            <w:pPr>
              <w:contextualSpacing/>
              <w:rPr>
                <w:rFonts w:eastAsia="MS Mincho"/>
                <w:sz w:val="20"/>
                <w:szCs w:val="20"/>
              </w:rPr>
            </w:pPr>
            <w:r>
              <w:rPr>
                <w:rFonts w:eastAsia="MS Mincho"/>
                <w:sz w:val="20"/>
                <w:szCs w:val="20"/>
              </w:rPr>
              <w:t>Обучающиеся г</w:t>
            </w:r>
            <w:r w:rsidR="00EA108C" w:rsidRPr="00546365">
              <w:rPr>
                <w:rFonts w:eastAsia="MS Mincho"/>
                <w:sz w:val="20"/>
                <w:szCs w:val="20"/>
              </w:rPr>
              <w:t>имнази</w:t>
            </w:r>
            <w:r>
              <w:rPr>
                <w:rFonts w:eastAsia="MS Mincho"/>
                <w:sz w:val="20"/>
                <w:szCs w:val="20"/>
              </w:rPr>
              <w:t>й</w:t>
            </w:r>
          </w:p>
        </w:tc>
        <w:tc>
          <w:tcPr>
            <w:tcW w:w="956" w:type="dxa"/>
            <w:vAlign w:val="center"/>
          </w:tcPr>
          <w:p w14:paraId="531ED85A" w14:textId="2D20053E"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2,39</w:t>
            </w:r>
          </w:p>
        </w:tc>
        <w:tc>
          <w:tcPr>
            <w:tcW w:w="957" w:type="dxa"/>
            <w:vAlign w:val="center"/>
          </w:tcPr>
          <w:p w14:paraId="615ED739" w14:textId="1762578F"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45,72</w:t>
            </w:r>
          </w:p>
        </w:tc>
        <w:tc>
          <w:tcPr>
            <w:tcW w:w="957" w:type="dxa"/>
            <w:vAlign w:val="center"/>
          </w:tcPr>
          <w:p w14:paraId="0E73A071" w14:textId="4E94CF34"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44,84</w:t>
            </w:r>
          </w:p>
        </w:tc>
        <w:tc>
          <w:tcPr>
            <w:tcW w:w="957" w:type="dxa"/>
            <w:vAlign w:val="center"/>
          </w:tcPr>
          <w:p w14:paraId="04DED6C3" w14:textId="239A8ABC"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7,05</w:t>
            </w:r>
          </w:p>
        </w:tc>
        <w:tc>
          <w:tcPr>
            <w:tcW w:w="1488" w:type="dxa"/>
            <w:vAlign w:val="center"/>
          </w:tcPr>
          <w:p w14:paraId="73E1A3CB" w14:textId="61A3E475"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51,89</w:t>
            </w:r>
          </w:p>
        </w:tc>
        <w:tc>
          <w:tcPr>
            <w:tcW w:w="1489" w:type="dxa"/>
            <w:vAlign w:val="center"/>
          </w:tcPr>
          <w:p w14:paraId="3255A25A" w14:textId="2F697803" w:rsidR="00EA108C" w:rsidRPr="00546365" w:rsidRDefault="00AB01B9"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97,61</w:t>
            </w:r>
          </w:p>
        </w:tc>
      </w:tr>
      <w:tr w:rsidR="00524E33" w:rsidRPr="00546365" w14:paraId="316947AB" w14:textId="77777777" w:rsidTr="00CF7CF9">
        <w:trPr>
          <w:trHeight w:val="397"/>
        </w:trPr>
        <w:tc>
          <w:tcPr>
            <w:tcW w:w="709" w:type="dxa"/>
            <w:vAlign w:val="center"/>
          </w:tcPr>
          <w:p w14:paraId="5F59FE9F" w14:textId="77777777" w:rsidR="00524E33" w:rsidRPr="00546365" w:rsidRDefault="00524E33" w:rsidP="00CF7CF9">
            <w:pPr>
              <w:pStyle w:val="a3"/>
              <w:numPr>
                <w:ilvl w:val="0"/>
                <w:numId w:val="25"/>
              </w:numPr>
              <w:spacing w:after="0" w:line="240" w:lineRule="auto"/>
              <w:jc w:val="center"/>
              <w:rPr>
                <w:rFonts w:ascii="Times New Roman" w:hAnsi="Times New Roman"/>
                <w:sz w:val="20"/>
                <w:szCs w:val="20"/>
              </w:rPr>
            </w:pPr>
          </w:p>
        </w:tc>
        <w:tc>
          <w:tcPr>
            <w:tcW w:w="1985" w:type="dxa"/>
            <w:vAlign w:val="center"/>
          </w:tcPr>
          <w:p w14:paraId="1A8A122D" w14:textId="1C516F7F" w:rsidR="00524E33" w:rsidRPr="00546365" w:rsidRDefault="00524E33" w:rsidP="00CF7CF9">
            <w:pPr>
              <w:contextualSpacing/>
              <w:rPr>
                <w:rFonts w:eastAsia="MS Mincho"/>
                <w:sz w:val="20"/>
                <w:szCs w:val="20"/>
              </w:rPr>
            </w:pPr>
            <w:r w:rsidRPr="00524E33">
              <w:rPr>
                <w:rFonts w:eastAsia="MS Mincho"/>
                <w:sz w:val="20"/>
                <w:szCs w:val="20"/>
              </w:rPr>
              <w:t>Обучающиеся интернатов</w:t>
            </w:r>
          </w:p>
        </w:tc>
        <w:tc>
          <w:tcPr>
            <w:tcW w:w="956" w:type="dxa"/>
            <w:vAlign w:val="center"/>
          </w:tcPr>
          <w:p w14:paraId="3DE7F7DA" w14:textId="29AED0CA"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4,55</w:t>
            </w:r>
          </w:p>
        </w:tc>
        <w:tc>
          <w:tcPr>
            <w:tcW w:w="957" w:type="dxa"/>
            <w:vAlign w:val="center"/>
          </w:tcPr>
          <w:p w14:paraId="071C462F" w14:textId="00B6241D"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72,73</w:t>
            </w:r>
          </w:p>
        </w:tc>
        <w:tc>
          <w:tcPr>
            <w:tcW w:w="957" w:type="dxa"/>
            <w:vAlign w:val="center"/>
          </w:tcPr>
          <w:p w14:paraId="62BD2056" w14:textId="7FC8AA93"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21,21</w:t>
            </w:r>
          </w:p>
        </w:tc>
        <w:tc>
          <w:tcPr>
            <w:tcW w:w="957" w:type="dxa"/>
            <w:vAlign w:val="center"/>
          </w:tcPr>
          <w:p w14:paraId="0C8E63FA" w14:textId="2AC30A2F"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1,52</w:t>
            </w:r>
          </w:p>
        </w:tc>
        <w:tc>
          <w:tcPr>
            <w:tcW w:w="1488" w:type="dxa"/>
            <w:vAlign w:val="center"/>
          </w:tcPr>
          <w:p w14:paraId="4D9E3467" w14:textId="7604EC70"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22,73</w:t>
            </w:r>
          </w:p>
        </w:tc>
        <w:tc>
          <w:tcPr>
            <w:tcW w:w="1489" w:type="dxa"/>
            <w:vAlign w:val="center"/>
          </w:tcPr>
          <w:p w14:paraId="494D314E" w14:textId="268C9036"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95,45</w:t>
            </w:r>
          </w:p>
        </w:tc>
      </w:tr>
      <w:tr w:rsidR="00524E33" w:rsidRPr="00546365" w14:paraId="0145473F" w14:textId="77777777" w:rsidTr="00CF7CF9">
        <w:trPr>
          <w:trHeight w:val="397"/>
        </w:trPr>
        <w:tc>
          <w:tcPr>
            <w:tcW w:w="709" w:type="dxa"/>
            <w:vAlign w:val="center"/>
          </w:tcPr>
          <w:p w14:paraId="2EEF25CB" w14:textId="743ADB18" w:rsidR="00524E33" w:rsidRPr="00546365" w:rsidRDefault="00EB450D" w:rsidP="00CF7CF9">
            <w:pPr>
              <w:pStyle w:val="a3"/>
              <w:spacing w:after="0" w:line="240" w:lineRule="auto"/>
              <w:ind w:left="34"/>
              <w:rPr>
                <w:rFonts w:ascii="Times New Roman" w:hAnsi="Times New Roman"/>
                <w:sz w:val="20"/>
                <w:szCs w:val="20"/>
              </w:rPr>
            </w:pPr>
            <w:r>
              <w:rPr>
                <w:rFonts w:ascii="Times New Roman" w:hAnsi="Times New Roman"/>
                <w:sz w:val="20"/>
                <w:szCs w:val="20"/>
              </w:rPr>
              <w:t>6.</w:t>
            </w:r>
          </w:p>
        </w:tc>
        <w:tc>
          <w:tcPr>
            <w:tcW w:w="1985" w:type="dxa"/>
            <w:vAlign w:val="center"/>
          </w:tcPr>
          <w:p w14:paraId="278998D7" w14:textId="618429E7" w:rsidR="00524E33" w:rsidRPr="00524E33" w:rsidRDefault="00524E33" w:rsidP="00524E33">
            <w:pPr>
              <w:contextualSpacing/>
              <w:rPr>
                <w:rFonts w:eastAsia="MS Mincho"/>
                <w:sz w:val="20"/>
                <w:szCs w:val="20"/>
              </w:rPr>
            </w:pPr>
            <w:r w:rsidRPr="00524E33">
              <w:rPr>
                <w:rFonts w:eastAsia="MS Mincho"/>
                <w:sz w:val="20"/>
                <w:szCs w:val="20"/>
              </w:rPr>
              <w:t>Обучающиеся ВСОШ</w:t>
            </w:r>
          </w:p>
        </w:tc>
        <w:tc>
          <w:tcPr>
            <w:tcW w:w="956" w:type="dxa"/>
            <w:vAlign w:val="center"/>
          </w:tcPr>
          <w:p w14:paraId="64B93D81" w14:textId="28E00B7F"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28,70</w:t>
            </w:r>
          </w:p>
        </w:tc>
        <w:tc>
          <w:tcPr>
            <w:tcW w:w="957" w:type="dxa"/>
            <w:vAlign w:val="center"/>
          </w:tcPr>
          <w:p w14:paraId="3179700E" w14:textId="68BA58A9"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61,74</w:t>
            </w:r>
          </w:p>
        </w:tc>
        <w:tc>
          <w:tcPr>
            <w:tcW w:w="957" w:type="dxa"/>
            <w:vAlign w:val="center"/>
          </w:tcPr>
          <w:p w14:paraId="1ACC9C09" w14:textId="3BC3050D"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9,57</w:t>
            </w:r>
          </w:p>
        </w:tc>
        <w:tc>
          <w:tcPr>
            <w:tcW w:w="957" w:type="dxa"/>
            <w:vAlign w:val="center"/>
          </w:tcPr>
          <w:p w14:paraId="368ABBAB" w14:textId="17173BA2"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0</w:t>
            </w:r>
          </w:p>
        </w:tc>
        <w:tc>
          <w:tcPr>
            <w:tcW w:w="1488" w:type="dxa"/>
            <w:vAlign w:val="center"/>
          </w:tcPr>
          <w:p w14:paraId="034E6405" w14:textId="2FC42B3F"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9,57</w:t>
            </w:r>
          </w:p>
        </w:tc>
        <w:tc>
          <w:tcPr>
            <w:tcW w:w="1489" w:type="dxa"/>
            <w:vAlign w:val="center"/>
          </w:tcPr>
          <w:p w14:paraId="715FBF92" w14:textId="3FEE3F85" w:rsidR="00524E33" w:rsidRPr="00546365"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77,78</w:t>
            </w:r>
          </w:p>
        </w:tc>
      </w:tr>
      <w:tr w:rsidR="00524E33" w:rsidRPr="00546365" w14:paraId="6D25292A" w14:textId="77777777" w:rsidTr="00CF7CF9">
        <w:trPr>
          <w:trHeight w:val="397"/>
        </w:trPr>
        <w:tc>
          <w:tcPr>
            <w:tcW w:w="709" w:type="dxa"/>
            <w:vAlign w:val="center"/>
          </w:tcPr>
          <w:p w14:paraId="4DEEC464" w14:textId="182C3D5D" w:rsidR="00524E33" w:rsidRPr="00546365" w:rsidRDefault="00EB450D" w:rsidP="00CF7CF9">
            <w:pPr>
              <w:pStyle w:val="a3"/>
              <w:spacing w:after="0" w:line="240" w:lineRule="auto"/>
              <w:ind w:left="34"/>
              <w:rPr>
                <w:rFonts w:ascii="Times New Roman" w:hAnsi="Times New Roman"/>
                <w:sz w:val="20"/>
                <w:szCs w:val="20"/>
              </w:rPr>
            </w:pPr>
            <w:r>
              <w:rPr>
                <w:rFonts w:ascii="Times New Roman" w:hAnsi="Times New Roman"/>
                <w:sz w:val="20"/>
                <w:szCs w:val="20"/>
              </w:rPr>
              <w:t>7.</w:t>
            </w:r>
          </w:p>
        </w:tc>
        <w:tc>
          <w:tcPr>
            <w:tcW w:w="1985" w:type="dxa"/>
            <w:vAlign w:val="center"/>
          </w:tcPr>
          <w:p w14:paraId="5BF10ED0" w14:textId="33EABE9A" w:rsidR="00524E33" w:rsidRPr="00524E33" w:rsidRDefault="00524E33" w:rsidP="00524E33">
            <w:pPr>
              <w:contextualSpacing/>
              <w:rPr>
                <w:rFonts w:eastAsia="MS Mincho"/>
                <w:sz w:val="20"/>
                <w:szCs w:val="20"/>
              </w:rPr>
            </w:pPr>
            <w:r w:rsidRPr="00524E33">
              <w:rPr>
                <w:rFonts w:eastAsia="MS Mincho"/>
                <w:sz w:val="20"/>
                <w:szCs w:val="20"/>
              </w:rPr>
              <w:t>Участники с ограниченными возможностями здоровья</w:t>
            </w:r>
          </w:p>
        </w:tc>
        <w:tc>
          <w:tcPr>
            <w:tcW w:w="956" w:type="dxa"/>
            <w:vAlign w:val="center"/>
          </w:tcPr>
          <w:p w14:paraId="49D21D46" w14:textId="411C4B69" w:rsidR="00524E33"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8,79</w:t>
            </w:r>
          </w:p>
        </w:tc>
        <w:tc>
          <w:tcPr>
            <w:tcW w:w="957" w:type="dxa"/>
            <w:vAlign w:val="center"/>
          </w:tcPr>
          <w:p w14:paraId="1CB9ECDC" w14:textId="7585DBCD" w:rsidR="00524E33"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58,87</w:t>
            </w:r>
          </w:p>
        </w:tc>
        <w:tc>
          <w:tcPr>
            <w:tcW w:w="957" w:type="dxa"/>
            <w:vAlign w:val="center"/>
          </w:tcPr>
          <w:p w14:paraId="23C07303" w14:textId="2B4E2D74" w:rsidR="00524E33"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29,51</w:t>
            </w:r>
          </w:p>
        </w:tc>
        <w:tc>
          <w:tcPr>
            <w:tcW w:w="957" w:type="dxa"/>
            <w:vAlign w:val="center"/>
          </w:tcPr>
          <w:p w14:paraId="290911AF" w14:textId="713276DB" w:rsidR="00524E33" w:rsidRDefault="00524E33"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2,84</w:t>
            </w:r>
          </w:p>
        </w:tc>
        <w:tc>
          <w:tcPr>
            <w:tcW w:w="1488" w:type="dxa"/>
            <w:vAlign w:val="center"/>
          </w:tcPr>
          <w:p w14:paraId="5BF82703" w14:textId="71994AFD" w:rsidR="00524E33" w:rsidRDefault="00524E33" w:rsidP="00524E33">
            <w:pPr>
              <w:pStyle w:val="a3"/>
              <w:spacing w:after="0" w:line="240" w:lineRule="auto"/>
              <w:ind w:left="0"/>
              <w:jc w:val="center"/>
              <w:rPr>
                <w:rFonts w:ascii="Times New Roman" w:hAnsi="Times New Roman"/>
                <w:sz w:val="20"/>
                <w:szCs w:val="20"/>
              </w:rPr>
            </w:pPr>
            <w:r>
              <w:rPr>
                <w:rFonts w:ascii="Times New Roman" w:hAnsi="Times New Roman"/>
                <w:sz w:val="20"/>
                <w:szCs w:val="20"/>
              </w:rPr>
              <w:t>32,35</w:t>
            </w:r>
          </w:p>
        </w:tc>
        <w:tc>
          <w:tcPr>
            <w:tcW w:w="1489" w:type="dxa"/>
            <w:vAlign w:val="center"/>
          </w:tcPr>
          <w:p w14:paraId="59FD8005" w14:textId="76A3A688" w:rsidR="00524E33" w:rsidRDefault="00DE1B9C" w:rsidP="00CF7CF9">
            <w:pPr>
              <w:pStyle w:val="a3"/>
              <w:spacing w:after="0" w:line="240" w:lineRule="auto"/>
              <w:ind w:left="0"/>
              <w:jc w:val="center"/>
              <w:rPr>
                <w:rFonts w:ascii="Times New Roman" w:hAnsi="Times New Roman"/>
                <w:sz w:val="20"/>
                <w:szCs w:val="20"/>
              </w:rPr>
            </w:pPr>
            <w:r>
              <w:rPr>
                <w:rFonts w:ascii="Times New Roman" w:hAnsi="Times New Roman"/>
                <w:sz w:val="20"/>
                <w:szCs w:val="20"/>
              </w:rPr>
              <w:t>91,22</w:t>
            </w:r>
          </w:p>
        </w:tc>
      </w:tr>
    </w:tbl>
    <w:p w14:paraId="3E843CE0" w14:textId="77777777" w:rsidR="008C4E43" w:rsidRDefault="008C4E43" w:rsidP="00AB01B9">
      <w:pPr>
        <w:jc w:val="both"/>
        <w:rPr>
          <w:b/>
        </w:rPr>
      </w:pPr>
    </w:p>
    <w:p w14:paraId="2765D071" w14:textId="77777777" w:rsidR="00524E33" w:rsidRDefault="00524E33" w:rsidP="00AB01B9">
      <w:pPr>
        <w:jc w:val="both"/>
        <w:rPr>
          <w:b/>
        </w:rPr>
      </w:pPr>
    </w:p>
    <w:p w14:paraId="7AAF46AA" w14:textId="794D8512" w:rsidR="00AB01B9" w:rsidRPr="00546365" w:rsidRDefault="00AB01B9" w:rsidP="00AB01B9">
      <w:pPr>
        <w:jc w:val="both"/>
        <w:rPr>
          <w:b/>
          <w:sz w:val="28"/>
          <w:szCs w:val="28"/>
        </w:rPr>
      </w:pPr>
      <w:r w:rsidRPr="00546365">
        <w:rPr>
          <w:b/>
          <w:sz w:val="28"/>
          <w:szCs w:val="28"/>
        </w:rPr>
        <w:t xml:space="preserve">2.2.5. </w:t>
      </w:r>
      <w:r w:rsidR="00710948">
        <w:rPr>
          <w:b/>
          <w:sz w:val="28"/>
          <w:szCs w:val="28"/>
        </w:rPr>
        <w:t>П</w:t>
      </w:r>
      <w:r w:rsidRPr="00546365">
        <w:rPr>
          <w:b/>
          <w:sz w:val="28"/>
          <w:szCs w:val="28"/>
        </w:rPr>
        <w:t>ереч</w:t>
      </w:r>
      <w:r w:rsidR="00710948">
        <w:rPr>
          <w:b/>
          <w:sz w:val="28"/>
          <w:szCs w:val="28"/>
        </w:rPr>
        <w:t>е</w:t>
      </w:r>
      <w:r w:rsidRPr="00546365">
        <w:rPr>
          <w:b/>
          <w:sz w:val="28"/>
          <w:szCs w:val="28"/>
        </w:rPr>
        <w:t>н</w:t>
      </w:r>
      <w:r w:rsidR="00710948">
        <w:rPr>
          <w:b/>
          <w:sz w:val="28"/>
          <w:szCs w:val="28"/>
        </w:rPr>
        <w:t>ь</w:t>
      </w:r>
      <w:r w:rsidRPr="00546365">
        <w:rPr>
          <w:b/>
          <w:sz w:val="28"/>
          <w:szCs w:val="28"/>
        </w:rPr>
        <w:t xml:space="preserve"> ОО, продемонстрировавших наиболее высокие результаты ОГЭ по обществознанию</w:t>
      </w:r>
    </w:p>
    <w:p w14:paraId="3136D082" w14:textId="77777777" w:rsidR="00AB01B9" w:rsidRPr="00546365" w:rsidRDefault="00AB01B9" w:rsidP="00AB01B9">
      <w:pPr>
        <w:pStyle w:val="af7"/>
        <w:keepNext/>
        <w:jc w:val="right"/>
        <w:rPr>
          <w:iCs w:val="0"/>
          <w:color w:val="auto"/>
        </w:rPr>
      </w:pPr>
      <w:r w:rsidRPr="00546365">
        <w:rPr>
          <w:bCs/>
          <w:iCs w:val="0"/>
          <w:color w:val="auto"/>
        </w:rPr>
        <w:t>Таблица 2</w:t>
      </w:r>
      <w:r w:rsidRPr="00546365">
        <w:rPr>
          <w:bCs/>
          <w:iCs w:val="0"/>
          <w:color w:val="auto"/>
        </w:rPr>
        <w:noBreakHyphen/>
        <w:t>5</w:t>
      </w:r>
    </w:p>
    <w:tbl>
      <w:tblPr>
        <w:tblStyle w:val="a7"/>
        <w:tblW w:w="9498" w:type="dxa"/>
        <w:tblInd w:w="108" w:type="dxa"/>
        <w:tblLook w:val="04A0" w:firstRow="1" w:lastRow="0" w:firstColumn="1" w:lastColumn="0" w:noHBand="0" w:noVBand="1"/>
      </w:tblPr>
      <w:tblGrid>
        <w:gridCol w:w="561"/>
        <w:gridCol w:w="2351"/>
        <w:gridCol w:w="2245"/>
        <w:gridCol w:w="2293"/>
        <w:gridCol w:w="2048"/>
      </w:tblGrid>
      <w:tr w:rsidR="00AB01B9" w:rsidRPr="00843E5E" w14:paraId="705A9942" w14:textId="77777777" w:rsidTr="00CF7CF9">
        <w:trPr>
          <w:cantSplit/>
          <w:tblHeader/>
        </w:trPr>
        <w:tc>
          <w:tcPr>
            <w:tcW w:w="561" w:type="dxa"/>
            <w:vAlign w:val="center"/>
          </w:tcPr>
          <w:p w14:paraId="1EE9E2AC" w14:textId="77777777"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 п/п</w:t>
            </w:r>
          </w:p>
        </w:tc>
        <w:tc>
          <w:tcPr>
            <w:tcW w:w="2351" w:type="dxa"/>
            <w:vAlign w:val="center"/>
          </w:tcPr>
          <w:p w14:paraId="0DA992FD" w14:textId="77777777"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Название ОО</w:t>
            </w:r>
          </w:p>
        </w:tc>
        <w:tc>
          <w:tcPr>
            <w:tcW w:w="2245" w:type="dxa"/>
            <w:vAlign w:val="center"/>
          </w:tcPr>
          <w:p w14:paraId="3D78B7B9" w14:textId="251870E2"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Доля участников</w:t>
            </w:r>
            <w:r w:rsidR="00210742" w:rsidRPr="00843E5E">
              <w:rPr>
                <w:rFonts w:ascii="Times New Roman" w:eastAsia="Times New Roman" w:hAnsi="Times New Roman"/>
                <w:b/>
                <w:sz w:val="20"/>
                <w:szCs w:val="20"/>
                <w:lang w:eastAsia="ru-RU"/>
              </w:rPr>
              <w:t xml:space="preserve"> (%)</w:t>
            </w:r>
            <w:r w:rsidRPr="00843E5E">
              <w:rPr>
                <w:rFonts w:ascii="Times New Roman" w:eastAsia="Times New Roman" w:hAnsi="Times New Roman"/>
                <w:b/>
                <w:sz w:val="20"/>
                <w:szCs w:val="20"/>
                <w:lang w:eastAsia="ru-RU"/>
              </w:rPr>
              <w:t>, получивших отметку «2»</w:t>
            </w:r>
          </w:p>
        </w:tc>
        <w:tc>
          <w:tcPr>
            <w:tcW w:w="2293" w:type="dxa"/>
            <w:vAlign w:val="center"/>
          </w:tcPr>
          <w:p w14:paraId="5B2CF671" w14:textId="35AF4DA4"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Доля участников</w:t>
            </w:r>
            <w:r w:rsidR="00210742" w:rsidRPr="00843E5E">
              <w:rPr>
                <w:rFonts w:ascii="Times New Roman" w:eastAsia="Times New Roman" w:hAnsi="Times New Roman"/>
                <w:b/>
                <w:sz w:val="20"/>
                <w:szCs w:val="20"/>
                <w:lang w:eastAsia="ru-RU"/>
              </w:rPr>
              <w:t xml:space="preserve"> (%)</w:t>
            </w:r>
            <w:r w:rsidRPr="00843E5E">
              <w:rPr>
                <w:rFonts w:ascii="Times New Roman" w:eastAsia="Times New Roman" w:hAnsi="Times New Roman"/>
                <w:b/>
                <w:sz w:val="20"/>
                <w:szCs w:val="20"/>
                <w:lang w:eastAsia="ru-RU"/>
              </w:rPr>
              <w:t xml:space="preserve">, получивших отметки «4» и «5» </w:t>
            </w:r>
          </w:p>
          <w:p w14:paraId="66F73CC4" w14:textId="77777777"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(качество обучения)</w:t>
            </w:r>
          </w:p>
        </w:tc>
        <w:tc>
          <w:tcPr>
            <w:tcW w:w="2048" w:type="dxa"/>
            <w:vAlign w:val="center"/>
          </w:tcPr>
          <w:p w14:paraId="35E324BD" w14:textId="2142679E"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Доля участников</w:t>
            </w:r>
            <w:r w:rsidR="00210742" w:rsidRPr="00843E5E">
              <w:rPr>
                <w:rFonts w:ascii="Times New Roman" w:eastAsia="Times New Roman" w:hAnsi="Times New Roman"/>
                <w:b/>
                <w:sz w:val="20"/>
                <w:szCs w:val="20"/>
                <w:lang w:eastAsia="ru-RU"/>
              </w:rPr>
              <w:t xml:space="preserve"> (%)</w:t>
            </w:r>
            <w:r w:rsidRPr="00843E5E">
              <w:rPr>
                <w:rFonts w:ascii="Times New Roman" w:eastAsia="Times New Roman" w:hAnsi="Times New Roman"/>
                <w:b/>
                <w:sz w:val="20"/>
                <w:szCs w:val="20"/>
                <w:lang w:eastAsia="ru-RU"/>
              </w:rPr>
              <w:t xml:space="preserve">, получивших отметки </w:t>
            </w:r>
          </w:p>
          <w:p w14:paraId="660531F6" w14:textId="77777777" w:rsidR="00AB01B9" w:rsidRPr="00843E5E" w:rsidRDefault="00AB01B9" w:rsidP="00CF7CF9">
            <w:pPr>
              <w:pStyle w:val="a3"/>
              <w:spacing w:after="0" w:line="240" w:lineRule="auto"/>
              <w:ind w:left="0"/>
              <w:jc w:val="center"/>
              <w:rPr>
                <w:rFonts w:ascii="Times New Roman" w:eastAsia="Times New Roman" w:hAnsi="Times New Roman"/>
                <w:b/>
                <w:sz w:val="20"/>
                <w:szCs w:val="20"/>
                <w:lang w:eastAsia="ru-RU"/>
              </w:rPr>
            </w:pPr>
            <w:r w:rsidRPr="00843E5E">
              <w:rPr>
                <w:rFonts w:ascii="Times New Roman" w:eastAsia="Times New Roman" w:hAnsi="Times New Roman"/>
                <w:b/>
                <w:sz w:val="20"/>
                <w:szCs w:val="20"/>
                <w:lang w:eastAsia="ru-RU"/>
              </w:rPr>
              <w:t xml:space="preserve">«3», «4» и «5» </w:t>
            </w:r>
            <w:r w:rsidRPr="00843E5E">
              <w:rPr>
                <w:rFonts w:ascii="Times New Roman" w:eastAsia="MS Mincho" w:hAnsi="Times New Roman"/>
                <w:b/>
                <w:sz w:val="20"/>
                <w:szCs w:val="20"/>
              </w:rPr>
              <w:t>(</w:t>
            </w:r>
            <w:r w:rsidRPr="00843E5E">
              <w:rPr>
                <w:rFonts w:ascii="Times New Roman" w:eastAsia="Times New Roman" w:hAnsi="Times New Roman"/>
                <w:b/>
                <w:sz w:val="20"/>
                <w:szCs w:val="20"/>
                <w:lang w:eastAsia="ru-RU"/>
              </w:rPr>
              <w:t xml:space="preserve">уровень </w:t>
            </w:r>
            <w:proofErr w:type="spellStart"/>
            <w:r w:rsidRPr="00843E5E">
              <w:rPr>
                <w:rFonts w:ascii="Times New Roman" w:eastAsia="Times New Roman" w:hAnsi="Times New Roman"/>
                <w:b/>
                <w:sz w:val="20"/>
                <w:szCs w:val="20"/>
                <w:lang w:eastAsia="ru-RU"/>
              </w:rPr>
              <w:t>обученности</w:t>
            </w:r>
            <w:proofErr w:type="spellEnd"/>
            <w:r w:rsidRPr="00843E5E">
              <w:rPr>
                <w:rFonts w:ascii="Times New Roman" w:eastAsia="Times New Roman" w:hAnsi="Times New Roman"/>
                <w:b/>
                <w:sz w:val="20"/>
                <w:szCs w:val="20"/>
                <w:lang w:eastAsia="ru-RU"/>
              </w:rPr>
              <w:t>)</w:t>
            </w:r>
          </w:p>
        </w:tc>
      </w:tr>
      <w:tr w:rsidR="00007C22" w:rsidRPr="00843E5E" w14:paraId="30F3F7B3" w14:textId="77777777" w:rsidTr="00007C22">
        <w:trPr>
          <w:trHeight w:val="385"/>
        </w:trPr>
        <w:tc>
          <w:tcPr>
            <w:tcW w:w="561" w:type="dxa"/>
          </w:tcPr>
          <w:p w14:paraId="2FCA056E" w14:textId="3BDF6822" w:rsidR="00007C22" w:rsidRPr="00843E5E" w:rsidRDefault="0082018C" w:rsidP="00CF7CF9">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2351" w:type="dxa"/>
            <w:vAlign w:val="center"/>
          </w:tcPr>
          <w:p w14:paraId="743F0C1F" w14:textId="244AFADF" w:rsidR="00007C22" w:rsidRPr="00843E5E" w:rsidRDefault="00007C22" w:rsidP="00210742">
            <w:pPr>
              <w:rPr>
                <w:color w:val="000000"/>
                <w:sz w:val="20"/>
                <w:szCs w:val="20"/>
              </w:rPr>
            </w:pPr>
            <w:r w:rsidRPr="00843E5E">
              <w:rPr>
                <w:color w:val="000000"/>
                <w:sz w:val="20"/>
                <w:szCs w:val="20"/>
              </w:rPr>
              <w:t xml:space="preserve">МБОУ Лицей № 1 </w:t>
            </w:r>
            <w:proofErr w:type="spellStart"/>
            <w:r w:rsidRPr="00843E5E">
              <w:rPr>
                <w:color w:val="000000"/>
                <w:sz w:val="20"/>
                <w:szCs w:val="20"/>
              </w:rPr>
              <w:t>г.о.г</w:t>
            </w:r>
            <w:proofErr w:type="spellEnd"/>
            <w:r w:rsidRPr="00843E5E">
              <w:rPr>
                <w:color w:val="000000"/>
                <w:sz w:val="20"/>
                <w:szCs w:val="20"/>
              </w:rPr>
              <w:t>. Воронеж</w:t>
            </w:r>
          </w:p>
        </w:tc>
        <w:tc>
          <w:tcPr>
            <w:tcW w:w="2245" w:type="dxa"/>
            <w:vAlign w:val="center"/>
          </w:tcPr>
          <w:p w14:paraId="31C10630" w14:textId="6B871281" w:rsidR="00007C22" w:rsidRPr="00843E5E" w:rsidRDefault="00007C22" w:rsidP="00293A3B">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0</w:t>
            </w:r>
          </w:p>
        </w:tc>
        <w:tc>
          <w:tcPr>
            <w:tcW w:w="2293" w:type="dxa"/>
            <w:vAlign w:val="center"/>
          </w:tcPr>
          <w:p w14:paraId="55171BC1" w14:textId="37DDC25E" w:rsidR="00007C22" w:rsidRPr="00843E5E" w:rsidRDefault="00007C22" w:rsidP="00CF7CF9">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90,48</w:t>
            </w:r>
          </w:p>
        </w:tc>
        <w:tc>
          <w:tcPr>
            <w:tcW w:w="2048" w:type="dxa"/>
            <w:vAlign w:val="center"/>
          </w:tcPr>
          <w:p w14:paraId="72909D6B" w14:textId="51767261" w:rsidR="00007C22" w:rsidRPr="00843E5E" w:rsidRDefault="00007C22" w:rsidP="00293A3B">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100</w:t>
            </w:r>
          </w:p>
        </w:tc>
      </w:tr>
      <w:tr w:rsidR="00007C22" w:rsidRPr="00843E5E" w14:paraId="77370BB3" w14:textId="77777777" w:rsidTr="00007C22">
        <w:trPr>
          <w:trHeight w:val="385"/>
        </w:trPr>
        <w:tc>
          <w:tcPr>
            <w:tcW w:w="561" w:type="dxa"/>
          </w:tcPr>
          <w:p w14:paraId="6DB7998B" w14:textId="04AAAB35" w:rsidR="00007C22" w:rsidRPr="00843E5E" w:rsidRDefault="0082018C" w:rsidP="00CF7CF9">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351" w:type="dxa"/>
            <w:vAlign w:val="center"/>
          </w:tcPr>
          <w:p w14:paraId="378A6DE5" w14:textId="32F25A03" w:rsidR="00007C22" w:rsidRPr="00843E5E" w:rsidRDefault="00007C22" w:rsidP="00210742">
            <w:pPr>
              <w:rPr>
                <w:color w:val="000000"/>
                <w:sz w:val="20"/>
                <w:szCs w:val="20"/>
              </w:rPr>
            </w:pPr>
            <w:r>
              <w:rPr>
                <w:color w:val="000000"/>
                <w:sz w:val="20"/>
                <w:szCs w:val="20"/>
              </w:rPr>
              <w:t>МБОУ Лицей № 7</w:t>
            </w:r>
            <w:r w:rsidRPr="00843E5E">
              <w:rPr>
                <w:color w:val="000000"/>
                <w:sz w:val="20"/>
                <w:szCs w:val="20"/>
              </w:rPr>
              <w:t xml:space="preserve"> </w:t>
            </w:r>
            <w:proofErr w:type="spellStart"/>
            <w:r w:rsidRPr="00843E5E">
              <w:rPr>
                <w:color w:val="000000"/>
                <w:sz w:val="20"/>
                <w:szCs w:val="20"/>
              </w:rPr>
              <w:t>г.о.г</w:t>
            </w:r>
            <w:proofErr w:type="spellEnd"/>
            <w:r w:rsidRPr="00843E5E">
              <w:rPr>
                <w:color w:val="000000"/>
                <w:sz w:val="20"/>
                <w:szCs w:val="20"/>
              </w:rPr>
              <w:t>. Воронеж</w:t>
            </w:r>
          </w:p>
        </w:tc>
        <w:tc>
          <w:tcPr>
            <w:tcW w:w="2245" w:type="dxa"/>
            <w:vAlign w:val="bottom"/>
          </w:tcPr>
          <w:p w14:paraId="54A6C288" w14:textId="0EA83F95" w:rsidR="00007C22" w:rsidRPr="00843E5E" w:rsidRDefault="00007C22" w:rsidP="00293A3B">
            <w:pPr>
              <w:pStyle w:val="a3"/>
              <w:spacing w:after="0" w:line="240" w:lineRule="auto"/>
              <w:ind w:left="0"/>
              <w:jc w:val="center"/>
              <w:rPr>
                <w:rFonts w:ascii="Times New Roman" w:eastAsia="Times New Roman" w:hAnsi="Times New Roman"/>
                <w:sz w:val="20"/>
                <w:szCs w:val="20"/>
                <w:lang w:eastAsia="ru-RU"/>
              </w:rPr>
            </w:pPr>
            <w:r>
              <w:rPr>
                <w:color w:val="000000"/>
              </w:rPr>
              <w:t>0,00</w:t>
            </w:r>
          </w:p>
        </w:tc>
        <w:tc>
          <w:tcPr>
            <w:tcW w:w="2293" w:type="dxa"/>
            <w:vAlign w:val="bottom"/>
          </w:tcPr>
          <w:p w14:paraId="1C81BB2B" w14:textId="679BE2A9" w:rsidR="00007C22" w:rsidRPr="00843E5E" w:rsidRDefault="00007C22" w:rsidP="00CF7CF9">
            <w:pPr>
              <w:pStyle w:val="a3"/>
              <w:spacing w:after="0" w:line="240" w:lineRule="auto"/>
              <w:ind w:left="0"/>
              <w:jc w:val="center"/>
              <w:rPr>
                <w:rFonts w:ascii="Times New Roman" w:eastAsia="Times New Roman" w:hAnsi="Times New Roman"/>
                <w:sz w:val="20"/>
                <w:szCs w:val="20"/>
                <w:lang w:eastAsia="ru-RU"/>
              </w:rPr>
            </w:pPr>
            <w:r>
              <w:rPr>
                <w:color w:val="000000"/>
              </w:rPr>
              <w:t>82,93</w:t>
            </w:r>
          </w:p>
        </w:tc>
        <w:tc>
          <w:tcPr>
            <w:tcW w:w="2048" w:type="dxa"/>
            <w:vAlign w:val="bottom"/>
          </w:tcPr>
          <w:p w14:paraId="37F61958" w14:textId="62535BB0" w:rsidR="00007C22" w:rsidRPr="00843E5E" w:rsidRDefault="00007C22" w:rsidP="00293A3B">
            <w:pPr>
              <w:pStyle w:val="a3"/>
              <w:spacing w:after="0" w:line="240" w:lineRule="auto"/>
              <w:ind w:left="0"/>
              <w:jc w:val="center"/>
              <w:rPr>
                <w:rFonts w:ascii="Times New Roman" w:eastAsia="Times New Roman" w:hAnsi="Times New Roman"/>
                <w:sz w:val="20"/>
                <w:szCs w:val="20"/>
                <w:lang w:eastAsia="ru-RU"/>
              </w:rPr>
            </w:pPr>
            <w:r>
              <w:rPr>
                <w:color w:val="000000"/>
              </w:rPr>
              <w:t>100,00</w:t>
            </w:r>
          </w:p>
        </w:tc>
      </w:tr>
      <w:tr w:rsidR="0082018C" w:rsidRPr="00843E5E" w14:paraId="7269778F" w14:textId="77777777" w:rsidTr="00007C22">
        <w:trPr>
          <w:trHeight w:val="385"/>
        </w:trPr>
        <w:tc>
          <w:tcPr>
            <w:tcW w:w="561" w:type="dxa"/>
          </w:tcPr>
          <w:p w14:paraId="71691129" w14:textId="2276D557" w:rsidR="0082018C" w:rsidRPr="00843E5E" w:rsidRDefault="0082018C" w:rsidP="00CF7CF9">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2351" w:type="dxa"/>
            <w:vAlign w:val="center"/>
          </w:tcPr>
          <w:p w14:paraId="66C44189" w14:textId="06769C6A" w:rsidR="0082018C" w:rsidRDefault="0082018C" w:rsidP="00210742">
            <w:pPr>
              <w:rPr>
                <w:color w:val="000000"/>
                <w:sz w:val="20"/>
                <w:szCs w:val="20"/>
              </w:rPr>
            </w:pPr>
            <w:r w:rsidRPr="00843E5E">
              <w:rPr>
                <w:color w:val="000000"/>
                <w:sz w:val="20"/>
                <w:szCs w:val="20"/>
              </w:rPr>
              <w:t xml:space="preserve">МБОУ гимназия им. Андрея Платонова </w:t>
            </w:r>
            <w:proofErr w:type="spellStart"/>
            <w:r w:rsidRPr="00843E5E">
              <w:rPr>
                <w:color w:val="000000"/>
                <w:sz w:val="20"/>
                <w:szCs w:val="20"/>
              </w:rPr>
              <w:t>г.о.г</w:t>
            </w:r>
            <w:proofErr w:type="spellEnd"/>
            <w:r w:rsidRPr="00843E5E">
              <w:rPr>
                <w:color w:val="000000"/>
                <w:sz w:val="20"/>
                <w:szCs w:val="20"/>
              </w:rPr>
              <w:t>. Воронеж</w:t>
            </w:r>
          </w:p>
        </w:tc>
        <w:tc>
          <w:tcPr>
            <w:tcW w:w="2245" w:type="dxa"/>
            <w:vAlign w:val="bottom"/>
          </w:tcPr>
          <w:p w14:paraId="12131757" w14:textId="5FC6328C" w:rsidR="0082018C" w:rsidRDefault="0082018C" w:rsidP="00293A3B">
            <w:pPr>
              <w:pStyle w:val="a3"/>
              <w:spacing w:after="0" w:line="240" w:lineRule="auto"/>
              <w:ind w:left="0"/>
              <w:jc w:val="center"/>
              <w:rPr>
                <w:color w:val="000000"/>
              </w:rPr>
            </w:pPr>
            <w:r>
              <w:rPr>
                <w:color w:val="000000"/>
              </w:rPr>
              <w:t>0,00</w:t>
            </w:r>
          </w:p>
        </w:tc>
        <w:tc>
          <w:tcPr>
            <w:tcW w:w="2293" w:type="dxa"/>
            <w:vAlign w:val="bottom"/>
          </w:tcPr>
          <w:p w14:paraId="01730DAC" w14:textId="518E037E" w:rsidR="0082018C" w:rsidRDefault="0082018C" w:rsidP="00CF7CF9">
            <w:pPr>
              <w:pStyle w:val="a3"/>
              <w:spacing w:after="0" w:line="240" w:lineRule="auto"/>
              <w:ind w:left="0"/>
              <w:jc w:val="center"/>
              <w:rPr>
                <w:color w:val="000000"/>
              </w:rPr>
            </w:pPr>
            <w:r>
              <w:rPr>
                <w:color w:val="000000"/>
              </w:rPr>
              <w:t>76,74</w:t>
            </w:r>
          </w:p>
        </w:tc>
        <w:tc>
          <w:tcPr>
            <w:tcW w:w="2048" w:type="dxa"/>
            <w:vAlign w:val="bottom"/>
          </w:tcPr>
          <w:p w14:paraId="35E02147" w14:textId="5028E26C" w:rsidR="0082018C" w:rsidRDefault="0082018C" w:rsidP="00293A3B">
            <w:pPr>
              <w:pStyle w:val="a3"/>
              <w:spacing w:after="0" w:line="240" w:lineRule="auto"/>
              <w:ind w:left="0"/>
              <w:jc w:val="center"/>
              <w:rPr>
                <w:color w:val="000000"/>
              </w:rPr>
            </w:pPr>
            <w:r>
              <w:rPr>
                <w:color w:val="000000"/>
              </w:rPr>
              <w:t>100,00</w:t>
            </w:r>
          </w:p>
        </w:tc>
      </w:tr>
      <w:tr w:rsidR="00AB01B9" w:rsidRPr="00843E5E" w14:paraId="3C05C431" w14:textId="77777777" w:rsidTr="00293A3B">
        <w:trPr>
          <w:trHeight w:val="385"/>
        </w:trPr>
        <w:tc>
          <w:tcPr>
            <w:tcW w:w="561" w:type="dxa"/>
            <w:vAlign w:val="center"/>
          </w:tcPr>
          <w:p w14:paraId="5EB67295" w14:textId="43E33037" w:rsidR="00AB01B9" w:rsidRPr="00843E5E" w:rsidRDefault="0082018C" w:rsidP="00CF7CF9">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2351" w:type="dxa"/>
            <w:vAlign w:val="center"/>
          </w:tcPr>
          <w:p w14:paraId="1856B6D7" w14:textId="1B4777F6" w:rsidR="00AB01B9" w:rsidRPr="00843E5E" w:rsidRDefault="008C5449" w:rsidP="00210742">
            <w:pPr>
              <w:rPr>
                <w:color w:val="000000"/>
                <w:sz w:val="20"/>
                <w:szCs w:val="20"/>
              </w:rPr>
            </w:pPr>
            <w:r w:rsidRPr="00843E5E">
              <w:rPr>
                <w:color w:val="000000"/>
                <w:sz w:val="20"/>
                <w:szCs w:val="20"/>
              </w:rPr>
              <w:t>МБОУ  гимназия №</w:t>
            </w:r>
            <w:r w:rsidR="00210742" w:rsidRPr="00843E5E">
              <w:rPr>
                <w:color w:val="000000"/>
                <w:sz w:val="20"/>
                <w:szCs w:val="20"/>
              </w:rPr>
              <w:t xml:space="preserve"> </w:t>
            </w:r>
            <w:r w:rsidRPr="00843E5E">
              <w:rPr>
                <w:color w:val="000000"/>
                <w:sz w:val="20"/>
                <w:szCs w:val="20"/>
              </w:rPr>
              <w:t>9</w:t>
            </w:r>
            <w:r w:rsidR="00210742" w:rsidRPr="00843E5E">
              <w:rPr>
                <w:color w:val="000000"/>
                <w:sz w:val="20"/>
                <w:szCs w:val="20"/>
              </w:rPr>
              <w:t xml:space="preserve"> </w:t>
            </w:r>
            <w:proofErr w:type="spellStart"/>
            <w:r w:rsidR="00210742" w:rsidRPr="00843E5E">
              <w:rPr>
                <w:color w:val="000000"/>
                <w:sz w:val="20"/>
                <w:szCs w:val="20"/>
              </w:rPr>
              <w:t>г.о.г</w:t>
            </w:r>
            <w:proofErr w:type="spellEnd"/>
            <w:r w:rsidR="00210742" w:rsidRPr="00843E5E">
              <w:rPr>
                <w:color w:val="000000"/>
                <w:sz w:val="20"/>
                <w:szCs w:val="20"/>
              </w:rPr>
              <w:t>. Воронеж</w:t>
            </w:r>
          </w:p>
        </w:tc>
        <w:tc>
          <w:tcPr>
            <w:tcW w:w="2245" w:type="dxa"/>
            <w:vAlign w:val="center"/>
          </w:tcPr>
          <w:p w14:paraId="51B1217C" w14:textId="64B8786E" w:rsidR="00AB01B9" w:rsidRPr="00843E5E" w:rsidRDefault="008C5449" w:rsidP="00293A3B">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0</w:t>
            </w:r>
          </w:p>
        </w:tc>
        <w:tc>
          <w:tcPr>
            <w:tcW w:w="2293" w:type="dxa"/>
            <w:vAlign w:val="center"/>
          </w:tcPr>
          <w:p w14:paraId="135E618D" w14:textId="02A0092A" w:rsidR="00AB01B9" w:rsidRPr="00843E5E" w:rsidRDefault="008C5449" w:rsidP="00CF7CF9">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76,00</w:t>
            </w:r>
          </w:p>
        </w:tc>
        <w:tc>
          <w:tcPr>
            <w:tcW w:w="2048" w:type="dxa"/>
            <w:vAlign w:val="center"/>
          </w:tcPr>
          <w:p w14:paraId="26D106FC" w14:textId="2FFFDC2C" w:rsidR="00AB01B9" w:rsidRPr="00843E5E" w:rsidRDefault="008C5449" w:rsidP="00293A3B">
            <w:pPr>
              <w:pStyle w:val="a3"/>
              <w:spacing w:after="0" w:line="240" w:lineRule="auto"/>
              <w:ind w:left="0"/>
              <w:jc w:val="center"/>
              <w:rPr>
                <w:rFonts w:ascii="Times New Roman" w:eastAsia="Times New Roman" w:hAnsi="Times New Roman"/>
                <w:sz w:val="20"/>
                <w:szCs w:val="20"/>
                <w:lang w:eastAsia="ru-RU"/>
              </w:rPr>
            </w:pPr>
            <w:r w:rsidRPr="00843E5E">
              <w:rPr>
                <w:rFonts w:ascii="Times New Roman" w:eastAsia="Times New Roman" w:hAnsi="Times New Roman"/>
                <w:sz w:val="20"/>
                <w:szCs w:val="20"/>
                <w:lang w:eastAsia="ru-RU"/>
              </w:rPr>
              <w:t>100</w:t>
            </w:r>
          </w:p>
        </w:tc>
      </w:tr>
    </w:tbl>
    <w:p w14:paraId="50F65633" w14:textId="77777777" w:rsidR="00AB01B9" w:rsidRPr="00AB01B9" w:rsidRDefault="00AB01B9" w:rsidP="00AB01B9"/>
    <w:p w14:paraId="6F63434E" w14:textId="77777777" w:rsidR="00094A1E" w:rsidRDefault="00094A1E" w:rsidP="00D831A4">
      <w:bookmarkStart w:id="5" w:name="_Toc395183674"/>
      <w:bookmarkStart w:id="6" w:name="_Toc423954908"/>
      <w:bookmarkStart w:id="7" w:name="_Toc424490594"/>
    </w:p>
    <w:p w14:paraId="57696D43" w14:textId="079F9CC7" w:rsidR="00846D04" w:rsidRDefault="00F921F7" w:rsidP="00D116BF">
      <w:pPr>
        <w:pStyle w:val="a3"/>
        <w:spacing w:after="0" w:line="240" w:lineRule="auto"/>
        <w:ind w:left="0"/>
        <w:jc w:val="both"/>
        <w:rPr>
          <w:rFonts w:ascii="Times New Roman" w:eastAsia="Times New Roman" w:hAnsi="Times New Roman"/>
          <w:b/>
          <w:sz w:val="24"/>
          <w:szCs w:val="24"/>
          <w:lang w:eastAsia="ru-RU"/>
        </w:rPr>
      </w:pPr>
      <w:r w:rsidRPr="006304F0">
        <w:rPr>
          <w:rFonts w:ascii="Times New Roman" w:eastAsia="Times New Roman" w:hAnsi="Times New Roman"/>
          <w:b/>
          <w:sz w:val="24"/>
          <w:szCs w:val="24"/>
          <w:lang w:eastAsia="ru-RU"/>
        </w:rPr>
        <w:t>2.</w:t>
      </w:r>
      <w:r w:rsidR="005F2021" w:rsidRPr="006304F0">
        <w:rPr>
          <w:rFonts w:ascii="Times New Roman" w:eastAsia="Times New Roman" w:hAnsi="Times New Roman"/>
          <w:b/>
          <w:sz w:val="24"/>
          <w:szCs w:val="24"/>
          <w:lang w:eastAsia="ru-RU"/>
        </w:rPr>
        <w:t>2</w:t>
      </w:r>
      <w:r w:rsidR="00614AB8" w:rsidRPr="006304F0">
        <w:rPr>
          <w:rFonts w:ascii="Times New Roman" w:eastAsia="Times New Roman" w:hAnsi="Times New Roman"/>
          <w:b/>
          <w:sz w:val="24"/>
          <w:szCs w:val="24"/>
          <w:lang w:eastAsia="ru-RU"/>
        </w:rPr>
        <w:t>.</w:t>
      </w:r>
      <w:r w:rsidR="00A80A00">
        <w:rPr>
          <w:rFonts w:ascii="Times New Roman" w:eastAsia="Times New Roman" w:hAnsi="Times New Roman"/>
          <w:b/>
          <w:sz w:val="24"/>
          <w:szCs w:val="24"/>
          <w:lang w:eastAsia="ru-RU"/>
        </w:rPr>
        <w:t>6</w:t>
      </w:r>
      <w:r w:rsidR="00BE42D2" w:rsidRPr="006304F0">
        <w:rPr>
          <w:rFonts w:ascii="Times New Roman" w:eastAsia="Times New Roman" w:hAnsi="Times New Roman"/>
          <w:b/>
          <w:sz w:val="24"/>
          <w:szCs w:val="24"/>
          <w:lang w:eastAsia="ru-RU"/>
        </w:rPr>
        <w:t>.</w:t>
      </w:r>
      <w:r w:rsidR="005060D9" w:rsidRPr="006304F0">
        <w:rPr>
          <w:rFonts w:ascii="Times New Roman" w:eastAsia="Times New Roman" w:hAnsi="Times New Roman"/>
          <w:b/>
          <w:sz w:val="24"/>
          <w:szCs w:val="24"/>
          <w:lang w:eastAsia="ru-RU"/>
        </w:rPr>
        <w:t xml:space="preserve"> </w:t>
      </w:r>
      <w:r w:rsidR="00710948">
        <w:rPr>
          <w:rFonts w:ascii="Times New Roman" w:eastAsia="Times New Roman" w:hAnsi="Times New Roman"/>
          <w:b/>
          <w:sz w:val="24"/>
          <w:szCs w:val="24"/>
          <w:lang w:eastAsia="ru-RU"/>
        </w:rPr>
        <w:t>П</w:t>
      </w:r>
      <w:r w:rsidR="005060D9" w:rsidRPr="006304F0">
        <w:rPr>
          <w:rFonts w:ascii="Times New Roman" w:eastAsia="Times New Roman" w:hAnsi="Times New Roman"/>
          <w:b/>
          <w:sz w:val="24"/>
          <w:szCs w:val="24"/>
          <w:lang w:eastAsia="ru-RU"/>
        </w:rPr>
        <w:t>ереч</w:t>
      </w:r>
      <w:r w:rsidR="00710948">
        <w:rPr>
          <w:rFonts w:ascii="Times New Roman" w:eastAsia="Times New Roman" w:hAnsi="Times New Roman"/>
          <w:b/>
          <w:sz w:val="24"/>
          <w:szCs w:val="24"/>
          <w:lang w:eastAsia="ru-RU"/>
        </w:rPr>
        <w:t>е</w:t>
      </w:r>
      <w:r w:rsidR="005060D9" w:rsidRPr="006304F0">
        <w:rPr>
          <w:rFonts w:ascii="Times New Roman" w:eastAsia="Times New Roman" w:hAnsi="Times New Roman"/>
          <w:b/>
          <w:sz w:val="24"/>
          <w:szCs w:val="24"/>
          <w:lang w:eastAsia="ru-RU"/>
        </w:rPr>
        <w:t>н</w:t>
      </w:r>
      <w:r w:rsidR="00710948">
        <w:rPr>
          <w:rFonts w:ascii="Times New Roman" w:eastAsia="Times New Roman" w:hAnsi="Times New Roman"/>
          <w:b/>
          <w:sz w:val="24"/>
          <w:szCs w:val="24"/>
          <w:lang w:eastAsia="ru-RU"/>
        </w:rPr>
        <w:t>ь</w:t>
      </w:r>
      <w:r w:rsidR="005060D9" w:rsidRPr="006304F0">
        <w:rPr>
          <w:rFonts w:ascii="Times New Roman" w:eastAsia="Times New Roman" w:hAnsi="Times New Roman"/>
          <w:b/>
          <w:sz w:val="24"/>
          <w:szCs w:val="24"/>
          <w:lang w:eastAsia="ru-RU"/>
        </w:rPr>
        <w:t xml:space="preserve"> ОО, продемонстрировавших </w:t>
      </w:r>
      <w:r w:rsidR="00D62F6F">
        <w:rPr>
          <w:rFonts w:ascii="Times New Roman" w:eastAsia="Times New Roman" w:hAnsi="Times New Roman"/>
          <w:b/>
          <w:sz w:val="24"/>
          <w:szCs w:val="24"/>
          <w:lang w:eastAsia="ru-RU"/>
        </w:rPr>
        <w:t xml:space="preserve">самые </w:t>
      </w:r>
      <w:r w:rsidR="005060D9" w:rsidRPr="006304F0">
        <w:rPr>
          <w:rFonts w:ascii="Times New Roman" w:eastAsia="Times New Roman" w:hAnsi="Times New Roman"/>
          <w:b/>
          <w:sz w:val="24"/>
          <w:szCs w:val="24"/>
          <w:lang w:eastAsia="ru-RU"/>
        </w:rPr>
        <w:t>низкие результаты</w:t>
      </w:r>
      <w:r w:rsidRPr="006304F0">
        <w:rPr>
          <w:rFonts w:ascii="Times New Roman" w:eastAsia="Times New Roman" w:hAnsi="Times New Roman"/>
          <w:b/>
          <w:sz w:val="24"/>
          <w:szCs w:val="24"/>
          <w:lang w:eastAsia="ru-RU"/>
        </w:rPr>
        <w:t xml:space="preserve"> О</w:t>
      </w:r>
      <w:r w:rsidR="005060D9" w:rsidRPr="006304F0">
        <w:rPr>
          <w:rFonts w:ascii="Times New Roman" w:eastAsia="Times New Roman" w:hAnsi="Times New Roman"/>
          <w:b/>
          <w:sz w:val="24"/>
          <w:szCs w:val="24"/>
          <w:lang w:eastAsia="ru-RU"/>
        </w:rPr>
        <w:t>ГЭ по предмету</w:t>
      </w:r>
    </w:p>
    <w:p w14:paraId="7EC44BDE" w14:textId="3E1CBBC6" w:rsidR="00B941B4" w:rsidRPr="00B941B4" w:rsidRDefault="00B941B4" w:rsidP="00B941B4">
      <w:pPr>
        <w:pStyle w:val="af7"/>
        <w:keepNext/>
        <w:jc w:val="right"/>
        <w:rPr>
          <w:bCs/>
          <w:iCs w:val="0"/>
          <w:color w:val="auto"/>
        </w:rPr>
      </w:pPr>
      <w:r w:rsidRPr="00B941B4">
        <w:rPr>
          <w:bCs/>
          <w:iCs w:val="0"/>
          <w:color w:val="auto"/>
        </w:rPr>
        <w:t>Таблица 2</w:t>
      </w:r>
      <w:r w:rsidRPr="00B941B4">
        <w:rPr>
          <w:bCs/>
          <w:iCs w:val="0"/>
          <w:color w:val="auto"/>
        </w:rPr>
        <w:noBreakHyphen/>
      </w:r>
      <w:r>
        <w:rPr>
          <w:bCs/>
          <w:iCs w:val="0"/>
          <w:color w:val="auto"/>
        </w:rPr>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351"/>
        <w:gridCol w:w="2283"/>
        <w:gridCol w:w="2282"/>
        <w:gridCol w:w="2164"/>
      </w:tblGrid>
      <w:tr w:rsidR="007348CF" w:rsidRPr="0006715E" w14:paraId="1F04385B" w14:textId="77777777" w:rsidTr="00CF7CF9">
        <w:trPr>
          <w:cantSplit/>
          <w:tblHeader/>
        </w:trPr>
        <w:tc>
          <w:tcPr>
            <w:tcW w:w="559" w:type="dxa"/>
            <w:vAlign w:val="center"/>
          </w:tcPr>
          <w:p w14:paraId="4FB8F572" w14:textId="77777777" w:rsidR="00826E2F" w:rsidRPr="0006715E" w:rsidRDefault="00826E2F" w:rsidP="00CF7CF9">
            <w:pPr>
              <w:pStyle w:val="a3"/>
              <w:spacing w:after="0" w:line="240" w:lineRule="auto"/>
              <w:ind w:left="0"/>
              <w:jc w:val="center"/>
              <w:rPr>
                <w:rFonts w:ascii="Times New Roman" w:eastAsia="Times New Roman" w:hAnsi="Times New Roman"/>
                <w:sz w:val="20"/>
                <w:szCs w:val="20"/>
                <w:lang w:eastAsia="ru-RU"/>
              </w:rPr>
            </w:pPr>
            <w:r w:rsidRPr="0006715E">
              <w:rPr>
                <w:rFonts w:ascii="Times New Roman" w:eastAsia="Times New Roman" w:hAnsi="Times New Roman"/>
                <w:b/>
                <w:sz w:val="20"/>
                <w:szCs w:val="20"/>
                <w:lang w:eastAsia="ru-RU"/>
              </w:rPr>
              <w:t>№ п/п</w:t>
            </w:r>
          </w:p>
        </w:tc>
        <w:tc>
          <w:tcPr>
            <w:tcW w:w="2351" w:type="dxa"/>
            <w:vAlign w:val="center"/>
          </w:tcPr>
          <w:p w14:paraId="05ACE578" w14:textId="77777777" w:rsidR="00826E2F" w:rsidRPr="0006715E" w:rsidRDefault="00826E2F" w:rsidP="00CF7CF9">
            <w:pPr>
              <w:pStyle w:val="a3"/>
              <w:spacing w:after="0" w:line="240" w:lineRule="auto"/>
              <w:ind w:left="0"/>
              <w:jc w:val="center"/>
              <w:rPr>
                <w:rFonts w:ascii="Times New Roman" w:eastAsia="Times New Roman" w:hAnsi="Times New Roman"/>
                <w:sz w:val="20"/>
                <w:szCs w:val="20"/>
                <w:lang w:eastAsia="ru-RU"/>
              </w:rPr>
            </w:pPr>
            <w:r w:rsidRPr="0006715E">
              <w:rPr>
                <w:rFonts w:ascii="Times New Roman" w:eastAsia="Times New Roman" w:hAnsi="Times New Roman"/>
                <w:b/>
                <w:sz w:val="20"/>
                <w:szCs w:val="20"/>
                <w:lang w:eastAsia="ru-RU"/>
              </w:rPr>
              <w:t>Название ОО</w:t>
            </w:r>
          </w:p>
        </w:tc>
        <w:tc>
          <w:tcPr>
            <w:tcW w:w="2283" w:type="dxa"/>
            <w:vAlign w:val="center"/>
          </w:tcPr>
          <w:p w14:paraId="54EBD1E8" w14:textId="08D4460C" w:rsidR="00826E2F" w:rsidRPr="0006715E" w:rsidRDefault="00826E2F" w:rsidP="00CF7CF9">
            <w:pPr>
              <w:pStyle w:val="a3"/>
              <w:spacing w:after="0" w:line="240" w:lineRule="auto"/>
              <w:ind w:left="0"/>
              <w:jc w:val="center"/>
              <w:rPr>
                <w:rFonts w:ascii="Times New Roman" w:eastAsia="Times New Roman" w:hAnsi="Times New Roman"/>
                <w:sz w:val="20"/>
                <w:szCs w:val="20"/>
                <w:lang w:eastAsia="ru-RU"/>
              </w:rPr>
            </w:pPr>
            <w:r w:rsidRPr="0006715E">
              <w:rPr>
                <w:rFonts w:ascii="Times New Roman" w:eastAsia="Times New Roman" w:hAnsi="Times New Roman"/>
                <w:b/>
                <w:sz w:val="20"/>
                <w:szCs w:val="20"/>
                <w:lang w:eastAsia="ru-RU"/>
              </w:rPr>
              <w:t>Доля участников</w:t>
            </w:r>
            <w:r w:rsidR="00843E5E" w:rsidRPr="0006715E">
              <w:rPr>
                <w:rFonts w:ascii="Times New Roman" w:eastAsia="Times New Roman" w:hAnsi="Times New Roman"/>
                <w:b/>
                <w:sz w:val="20"/>
                <w:szCs w:val="20"/>
                <w:lang w:eastAsia="ru-RU"/>
              </w:rPr>
              <w:t xml:space="preserve"> (%)</w:t>
            </w:r>
            <w:r w:rsidRPr="0006715E">
              <w:rPr>
                <w:rFonts w:ascii="Times New Roman" w:eastAsia="Times New Roman" w:hAnsi="Times New Roman"/>
                <w:b/>
                <w:sz w:val="20"/>
                <w:szCs w:val="20"/>
                <w:lang w:eastAsia="ru-RU"/>
              </w:rPr>
              <w:t>, получивших отметку «2»</w:t>
            </w:r>
          </w:p>
        </w:tc>
        <w:tc>
          <w:tcPr>
            <w:tcW w:w="2282" w:type="dxa"/>
            <w:vAlign w:val="center"/>
          </w:tcPr>
          <w:p w14:paraId="75E09CA7" w14:textId="528FDDE0" w:rsidR="00826E2F" w:rsidRPr="0006715E" w:rsidRDefault="00826E2F" w:rsidP="00CF7CF9">
            <w:pPr>
              <w:pStyle w:val="a3"/>
              <w:spacing w:after="0" w:line="240" w:lineRule="auto"/>
              <w:ind w:left="0"/>
              <w:jc w:val="center"/>
              <w:rPr>
                <w:rFonts w:ascii="Times New Roman" w:eastAsia="Times New Roman" w:hAnsi="Times New Roman"/>
                <w:b/>
                <w:sz w:val="20"/>
                <w:szCs w:val="20"/>
                <w:lang w:eastAsia="ru-RU"/>
              </w:rPr>
            </w:pPr>
            <w:r w:rsidRPr="0006715E">
              <w:rPr>
                <w:rFonts w:ascii="Times New Roman" w:eastAsia="Times New Roman" w:hAnsi="Times New Roman"/>
                <w:b/>
                <w:sz w:val="20"/>
                <w:szCs w:val="20"/>
                <w:lang w:eastAsia="ru-RU"/>
              </w:rPr>
              <w:t>Доля участников</w:t>
            </w:r>
            <w:r w:rsidR="00843E5E" w:rsidRPr="0006715E">
              <w:rPr>
                <w:rFonts w:ascii="Times New Roman" w:eastAsia="Times New Roman" w:hAnsi="Times New Roman"/>
                <w:b/>
                <w:sz w:val="20"/>
                <w:szCs w:val="20"/>
                <w:lang w:eastAsia="ru-RU"/>
              </w:rPr>
              <w:t xml:space="preserve"> (%)</w:t>
            </w:r>
            <w:r w:rsidRPr="0006715E">
              <w:rPr>
                <w:rFonts w:ascii="Times New Roman" w:eastAsia="Times New Roman" w:hAnsi="Times New Roman"/>
                <w:b/>
                <w:sz w:val="20"/>
                <w:szCs w:val="20"/>
                <w:lang w:eastAsia="ru-RU"/>
              </w:rPr>
              <w:t xml:space="preserve">, получивших отметки «4» и «5» </w:t>
            </w:r>
          </w:p>
          <w:p w14:paraId="44E697AC" w14:textId="77777777" w:rsidR="00826E2F" w:rsidRPr="0006715E" w:rsidRDefault="00826E2F" w:rsidP="00CF7CF9">
            <w:pPr>
              <w:pStyle w:val="a3"/>
              <w:spacing w:after="0" w:line="240" w:lineRule="auto"/>
              <w:ind w:left="0"/>
              <w:jc w:val="center"/>
              <w:rPr>
                <w:rFonts w:ascii="Times New Roman" w:eastAsia="Times New Roman" w:hAnsi="Times New Roman"/>
                <w:sz w:val="20"/>
                <w:szCs w:val="20"/>
                <w:lang w:eastAsia="ru-RU"/>
              </w:rPr>
            </w:pPr>
            <w:r w:rsidRPr="0006715E">
              <w:rPr>
                <w:rFonts w:ascii="Times New Roman" w:eastAsia="Times New Roman" w:hAnsi="Times New Roman"/>
                <w:b/>
                <w:sz w:val="20"/>
                <w:szCs w:val="20"/>
                <w:lang w:eastAsia="ru-RU"/>
              </w:rPr>
              <w:t>(качество обучения)</w:t>
            </w:r>
          </w:p>
        </w:tc>
        <w:tc>
          <w:tcPr>
            <w:tcW w:w="2164" w:type="dxa"/>
            <w:vAlign w:val="center"/>
          </w:tcPr>
          <w:p w14:paraId="5D5575A1" w14:textId="743FB7F5" w:rsidR="00826E2F" w:rsidRPr="0006715E" w:rsidRDefault="00826E2F" w:rsidP="00CF7CF9">
            <w:pPr>
              <w:pStyle w:val="a3"/>
              <w:spacing w:after="0" w:line="240" w:lineRule="auto"/>
              <w:ind w:left="0"/>
              <w:jc w:val="center"/>
              <w:rPr>
                <w:rFonts w:ascii="Times New Roman" w:eastAsia="Times New Roman" w:hAnsi="Times New Roman"/>
                <w:b/>
                <w:sz w:val="20"/>
                <w:szCs w:val="20"/>
                <w:lang w:eastAsia="ru-RU"/>
              </w:rPr>
            </w:pPr>
            <w:r w:rsidRPr="0006715E">
              <w:rPr>
                <w:rFonts w:ascii="Times New Roman" w:eastAsia="Times New Roman" w:hAnsi="Times New Roman"/>
                <w:b/>
                <w:sz w:val="20"/>
                <w:szCs w:val="20"/>
                <w:lang w:eastAsia="ru-RU"/>
              </w:rPr>
              <w:t>Доля участников</w:t>
            </w:r>
            <w:r w:rsidR="00843E5E" w:rsidRPr="0006715E">
              <w:rPr>
                <w:rFonts w:ascii="Times New Roman" w:eastAsia="Times New Roman" w:hAnsi="Times New Roman"/>
                <w:b/>
                <w:sz w:val="20"/>
                <w:szCs w:val="20"/>
                <w:lang w:eastAsia="ru-RU"/>
              </w:rPr>
              <w:t xml:space="preserve"> (%)</w:t>
            </w:r>
            <w:r w:rsidRPr="0006715E">
              <w:rPr>
                <w:rFonts w:ascii="Times New Roman" w:eastAsia="Times New Roman" w:hAnsi="Times New Roman"/>
                <w:b/>
                <w:sz w:val="20"/>
                <w:szCs w:val="20"/>
                <w:lang w:eastAsia="ru-RU"/>
              </w:rPr>
              <w:t xml:space="preserve">, получивших отметки </w:t>
            </w:r>
          </w:p>
          <w:p w14:paraId="328E7AA7" w14:textId="77777777" w:rsidR="00826E2F" w:rsidRPr="0006715E" w:rsidRDefault="00826E2F" w:rsidP="00CF7CF9">
            <w:pPr>
              <w:pStyle w:val="a3"/>
              <w:spacing w:after="0" w:line="240" w:lineRule="auto"/>
              <w:ind w:left="0"/>
              <w:jc w:val="center"/>
              <w:rPr>
                <w:rFonts w:ascii="Times New Roman" w:eastAsia="Times New Roman" w:hAnsi="Times New Roman"/>
                <w:sz w:val="20"/>
                <w:szCs w:val="20"/>
                <w:lang w:eastAsia="ru-RU"/>
              </w:rPr>
            </w:pPr>
            <w:r w:rsidRPr="0006715E">
              <w:rPr>
                <w:rFonts w:ascii="Times New Roman" w:eastAsia="Times New Roman" w:hAnsi="Times New Roman"/>
                <w:b/>
                <w:sz w:val="20"/>
                <w:szCs w:val="20"/>
                <w:lang w:eastAsia="ru-RU"/>
              </w:rPr>
              <w:t xml:space="preserve">«3», «4» и «5» </w:t>
            </w:r>
            <w:r w:rsidRPr="0006715E">
              <w:rPr>
                <w:rFonts w:ascii="Times New Roman" w:eastAsia="MS Mincho" w:hAnsi="Times New Roman"/>
                <w:b/>
                <w:sz w:val="20"/>
                <w:szCs w:val="20"/>
              </w:rPr>
              <w:t>(</w:t>
            </w:r>
            <w:r w:rsidRPr="0006715E">
              <w:rPr>
                <w:rFonts w:ascii="Times New Roman" w:eastAsia="Times New Roman" w:hAnsi="Times New Roman"/>
                <w:b/>
                <w:sz w:val="20"/>
                <w:szCs w:val="20"/>
                <w:lang w:eastAsia="ru-RU"/>
              </w:rPr>
              <w:t xml:space="preserve">уровень </w:t>
            </w:r>
            <w:proofErr w:type="spellStart"/>
            <w:r w:rsidRPr="0006715E">
              <w:rPr>
                <w:rFonts w:ascii="Times New Roman" w:eastAsia="Times New Roman" w:hAnsi="Times New Roman"/>
                <w:b/>
                <w:sz w:val="20"/>
                <w:szCs w:val="20"/>
                <w:lang w:eastAsia="ru-RU"/>
              </w:rPr>
              <w:t>обученности</w:t>
            </w:r>
            <w:proofErr w:type="spellEnd"/>
            <w:r w:rsidRPr="0006715E">
              <w:rPr>
                <w:rFonts w:ascii="Times New Roman" w:eastAsia="Times New Roman" w:hAnsi="Times New Roman"/>
                <w:b/>
                <w:sz w:val="20"/>
                <w:szCs w:val="20"/>
                <w:lang w:eastAsia="ru-RU"/>
              </w:rPr>
              <w:t>)</w:t>
            </w:r>
          </w:p>
        </w:tc>
      </w:tr>
      <w:tr w:rsidR="0082018C" w:rsidRPr="0006715E" w14:paraId="1144E6CD" w14:textId="77777777" w:rsidTr="00215042">
        <w:trPr>
          <w:trHeight w:val="427"/>
        </w:trPr>
        <w:tc>
          <w:tcPr>
            <w:tcW w:w="559" w:type="dxa"/>
          </w:tcPr>
          <w:p w14:paraId="1F956452" w14:textId="07D9CC8D" w:rsidR="0082018C" w:rsidRPr="0006715E" w:rsidRDefault="0082018C" w:rsidP="00CF7CF9">
            <w:pPr>
              <w:jc w:val="center"/>
              <w:rPr>
                <w:sz w:val="20"/>
                <w:szCs w:val="20"/>
              </w:rPr>
            </w:pPr>
          </w:p>
        </w:tc>
        <w:tc>
          <w:tcPr>
            <w:tcW w:w="2351" w:type="dxa"/>
          </w:tcPr>
          <w:p w14:paraId="413651CA" w14:textId="77777777" w:rsidR="0082018C" w:rsidRPr="0006715E" w:rsidRDefault="0082018C" w:rsidP="00452479">
            <w:pPr>
              <w:rPr>
                <w:color w:val="000000"/>
                <w:sz w:val="20"/>
                <w:szCs w:val="20"/>
              </w:rPr>
            </w:pPr>
            <w:r w:rsidRPr="0006715E">
              <w:rPr>
                <w:color w:val="000000"/>
                <w:sz w:val="20"/>
                <w:szCs w:val="20"/>
              </w:rPr>
              <w:t xml:space="preserve">МКОУ Петровская СОШ </w:t>
            </w:r>
            <w:proofErr w:type="spellStart"/>
            <w:r w:rsidRPr="0006715E">
              <w:rPr>
                <w:color w:val="000000"/>
                <w:sz w:val="20"/>
                <w:szCs w:val="20"/>
              </w:rPr>
              <w:t>Панинского</w:t>
            </w:r>
            <w:proofErr w:type="spellEnd"/>
            <w:r w:rsidRPr="0006715E">
              <w:rPr>
                <w:color w:val="000000"/>
                <w:sz w:val="20"/>
                <w:szCs w:val="20"/>
              </w:rPr>
              <w:t xml:space="preserve"> </w:t>
            </w:r>
            <w:r w:rsidRPr="0006715E">
              <w:rPr>
                <w:color w:val="000000"/>
                <w:sz w:val="20"/>
                <w:szCs w:val="20"/>
              </w:rPr>
              <w:lastRenderedPageBreak/>
              <w:t xml:space="preserve">муниципального района </w:t>
            </w:r>
          </w:p>
        </w:tc>
        <w:tc>
          <w:tcPr>
            <w:tcW w:w="2283" w:type="dxa"/>
            <w:vAlign w:val="center"/>
          </w:tcPr>
          <w:p w14:paraId="5BEC8E7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lastRenderedPageBreak/>
              <w:t>58,33</w:t>
            </w:r>
          </w:p>
        </w:tc>
        <w:tc>
          <w:tcPr>
            <w:tcW w:w="2282" w:type="dxa"/>
            <w:vAlign w:val="center"/>
          </w:tcPr>
          <w:p w14:paraId="1D227480"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16,67</w:t>
            </w:r>
          </w:p>
        </w:tc>
        <w:tc>
          <w:tcPr>
            <w:tcW w:w="2164" w:type="dxa"/>
            <w:vAlign w:val="center"/>
          </w:tcPr>
          <w:p w14:paraId="4DDC2359"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41,67</w:t>
            </w:r>
          </w:p>
        </w:tc>
      </w:tr>
      <w:tr w:rsidR="0082018C" w:rsidRPr="0006715E" w14:paraId="081C04AA" w14:textId="77777777" w:rsidTr="00215042">
        <w:trPr>
          <w:trHeight w:val="427"/>
        </w:trPr>
        <w:tc>
          <w:tcPr>
            <w:tcW w:w="559" w:type="dxa"/>
          </w:tcPr>
          <w:p w14:paraId="1B56F54E" w14:textId="4988EBE7" w:rsidR="0082018C" w:rsidRPr="0006715E" w:rsidRDefault="0082018C" w:rsidP="00CF7CF9">
            <w:pPr>
              <w:jc w:val="center"/>
              <w:rPr>
                <w:sz w:val="20"/>
                <w:szCs w:val="20"/>
              </w:rPr>
            </w:pPr>
          </w:p>
        </w:tc>
        <w:tc>
          <w:tcPr>
            <w:tcW w:w="2351" w:type="dxa"/>
          </w:tcPr>
          <w:p w14:paraId="720D78F7" w14:textId="77777777" w:rsidR="0082018C" w:rsidRPr="0006715E" w:rsidRDefault="0082018C" w:rsidP="002378A4">
            <w:pPr>
              <w:rPr>
                <w:color w:val="000000"/>
                <w:sz w:val="20"/>
                <w:szCs w:val="20"/>
              </w:rPr>
            </w:pPr>
            <w:r w:rsidRPr="0006715E">
              <w:rPr>
                <w:color w:val="000000"/>
                <w:sz w:val="20"/>
                <w:szCs w:val="20"/>
              </w:rPr>
              <w:t xml:space="preserve">МКОУ </w:t>
            </w:r>
            <w:proofErr w:type="spellStart"/>
            <w:r w:rsidRPr="0006715E">
              <w:rPr>
                <w:color w:val="000000"/>
                <w:sz w:val="20"/>
                <w:szCs w:val="20"/>
              </w:rPr>
              <w:t>Дракинская</w:t>
            </w:r>
            <w:proofErr w:type="spellEnd"/>
            <w:r w:rsidRPr="0006715E">
              <w:rPr>
                <w:color w:val="000000"/>
                <w:sz w:val="20"/>
                <w:szCs w:val="20"/>
              </w:rPr>
              <w:t xml:space="preserve"> СОШ </w:t>
            </w:r>
            <w:proofErr w:type="spellStart"/>
            <w:r w:rsidRPr="0006715E">
              <w:rPr>
                <w:color w:val="000000"/>
                <w:sz w:val="20"/>
                <w:szCs w:val="20"/>
              </w:rPr>
              <w:t>Лискинского</w:t>
            </w:r>
            <w:proofErr w:type="spellEnd"/>
            <w:r w:rsidRPr="0006715E">
              <w:rPr>
                <w:color w:val="000000"/>
                <w:sz w:val="20"/>
                <w:szCs w:val="20"/>
              </w:rPr>
              <w:t xml:space="preserve"> муниципального района</w:t>
            </w:r>
          </w:p>
        </w:tc>
        <w:tc>
          <w:tcPr>
            <w:tcW w:w="2283" w:type="dxa"/>
            <w:vAlign w:val="center"/>
          </w:tcPr>
          <w:p w14:paraId="09E68E7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53,85</w:t>
            </w:r>
          </w:p>
        </w:tc>
        <w:tc>
          <w:tcPr>
            <w:tcW w:w="2282" w:type="dxa"/>
            <w:vAlign w:val="center"/>
          </w:tcPr>
          <w:p w14:paraId="6CF388D9"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3,85</w:t>
            </w:r>
          </w:p>
        </w:tc>
        <w:tc>
          <w:tcPr>
            <w:tcW w:w="2164" w:type="dxa"/>
            <w:vAlign w:val="center"/>
          </w:tcPr>
          <w:p w14:paraId="55D5DA1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46,15</w:t>
            </w:r>
          </w:p>
        </w:tc>
      </w:tr>
      <w:tr w:rsidR="0082018C" w:rsidRPr="0006715E" w14:paraId="2FA4809A" w14:textId="77777777" w:rsidTr="00215042">
        <w:trPr>
          <w:trHeight w:val="427"/>
        </w:trPr>
        <w:tc>
          <w:tcPr>
            <w:tcW w:w="559" w:type="dxa"/>
          </w:tcPr>
          <w:p w14:paraId="35EBA79A" w14:textId="24CEDCFA" w:rsidR="0082018C" w:rsidRPr="0006715E" w:rsidRDefault="0082018C" w:rsidP="00CF7CF9">
            <w:pPr>
              <w:jc w:val="center"/>
              <w:rPr>
                <w:sz w:val="20"/>
                <w:szCs w:val="20"/>
              </w:rPr>
            </w:pPr>
          </w:p>
        </w:tc>
        <w:tc>
          <w:tcPr>
            <w:tcW w:w="2351" w:type="dxa"/>
          </w:tcPr>
          <w:p w14:paraId="2C89A17A" w14:textId="77777777" w:rsidR="0082018C" w:rsidRPr="0006715E" w:rsidRDefault="0082018C" w:rsidP="002378A4">
            <w:pPr>
              <w:rPr>
                <w:color w:val="000000"/>
                <w:sz w:val="20"/>
                <w:szCs w:val="20"/>
              </w:rPr>
            </w:pPr>
            <w:r w:rsidRPr="0006715E">
              <w:rPr>
                <w:color w:val="000000"/>
                <w:sz w:val="20"/>
                <w:szCs w:val="20"/>
              </w:rPr>
              <w:t xml:space="preserve">МБОУ В(С) ОШ № 11 </w:t>
            </w:r>
            <w:proofErr w:type="spellStart"/>
            <w:r w:rsidRPr="0006715E">
              <w:rPr>
                <w:color w:val="000000"/>
                <w:sz w:val="20"/>
                <w:szCs w:val="20"/>
              </w:rPr>
              <w:t>г.о.г</w:t>
            </w:r>
            <w:proofErr w:type="spellEnd"/>
            <w:r w:rsidRPr="0006715E">
              <w:rPr>
                <w:color w:val="000000"/>
                <w:sz w:val="20"/>
                <w:szCs w:val="20"/>
              </w:rPr>
              <w:t>. Воронеж</w:t>
            </w:r>
          </w:p>
        </w:tc>
        <w:tc>
          <w:tcPr>
            <w:tcW w:w="2283" w:type="dxa"/>
            <w:vAlign w:val="center"/>
          </w:tcPr>
          <w:p w14:paraId="370499B1"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50,50</w:t>
            </w:r>
          </w:p>
        </w:tc>
        <w:tc>
          <w:tcPr>
            <w:tcW w:w="2282" w:type="dxa"/>
            <w:vAlign w:val="center"/>
          </w:tcPr>
          <w:p w14:paraId="4688E30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2,38</w:t>
            </w:r>
          </w:p>
        </w:tc>
        <w:tc>
          <w:tcPr>
            <w:tcW w:w="2164" w:type="dxa"/>
            <w:vAlign w:val="center"/>
          </w:tcPr>
          <w:p w14:paraId="0C79970D"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50,00</w:t>
            </w:r>
          </w:p>
        </w:tc>
      </w:tr>
      <w:tr w:rsidR="0082018C" w:rsidRPr="0006715E" w14:paraId="73C3AA43" w14:textId="77777777" w:rsidTr="00215042">
        <w:trPr>
          <w:trHeight w:val="427"/>
        </w:trPr>
        <w:tc>
          <w:tcPr>
            <w:tcW w:w="559" w:type="dxa"/>
          </w:tcPr>
          <w:p w14:paraId="1864BA36" w14:textId="77777777" w:rsidR="0082018C" w:rsidRPr="0006715E" w:rsidRDefault="0082018C" w:rsidP="00CF7CF9">
            <w:pPr>
              <w:jc w:val="center"/>
              <w:rPr>
                <w:sz w:val="20"/>
                <w:szCs w:val="20"/>
              </w:rPr>
            </w:pPr>
          </w:p>
        </w:tc>
        <w:tc>
          <w:tcPr>
            <w:tcW w:w="2351" w:type="dxa"/>
          </w:tcPr>
          <w:p w14:paraId="6B48608A" w14:textId="1C24F8CE" w:rsidR="0082018C" w:rsidRPr="0006715E" w:rsidRDefault="0006715E" w:rsidP="0006715E">
            <w:pPr>
              <w:rPr>
                <w:color w:val="000000"/>
                <w:sz w:val="20"/>
                <w:szCs w:val="20"/>
              </w:rPr>
            </w:pPr>
            <w:r>
              <w:rPr>
                <w:color w:val="000000"/>
                <w:sz w:val="20"/>
                <w:szCs w:val="20"/>
              </w:rPr>
              <w:t xml:space="preserve">МКОУ </w:t>
            </w:r>
            <w:proofErr w:type="spellStart"/>
            <w:r w:rsidR="0082018C" w:rsidRPr="0006715E">
              <w:rPr>
                <w:color w:val="000000"/>
                <w:sz w:val="20"/>
                <w:szCs w:val="20"/>
              </w:rPr>
              <w:t>Евдаковская</w:t>
            </w:r>
            <w:proofErr w:type="spellEnd"/>
            <w:r w:rsidR="0082018C" w:rsidRPr="0006715E">
              <w:rPr>
                <w:color w:val="000000"/>
                <w:sz w:val="20"/>
                <w:szCs w:val="20"/>
              </w:rPr>
              <w:t xml:space="preserve">  </w:t>
            </w:r>
            <w:r>
              <w:rPr>
                <w:color w:val="000000"/>
                <w:sz w:val="20"/>
                <w:szCs w:val="20"/>
              </w:rPr>
              <w:t>ООШ</w:t>
            </w:r>
            <w:r w:rsidR="0082018C" w:rsidRPr="0006715E">
              <w:rPr>
                <w:color w:val="000000"/>
                <w:sz w:val="20"/>
                <w:szCs w:val="20"/>
              </w:rPr>
              <w:t xml:space="preserve">  Каменского  муниципального района</w:t>
            </w:r>
          </w:p>
        </w:tc>
        <w:tc>
          <w:tcPr>
            <w:tcW w:w="2283" w:type="dxa"/>
            <w:vAlign w:val="center"/>
          </w:tcPr>
          <w:p w14:paraId="52AC6D71" w14:textId="0848D16F"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50,00</w:t>
            </w:r>
          </w:p>
        </w:tc>
        <w:tc>
          <w:tcPr>
            <w:tcW w:w="2282" w:type="dxa"/>
            <w:vAlign w:val="center"/>
          </w:tcPr>
          <w:p w14:paraId="3BEF63B0" w14:textId="6C973D1A"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0,00</w:t>
            </w:r>
          </w:p>
        </w:tc>
        <w:tc>
          <w:tcPr>
            <w:tcW w:w="2164" w:type="dxa"/>
            <w:vAlign w:val="center"/>
          </w:tcPr>
          <w:p w14:paraId="69D03665" w14:textId="01100DFA"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50,00</w:t>
            </w:r>
          </w:p>
        </w:tc>
      </w:tr>
      <w:tr w:rsidR="0082018C" w:rsidRPr="0006715E" w14:paraId="66B614FD" w14:textId="77777777" w:rsidTr="00215042">
        <w:trPr>
          <w:trHeight w:val="427"/>
        </w:trPr>
        <w:tc>
          <w:tcPr>
            <w:tcW w:w="559" w:type="dxa"/>
          </w:tcPr>
          <w:p w14:paraId="54E6543C" w14:textId="2F00376A" w:rsidR="0082018C" w:rsidRPr="0006715E" w:rsidRDefault="0082018C" w:rsidP="00CF7CF9">
            <w:pPr>
              <w:jc w:val="center"/>
              <w:rPr>
                <w:sz w:val="20"/>
                <w:szCs w:val="20"/>
              </w:rPr>
            </w:pPr>
          </w:p>
        </w:tc>
        <w:tc>
          <w:tcPr>
            <w:tcW w:w="2351" w:type="dxa"/>
          </w:tcPr>
          <w:p w14:paraId="233A55CB" w14:textId="382AAF30" w:rsidR="0082018C" w:rsidRPr="0006715E" w:rsidRDefault="0082018C" w:rsidP="0006715E">
            <w:pPr>
              <w:rPr>
                <w:color w:val="000000"/>
                <w:sz w:val="20"/>
                <w:szCs w:val="20"/>
              </w:rPr>
            </w:pPr>
            <w:r w:rsidRPr="0006715E">
              <w:rPr>
                <w:color w:val="000000"/>
                <w:sz w:val="20"/>
                <w:szCs w:val="20"/>
              </w:rPr>
              <w:t xml:space="preserve">МКОУ </w:t>
            </w:r>
            <w:proofErr w:type="spellStart"/>
            <w:proofErr w:type="gramStart"/>
            <w:r w:rsidRPr="0006715E">
              <w:rPr>
                <w:color w:val="000000"/>
                <w:sz w:val="20"/>
                <w:szCs w:val="20"/>
              </w:rPr>
              <w:t>Красноармей-ская</w:t>
            </w:r>
            <w:proofErr w:type="spellEnd"/>
            <w:proofErr w:type="gramEnd"/>
            <w:r w:rsidRPr="0006715E">
              <w:rPr>
                <w:color w:val="000000"/>
                <w:sz w:val="20"/>
                <w:szCs w:val="20"/>
              </w:rPr>
              <w:t xml:space="preserve"> ООШ</w:t>
            </w:r>
            <w:r w:rsidR="0006715E">
              <w:rPr>
                <w:color w:val="000000"/>
                <w:sz w:val="20"/>
                <w:szCs w:val="20"/>
              </w:rPr>
              <w:t xml:space="preserve"> </w:t>
            </w:r>
            <w:proofErr w:type="spellStart"/>
            <w:r w:rsidR="0006715E">
              <w:rPr>
                <w:color w:val="000000"/>
                <w:sz w:val="20"/>
                <w:szCs w:val="20"/>
              </w:rPr>
              <w:t>Эртильского</w:t>
            </w:r>
            <w:proofErr w:type="spellEnd"/>
            <w:r w:rsidR="0006715E">
              <w:rPr>
                <w:color w:val="000000"/>
                <w:sz w:val="20"/>
                <w:szCs w:val="20"/>
              </w:rPr>
              <w:t xml:space="preserve"> муниципального района</w:t>
            </w:r>
          </w:p>
        </w:tc>
        <w:tc>
          <w:tcPr>
            <w:tcW w:w="2283" w:type="dxa"/>
            <w:vAlign w:val="center"/>
          </w:tcPr>
          <w:p w14:paraId="0FFA17FA"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45,45</w:t>
            </w:r>
          </w:p>
        </w:tc>
        <w:tc>
          <w:tcPr>
            <w:tcW w:w="2282" w:type="dxa"/>
            <w:vAlign w:val="center"/>
          </w:tcPr>
          <w:p w14:paraId="0876936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0,00</w:t>
            </w:r>
          </w:p>
        </w:tc>
        <w:tc>
          <w:tcPr>
            <w:tcW w:w="2164" w:type="dxa"/>
            <w:vAlign w:val="center"/>
          </w:tcPr>
          <w:p w14:paraId="4800EDF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54,55</w:t>
            </w:r>
          </w:p>
        </w:tc>
      </w:tr>
      <w:tr w:rsidR="0082018C" w:rsidRPr="0006715E" w14:paraId="33FDCB7E" w14:textId="77777777" w:rsidTr="00215042">
        <w:trPr>
          <w:trHeight w:val="427"/>
        </w:trPr>
        <w:tc>
          <w:tcPr>
            <w:tcW w:w="559" w:type="dxa"/>
          </w:tcPr>
          <w:p w14:paraId="72501C34" w14:textId="365ABA1F" w:rsidR="0082018C" w:rsidRPr="0006715E" w:rsidRDefault="0082018C" w:rsidP="00CF7CF9">
            <w:pPr>
              <w:jc w:val="center"/>
              <w:rPr>
                <w:sz w:val="20"/>
                <w:szCs w:val="20"/>
              </w:rPr>
            </w:pPr>
          </w:p>
        </w:tc>
        <w:tc>
          <w:tcPr>
            <w:tcW w:w="2351" w:type="dxa"/>
          </w:tcPr>
          <w:p w14:paraId="0656DF1F" w14:textId="692F9CFD" w:rsidR="0082018C" w:rsidRPr="0006715E" w:rsidRDefault="0082018C" w:rsidP="0006715E">
            <w:pPr>
              <w:rPr>
                <w:color w:val="000000"/>
                <w:sz w:val="20"/>
                <w:szCs w:val="20"/>
              </w:rPr>
            </w:pPr>
            <w:r w:rsidRPr="0006715E">
              <w:rPr>
                <w:color w:val="000000"/>
                <w:sz w:val="20"/>
                <w:szCs w:val="20"/>
              </w:rPr>
              <w:t>МКОУ Рогачевская СОШ</w:t>
            </w:r>
            <w:r w:rsidR="0006715E">
              <w:t xml:space="preserve"> </w:t>
            </w:r>
            <w:proofErr w:type="spellStart"/>
            <w:r w:rsidR="0006715E" w:rsidRPr="0006715E">
              <w:rPr>
                <w:color w:val="000000"/>
                <w:sz w:val="20"/>
                <w:szCs w:val="20"/>
              </w:rPr>
              <w:t>Новоусманского</w:t>
            </w:r>
            <w:proofErr w:type="spellEnd"/>
            <w:r w:rsidR="0006715E" w:rsidRPr="0006715E">
              <w:rPr>
                <w:color w:val="000000"/>
                <w:sz w:val="20"/>
                <w:szCs w:val="20"/>
              </w:rPr>
              <w:t xml:space="preserve"> муниципального района  </w:t>
            </w:r>
          </w:p>
        </w:tc>
        <w:tc>
          <w:tcPr>
            <w:tcW w:w="2283" w:type="dxa"/>
            <w:vAlign w:val="center"/>
          </w:tcPr>
          <w:p w14:paraId="4DBA4ED9"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40,91</w:t>
            </w:r>
          </w:p>
        </w:tc>
        <w:tc>
          <w:tcPr>
            <w:tcW w:w="2282" w:type="dxa"/>
            <w:vAlign w:val="center"/>
          </w:tcPr>
          <w:p w14:paraId="7F6FC99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13,64</w:t>
            </w:r>
          </w:p>
        </w:tc>
        <w:tc>
          <w:tcPr>
            <w:tcW w:w="2164" w:type="dxa"/>
            <w:vAlign w:val="center"/>
          </w:tcPr>
          <w:p w14:paraId="7E94F81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59,09</w:t>
            </w:r>
          </w:p>
        </w:tc>
      </w:tr>
      <w:tr w:rsidR="0082018C" w:rsidRPr="0006715E" w14:paraId="4841F953" w14:textId="77777777" w:rsidTr="00215042">
        <w:trPr>
          <w:trHeight w:val="427"/>
        </w:trPr>
        <w:tc>
          <w:tcPr>
            <w:tcW w:w="559" w:type="dxa"/>
          </w:tcPr>
          <w:p w14:paraId="2A746B7B" w14:textId="51A2FE38" w:rsidR="0082018C" w:rsidRPr="0006715E" w:rsidRDefault="0082018C" w:rsidP="00CF7CF9">
            <w:pPr>
              <w:jc w:val="center"/>
              <w:rPr>
                <w:sz w:val="20"/>
                <w:szCs w:val="20"/>
              </w:rPr>
            </w:pPr>
          </w:p>
        </w:tc>
        <w:tc>
          <w:tcPr>
            <w:tcW w:w="2351" w:type="dxa"/>
          </w:tcPr>
          <w:p w14:paraId="4F4C04D5" w14:textId="0AB7DBD4" w:rsidR="0082018C" w:rsidRPr="0006715E" w:rsidRDefault="0082018C" w:rsidP="0006715E">
            <w:pPr>
              <w:rPr>
                <w:color w:val="000000"/>
                <w:sz w:val="20"/>
                <w:szCs w:val="20"/>
              </w:rPr>
            </w:pPr>
            <w:r w:rsidRPr="0006715E">
              <w:rPr>
                <w:color w:val="000000"/>
                <w:sz w:val="20"/>
                <w:szCs w:val="20"/>
              </w:rPr>
              <w:t xml:space="preserve">МКОУ </w:t>
            </w:r>
            <w:proofErr w:type="spellStart"/>
            <w:r w:rsidRPr="0006715E">
              <w:rPr>
                <w:color w:val="000000"/>
                <w:sz w:val="20"/>
                <w:szCs w:val="20"/>
              </w:rPr>
              <w:t>Староникольская</w:t>
            </w:r>
            <w:proofErr w:type="spellEnd"/>
            <w:r w:rsidRPr="0006715E">
              <w:rPr>
                <w:color w:val="000000"/>
                <w:sz w:val="20"/>
                <w:szCs w:val="20"/>
              </w:rPr>
              <w:t xml:space="preserve"> СОШ Хохольского муниципального района </w:t>
            </w:r>
          </w:p>
        </w:tc>
        <w:tc>
          <w:tcPr>
            <w:tcW w:w="2283" w:type="dxa"/>
            <w:vAlign w:val="center"/>
          </w:tcPr>
          <w:p w14:paraId="32622D3B"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40,00</w:t>
            </w:r>
          </w:p>
        </w:tc>
        <w:tc>
          <w:tcPr>
            <w:tcW w:w="2282" w:type="dxa"/>
            <w:vAlign w:val="center"/>
          </w:tcPr>
          <w:p w14:paraId="7B6DFFB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20,00</w:t>
            </w:r>
          </w:p>
        </w:tc>
        <w:tc>
          <w:tcPr>
            <w:tcW w:w="2164" w:type="dxa"/>
            <w:vAlign w:val="center"/>
          </w:tcPr>
          <w:p w14:paraId="45F7A356"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60,00</w:t>
            </w:r>
          </w:p>
        </w:tc>
      </w:tr>
      <w:tr w:rsidR="0082018C" w:rsidRPr="0006715E" w14:paraId="11B65985" w14:textId="77777777" w:rsidTr="00215042">
        <w:trPr>
          <w:trHeight w:val="427"/>
        </w:trPr>
        <w:tc>
          <w:tcPr>
            <w:tcW w:w="559" w:type="dxa"/>
          </w:tcPr>
          <w:p w14:paraId="71B34750" w14:textId="77777777" w:rsidR="0082018C" w:rsidRPr="0006715E" w:rsidRDefault="0082018C" w:rsidP="00CF7CF9">
            <w:pPr>
              <w:jc w:val="center"/>
              <w:rPr>
                <w:sz w:val="20"/>
                <w:szCs w:val="20"/>
              </w:rPr>
            </w:pPr>
          </w:p>
        </w:tc>
        <w:tc>
          <w:tcPr>
            <w:tcW w:w="2351" w:type="dxa"/>
          </w:tcPr>
          <w:p w14:paraId="05C3C0C7" w14:textId="0AA1ADEE" w:rsidR="0082018C" w:rsidRPr="0006715E" w:rsidRDefault="00215042" w:rsidP="00215042">
            <w:pPr>
              <w:rPr>
                <w:color w:val="000000"/>
                <w:sz w:val="20"/>
                <w:szCs w:val="20"/>
              </w:rPr>
            </w:pPr>
            <w:r>
              <w:rPr>
                <w:color w:val="000000"/>
                <w:sz w:val="20"/>
                <w:szCs w:val="20"/>
              </w:rPr>
              <w:t>МКОУ</w:t>
            </w:r>
            <w:r w:rsidR="0082018C" w:rsidRPr="0006715E">
              <w:rPr>
                <w:color w:val="000000"/>
                <w:sz w:val="20"/>
                <w:szCs w:val="20"/>
              </w:rPr>
              <w:t xml:space="preserve"> </w:t>
            </w:r>
            <w:proofErr w:type="spellStart"/>
            <w:r w:rsidR="0082018C" w:rsidRPr="0006715E">
              <w:rPr>
                <w:color w:val="000000"/>
                <w:sz w:val="20"/>
                <w:szCs w:val="20"/>
              </w:rPr>
              <w:t>Верхнекарачанская</w:t>
            </w:r>
            <w:proofErr w:type="spellEnd"/>
            <w:r w:rsidR="0082018C" w:rsidRPr="0006715E">
              <w:rPr>
                <w:color w:val="000000"/>
                <w:sz w:val="20"/>
                <w:szCs w:val="20"/>
              </w:rPr>
              <w:t xml:space="preserve"> </w:t>
            </w:r>
            <w:r>
              <w:rPr>
                <w:color w:val="000000"/>
                <w:sz w:val="20"/>
                <w:szCs w:val="20"/>
              </w:rPr>
              <w:t>СОШ Грибановского муниципального района</w:t>
            </w:r>
          </w:p>
        </w:tc>
        <w:tc>
          <w:tcPr>
            <w:tcW w:w="2283" w:type="dxa"/>
            <w:vAlign w:val="center"/>
          </w:tcPr>
          <w:p w14:paraId="41C73762" w14:textId="744924D5"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36,36</w:t>
            </w:r>
          </w:p>
        </w:tc>
        <w:tc>
          <w:tcPr>
            <w:tcW w:w="2282" w:type="dxa"/>
            <w:vAlign w:val="center"/>
          </w:tcPr>
          <w:p w14:paraId="12A48112" w14:textId="3516E8F4"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9,09</w:t>
            </w:r>
          </w:p>
        </w:tc>
        <w:tc>
          <w:tcPr>
            <w:tcW w:w="2164" w:type="dxa"/>
            <w:vAlign w:val="center"/>
          </w:tcPr>
          <w:p w14:paraId="4BF85A8B" w14:textId="4AF3AFEF"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63,64</w:t>
            </w:r>
          </w:p>
        </w:tc>
      </w:tr>
      <w:tr w:rsidR="0082018C" w:rsidRPr="0006715E" w14:paraId="032A791D" w14:textId="77777777" w:rsidTr="00215042">
        <w:trPr>
          <w:trHeight w:val="427"/>
        </w:trPr>
        <w:tc>
          <w:tcPr>
            <w:tcW w:w="559" w:type="dxa"/>
          </w:tcPr>
          <w:p w14:paraId="2606D240" w14:textId="74FF84B4" w:rsidR="0082018C" w:rsidRPr="0006715E" w:rsidRDefault="0082018C" w:rsidP="00CF7CF9">
            <w:pPr>
              <w:jc w:val="center"/>
              <w:rPr>
                <w:sz w:val="20"/>
                <w:szCs w:val="20"/>
              </w:rPr>
            </w:pPr>
          </w:p>
        </w:tc>
        <w:tc>
          <w:tcPr>
            <w:tcW w:w="2351" w:type="dxa"/>
          </w:tcPr>
          <w:p w14:paraId="6EBCA6B5" w14:textId="77777777" w:rsidR="0082018C" w:rsidRPr="0006715E" w:rsidRDefault="0082018C" w:rsidP="002378A4">
            <w:pPr>
              <w:rPr>
                <w:color w:val="000000"/>
                <w:sz w:val="20"/>
                <w:szCs w:val="20"/>
              </w:rPr>
            </w:pPr>
            <w:r w:rsidRPr="0006715E">
              <w:rPr>
                <w:color w:val="000000"/>
                <w:sz w:val="20"/>
                <w:szCs w:val="20"/>
              </w:rPr>
              <w:t>МБОУ СОШ № 45</w:t>
            </w:r>
            <w:r w:rsidRPr="0006715E">
              <w:rPr>
                <w:sz w:val="20"/>
                <w:szCs w:val="20"/>
              </w:rPr>
              <w:t xml:space="preserve"> </w:t>
            </w:r>
            <w:proofErr w:type="spellStart"/>
            <w:r w:rsidRPr="0006715E">
              <w:rPr>
                <w:color w:val="000000"/>
                <w:sz w:val="20"/>
                <w:szCs w:val="20"/>
              </w:rPr>
              <w:t>г.о.г</w:t>
            </w:r>
            <w:proofErr w:type="spellEnd"/>
            <w:r w:rsidRPr="0006715E">
              <w:rPr>
                <w:color w:val="000000"/>
                <w:sz w:val="20"/>
                <w:szCs w:val="20"/>
              </w:rPr>
              <w:t>. Воронеж</w:t>
            </w:r>
          </w:p>
        </w:tc>
        <w:tc>
          <w:tcPr>
            <w:tcW w:w="2283" w:type="dxa"/>
            <w:vAlign w:val="center"/>
          </w:tcPr>
          <w:p w14:paraId="5654563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36,36</w:t>
            </w:r>
          </w:p>
        </w:tc>
        <w:tc>
          <w:tcPr>
            <w:tcW w:w="2282" w:type="dxa"/>
            <w:vAlign w:val="center"/>
          </w:tcPr>
          <w:p w14:paraId="7C7BEAAB"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27,27</w:t>
            </w:r>
          </w:p>
        </w:tc>
        <w:tc>
          <w:tcPr>
            <w:tcW w:w="2164" w:type="dxa"/>
            <w:vAlign w:val="center"/>
          </w:tcPr>
          <w:p w14:paraId="38E6A3E6"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63,64</w:t>
            </w:r>
          </w:p>
        </w:tc>
      </w:tr>
      <w:tr w:rsidR="0082018C" w:rsidRPr="0006715E" w14:paraId="76201E8D" w14:textId="77777777" w:rsidTr="00215042">
        <w:trPr>
          <w:trHeight w:val="427"/>
        </w:trPr>
        <w:tc>
          <w:tcPr>
            <w:tcW w:w="559" w:type="dxa"/>
          </w:tcPr>
          <w:p w14:paraId="5B6A8417" w14:textId="77777777" w:rsidR="0082018C" w:rsidRPr="0006715E" w:rsidRDefault="0082018C" w:rsidP="00CF7CF9">
            <w:pPr>
              <w:jc w:val="center"/>
              <w:rPr>
                <w:sz w:val="20"/>
                <w:szCs w:val="20"/>
              </w:rPr>
            </w:pPr>
          </w:p>
        </w:tc>
        <w:tc>
          <w:tcPr>
            <w:tcW w:w="2351" w:type="dxa"/>
          </w:tcPr>
          <w:p w14:paraId="205A3E2C" w14:textId="0B88CD5D" w:rsidR="0082018C" w:rsidRPr="0006715E" w:rsidRDefault="0082018C" w:rsidP="00215042">
            <w:pPr>
              <w:rPr>
                <w:color w:val="000000"/>
                <w:sz w:val="20"/>
                <w:szCs w:val="20"/>
              </w:rPr>
            </w:pPr>
            <w:r w:rsidRPr="0006715E">
              <w:rPr>
                <w:color w:val="000000"/>
                <w:sz w:val="20"/>
                <w:szCs w:val="20"/>
              </w:rPr>
              <w:t xml:space="preserve">МОУ </w:t>
            </w:r>
            <w:proofErr w:type="spellStart"/>
            <w:r w:rsidRPr="0006715E">
              <w:rPr>
                <w:color w:val="000000"/>
                <w:sz w:val="20"/>
                <w:szCs w:val="20"/>
              </w:rPr>
              <w:t>Новохоперская</w:t>
            </w:r>
            <w:proofErr w:type="spellEnd"/>
            <w:r w:rsidRPr="0006715E">
              <w:rPr>
                <w:color w:val="000000"/>
                <w:sz w:val="20"/>
                <w:szCs w:val="20"/>
              </w:rPr>
              <w:t xml:space="preserve"> СОШ №2</w:t>
            </w:r>
            <w:r w:rsidR="00215042">
              <w:rPr>
                <w:color w:val="000000"/>
                <w:sz w:val="20"/>
                <w:szCs w:val="20"/>
              </w:rPr>
              <w:t xml:space="preserve"> </w:t>
            </w:r>
            <w:r w:rsidR="00215042" w:rsidRPr="00215042">
              <w:rPr>
                <w:color w:val="000000"/>
                <w:sz w:val="20"/>
                <w:szCs w:val="20"/>
              </w:rPr>
              <w:t>Новохоперского муниципального района</w:t>
            </w:r>
          </w:p>
        </w:tc>
        <w:tc>
          <w:tcPr>
            <w:tcW w:w="2283" w:type="dxa"/>
            <w:vAlign w:val="center"/>
          </w:tcPr>
          <w:p w14:paraId="410FF354" w14:textId="47CDD7DD"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36,00</w:t>
            </w:r>
          </w:p>
        </w:tc>
        <w:tc>
          <w:tcPr>
            <w:tcW w:w="2282" w:type="dxa"/>
            <w:vAlign w:val="center"/>
          </w:tcPr>
          <w:p w14:paraId="1BF6B316" w14:textId="3EDF0AE3"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8,00</w:t>
            </w:r>
          </w:p>
        </w:tc>
        <w:tc>
          <w:tcPr>
            <w:tcW w:w="2164" w:type="dxa"/>
            <w:vAlign w:val="center"/>
          </w:tcPr>
          <w:p w14:paraId="6241171A" w14:textId="0DB1698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64,00</w:t>
            </w:r>
          </w:p>
        </w:tc>
      </w:tr>
      <w:tr w:rsidR="0082018C" w:rsidRPr="0006715E" w14:paraId="424078D9" w14:textId="77777777" w:rsidTr="00215042">
        <w:trPr>
          <w:trHeight w:val="427"/>
        </w:trPr>
        <w:tc>
          <w:tcPr>
            <w:tcW w:w="559" w:type="dxa"/>
          </w:tcPr>
          <w:p w14:paraId="0F74F6C0" w14:textId="0992EFD8" w:rsidR="0082018C" w:rsidRPr="0006715E" w:rsidRDefault="0082018C" w:rsidP="00CF7CF9">
            <w:pPr>
              <w:jc w:val="center"/>
              <w:rPr>
                <w:sz w:val="20"/>
                <w:szCs w:val="20"/>
              </w:rPr>
            </w:pPr>
          </w:p>
        </w:tc>
        <w:tc>
          <w:tcPr>
            <w:tcW w:w="2351" w:type="dxa"/>
          </w:tcPr>
          <w:p w14:paraId="152AD37C" w14:textId="6A2A2952" w:rsidR="0082018C" w:rsidRPr="0006715E" w:rsidRDefault="0082018C" w:rsidP="00CF7CF9">
            <w:pPr>
              <w:rPr>
                <w:color w:val="000000"/>
                <w:sz w:val="20"/>
                <w:szCs w:val="20"/>
              </w:rPr>
            </w:pPr>
            <w:r w:rsidRPr="0006715E">
              <w:rPr>
                <w:color w:val="000000"/>
                <w:sz w:val="20"/>
                <w:szCs w:val="20"/>
              </w:rPr>
              <w:t xml:space="preserve">МКОУ </w:t>
            </w:r>
            <w:proofErr w:type="spellStart"/>
            <w:r w:rsidRPr="0006715E">
              <w:rPr>
                <w:color w:val="000000"/>
                <w:sz w:val="20"/>
                <w:szCs w:val="20"/>
              </w:rPr>
              <w:t>Колыбельская</w:t>
            </w:r>
            <w:proofErr w:type="spellEnd"/>
            <w:r w:rsidRPr="0006715E">
              <w:rPr>
                <w:color w:val="000000"/>
                <w:sz w:val="20"/>
                <w:szCs w:val="20"/>
              </w:rPr>
              <w:t xml:space="preserve"> СОШ </w:t>
            </w:r>
            <w:proofErr w:type="spellStart"/>
            <w:r w:rsidRPr="0006715E">
              <w:rPr>
                <w:color w:val="000000"/>
                <w:sz w:val="20"/>
                <w:szCs w:val="20"/>
              </w:rPr>
              <w:t>Лискинского</w:t>
            </w:r>
            <w:proofErr w:type="spellEnd"/>
            <w:r w:rsidRPr="0006715E">
              <w:rPr>
                <w:color w:val="000000"/>
                <w:sz w:val="20"/>
                <w:szCs w:val="20"/>
              </w:rPr>
              <w:t xml:space="preserve"> муниципального района </w:t>
            </w:r>
          </w:p>
        </w:tc>
        <w:tc>
          <w:tcPr>
            <w:tcW w:w="2283" w:type="dxa"/>
            <w:vAlign w:val="center"/>
          </w:tcPr>
          <w:p w14:paraId="26FFFB37" w14:textId="6E80215A"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35,00</w:t>
            </w:r>
          </w:p>
        </w:tc>
        <w:tc>
          <w:tcPr>
            <w:tcW w:w="2282" w:type="dxa"/>
            <w:vAlign w:val="center"/>
          </w:tcPr>
          <w:p w14:paraId="4555252D" w14:textId="448C6F7C"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5,00</w:t>
            </w:r>
          </w:p>
        </w:tc>
        <w:tc>
          <w:tcPr>
            <w:tcW w:w="2164" w:type="dxa"/>
            <w:vAlign w:val="center"/>
          </w:tcPr>
          <w:p w14:paraId="6E801207" w14:textId="5A9DB034"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65,00</w:t>
            </w:r>
          </w:p>
        </w:tc>
      </w:tr>
      <w:tr w:rsidR="0082018C" w:rsidRPr="0006715E" w14:paraId="50B21120" w14:textId="77777777" w:rsidTr="00215042">
        <w:trPr>
          <w:trHeight w:val="427"/>
        </w:trPr>
        <w:tc>
          <w:tcPr>
            <w:tcW w:w="559" w:type="dxa"/>
          </w:tcPr>
          <w:p w14:paraId="30D5D7A1" w14:textId="6507EE15" w:rsidR="0082018C" w:rsidRPr="0006715E" w:rsidRDefault="0082018C" w:rsidP="00CF7CF9">
            <w:pPr>
              <w:jc w:val="center"/>
              <w:rPr>
                <w:sz w:val="20"/>
                <w:szCs w:val="20"/>
              </w:rPr>
            </w:pPr>
          </w:p>
        </w:tc>
        <w:tc>
          <w:tcPr>
            <w:tcW w:w="2351" w:type="dxa"/>
          </w:tcPr>
          <w:p w14:paraId="16BDFB1B" w14:textId="77777777" w:rsidR="0082018C" w:rsidRPr="0006715E" w:rsidRDefault="0082018C" w:rsidP="007348CF">
            <w:pPr>
              <w:rPr>
                <w:color w:val="000000"/>
                <w:sz w:val="20"/>
                <w:szCs w:val="20"/>
              </w:rPr>
            </w:pPr>
            <w:r w:rsidRPr="0006715E">
              <w:rPr>
                <w:color w:val="000000"/>
                <w:sz w:val="20"/>
                <w:szCs w:val="20"/>
              </w:rPr>
              <w:t xml:space="preserve">МКОУ </w:t>
            </w:r>
            <w:proofErr w:type="spellStart"/>
            <w:r w:rsidRPr="0006715E">
              <w:rPr>
                <w:color w:val="000000"/>
                <w:sz w:val="20"/>
                <w:szCs w:val="20"/>
              </w:rPr>
              <w:t>Бутурлиновская</w:t>
            </w:r>
            <w:proofErr w:type="spellEnd"/>
            <w:r w:rsidRPr="0006715E">
              <w:rPr>
                <w:color w:val="000000"/>
                <w:sz w:val="20"/>
                <w:szCs w:val="20"/>
              </w:rPr>
              <w:t xml:space="preserve"> ООШ № 9 </w:t>
            </w:r>
            <w:proofErr w:type="spellStart"/>
            <w:r w:rsidRPr="0006715E">
              <w:rPr>
                <w:color w:val="000000"/>
                <w:sz w:val="20"/>
                <w:szCs w:val="20"/>
              </w:rPr>
              <w:t>Бутурлиновского</w:t>
            </w:r>
            <w:proofErr w:type="spellEnd"/>
            <w:r w:rsidRPr="0006715E">
              <w:rPr>
                <w:color w:val="000000"/>
                <w:sz w:val="20"/>
                <w:szCs w:val="20"/>
              </w:rPr>
              <w:t xml:space="preserve"> муниципального района </w:t>
            </w:r>
          </w:p>
        </w:tc>
        <w:tc>
          <w:tcPr>
            <w:tcW w:w="2283" w:type="dxa"/>
            <w:vAlign w:val="center"/>
          </w:tcPr>
          <w:p w14:paraId="1156F67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34,62</w:t>
            </w:r>
          </w:p>
        </w:tc>
        <w:tc>
          <w:tcPr>
            <w:tcW w:w="2282" w:type="dxa"/>
            <w:vAlign w:val="center"/>
          </w:tcPr>
          <w:p w14:paraId="50398A1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11,54</w:t>
            </w:r>
          </w:p>
        </w:tc>
        <w:tc>
          <w:tcPr>
            <w:tcW w:w="2164" w:type="dxa"/>
            <w:vAlign w:val="center"/>
          </w:tcPr>
          <w:p w14:paraId="4A739F46"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65,38</w:t>
            </w:r>
          </w:p>
        </w:tc>
      </w:tr>
      <w:tr w:rsidR="0082018C" w:rsidRPr="0006715E" w14:paraId="3C851624" w14:textId="77777777" w:rsidTr="00215042">
        <w:trPr>
          <w:trHeight w:val="427"/>
        </w:trPr>
        <w:tc>
          <w:tcPr>
            <w:tcW w:w="559" w:type="dxa"/>
          </w:tcPr>
          <w:p w14:paraId="5A47EA84" w14:textId="7C4599CE" w:rsidR="0082018C" w:rsidRPr="0006715E" w:rsidRDefault="0082018C" w:rsidP="00CF7CF9">
            <w:pPr>
              <w:jc w:val="center"/>
              <w:rPr>
                <w:sz w:val="20"/>
                <w:szCs w:val="20"/>
              </w:rPr>
            </w:pPr>
          </w:p>
        </w:tc>
        <w:tc>
          <w:tcPr>
            <w:tcW w:w="2351" w:type="dxa"/>
          </w:tcPr>
          <w:p w14:paraId="13FCA764" w14:textId="77777777" w:rsidR="0082018C" w:rsidRPr="0006715E" w:rsidRDefault="0082018C" w:rsidP="00D3183C">
            <w:pPr>
              <w:rPr>
                <w:color w:val="000000"/>
                <w:sz w:val="20"/>
                <w:szCs w:val="20"/>
              </w:rPr>
            </w:pPr>
            <w:r w:rsidRPr="0006715E">
              <w:rPr>
                <w:color w:val="000000"/>
                <w:sz w:val="20"/>
                <w:szCs w:val="20"/>
              </w:rPr>
              <w:t xml:space="preserve">МКОУ </w:t>
            </w:r>
            <w:proofErr w:type="spellStart"/>
            <w:r w:rsidRPr="0006715E">
              <w:rPr>
                <w:color w:val="000000"/>
                <w:sz w:val="20"/>
                <w:szCs w:val="20"/>
              </w:rPr>
              <w:t>Клеповская</w:t>
            </w:r>
            <w:proofErr w:type="spellEnd"/>
            <w:r w:rsidRPr="0006715E">
              <w:rPr>
                <w:color w:val="000000"/>
                <w:sz w:val="20"/>
                <w:szCs w:val="20"/>
              </w:rPr>
              <w:t xml:space="preserve"> СОШ </w:t>
            </w:r>
            <w:proofErr w:type="spellStart"/>
            <w:r w:rsidRPr="0006715E">
              <w:rPr>
                <w:color w:val="000000"/>
                <w:sz w:val="20"/>
                <w:szCs w:val="20"/>
              </w:rPr>
              <w:t>Бутурлиновского</w:t>
            </w:r>
            <w:proofErr w:type="spellEnd"/>
            <w:r w:rsidRPr="0006715E">
              <w:rPr>
                <w:color w:val="000000"/>
                <w:sz w:val="20"/>
                <w:szCs w:val="20"/>
              </w:rPr>
              <w:t xml:space="preserve"> муниципального района </w:t>
            </w:r>
          </w:p>
        </w:tc>
        <w:tc>
          <w:tcPr>
            <w:tcW w:w="2283" w:type="dxa"/>
            <w:vAlign w:val="center"/>
          </w:tcPr>
          <w:p w14:paraId="5EAE6E35"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33,33</w:t>
            </w:r>
          </w:p>
        </w:tc>
        <w:tc>
          <w:tcPr>
            <w:tcW w:w="2282" w:type="dxa"/>
            <w:vAlign w:val="center"/>
          </w:tcPr>
          <w:p w14:paraId="64C6E10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33,33</w:t>
            </w:r>
          </w:p>
        </w:tc>
        <w:tc>
          <w:tcPr>
            <w:tcW w:w="2164" w:type="dxa"/>
            <w:vAlign w:val="center"/>
          </w:tcPr>
          <w:p w14:paraId="3CB3104C"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66,67</w:t>
            </w:r>
          </w:p>
        </w:tc>
      </w:tr>
      <w:tr w:rsidR="0082018C" w:rsidRPr="0006715E" w14:paraId="15E7BA44" w14:textId="77777777" w:rsidTr="00215042">
        <w:trPr>
          <w:trHeight w:val="427"/>
        </w:trPr>
        <w:tc>
          <w:tcPr>
            <w:tcW w:w="559" w:type="dxa"/>
          </w:tcPr>
          <w:p w14:paraId="58AF3772" w14:textId="152A6F8C" w:rsidR="0082018C" w:rsidRPr="0006715E" w:rsidRDefault="0082018C" w:rsidP="00CF7CF9">
            <w:pPr>
              <w:jc w:val="center"/>
              <w:rPr>
                <w:sz w:val="20"/>
                <w:szCs w:val="20"/>
              </w:rPr>
            </w:pPr>
          </w:p>
        </w:tc>
        <w:tc>
          <w:tcPr>
            <w:tcW w:w="2351" w:type="dxa"/>
          </w:tcPr>
          <w:p w14:paraId="54EEFE7C" w14:textId="3540496E" w:rsidR="0082018C" w:rsidRPr="0006715E" w:rsidRDefault="0082018C" w:rsidP="00215042">
            <w:pPr>
              <w:rPr>
                <w:color w:val="000000"/>
                <w:sz w:val="20"/>
                <w:szCs w:val="20"/>
              </w:rPr>
            </w:pPr>
            <w:r w:rsidRPr="0006715E">
              <w:rPr>
                <w:color w:val="000000"/>
                <w:sz w:val="20"/>
                <w:szCs w:val="20"/>
              </w:rPr>
              <w:t>МКОУ Орловская СОШ</w:t>
            </w:r>
            <w:r w:rsidR="00215042">
              <w:t xml:space="preserve"> </w:t>
            </w:r>
            <w:proofErr w:type="spellStart"/>
            <w:r w:rsidR="00215042" w:rsidRPr="00215042">
              <w:rPr>
                <w:color w:val="000000"/>
                <w:sz w:val="20"/>
                <w:szCs w:val="20"/>
              </w:rPr>
              <w:t>Новоусманского</w:t>
            </w:r>
            <w:proofErr w:type="spellEnd"/>
            <w:r w:rsidR="00215042" w:rsidRPr="00215042">
              <w:rPr>
                <w:color w:val="000000"/>
                <w:sz w:val="20"/>
                <w:szCs w:val="20"/>
              </w:rPr>
              <w:t xml:space="preserve"> муниципального района</w:t>
            </w:r>
          </w:p>
        </w:tc>
        <w:tc>
          <w:tcPr>
            <w:tcW w:w="2283" w:type="dxa"/>
            <w:vAlign w:val="center"/>
          </w:tcPr>
          <w:p w14:paraId="6FA5AE5D"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33,33</w:t>
            </w:r>
          </w:p>
        </w:tc>
        <w:tc>
          <w:tcPr>
            <w:tcW w:w="2282" w:type="dxa"/>
            <w:vAlign w:val="center"/>
          </w:tcPr>
          <w:p w14:paraId="421F256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20,83</w:t>
            </w:r>
          </w:p>
        </w:tc>
        <w:tc>
          <w:tcPr>
            <w:tcW w:w="2164" w:type="dxa"/>
            <w:vAlign w:val="center"/>
          </w:tcPr>
          <w:p w14:paraId="3FEA2DB1"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66,67</w:t>
            </w:r>
          </w:p>
        </w:tc>
      </w:tr>
      <w:tr w:rsidR="0082018C" w:rsidRPr="0006715E" w14:paraId="2BCC9F14" w14:textId="77777777" w:rsidTr="00215042">
        <w:trPr>
          <w:trHeight w:val="427"/>
        </w:trPr>
        <w:tc>
          <w:tcPr>
            <w:tcW w:w="559" w:type="dxa"/>
          </w:tcPr>
          <w:p w14:paraId="75E189CF" w14:textId="1805FD24" w:rsidR="0082018C" w:rsidRPr="0006715E" w:rsidRDefault="0082018C" w:rsidP="00CF7CF9">
            <w:pPr>
              <w:jc w:val="center"/>
              <w:rPr>
                <w:sz w:val="20"/>
                <w:szCs w:val="20"/>
              </w:rPr>
            </w:pPr>
          </w:p>
        </w:tc>
        <w:tc>
          <w:tcPr>
            <w:tcW w:w="2351" w:type="dxa"/>
          </w:tcPr>
          <w:p w14:paraId="6870B27F" w14:textId="77777777" w:rsidR="0082018C" w:rsidRPr="0006715E" w:rsidRDefault="0082018C" w:rsidP="00452479">
            <w:pPr>
              <w:rPr>
                <w:color w:val="000000"/>
                <w:sz w:val="20"/>
                <w:szCs w:val="20"/>
              </w:rPr>
            </w:pPr>
            <w:r w:rsidRPr="0006715E">
              <w:rPr>
                <w:color w:val="000000"/>
                <w:sz w:val="20"/>
                <w:szCs w:val="20"/>
              </w:rPr>
              <w:t xml:space="preserve">МКОУ </w:t>
            </w:r>
            <w:proofErr w:type="spellStart"/>
            <w:r w:rsidRPr="0006715E">
              <w:rPr>
                <w:color w:val="000000"/>
                <w:sz w:val="20"/>
                <w:szCs w:val="20"/>
              </w:rPr>
              <w:t>Лосевская</w:t>
            </w:r>
            <w:proofErr w:type="spellEnd"/>
            <w:r w:rsidRPr="0006715E">
              <w:rPr>
                <w:color w:val="000000"/>
                <w:sz w:val="20"/>
                <w:szCs w:val="20"/>
              </w:rPr>
              <w:t xml:space="preserve"> СОШ  Павловского муниципального района </w:t>
            </w:r>
          </w:p>
        </w:tc>
        <w:tc>
          <w:tcPr>
            <w:tcW w:w="2283" w:type="dxa"/>
            <w:vAlign w:val="center"/>
          </w:tcPr>
          <w:p w14:paraId="467CAC5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33,33</w:t>
            </w:r>
          </w:p>
        </w:tc>
        <w:tc>
          <w:tcPr>
            <w:tcW w:w="2282" w:type="dxa"/>
            <w:vAlign w:val="center"/>
          </w:tcPr>
          <w:p w14:paraId="37EC8FA0"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11,11</w:t>
            </w:r>
          </w:p>
        </w:tc>
        <w:tc>
          <w:tcPr>
            <w:tcW w:w="2164" w:type="dxa"/>
            <w:vAlign w:val="center"/>
          </w:tcPr>
          <w:p w14:paraId="094EB6EF"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66,67</w:t>
            </w:r>
          </w:p>
        </w:tc>
      </w:tr>
      <w:tr w:rsidR="0082018C" w:rsidRPr="0006715E" w14:paraId="38322B20" w14:textId="77777777" w:rsidTr="00215042">
        <w:trPr>
          <w:trHeight w:val="427"/>
        </w:trPr>
        <w:tc>
          <w:tcPr>
            <w:tcW w:w="559" w:type="dxa"/>
          </w:tcPr>
          <w:p w14:paraId="63FF9B34" w14:textId="38CD1928" w:rsidR="0082018C" w:rsidRPr="0006715E" w:rsidRDefault="0082018C" w:rsidP="00CF7CF9">
            <w:pPr>
              <w:jc w:val="center"/>
              <w:rPr>
                <w:sz w:val="20"/>
                <w:szCs w:val="20"/>
              </w:rPr>
            </w:pPr>
          </w:p>
        </w:tc>
        <w:tc>
          <w:tcPr>
            <w:tcW w:w="2351" w:type="dxa"/>
          </w:tcPr>
          <w:p w14:paraId="5FF20B08" w14:textId="60405985" w:rsidR="0082018C" w:rsidRPr="0006715E" w:rsidRDefault="0082018C" w:rsidP="00215042">
            <w:pPr>
              <w:rPr>
                <w:color w:val="000000"/>
                <w:sz w:val="20"/>
                <w:szCs w:val="20"/>
              </w:rPr>
            </w:pPr>
            <w:r w:rsidRPr="0006715E">
              <w:rPr>
                <w:color w:val="000000"/>
                <w:sz w:val="20"/>
                <w:szCs w:val="20"/>
              </w:rPr>
              <w:t xml:space="preserve">МКОУ </w:t>
            </w:r>
            <w:proofErr w:type="spellStart"/>
            <w:r w:rsidRPr="0006715E">
              <w:rPr>
                <w:color w:val="000000"/>
                <w:sz w:val="20"/>
                <w:szCs w:val="20"/>
              </w:rPr>
              <w:t>Бабяковская</w:t>
            </w:r>
            <w:proofErr w:type="spellEnd"/>
            <w:r w:rsidRPr="0006715E">
              <w:rPr>
                <w:color w:val="000000"/>
                <w:sz w:val="20"/>
                <w:szCs w:val="20"/>
              </w:rPr>
              <w:t xml:space="preserve"> СОШ № 1</w:t>
            </w:r>
            <w:r w:rsidR="00215042">
              <w:t xml:space="preserve"> </w:t>
            </w:r>
            <w:proofErr w:type="spellStart"/>
            <w:r w:rsidR="00215042" w:rsidRPr="00215042">
              <w:rPr>
                <w:color w:val="000000"/>
                <w:sz w:val="20"/>
                <w:szCs w:val="20"/>
              </w:rPr>
              <w:t>Новоусманского</w:t>
            </w:r>
            <w:proofErr w:type="spellEnd"/>
            <w:r w:rsidR="00215042" w:rsidRPr="00215042">
              <w:rPr>
                <w:color w:val="000000"/>
                <w:sz w:val="20"/>
                <w:szCs w:val="20"/>
              </w:rPr>
              <w:t xml:space="preserve"> муниципального района</w:t>
            </w:r>
          </w:p>
        </w:tc>
        <w:tc>
          <w:tcPr>
            <w:tcW w:w="2283" w:type="dxa"/>
            <w:vAlign w:val="center"/>
          </w:tcPr>
          <w:p w14:paraId="639E166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31,58</w:t>
            </w:r>
          </w:p>
        </w:tc>
        <w:tc>
          <w:tcPr>
            <w:tcW w:w="2282" w:type="dxa"/>
            <w:vAlign w:val="center"/>
          </w:tcPr>
          <w:p w14:paraId="42CD9DB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21,05</w:t>
            </w:r>
          </w:p>
        </w:tc>
        <w:tc>
          <w:tcPr>
            <w:tcW w:w="2164" w:type="dxa"/>
            <w:vAlign w:val="center"/>
          </w:tcPr>
          <w:p w14:paraId="65278550"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68,42</w:t>
            </w:r>
          </w:p>
        </w:tc>
      </w:tr>
      <w:tr w:rsidR="0082018C" w:rsidRPr="0006715E" w14:paraId="64A3E472" w14:textId="77777777" w:rsidTr="00215042">
        <w:trPr>
          <w:trHeight w:val="427"/>
        </w:trPr>
        <w:tc>
          <w:tcPr>
            <w:tcW w:w="559" w:type="dxa"/>
          </w:tcPr>
          <w:p w14:paraId="77AD3507" w14:textId="2F4AED85" w:rsidR="0082018C" w:rsidRPr="0006715E" w:rsidRDefault="0082018C" w:rsidP="00CF7CF9">
            <w:pPr>
              <w:jc w:val="center"/>
              <w:rPr>
                <w:sz w:val="20"/>
                <w:szCs w:val="20"/>
              </w:rPr>
            </w:pPr>
          </w:p>
        </w:tc>
        <w:tc>
          <w:tcPr>
            <w:tcW w:w="2351" w:type="dxa"/>
          </w:tcPr>
          <w:p w14:paraId="4AD8358B" w14:textId="51F15628" w:rsidR="0082018C" w:rsidRPr="0006715E" w:rsidRDefault="0082018C" w:rsidP="00215042">
            <w:pPr>
              <w:rPr>
                <w:color w:val="000000"/>
                <w:sz w:val="20"/>
                <w:szCs w:val="20"/>
              </w:rPr>
            </w:pPr>
            <w:r w:rsidRPr="0006715E">
              <w:rPr>
                <w:color w:val="000000"/>
                <w:sz w:val="20"/>
                <w:szCs w:val="20"/>
              </w:rPr>
              <w:t xml:space="preserve">МКОУ </w:t>
            </w:r>
            <w:proofErr w:type="spellStart"/>
            <w:r w:rsidRPr="0006715E">
              <w:rPr>
                <w:color w:val="000000"/>
                <w:sz w:val="20"/>
                <w:szCs w:val="20"/>
              </w:rPr>
              <w:t>Эртильская</w:t>
            </w:r>
            <w:proofErr w:type="spellEnd"/>
            <w:r w:rsidRPr="0006715E">
              <w:rPr>
                <w:color w:val="000000"/>
                <w:sz w:val="20"/>
                <w:szCs w:val="20"/>
              </w:rPr>
              <w:t xml:space="preserve"> СОШ №1</w:t>
            </w:r>
          </w:p>
        </w:tc>
        <w:tc>
          <w:tcPr>
            <w:tcW w:w="2283" w:type="dxa"/>
            <w:vAlign w:val="center"/>
          </w:tcPr>
          <w:p w14:paraId="638AF3D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31,43</w:t>
            </w:r>
          </w:p>
        </w:tc>
        <w:tc>
          <w:tcPr>
            <w:tcW w:w="2282" w:type="dxa"/>
            <w:vAlign w:val="center"/>
          </w:tcPr>
          <w:p w14:paraId="64B90027"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11,43</w:t>
            </w:r>
          </w:p>
        </w:tc>
        <w:tc>
          <w:tcPr>
            <w:tcW w:w="2164" w:type="dxa"/>
            <w:vAlign w:val="center"/>
          </w:tcPr>
          <w:p w14:paraId="2847C6D7"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68,57</w:t>
            </w:r>
          </w:p>
        </w:tc>
      </w:tr>
      <w:tr w:rsidR="0082018C" w:rsidRPr="0006715E" w14:paraId="1DC62E45" w14:textId="77777777" w:rsidTr="00215042">
        <w:trPr>
          <w:trHeight w:val="427"/>
        </w:trPr>
        <w:tc>
          <w:tcPr>
            <w:tcW w:w="559" w:type="dxa"/>
          </w:tcPr>
          <w:p w14:paraId="7E7FC80C" w14:textId="6886E6EC" w:rsidR="0082018C" w:rsidRPr="0006715E" w:rsidRDefault="0082018C" w:rsidP="00CF7CF9">
            <w:pPr>
              <w:jc w:val="center"/>
              <w:rPr>
                <w:sz w:val="20"/>
                <w:szCs w:val="20"/>
              </w:rPr>
            </w:pPr>
          </w:p>
        </w:tc>
        <w:tc>
          <w:tcPr>
            <w:tcW w:w="2351" w:type="dxa"/>
          </w:tcPr>
          <w:p w14:paraId="072A5E03" w14:textId="77777777" w:rsidR="0082018C" w:rsidRPr="0006715E" w:rsidRDefault="0082018C" w:rsidP="00843E5E">
            <w:pPr>
              <w:rPr>
                <w:color w:val="000000"/>
                <w:sz w:val="20"/>
                <w:szCs w:val="20"/>
              </w:rPr>
            </w:pPr>
            <w:r w:rsidRPr="0006715E">
              <w:rPr>
                <w:color w:val="000000"/>
                <w:sz w:val="20"/>
                <w:szCs w:val="20"/>
              </w:rPr>
              <w:t>МБОУ СОШ № 44</w:t>
            </w:r>
            <w:r w:rsidRPr="0006715E">
              <w:rPr>
                <w:sz w:val="20"/>
                <w:szCs w:val="20"/>
              </w:rPr>
              <w:t xml:space="preserve"> </w:t>
            </w:r>
            <w:proofErr w:type="spellStart"/>
            <w:r w:rsidRPr="0006715E">
              <w:rPr>
                <w:color w:val="000000"/>
                <w:sz w:val="20"/>
                <w:szCs w:val="20"/>
              </w:rPr>
              <w:t>г.о.г</w:t>
            </w:r>
            <w:proofErr w:type="spellEnd"/>
            <w:r w:rsidRPr="0006715E">
              <w:rPr>
                <w:color w:val="000000"/>
                <w:sz w:val="20"/>
                <w:szCs w:val="20"/>
              </w:rPr>
              <w:t>. Воронеж</w:t>
            </w:r>
          </w:p>
        </w:tc>
        <w:tc>
          <w:tcPr>
            <w:tcW w:w="2283" w:type="dxa"/>
            <w:vAlign w:val="center"/>
          </w:tcPr>
          <w:p w14:paraId="7F6550E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31,25</w:t>
            </w:r>
          </w:p>
        </w:tc>
        <w:tc>
          <w:tcPr>
            <w:tcW w:w="2282" w:type="dxa"/>
            <w:vAlign w:val="center"/>
          </w:tcPr>
          <w:p w14:paraId="6CDDE0D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15,63</w:t>
            </w:r>
          </w:p>
        </w:tc>
        <w:tc>
          <w:tcPr>
            <w:tcW w:w="2164" w:type="dxa"/>
            <w:vAlign w:val="center"/>
          </w:tcPr>
          <w:p w14:paraId="1707B56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68,75</w:t>
            </w:r>
          </w:p>
        </w:tc>
      </w:tr>
      <w:tr w:rsidR="0082018C" w:rsidRPr="0006715E" w14:paraId="22E6E335" w14:textId="77777777" w:rsidTr="00215042">
        <w:trPr>
          <w:trHeight w:val="427"/>
        </w:trPr>
        <w:tc>
          <w:tcPr>
            <w:tcW w:w="559" w:type="dxa"/>
          </w:tcPr>
          <w:p w14:paraId="56E9D359" w14:textId="1A55E33F" w:rsidR="0082018C" w:rsidRPr="0006715E" w:rsidRDefault="0082018C" w:rsidP="00CF7CF9">
            <w:pPr>
              <w:jc w:val="center"/>
              <w:rPr>
                <w:sz w:val="20"/>
                <w:szCs w:val="20"/>
              </w:rPr>
            </w:pPr>
          </w:p>
        </w:tc>
        <w:tc>
          <w:tcPr>
            <w:tcW w:w="2351" w:type="dxa"/>
          </w:tcPr>
          <w:p w14:paraId="635DE5B5" w14:textId="77777777" w:rsidR="0082018C" w:rsidRPr="0006715E" w:rsidRDefault="0082018C" w:rsidP="002378A4">
            <w:pPr>
              <w:rPr>
                <w:color w:val="000000"/>
                <w:sz w:val="20"/>
                <w:szCs w:val="20"/>
              </w:rPr>
            </w:pPr>
            <w:r w:rsidRPr="0006715E">
              <w:rPr>
                <w:color w:val="000000"/>
                <w:sz w:val="20"/>
                <w:szCs w:val="20"/>
              </w:rPr>
              <w:t xml:space="preserve">МКОУ </w:t>
            </w:r>
            <w:proofErr w:type="spellStart"/>
            <w:r w:rsidRPr="0006715E">
              <w:rPr>
                <w:color w:val="000000"/>
                <w:sz w:val="20"/>
                <w:szCs w:val="20"/>
              </w:rPr>
              <w:t>Коломыцевская</w:t>
            </w:r>
            <w:proofErr w:type="spellEnd"/>
            <w:r w:rsidRPr="0006715E">
              <w:rPr>
                <w:color w:val="000000"/>
                <w:sz w:val="20"/>
                <w:szCs w:val="20"/>
              </w:rPr>
              <w:t xml:space="preserve"> СОШ</w:t>
            </w:r>
            <w:r w:rsidRPr="0006715E">
              <w:rPr>
                <w:sz w:val="20"/>
                <w:szCs w:val="20"/>
              </w:rPr>
              <w:t xml:space="preserve"> </w:t>
            </w:r>
            <w:proofErr w:type="spellStart"/>
            <w:r w:rsidRPr="0006715E">
              <w:rPr>
                <w:color w:val="000000"/>
                <w:sz w:val="20"/>
                <w:szCs w:val="20"/>
              </w:rPr>
              <w:t>Лискинского</w:t>
            </w:r>
            <w:proofErr w:type="spellEnd"/>
            <w:r w:rsidRPr="0006715E">
              <w:rPr>
                <w:color w:val="000000"/>
                <w:sz w:val="20"/>
                <w:szCs w:val="20"/>
              </w:rPr>
              <w:t xml:space="preserve"> </w:t>
            </w:r>
            <w:r w:rsidRPr="0006715E">
              <w:rPr>
                <w:color w:val="000000"/>
                <w:sz w:val="20"/>
                <w:szCs w:val="20"/>
              </w:rPr>
              <w:lastRenderedPageBreak/>
              <w:t>муниципального района</w:t>
            </w:r>
          </w:p>
        </w:tc>
        <w:tc>
          <w:tcPr>
            <w:tcW w:w="2283" w:type="dxa"/>
            <w:vAlign w:val="center"/>
          </w:tcPr>
          <w:p w14:paraId="24422B9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lastRenderedPageBreak/>
              <w:t>30,00</w:t>
            </w:r>
          </w:p>
        </w:tc>
        <w:tc>
          <w:tcPr>
            <w:tcW w:w="2282" w:type="dxa"/>
            <w:vAlign w:val="center"/>
          </w:tcPr>
          <w:p w14:paraId="198E3936"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10,00</w:t>
            </w:r>
          </w:p>
        </w:tc>
        <w:tc>
          <w:tcPr>
            <w:tcW w:w="2164" w:type="dxa"/>
            <w:vAlign w:val="center"/>
          </w:tcPr>
          <w:p w14:paraId="003596CD"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70,00</w:t>
            </w:r>
          </w:p>
        </w:tc>
      </w:tr>
      <w:tr w:rsidR="0082018C" w:rsidRPr="0006715E" w14:paraId="150D29CC" w14:textId="77777777" w:rsidTr="00215042">
        <w:trPr>
          <w:trHeight w:val="427"/>
        </w:trPr>
        <w:tc>
          <w:tcPr>
            <w:tcW w:w="559" w:type="dxa"/>
          </w:tcPr>
          <w:p w14:paraId="0EA72C98" w14:textId="6BFBB6DC" w:rsidR="0082018C" w:rsidRPr="0006715E" w:rsidRDefault="0082018C" w:rsidP="00CF7CF9">
            <w:pPr>
              <w:jc w:val="center"/>
              <w:rPr>
                <w:sz w:val="20"/>
                <w:szCs w:val="20"/>
              </w:rPr>
            </w:pPr>
          </w:p>
        </w:tc>
        <w:tc>
          <w:tcPr>
            <w:tcW w:w="2351" w:type="dxa"/>
          </w:tcPr>
          <w:p w14:paraId="3E6677E5" w14:textId="77777777" w:rsidR="0082018C" w:rsidRPr="0006715E" w:rsidRDefault="0082018C" w:rsidP="002378A4">
            <w:pPr>
              <w:rPr>
                <w:color w:val="000000"/>
                <w:sz w:val="20"/>
                <w:szCs w:val="20"/>
              </w:rPr>
            </w:pPr>
            <w:r w:rsidRPr="0006715E">
              <w:rPr>
                <w:color w:val="000000"/>
                <w:sz w:val="20"/>
                <w:szCs w:val="20"/>
              </w:rPr>
              <w:t xml:space="preserve">МКОУ </w:t>
            </w:r>
            <w:proofErr w:type="spellStart"/>
            <w:r w:rsidRPr="0006715E">
              <w:rPr>
                <w:color w:val="000000"/>
                <w:sz w:val="20"/>
                <w:szCs w:val="20"/>
              </w:rPr>
              <w:t>Высокинская</w:t>
            </w:r>
            <w:proofErr w:type="spellEnd"/>
            <w:r w:rsidRPr="0006715E">
              <w:rPr>
                <w:color w:val="000000"/>
                <w:sz w:val="20"/>
                <w:szCs w:val="20"/>
              </w:rPr>
              <w:t xml:space="preserve"> СОШ </w:t>
            </w:r>
            <w:proofErr w:type="spellStart"/>
            <w:r w:rsidRPr="0006715E">
              <w:rPr>
                <w:color w:val="000000"/>
                <w:sz w:val="20"/>
                <w:szCs w:val="20"/>
              </w:rPr>
              <w:t>Лискинского</w:t>
            </w:r>
            <w:proofErr w:type="spellEnd"/>
            <w:r w:rsidRPr="0006715E">
              <w:rPr>
                <w:color w:val="000000"/>
                <w:sz w:val="20"/>
                <w:szCs w:val="20"/>
              </w:rPr>
              <w:t xml:space="preserve"> муниципального района</w:t>
            </w:r>
          </w:p>
        </w:tc>
        <w:tc>
          <w:tcPr>
            <w:tcW w:w="2283" w:type="dxa"/>
            <w:vAlign w:val="center"/>
          </w:tcPr>
          <w:p w14:paraId="7C125A43"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29,17</w:t>
            </w:r>
          </w:p>
        </w:tc>
        <w:tc>
          <w:tcPr>
            <w:tcW w:w="2282" w:type="dxa"/>
            <w:vAlign w:val="center"/>
          </w:tcPr>
          <w:p w14:paraId="671DC6E1"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16,67</w:t>
            </w:r>
          </w:p>
        </w:tc>
        <w:tc>
          <w:tcPr>
            <w:tcW w:w="2164" w:type="dxa"/>
            <w:vAlign w:val="center"/>
          </w:tcPr>
          <w:p w14:paraId="7C63A064"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70,83</w:t>
            </w:r>
          </w:p>
        </w:tc>
      </w:tr>
      <w:tr w:rsidR="0082018C" w:rsidRPr="0006715E" w14:paraId="2D4A2CDE" w14:textId="77777777" w:rsidTr="00215042">
        <w:trPr>
          <w:trHeight w:val="165"/>
        </w:trPr>
        <w:tc>
          <w:tcPr>
            <w:tcW w:w="559" w:type="dxa"/>
          </w:tcPr>
          <w:p w14:paraId="35092830" w14:textId="32A300FF" w:rsidR="0082018C" w:rsidRPr="0006715E" w:rsidRDefault="0082018C" w:rsidP="00CF7CF9">
            <w:pPr>
              <w:jc w:val="center"/>
              <w:rPr>
                <w:sz w:val="20"/>
                <w:szCs w:val="20"/>
              </w:rPr>
            </w:pPr>
          </w:p>
        </w:tc>
        <w:tc>
          <w:tcPr>
            <w:tcW w:w="2351" w:type="dxa"/>
          </w:tcPr>
          <w:p w14:paraId="3B57924E" w14:textId="6948F454" w:rsidR="0082018C" w:rsidRPr="0006715E" w:rsidRDefault="0082018C" w:rsidP="00215042">
            <w:pPr>
              <w:rPr>
                <w:color w:val="000000"/>
                <w:sz w:val="20"/>
                <w:szCs w:val="20"/>
              </w:rPr>
            </w:pPr>
            <w:r w:rsidRPr="0006715E">
              <w:rPr>
                <w:color w:val="000000"/>
                <w:sz w:val="20"/>
                <w:szCs w:val="20"/>
              </w:rPr>
              <w:t xml:space="preserve">МКОУ Семилукская </w:t>
            </w:r>
            <w:r w:rsidR="00215042">
              <w:rPr>
                <w:color w:val="000000"/>
                <w:sz w:val="20"/>
                <w:szCs w:val="20"/>
              </w:rPr>
              <w:t>В(С)ОШ</w:t>
            </w:r>
          </w:p>
        </w:tc>
        <w:tc>
          <w:tcPr>
            <w:tcW w:w="2283" w:type="dxa"/>
            <w:vAlign w:val="center"/>
          </w:tcPr>
          <w:p w14:paraId="29947E26"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28,57</w:t>
            </w:r>
          </w:p>
        </w:tc>
        <w:tc>
          <w:tcPr>
            <w:tcW w:w="2282" w:type="dxa"/>
            <w:vAlign w:val="center"/>
          </w:tcPr>
          <w:p w14:paraId="40B83A0B"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0,00</w:t>
            </w:r>
          </w:p>
        </w:tc>
        <w:tc>
          <w:tcPr>
            <w:tcW w:w="2164" w:type="dxa"/>
            <w:vAlign w:val="center"/>
          </w:tcPr>
          <w:p w14:paraId="76978159"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71,43</w:t>
            </w:r>
          </w:p>
        </w:tc>
      </w:tr>
      <w:tr w:rsidR="0082018C" w:rsidRPr="0006715E" w14:paraId="7830DCA3" w14:textId="77777777" w:rsidTr="00215042">
        <w:trPr>
          <w:trHeight w:val="427"/>
        </w:trPr>
        <w:tc>
          <w:tcPr>
            <w:tcW w:w="559" w:type="dxa"/>
          </w:tcPr>
          <w:p w14:paraId="11A80BF4" w14:textId="3269FFD8" w:rsidR="0082018C" w:rsidRPr="0006715E" w:rsidRDefault="0082018C" w:rsidP="00CF7CF9">
            <w:pPr>
              <w:jc w:val="center"/>
              <w:rPr>
                <w:sz w:val="20"/>
                <w:szCs w:val="20"/>
              </w:rPr>
            </w:pPr>
          </w:p>
        </w:tc>
        <w:tc>
          <w:tcPr>
            <w:tcW w:w="2351" w:type="dxa"/>
          </w:tcPr>
          <w:p w14:paraId="76DF582B" w14:textId="77777777" w:rsidR="0082018C" w:rsidRPr="0006715E" w:rsidRDefault="0082018C" w:rsidP="00CF7CF9">
            <w:pPr>
              <w:rPr>
                <w:color w:val="000000"/>
                <w:sz w:val="20"/>
                <w:szCs w:val="20"/>
              </w:rPr>
            </w:pPr>
            <w:r w:rsidRPr="0006715E">
              <w:rPr>
                <w:color w:val="000000"/>
                <w:sz w:val="20"/>
                <w:szCs w:val="20"/>
              </w:rPr>
              <w:t>МБОУ СОШ № 91</w:t>
            </w:r>
            <w:r w:rsidRPr="0006715E">
              <w:rPr>
                <w:sz w:val="20"/>
                <w:szCs w:val="20"/>
              </w:rPr>
              <w:t xml:space="preserve"> </w:t>
            </w:r>
            <w:proofErr w:type="spellStart"/>
            <w:r w:rsidRPr="0006715E">
              <w:rPr>
                <w:color w:val="000000"/>
                <w:sz w:val="20"/>
                <w:szCs w:val="20"/>
              </w:rPr>
              <w:t>г.о.г</w:t>
            </w:r>
            <w:proofErr w:type="spellEnd"/>
            <w:r w:rsidRPr="0006715E">
              <w:rPr>
                <w:color w:val="000000"/>
                <w:sz w:val="20"/>
                <w:szCs w:val="20"/>
              </w:rPr>
              <w:t>. Воронеж</w:t>
            </w:r>
          </w:p>
        </w:tc>
        <w:tc>
          <w:tcPr>
            <w:tcW w:w="2283" w:type="dxa"/>
            <w:vAlign w:val="center"/>
          </w:tcPr>
          <w:p w14:paraId="7146633A"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28,00</w:t>
            </w:r>
          </w:p>
        </w:tc>
        <w:tc>
          <w:tcPr>
            <w:tcW w:w="2282" w:type="dxa"/>
            <w:vAlign w:val="center"/>
          </w:tcPr>
          <w:p w14:paraId="3459A0C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24,00</w:t>
            </w:r>
          </w:p>
        </w:tc>
        <w:tc>
          <w:tcPr>
            <w:tcW w:w="2164" w:type="dxa"/>
            <w:vAlign w:val="center"/>
          </w:tcPr>
          <w:p w14:paraId="6D79E41B"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72,00</w:t>
            </w:r>
          </w:p>
        </w:tc>
      </w:tr>
      <w:tr w:rsidR="0082018C" w:rsidRPr="0006715E" w14:paraId="482568F5" w14:textId="77777777" w:rsidTr="00215042">
        <w:trPr>
          <w:trHeight w:val="427"/>
        </w:trPr>
        <w:tc>
          <w:tcPr>
            <w:tcW w:w="559" w:type="dxa"/>
          </w:tcPr>
          <w:p w14:paraId="058D4A96" w14:textId="2788C6B4" w:rsidR="0082018C" w:rsidRPr="0006715E" w:rsidRDefault="0082018C" w:rsidP="00CF7CF9">
            <w:pPr>
              <w:jc w:val="center"/>
              <w:rPr>
                <w:sz w:val="20"/>
                <w:szCs w:val="20"/>
              </w:rPr>
            </w:pPr>
          </w:p>
        </w:tc>
        <w:tc>
          <w:tcPr>
            <w:tcW w:w="2351" w:type="dxa"/>
          </w:tcPr>
          <w:p w14:paraId="1873093A" w14:textId="77777777" w:rsidR="0082018C" w:rsidRPr="0006715E" w:rsidRDefault="0082018C" w:rsidP="00452479">
            <w:pPr>
              <w:rPr>
                <w:color w:val="000000"/>
                <w:sz w:val="20"/>
                <w:szCs w:val="20"/>
              </w:rPr>
            </w:pPr>
            <w:r w:rsidRPr="0006715E">
              <w:rPr>
                <w:color w:val="000000"/>
                <w:sz w:val="20"/>
                <w:szCs w:val="20"/>
              </w:rPr>
              <w:t xml:space="preserve">МКОУ </w:t>
            </w:r>
            <w:proofErr w:type="spellStart"/>
            <w:r w:rsidRPr="0006715E">
              <w:rPr>
                <w:color w:val="000000"/>
                <w:sz w:val="20"/>
                <w:szCs w:val="20"/>
              </w:rPr>
              <w:t>Рамонская</w:t>
            </w:r>
            <w:proofErr w:type="spellEnd"/>
            <w:r w:rsidRPr="0006715E">
              <w:rPr>
                <w:color w:val="000000"/>
                <w:sz w:val="20"/>
                <w:szCs w:val="20"/>
              </w:rPr>
              <w:t xml:space="preserve"> СОШ № 2 </w:t>
            </w:r>
            <w:proofErr w:type="spellStart"/>
            <w:r w:rsidRPr="0006715E">
              <w:rPr>
                <w:color w:val="000000"/>
                <w:sz w:val="20"/>
                <w:szCs w:val="20"/>
              </w:rPr>
              <w:t>Рамонского</w:t>
            </w:r>
            <w:proofErr w:type="spellEnd"/>
            <w:r w:rsidRPr="0006715E">
              <w:rPr>
                <w:color w:val="000000"/>
                <w:sz w:val="20"/>
                <w:szCs w:val="20"/>
              </w:rPr>
              <w:t xml:space="preserve"> муниципального района </w:t>
            </w:r>
          </w:p>
        </w:tc>
        <w:tc>
          <w:tcPr>
            <w:tcW w:w="2283" w:type="dxa"/>
            <w:vAlign w:val="center"/>
          </w:tcPr>
          <w:p w14:paraId="1035BA68"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27,78</w:t>
            </w:r>
          </w:p>
        </w:tc>
        <w:tc>
          <w:tcPr>
            <w:tcW w:w="2282" w:type="dxa"/>
            <w:vAlign w:val="center"/>
          </w:tcPr>
          <w:p w14:paraId="783CF46E"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38,89</w:t>
            </w:r>
          </w:p>
        </w:tc>
        <w:tc>
          <w:tcPr>
            <w:tcW w:w="2164" w:type="dxa"/>
            <w:vAlign w:val="center"/>
          </w:tcPr>
          <w:p w14:paraId="557A1932"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72,22</w:t>
            </w:r>
          </w:p>
        </w:tc>
      </w:tr>
      <w:tr w:rsidR="0006715E" w:rsidRPr="0006715E" w14:paraId="75272FD6" w14:textId="77777777" w:rsidTr="00215042">
        <w:trPr>
          <w:trHeight w:val="427"/>
        </w:trPr>
        <w:tc>
          <w:tcPr>
            <w:tcW w:w="559" w:type="dxa"/>
          </w:tcPr>
          <w:p w14:paraId="6946B045" w14:textId="77777777" w:rsidR="0006715E" w:rsidRPr="0006715E" w:rsidRDefault="0006715E" w:rsidP="00CF7CF9">
            <w:pPr>
              <w:jc w:val="center"/>
              <w:rPr>
                <w:sz w:val="20"/>
                <w:szCs w:val="20"/>
              </w:rPr>
            </w:pPr>
          </w:p>
        </w:tc>
        <w:tc>
          <w:tcPr>
            <w:tcW w:w="2351" w:type="dxa"/>
          </w:tcPr>
          <w:p w14:paraId="57E5355C" w14:textId="603CC60B" w:rsidR="0006715E" w:rsidRPr="0006715E" w:rsidRDefault="00215042" w:rsidP="00215042">
            <w:pPr>
              <w:rPr>
                <w:color w:val="000000"/>
                <w:sz w:val="20"/>
                <w:szCs w:val="20"/>
              </w:rPr>
            </w:pPr>
            <w:r>
              <w:rPr>
                <w:color w:val="000000"/>
                <w:sz w:val="20"/>
                <w:szCs w:val="20"/>
              </w:rPr>
              <w:t>МКОУ</w:t>
            </w:r>
            <w:r w:rsidR="0006715E" w:rsidRPr="0006715E">
              <w:rPr>
                <w:color w:val="000000"/>
                <w:sz w:val="20"/>
                <w:szCs w:val="20"/>
              </w:rPr>
              <w:t xml:space="preserve"> </w:t>
            </w:r>
            <w:proofErr w:type="spellStart"/>
            <w:r w:rsidR="0006715E" w:rsidRPr="0006715E">
              <w:rPr>
                <w:color w:val="000000"/>
                <w:sz w:val="20"/>
                <w:szCs w:val="20"/>
              </w:rPr>
              <w:t>Чигоракская</w:t>
            </w:r>
            <w:proofErr w:type="spellEnd"/>
            <w:r w:rsidR="0006715E" w:rsidRPr="0006715E">
              <w:rPr>
                <w:color w:val="000000"/>
                <w:sz w:val="20"/>
                <w:szCs w:val="20"/>
              </w:rPr>
              <w:t xml:space="preserve"> </w:t>
            </w:r>
            <w:r>
              <w:rPr>
                <w:color w:val="000000"/>
                <w:sz w:val="20"/>
                <w:szCs w:val="20"/>
              </w:rPr>
              <w:t>СОШ БГО</w:t>
            </w:r>
          </w:p>
        </w:tc>
        <w:tc>
          <w:tcPr>
            <w:tcW w:w="2283" w:type="dxa"/>
            <w:vAlign w:val="center"/>
          </w:tcPr>
          <w:p w14:paraId="0F3CF2A7" w14:textId="058DB885"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27,27</w:t>
            </w:r>
          </w:p>
        </w:tc>
        <w:tc>
          <w:tcPr>
            <w:tcW w:w="2282" w:type="dxa"/>
            <w:vAlign w:val="center"/>
          </w:tcPr>
          <w:p w14:paraId="3035972F" w14:textId="28EC7393"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0,00</w:t>
            </w:r>
          </w:p>
        </w:tc>
        <w:tc>
          <w:tcPr>
            <w:tcW w:w="2164" w:type="dxa"/>
            <w:vAlign w:val="center"/>
          </w:tcPr>
          <w:p w14:paraId="12F5A77D" w14:textId="121A9D28"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hAnsi="Times New Roman"/>
                <w:color w:val="000000"/>
                <w:sz w:val="20"/>
                <w:szCs w:val="20"/>
              </w:rPr>
              <w:t>72,73</w:t>
            </w:r>
          </w:p>
        </w:tc>
      </w:tr>
      <w:tr w:rsidR="0082018C" w:rsidRPr="0006715E" w14:paraId="1F54F415" w14:textId="77777777" w:rsidTr="00215042">
        <w:trPr>
          <w:trHeight w:val="427"/>
        </w:trPr>
        <w:tc>
          <w:tcPr>
            <w:tcW w:w="559" w:type="dxa"/>
          </w:tcPr>
          <w:p w14:paraId="25D6F3A4" w14:textId="453BBAF0" w:rsidR="0082018C" w:rsidRPr="0006715E" w:rsidRDefault="0082018C" w:rsidP="00CF7CF9">
            <w:pPr>
              <w:jc w:val="center"/>
              <w:rPr>
                <w:sz w:val="20"/>
                <w:szCs w:val="20"/>
              </w:rPr>
            </w:pPr>
          </w:p>
        </w:tc>
        <w:tc>
          <w:tcPr>
            <w:tcW w:w="2351" w:type="dxa"/>
          </w:tcPr>
          <w:p w14:paraId="424DB0F8" w14:textId="63376917" w:rsidR="0082018C" w:rsidRPr="0006715E" w:rsidRDefault="0082018C" w:rsidP="00215042">
            <w:pPr>
              <w:rPr>
                <w:color w:val="000000"/>
                <w:sz w:val="20"/>
                <w:szCs w:val="20"/>
              </w:rPr>
            </w:pPr>
            <w:r w:rsidRPr="0006715E">
              <w:rPr>
                <w:color w:val="000000"/>
                <w:sz w:val="20"/>
                <w:szCs w:val="20"/>
              </w:rPr>
              <w:t xml:space="preserve">МКОУ </w:t>
            </w:r>
            <w:proofErr w:type="spellStart"/>
            <w:r w:rsidRPr="0006715E">
              <w:rPr>
                <w:color w:val="000000"/>
                <w:sz w:val="20"/>
                <w:szCs w:val="20"/>
              </w:rPr>
              <w:t>Гремяченская</w:t>
            </w:r>
            <w:proofErr w:type="spellEnd"/>
            <w:r w:rsidRPr="0006715E">
              <w:rPr>
                <w:color w:val="000000"/>
                <w:sz w:val="20"/>
                <w:szCs w:val="20"/>
              </w:rPr>
              <w:t xml:space="preserve"> ООШ</w:t>
            </w:r>
            <w:r w:rsidR="00215042">
              <w:rPr>
                <w:color w:val="000000"/>
                <w:sz w:val="20"/>
                <w:szCs w:val="20"/>
              </w:rPr>
              <w:t xml:space="preserve"> Хохольского муниципального района</w:t>
            </w:r>
          </w:p>
        </w:tc>
        <w:tc>
          <w:tcPr>
            <w:tcW w:w="2283" w:type="dxa"/>
            <w:vAlign w:val="center"/>
          </w:tcPr>
          <w:p w14:paraId="398B047E"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27,27</w:t>
            </w:r>
          </w:p>
        </w:tc>
        <w:tc>
          <w:tcPr>
            <w:tcW w:w="2282" w:type="dxa"/>
            <w:vAlign w:val="center"/>
          </w:tcPr>
          <w:p w14:paraId="25382CEB"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9,09</w:t>
            </w:r>
          </w:p>
        </w:tc>
        <w:tc>
          <w:tcPr>
            <w:tcW w:w="2164" w:type="dxa"/>
            <w:vAlign w:val="center"/>
          </w:tcPr>
          <w:p w14:paraId="771FF05C"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72,73</w:t>
            </w:r>
          </w:p>
        </w:tc>
      </w:tr>
      <w:tr w:rsidR="0006715E" w:rsidRPr="0006715E" w14:paraId="08098E64" w14:textId="77777777" w:rsidTr="00215042">
        <w:trPr>
          <w:trHeight w:val="427"/>
        </w:trPr>
        <w:tc>
          <w:tcPr>
            <w:tcW w:w="559" w:type="dxa"/>
          </w:tcPr>
          <w:p w14:paraId="532B8DAC" w14:textId="77777777" w:rsidR="0006715E" w:rsidRPr="0006715E" w:rsidRDefault="0006715E" w:rsidP="00CF7CF9">
            <w:pPr>
              <w:jc w:val="center"/>
              <w:rPr>
                <w:sz w:val="20"/>
                <w:szCs w:val="20"/>
              </w:rPr>
            </w:pPr>
          </w:p>
        </w:tc>
        <w:tc>
          <w:tcPr>
            <w:tcW w:w="2351" w:type="dxa"/>
          </w:tcPr>
          <w:p w14:paraId="48E6DD5F" w14:textId="57D6983E" w:rsidR="0006715E" w:rsidRPr="0006715E" w:rsidRDefault="0006715E" w:rsidP="00452479">
            <w:pPr>
              <w:rPr>
                <w:color w:val="000000"/>
                <w:sz w:val="20"/>
                <w:szCs w:val="20"/>
              </w:rPr>
            </w:pPr>
            <w:r w:rsidRPr="0006715E">
              <w:rPr>
                <w:color w:val="000000"/>
                <w:sz w:val="20"/>
                <w:szCs w:val="20"/>
              </w:rPr>
              <w:t xml:space="preserve">МКОУ </w:t>
            </w:r>
            <w:proofErr w:type="spellStart"/>
            <w:r w:rsidRPr="0006715E">
              <w:rPr>
                <w:color w:val="000000"/>
                <w:sz w:val="20"/>
                <w:szCs w:val="20"/>
              </w:rPr>
              <w:t>Бодеевская</w:t>
            </w:r>
            <w:proofErr w:type="spellEnd"/>
            <w:r w:rsidRPr="0006715E">
              <w:rPr>
                <w:color w:val="000000"/>
                <w:sz w:val="20"/>
                <w:szCs w:val="20"/>
              </w:rPr>
              <w:t xml:space="preserve"> СОШ </w:t>
            </w:r>
            <w:proofErr w:type="spellStart"/>
            <w:r w:rsidRPr="0006715E">
              <w:rPr>
                <w:color w:val="000000"/>
                <w:sz w:val="20"/>
                <w:szCs w:val="20"/>
              </w:rPr>
              <w:t>Лискинского</w:t>
            </w:r>
            <w:proofErr w:type="spellEnd"/>
            <w:r w:rsidRPr="0006715E">
              <w:rPr>
                <w:color w:val="000000"/>
                <w:sz w:val="20"/>
                <w:szCs w:val="20"/>
              </w:rPr>
              <w:t xml:space="preserve"> муниципального района </w:t>
            </w:r>
          </w:p>
        </w:tc>
        <w:tc>
          <w:tcPr>
            <w:tcW w:w="2283" w:type="dxa"/>
            <w:vAlign w:val="center"/>
          </w:tcPr>
          <w:p w14:paraId="5BC74FD7" w14:textId="5E9B789C"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27,27</w:t>
            </w:r>
          </w:p>
        </w:tc>
        <w:tc>
          <w:tcPr>
            <w:tcW w:w="2282" w:type="dxa"/>
            <w:vAlign w:val="center"/>
          </w:tcPr>
          <w:p w14:paraId="084ECC24" w14:textId="0D6EDCB4"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18,18</w:t>
            </w:r>
          </w:p>
        </w:tc>
        <w:tc>
          <w:tcPr>
            <w:tcW w:w="2164" w:type="dxa"/>
            <w:vAlign w:val="center"/>
          </w:tcPr>
          <w:p w14:paraId="51FA3D2B" w14:textId="7115ABAC"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72,73</w:t>
            </w:r>
          </w:p>
        </w:tc>
      </w:tr>
      <w:tr w:rsidR="0006715E" w:rsidRPr="0006715E" w14:paraId="62D651E4" w14:textId="77777777" w:rsidTr="00215042">
        <w:trPr>
          <w:trHeight w:val="427"/>
        </w:trPr>
        <w:tc>
          <w:tcPr>
            <w:tcW w:w="559" w:type="dxa"/>
          </w:tcPr>
          <w:p w14:paraId="7219F6A0" w14:textId="77777777" w:rsidR="0006715E" w:rsidRPr="0006715E" w:rsidRDefault="0006715E" w:rsidP="00CF7CF9">
            <w:pPr>
              <w:jc w:val="center"/>
              <w:rPr>
                <w:sz w:val="20"/>
                <w:szCs w:val="20"/>
              </w:rPr>
            </w:pPr>
          </w:p>
        </w:tc>
        <w:tc>
          <w:tcPr>
            <w:tcW w:w="2351" w:type="dxa"/>
          </w:tcPr>
          <w:p w14:paraId="691749CA" w14:textId="5E3FB1FB" w:rsidR="0006715E" w:rsidRPr="0006715E" w:rsidRDefault="0006715E" w:rsidP="00B15299">
            <w:pPr>
              <w:rPr>
                <w:color w:val="000000"/>
                <w:sz w:val="20"/>
                <w:szCs w:val="20"/>
              </w:rPr>
            </w:pPr>
            <w:r w:rsidRPr="0006715E">
              <w:rPr>
                <w:color w:val="000000"/>
                <w:sz w:val="20"/>
                <w:szCs w:val="20"/>
              </w:rPr>
              <w:t xml:space="preserve">МКОУ </w:t>
            </w:r>
            <w:proofErr w:type="spellStart"/>
            <w:r w:rsidRPr="0006715E">
              <w:rPr>
                <w:color w:val="000000"/>
                <w:sz w:val="20"/>
                <w:szCs w:val="20"/>
              </w:rPr>
              <w:t>Бутурлиновская</w:t>
            </w:r>
            <w:proofErr w:type="spellEnd"/>
            <w:r w:rsidRPr="0006715E">
              <w:rPr>
                <w:color w:val="000000"/>
                <w:sz w:val="20"/>
                <w:szCs w:val="20"/>
              </w:rPr>
              <w:t xml:space="preserve"> ООШ № 7 </w:t>
            </w:r>
            <w:proofErr w:type="spellStart"/>
            <w:r w:rsidRPr="0006715E">
              <w:rPr>
                <w:color w:val="000000"/>
                <w:sz w:val="20"/>
                <w:szCs w:val="20"/>
              </w:rPr>
              <w:t>Бутурлиновского</w:t>
            </w:r>
            <w:proofErr w:type="spellEnd"/>
            <w:r w:rsidRPr="0006715E">
              <w:rPr>
                <w:color w:val="000000"/>
                <w:sz w:val="20"/>
                <w:szCs w:val="20"/>
              </w:rPr>
              <w:t xml:space="preserve"> муниципального района </w:t>
            </w:r>
          </w:p>
        </w:tc>
        <w:tc>
          <w:tcPr>
            <w:tcW w:w="2283" w:type="dxa"/>
            <w:vAlign w:val="center"/>
          </w:tcPr>
          <w:p w14:paraId="3D76B95A" w14:textId="4C9BC1ED"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25,00</w:t>
            </w:r>
          </w:p>
        </w:tc>
        <w:tc>
          <w:tcPr>
            <w:tcW w:w="2282" w:type="dxa"/>
            <w:vAlign w:val="center"/>
          </w:tcPr>
          <w:p w14:paraId="0EB18BEA" w14:textId="0E6B6F7A"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0,00</w:t>
            </w:r>
          </w:p>
        </w:tc>
        <w:tc>
          <w:tcPr>
            <w:tcW w:w="2164" w:type="dxa"/>
            <w:vAlign w:val="center"/>
          </w:tcPr>
          <w:p w14:paraId="4C5137CB" w14:textId="4AA04EA5"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75,00</w:t>
            </w:r>
          </w:p>
        </w:tc>
      </w:tr>
      <w:tr w:rsidR="0006715E" w:rsidRPr="0006715E" w14:paraId="3E8B2F70" w14:textId="77777777" w:rsidTr="00215042">
        <w:trPr>
          <w:trHeight w:val="427"/>
        </w:trPr>
        <w:tc>
          <w:tcPr>
            <w:tcW w:w="559" w:type="dxa"/>
          </w:tcPr>
          <w:p w14:paraId="1660FC37" w14:textId="77777777" w:rsidR="0006715E" w:rsidRPr="0006715E" w:rsidRDefault="0006715E" w:rsidP="00CF7CF9">
            <w:pPr>
              <w:jc w:val="center"/>
              <w:rPr>
                <w:sz w:val="20"/>
                <w:szCs w:val="20"/>
              </w:rPr>
            </w:pPr>
          </w:p>
        </w:tc>
        <w:tc>
          <w:tcPr>
            <w:tcW w:w="2351" w:type="dxa"/>
          </w:tcPr>
          <w:p w14:paraId="21B8779D" w14:textId="6A1ED03B" w:rsidR="0006715E" w:rsidRPr="0006715E" w:rsidRDefault="0006715E" w:rsidP="00215042">
            <w:pPr>
              <w:rPr>
                <w:color w:val="000000"/>
                <w:sz w:val="20"/>
                <w:szCs w:val="20"/>
              </w:rPr>
            </w:pPr>
            <w:r w:rsidRPr="0006715E">
              <w:rPr>
                <w:color w:val="000000"/>
                <w:sz w:val="20"/>
                <w:szCs w:val="20"/>
              </w:rPr>
              <w:t>МБОУ "</w:t>
            </w:r>
            <w:proofErr w:type="spellStart"/>
            <w:r w:rsidRPr="0006715E">
              <w:rPr>
                <w:color w:val="000000"/>
                <w:sz w:val="20"/>
                <w:szCs w:val="20"/>
              </w:rPr>
              <w:t>Воленский</w:t>
            </w:r>
            <w:proofErr w:type="spellEnd"/>
            <w:r w:rsidRPr="0006715E">
              <w:rPr>
                <w:color w:val="000000"/>
                <w:sz w:val="20"/>
                <w:szCs w:val="20"/>
              </w:rPr>
              <w:t xml:space="preserve"> образовательный центр"</w:t>
            </w:r>
            <w:r w:rsidR="00215042">
              <w:t xml:space="preserve"> </w:t>
            </w:r>
            <w:proofErr w:type="spellStart"/>
            <w:r w:rsidR="00215042" w:rsidRPr="00215042">
              <w:rPr>
                <w:color w:val="000000"/>
                <w:sz w:val="20"/>
                <w:szCs w:val="20"/>
              </w:rPr>
              <w:t>Новоусманского</w:t>
            </w:r>
            <w:proofErr w:type="spellEnd"/>
            <w:r w:rsidR="00215042" w:rsidRPr="00215042">
              <w:rPr>
                <w:color w:val="000000"/>
                <w:sz w:val="20"/>
                <w:szCs w:val="20"/>
              </w:rPr>
              <w:t xml:space="preserve"> муниципального района</w:t>
            </w:r>
          </w:p>
        </w:tc>
        <w:tc>
          <w:tcPr>
            <w:tcW w:w="2283" w:type="dxa"/>
            <w:vAlign w:val="center"/>
          </w:tcPr>
          <w:p w14:paraId="3CD18D44" w14:textId="36D8E051"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25,00</w:t>
            </w:r>
          </w:p>
        </w:tc>
        <w:tc>
          <w:tcPr>
            <w:tcW w:w="2282" w:type="dxa"/>
            <w:vAlign w:val="center"/>
          </w:tcPr>
          <w:p w14:paraId="4E252B44" w14:textId="39225912"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14,29</w:t>
            </w:r>
          </w:p>
        </w:tc>
        <w:tc>
          <w:tcPr>
            <w:tcW w:w="2164" w:type="dxa"/>
            <w:vAlign w:val="center"/>
          </w:tcPr>
          <w:p w14:paraId="02F9A713" w14:textId="75BFD29D"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75,00</w:t>
            </w:r>
          </w:p>
        </w:tc>
      </w:tr>
      <w:tr w:rsidR="0006715E" w:rsidRPr="0006715E" w14:paraId="016C1B1D" w14:textId="77777777" w:rsidTr="00215042">
        <w:trPr>
          <w:trHeight w:val="427"/>
        </w:trPr>
        <w:tc>
          <w:tcPr>
            <w:tcW w:w="559" w:type="dxa"/>
          </w:tcPr>
          <w:p w14:paraId="1BEBB706" w14:textId="77777777" w:rsidR="0006715E" w:rsidRPr="0006715E" w:rsidRDefault="0006715E" w:rsidP="00CF7CF9">
            <w:pPr>
              <w:jc w:val="center"/>
              <w:rPr>
                <w:sz w:val="20"/>
                <w:szCs w:val="20"/>
              </w:rPr>
            </w:pPr>
          </w:p>
        </w:tc>
        <w:tc>
          <w:tcPr>
            <w:tcW w:w="2351" w:type="dxa"/>
          </w:tcPr>
          <w:p w14:paraId="3CD9322D" w14:textId="7A973C72" w:rsidR="0006715E" w:rsidRPr="0006715E" w:rsidRDefault="0006715E" w:rsidP="00215042">
            <w:pPr>
              <w:rPr>
                <w:color w:val="000000"/>
                <w:sz w:val="20"/>
                <w:szCs w:val="20"/>
              </w:rPr>
            </w:pPr>
            <w:r w:rsidRPr="0006715E">
              <w:rPr>
                <w:color w:val="000000"/>
                <w:sz w:val="20"/>
                <w:szCs w:val="20"/>
              </w:rPr>
              <w:t>МКОУ  Рождественско-</w:t>
            </w:r>
            <w:proofErr w:type="spellStart"/>
            <w:r w:rsidRPr="0006715E">
              <w:rPr>
                <w:color w:val="000000"/>
                <w:sz w:val="20"/>
                <w:szCs w:val="20"/>
              </w:rPr>
              <w:t>Хавская</w:t>
            </w:r>
            <w:proofErr w:type="spellEnd"/>
            <w:r w:rsidRPr="0006715E">
              <w:rPr>
                <w:color w:val="000000"/>
                <w:sz w:val="20"/>
                <w:szCs w:val="20"/>
              </w:rPr>
              <w:t xml:space="preserve"> СОШ</w:t>
            </w:r>
            <w:r w:rsidR="00215042">
              <w:t xml:space="preserve"> </w:t>
            </w:r>
            <w:proofErr w:type="spellStart"/>
            <w:r w:rsidR="00215042" w:rsidRPr="00215042">
              <w:rPr>
                <w:color w:val="000000"/>
                <w:sz w:val="20"/>
                <w:szCs w:val="20"/>
              </w:rPr>
              <w:t>Новоусманского</w:t>
            </w:r>
            <w:proofErr w:type="spellEnd"/>
            <w:r w:rsidR="00215042" w:rsidRPr="00215042">
              <w:rPr>
                <w:color w:val="000000"/>
                <w:sz w:val="20"/>
                <w:szCs w:val="20"/>
              </w:rPr>
              <w:t xml:space="preserve"> муниципального района</w:t>
            </w:r>
          </w:p>
        </w:tc>
        <w:tc>
          <w:tcPr>
            <w:tcW w:w="2283" w:type="dxa"/>
            <w:vAlign w:val="center"/>
          </w:tcPr>
          <w:p w14:paraId="7366CFBF" w14:textId="12DF0DD4"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25,00</w:t>
            </w:r>
          </w:p>
        </w:tc>
        <w:tc>
          <w:tcPr>
            <w:tcW w:w="2282" w:type="dxa"/>
            <w:vAlign w:val="center"/>
          </w:tcPr>
          <w:p w14:paraId="4A3CC5B3" w14:textId="12224799"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20,00</w:t>
            </w:r>
          </w:p>
        </w:tc>
        <w:tc>
          <w:tcPr>
            <w:tcW w:w="2164" w:type="dxa"/>
            <w:vAlign w:val="center"/>
          </w:tcPr>
          <w:p w14:paraId="187952D9" w14:textId="48217A4B" w:rsidR="0006715E" w:rsidRPr="00D41081" w:rsidRDefault="0006715E"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75,00</w:t>
            </w:r>
          </w:p>
        </w:tc>
      </w:tr>
      <w:tr w:rsidR="0082018C" w:rsidRPr="0006715E" w14:paraId="2A78205A" w14:textId="77777777" w:rsidTr="00215042">
        <w:trPr>
          <w:trHeight w:val="427"/>
        </w:trPr>
        <w:tc>
          <w:tcPr>
            <w:tcW w:w="559" w:type="dxa"/>
          </w:tcPr>
          <w:p w14:paraId="19248A72" w14:textId="1F7F50F9" w:rsidR="0082018C" w:rsidRPr="0006715E" w:rsidRDefault="0082018C" w:rsidP="00CF7CF9">
            <w:pPr>
              <w:jc w:val="center"/>
              <w:rPr>
                <w:sz w:val="20"/>
                <w:szCs w:val="20"/>
              </w:rPr>
            </w:pPr>
          </w:p>
        </w:tc>
        <w:tc>
          <w:tcPr>
            <w:tcW w:w="2351" w:type="dxa"/>
          </w:tcPr>
          <w:p w14:paraId="29DFEF76" w14:textId="26971C9B" w:rsidR="0082018C" w:rsidRPr="0006715E" w:rsidRDefault="0082018C" w:rsidP="00215042">
            <w:pPr>
              <w:rPr>
                <w:color w:val="000000"/>
                <w:sz w:val="20"/>
                <w:szCs w:val="20"/>
              </w:rPr>
            </w:pPr>
            <w:r w:rsidRPr="0006715E">
              <w:rPr>
                <w:color w:val="000000"/>
                <w:sz w:val="20"/>
                <w:szCs w:val="20"/>
              </w:rPr>
              <w:t xml:space="preserve">МКОУ </w:t>
            </w:r>
            <w:proofErr w:type="spellStart"/>
            <w:r w:rsidRPr="0006715E">
              <w:rPr>
                <w:color w:val="000000"/>
                <w:sz w:val="20"/>
                <w:szCs w:val="20"/>
              </w:rPr>
              <w:t>Ростошинская</w:t>
            </w:r>
            <w:proofErr w:type="spellEnd"/>
            <w:r w:rsidRPr="0006715E">
              <w:rPr>
                <w:color w:val="000000"/>
                <w:sz w:val="20"/>
                <w:szCs w:val="20"/>
              </w:rPr>
              <w:t xml:space="preserve">  СОШ</w:t>
            </w:r>
            <w:r w:rsidR="00215042">
              <w:rPr>
                <w:color w:val="000000"/>
                <w:sz w:val="20"/>
                <w:szCs w:val="20"/>
              </w:rPr>
              <w:t xml:space="preserve"> </w:t>
            </w:r>
            <w:proofErr w:type="spellStart"/>
            <w:r w:rsidR="00215042">
              <w:rPr>
                <w:color w:val="000000"/>
                <w:sz w:val="20"/>
                <w:szCs w:val="20"/>
              </w:rPr>
              <w:t>Эртильского</w:t>
            </w:r>
            <w:proofErr w:type="spellEnd"/>
            <w:r w:rsidR="00215042">
              <w:rPr>
                <w:color w:val="000000"/>
                <w:sz w:val="20"/>
                <w:szCs w:val="20"/>
              </w:rPr>
              <w:t xml:space="preserve"> муниципального района</w:t>
            </w:r>
          </w:p>
        </w:tc>
        <w:tc>
          <w:tcPr>
            <w:tcW w:w="2283" w:type="dxa"/>
            <w:vAlign w:val="center"/>
          </w:tcPr>
          <w:p w14:paraId="0EF2569D"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25,00</w:t>
            </w:r>
          </w:p>
        </w:tc>
        <w:tc>
          <w:tcPr>
            <w:tcW w:w="2282" w:type="dxa"/>
            <w:vAlign w:val="center"/>
          </w:tcPr>
          <w:p w14:paraId="01F18939"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25,00</w:t>
            </w:r>
          </w:p>
        </w:tc>
        <w:tc>
          <w:tcPr>
            <w:tcW w:w="2164" w:type="dxa"/>
            <w:vAlign w:val="center"/>
          </w:tcPr>
          <w:p w14:paraId="2A2A0E6C" w14:textId="77777777" w:rsidR="0082018C" w:rsidRPr="00D41081" w:rsidRDefault="0082018C" w:rsidP="00215042">
            <w:pPr>
              <w:pStyle w:val="a3"/>
              <w:spacing w:after="0" w:line="240" w:lineRule="auto"/>
              <w:ind w:left="0"/>
              <w:jc w:val="center"/>
              <w:rPr>
                <w:rFonts w:ascii="Times New Roman" w:eastAsia="Times New Roman" w:hAnsi="Times New Roman"/>
                <w:sz w:val="20"/>
                <w:szCs w:val="20"/>
                <w:lang w:eastAsia="ru-RU"/>
              </w:rPr>
            </w:pPr>
            <w:r w:rsidRPr="00D41081">
              <w:rPr>
                <w:rFonts w:ascii="Times New Roman" w:eastAsia="Times New Roman" w:hAnsi="Times New Roman"/>
                <w:sz w:val="20"/>
                <w:szCs w:val="20"/>
                <w:lang w:eastAsia="ru-RU"/>
              </w:rPr>
              <w:t>75,00</w:t>
            </w:r>
          </w:p>
        </w:tc>
      </w:tr>
    </w:tbl>
    <w:p w14:paraId="6DE3B51F" w14:textId="77777777" w:rsidR="00826E2F" w:rsidRPr="00826E2F" w:rsidRDefault="00826E2F" w:rsidP="00826E2F">
      <w:pPr>
        <w:pStyle w:val="a3"/>
        <w:spacing w:after="120" w:line="240" w:lineRule="auto"/>
        <w:ind w:left="709"/>
        <w:jc w:val="both"/>
        <w:rPr>
          <w:rFonts w:ascii="Times New Roman" w:eastAsia="Times New Roman" w:hAnsi="Times New Roman"/>
          <w:sz w:val="24"/>
          <w:szCs w:val="24"/>
          <w:lang w:eastAsia="ru-RU"/>
        </w:rPr>
      </w:pPr>
    </w:p>
    <w:bookmarkEnd w:id="5"/>
    <w:bookmarkEnd w:id="6"/>
    <w:bookmarkEnd w:id="7"/>
    <w:p w14:paraId="4D5EBA38" w14:textId="00EE81DA" w:rsidR="00002683" w:rsidRDefault="00BE42D2" w:rsidP="00611657">
      <w:pPr>
        <w:ind w:firstLine="709"/>
        <w:jc w:val="both"/>
        <w:rPr>
          <w:b/>
        </w:rPr>
      </w:pPr>
      <w:r>
        <w:rPr>
          <w:b/>
        </w:rPr>
        <w:t>2.</w:t>
      </w:r>
      <w:r w:rsidR="00A61E60">
        <w:rPr>
          <w:b/>
        </w:rPr>
        <w:t>2</w:t>
      </w:r>
      <w:r>
        <w:rPr>
          <w:b/>
        </w:rPr>
        <w:t>.</w:t>
      </w:r>
      <w:r w:rsidR="00A61E60">
        <w:rPr>
          <w:b/>
        </w:rPr>
        <w:t>7</w:t>
      </w:r>
      <w:r>
        <w:rPr>
          <w:b/>
        </w:rPr>
        <w:t xml:space="preserve"> </w:t>
      </w:r>
      <w:r w:rsidR="005060D9" w:rsidRPr="00931BA3">
        <w:rPr>
          <w:b/>
        </w:rPr>
        <w:t>ВЫВОД</w:t>
      </w:r>
      <w:r w:rsidR="00653487">
        <w:rPr>
          <w:b/>
        </w:rPr>
        <w:t>Ы</w:t>
      </w:r>
      <w:r w:rsidR="00F921F7">
        <w:rPr>
          <w:b/>
        </w:rPr>
        <w:t xml:space="preserve"> </w:t>
      </w:r>
      <w:r w:rsidR="00146CF9">
        <w:rPr>
          <w:b/>
        </w:rPr>
        <w:t xml:space="preserve">о </w:t>
      </w:r>
      <w:r w:rsidR="00653487">
        <w:rPr>
          <w:b/>
        </w:rPr>
        <w:t>характере</w:t>
      </w:r>
      <w:r w:rsidR="005060D9" w:rsidRPr="00931BA3">
        <w:rPr>
          <w:b/>
        </w:rPr>
        <w:t xml:space="preserve"> результатов </w:t>
      </w:r>
      <w:r w:rsidR="00F921F7">
        <w:rPr>
          <w:b/>
        </w:rPr>
        <w:t>О</w:t>
      </w:r>
      <w:r w:rsidR="005060D9" w:rsidRPr="00931BA3">
        <w:rPr>
          <w:b/>
        </w:rPr>
        <w:t>ГЭ по</w:t>
      </w:r>
      <w:r w:rsidR="00F921F7">
        <w:rPr>
          <w:b/>
        </w:rPr>
        <w:t xml:space="preserve"> </w:t>
      </w:r>
      <w:r w:rsidR="00AF0A37">
        <w:rPr>
          <w:b/>
        </w:rPr>
        <w:t>обществознанию</w:t>
      </w:r>
      <w:r>
        <w:rPr>
          <w:b/>
        </w:rPr>
        <w:t xml:space="preserve"> в </w:t>
      </w:r>
      <w:r w:rsidR="00323154">
        <w:rPr>
          <w:b/>
        </w:rPr>
        <w:t>2023</w:t>
      </w:r>
      <w:r w:rsidR="00DC5DDB">
        <w:rPr>
          <w:b/>
        </w:rPr>
        <w:t xml:space="preserve"> </w:t>
      </w:r>
      <w:r>
        <w:rPr>
          <w:b/>
        </w:rPr>
        <w:t>году</w:t>
      </w:r>
      <w:r w:rsidR="00653487">
        <w:rPr>
          <w:b/>
        </w:rPr>
        <w:t xml:space="preserve"> и в динамике.</w:t>
      </w:r>
    </w:p>
    <w:p w14:paraId="7A803C7C" w14:textId="77777777" w:rsidR="00F6696F" w:rsidRPr="00002683" w:rsidRDefault="00F6696F" w:rsidP="00611657">
      <w:pPr>
        <w:ind w:firstLine="709"/>
        <w:jc w:val="both"/>
        <w:rPr>
          <w:sz w:val="28"/>
          <w:szCs w:val="28"/>
          <w:highlight w:val="yellow"/>
        </w:rPr>
      </w:pPr>
    </w:p>
    <w:p w14:paraId="461ACBC3" w14:textId="010BB048" w:rsidR="00002683" w:rsidRPr="00AF0A37" w:rsidRDefault="00A12EC4" w:rsidP="00002683">
      <w:pPr>
        <w:ind w:firstLine="709"/>
        <w:jc w:val="both"/>
      </w:pPr>
      <w:r w:rsidRPr="00AF0A37">
        <w:t>Обществознание</w:t>
      </w:r>
      <w:r w:rsidR="00002683" w:rsidRPr="00AF0A37">
        <w:t xml:space="preserve"> в форме ОГЭ в 202</w:t>
      </w:r>
      <w:r w:rsidRPr="00AF0A37">
        <w:t>3</w:t>
      </w:r>
      <w:r w:rsidR="00002683" w:rsidRPr="00AF0A37">
        <w:t xml:space="preserve"> году сдавали </w:t>
      </w:r>
      <w:r w:rsidRPr="00AF0A37">
        <w:t>12838</w:t>
      </w:r>
      <w:r w:rsidR="001442EC">
        <w:t xml:space="preserve"> </w:t>
      </w:r>
      <w:r w:rsidR="00002683" w:rsidRPr="00AF0A37">
        <w:t xml:space="preserve">обучающихся 9-х классов. Из них получили «5» </w:t>
      </w:r>
      <w:r w:rsidRPr="00AF0A37">
        <w:t>364</w:t>
      </w:r>
      <w:r w:rsidR="00002683" w:rsidRPr="00AF0A37">
        <w:t xml:space="preserve"> человек</w:t>
      </w:r>
      <w:r w:rsidRPr="00AF0A37">
        <w:t>а</w:t>
      </w:r>
      <w:r w:rsidR="00002683" w:rsidRPr="00AF0A37">
        <w:t xml:space="preserve">, что составило </w:t>
      </w:r>
      <w:r w:rsidRPr="00AF0A37">
        <w:t>2,84</w:t>
      </w:r>
      <w:r w:rsidR="00002683" w:rsidRPr="00AF0A37">
        <w:t xml:space="preserve"> % от общего числа сдававших, получили «4» </w:t>
      </w:r>
      <w:r w:rsidRPr="00AF0A37">
        <w:t>3788</w:t>
      </w:r>
      <w:r w:rsidR="00002683" w:rsidRPr="00AF0A37">
        <w:t xml:space="preserve"> учащихся – </w:t>
      </w:r>
      <w:r w:rsidRPr="00AF0A37">
        <w:t>29,51</w:t>
      </w:r>
      <w:r w:rsidR="00002683" w:rsidRPr="00AF0A37">
        <w:t xml:space="preserve">%, получили «3» </w:t>
      </w:r>
      <w:r w:rsidR="00AA1EBE" w:rsidRPr="00AF0A37">
        <w:t>7558</w:t>
      </w:r>
      <w:r w:rsidR="00002683" w:rsidRPr="00AF0A37">
        <w:t xml:space="preserve"> учащихся – </w:t>
      </w:r>
      <w:r w:rsidR="00AA1EBE" w:rsidRPr="00AF0A37">
        <w:t>58,87</w:t>
      </w:r>
      <w:r w:rsidR="00002683" w:rsidRPr="00AF0A37">
        <w:t xml:space="preserve">%, и неудовлетворительные результаты получили </w:t>
      </w:r>
      <w:r w:rsidR="00AA1EBE" w:rsidRPr="00AF0A37">
        <w:t>1128</w:t>
      </w:r>
      <w:r w:rsidR="00002683" w:rsidRPr="00AF0A37">
        <w:t xml:space="preserve"> ученика – </w:t>
      </w:r>
      <w:r w:rsidR="00AA1EBE" w:rsidRPr="00AF0A37">
        <w:t>8,79</w:t>
      </w:r>
      <w:r w:rsidR="00002683" w:rsidRPr="00AF0A37">
        <w:t>%. Показа</w:t>
      </w:r>
      <w:r w:rsidR="00AA1EBE" w:rsidRPr="00AF0A37">
        <w:t>тели успешности сдачи ОГЭ в 2023</w:t>
      </w:r>
      <w:r w:rsidR="00002683" w:rsidRPr="00AF0A37">
        <w:t xml:space="preserve"> году существенно отличаются в ху</w:t>
      </w:r>
      <w:r w:rsidR="00AA1EBE" w:rsidRPr="00AF0A37">
        <w:t>дшую сторону от результатов 2022</w:t>
      </w:r>
      <w:r w:rsidR="00002683" w:rsidRPr="00AF0A37">
        <w:t>г, увеличилось количество обучающихся, получивших «2» и «3», уменьшилось к</w:t>
      </w:r>
      <w:r w:rsidR="00AA1EBE" w:rsidRPr="00AF0A37">
        <w:t>оличество сдавших на «4» и «5».</w:t>
      </w:r>
    </w:p>
    <w:p w14:paraId="0D07D461" w14:textId="32922EF0" w:rsidR="00002683" w:rsidRPr="00AF0A37" w:rsidRDefault="00002683" w:rsidP="00002683">
      <w:pPr>
        <w:ind w:firstLine="709"/>
        <w:jc w:val="both"/>
      </w:pPr>
      <w:r w:rsidRPr="00AF0A37">
        <w:t xml:space="preserve">Наилучшие результаты стабильно показывают выпускники гимназий и лицеев, уровень </w:t>
      </w:r>
      <w:proofErr w:type="spellStart"/>
      <w:r w:rsidRPr="00AF0A37">
        <w:t>обученности</w:t>
      </w:r>
      <w:proofErr w:type="spellEnd"/>
      <w:r w:rsidRPr="00AF0A37">
        <w:t xml:space="preserve"> которых составил </w:t>
      </w:r>
      <w:r w:rsidR="00AA1EBE" w:rsidRPr="00AF0A37">
        <w:t>97,61% и 97,60</w:t>
      </w:r>
      <w:r w:rsidRPr="00AF0A37">
        <w:t xml:space="preserve">%, качество обучения – </w:t>
      </w:r>
      <w:r w:rsidR="00AA1EBE" w:rsidRPr="00AF0A37">
        <w:t>51,89</w:t>
      </w:r>
      <w:r w:rsidRPr="00AF0A37">
        <w:t xml:space="preserve">% и </w:t>
      </w:r>
      <w:r w:rsidR="00AA1EBE" w:rsidRPr="00AF0A37">
        <w:t>54,14</w:t>
      </w:r>
      <w:r w:rsidRPr="00AF0A37">
        <w:t xml:space="preserve">%, соответственно, </w:t>
      </w:r>
      <w:r w:rsidR="00AA1EBE" w:rsidRPr="00AF0A37">
        <w:t xml:space="preserve">хотя и существенно ухудшив </w:t>
      </w:r>
      <w:r w:rsidRPr="00AF0A37">
        <w:t>показатели</w:t>
      </w:r>
      <w:r w:rsidR="00AA1EBE" w:rsidRPr="00AF0A37">
        <w:t xml:space="preserve"> качества</w:t>
      </w:r>
      <w:r w:rsidRPr="00AF0A37">
        <w:t xml:space="preserve"> 202</w:t>
      </w:r>
      <w:r w:rsidR="00AA1EBE" w:rsidRPr="00AF0A37">
        <w:t>2</w:t>
      </w:r>
      <w:r w:rsidRPr="00AF0A37">
        <w:t>г. Наихудшие результаты – выпускники вечерних СОШ.</w:t>
      </w:r>
    </w:p>
    <w:p w14:paraId="006B4D3B" w14:textId="508335F5" w:rsidR="00002683" w:rsidRPr="00AF0A37" w:rsidRDefault="00002683" w:rsidP="00002683">
      <w:pPr>
        <w:ind w:firstLine="709"/>
        <w:jc w:val="both"/>
      </w:pPr>
      <w:r w:rsidRPr="00AF0A37">
        <w:lastRenderedPageBreak/>
        <w:t xml:space="preserve">При общих удовлетворительных результатах учащихся выполнения экзаменационной работы ОГЭ по </w:t>
      </w:r>
      <w:r w:rsidR="00AA1EBE" w:rsidRPr="00AF0A37">
        <w:t xml:space="preserve">обществознанию </w:t>
      </w:r>
      <w:r w:rsidRPr="00AF0A37">
        <w:t xml:space="preserve"> наблюдаются различия по муниципальным образованиям Воронежской области.</w:t>
      </w:r>
    </w:p>
    <w:p w14:paraId="2F7E888E" w14:textId="26556DB2" w:rsidR="00002683" w:rsidRPr="00AF0A37" w:rsidRDefault="00002683" w:rsidP="00002683">
      <w:pPr>
        <w:ind w:firstLine="709"/>
        <w:jc w:val="both"/>
      </w:pPr>
      <w:r w:rsidRPr="00AF0A37">
        <w:t xml:space="preserve">Наиболее высокие результаты показали выпускники Центрального района городского округа г. Воронеж («5» </w:t>
      </w:r>
      <w:r w:rsidR="0031300A" w:rsidRPr="00AF0A37">
        <w:t>–</w:t>
      </w:r>
      <w:r w:rsidRPr="00AF0A37">
        <w:t xml:space="preserve"> </w:t>
      </w:r>
      <w:r w:rsidR="00E96D70" w:rsidRPr="00AF0A37">
        <w:t>6,81</w:t>
      </w:r>
      <w:r w:rsidRPr="00AF0A37">
        <w:t xml:space="preserve">%, «2» </w:t>
      </w:r>
      <w:r w:rsidR="0031300A" w:rsidRPr="00AF0A37">
        <w:t>–</w:t>
      </w:r>
      <w:r w:rsidRPr="00AF0A37">
        <w:t xml:space="preserve"> </w:t>
      </w:r>
      <w:r w:rsidR="00E96D70" w:rsidRPr="00AF0A37">
        <w:t>6,81</w:t>
      </w:r>
      <w:r w:rsidRPr="00AF0A37">
        <w:t xml:space="preserve">% обучающихся); Коминтерновского района городского округа г. Воронеж («5» </w:t>
      </w:r>
      <w:r w:rsidR="0031300A" w:rsidRPr="00AF0A37">
        <w:t>–</w:t>
      </w:r>
      <w:r w:rsidRPr="00AF0A37">
        <w:t xml:space="preserve"> </w:t>
      </w:r>
      <w:r w:rsidR="00E96D70" w:rsidRPr="00AF0A37">
        <w:t>4,12</w:t>
      </w:r>
      <w:r w:rsidRPr="00AF0A37">
        <w:t xml:space="preserve">%, «2» </w:t>
      </w:r>
      <w:r w:rsidR="0031300A" w:rsidRPr="00AF0A37">
        <w:t>–</w:t>
      </w:r>
      <w:r w:rsidRPr="00AF0A37">
        <w:t xml:space="preserve"> </w:t>
      </w:r>
      <w:r w:rsidR="00E96D70" w:rsidRPr="00AF0A37">
        <w:t>3,88</w:t>
      </w:r>
      <w:r w:rsidRPr="00AF0A37">
        <w:t xml:space="preserve">% обучающихся); Советского района городского округа г. Воронеж («5» </w:t>
      </w:r>
      <w:r w:rsidR="0031300A" w:rsidRPr="00AF0A37">
        <w:t>–</w:t>
      </w:r>
      <w:r w:rsidRPr="00AF0A37">
        <w:t xml:space="preserve"> </w:t>
      </w:r>
      <w:r w:rsidR="00E96D70" w:rsidRPr="00AF0A37">
        <w:t xml:space="preserve">5,44%, «2» </w:t>
      </w:r>
      <w:r w:rsidR="0031300A" w:rsidRPr="00AF0A37">
        <w:t>–</w:t>
      </w:r>
      <w:r w:rsidR="00E96D70" w:rsidRPr="00AF0A37">
        <w:t xml:space="preserve"> 6,19</w:t>
      </w:r>
      <w:r w:rsidRPr="00AF0A37">
        <w:t xml:space="preserve">%); </w:t>
      </w:r>
      <w:proofErr w:type="spellStart"/>
      <w:r w:rsidR="00E96D70" w:rsidRPr="00AF0A37">
        <w:t>Репьевского</w:t>
      </w:r>
      <w:proofErr w:type="spellEnd"/>
      <w:r w:rsidRPr="00AF0A37">
        <w:t xml:space="preserve"> муниципального района («5» </w:t>
      </w:r>
      <w:r w:rsidR="0031300A" w:rsidRPr="00AF0A37">
        <w:t>–</w:t>
      </w:r>
      <w:r w:rsidRPr="00AF0A37">
        <w:t xml:space="preserve"> </w:t>
      </w:r>
      <w:r w:rsidR="00E96D70" w:rsidRPr="00AF0A37">
        <w:t xml:space="preserve">6,35%, «2» </w:t>
      </w:r>
      <w:r w:rsidR="0031300A" w:rsidRPr="00AF0A37">
        <w:t>–</w:t>
      </w:r>
      <w:r w:rsidR="00E96D70" w:rsidRPr="00AF0A37">
        <w:t xml:space="preserve"> 0%).</w:t>
      </w:r>
    </w:p>
    <w:p w14:paraId="24498B4D" w14:textId="53FCA8C2" w:rsidR="00002683" w:rsidRPr="00AF0A37" w:rsidRDefault="00E96D70" w:rsidP="00002683">
      <w:pPr>
        <w:ind w:firstLine="709"/>
        <w:jc w:val="both"/>
      </w:pPr>
      <w:r w:rsidRPr="00AF0A37">
        <w:t>Н</w:t>
      </w:r>
      <w:r w:rsidR="00002683" w:rsidRPr="00AF0A37">
        <w:t xml:space="preserve">изкие результаты показали выпускники </w:t>
      </w:r>
      <w:proofErr w:type="spellStart"/>
      <w:r w:rsidR="00002683" w:rsidRPr="00AF0A37">
        <w:t>Панинского</w:t>
      </w:r>
      <w:proofErr w:type="spellEnd"/>
      <w:r w:rsidR="00002683" w:rsidRPr="00AF0A37">
        <w:t xml:space="preserve"> муниципального района («2» </w:t>
      </w:r>
      <w:r w:rsidR="0031300A" w:rsidRPr="00AF0A37">
        <w:t>–</w:t>
      </w:r>
      <w:r w:rsidR="00002683" w:rsidRPr="00AF0A37">
        <w:t xml:space="preserve"> </w:t>
      </w:r>
      <w:r w:rsidR="004A49EA" w:rsidRPr="00AF0A37">
        <w:t>26,74</w:t>
      </w:r>
      <w:r w:rsidR="00002683" w:rsidRPr="00AF0A37">
        <w:t xml:space="preserve">%, «5» </w:t>
      </w:r>
      <w:r w:rsidR="0031300A" w:rsidRPr="00AF0A37">
        <w:t>–</w:t>
      </w:r>
      <w:r w:rsidR="00002683" w:rsidRPr="00AF0A37">
        <w:t xml:space="preserve"> </w:t>
      </w:r>
      <w:r w:rsidR="004A49EA" w:rsidRPr="00AF0A37">
        <w:t>2,33</w:t>
      </w:r>
      <w:r w:rsidR="00002683" w:rsidRPr="00AF0A37">
        <w:t xml:space="preserve">% обучающихся); </w:t>
      </w:r>
      <w:proofErr w:type="spellStart"/>
      <w:r w:rsidR="00002683" w:rsidRPr="00AF0A37">
        <w:t>Верхнехавского</w:t>
      </w:r>
      <w:proofErr w:type="spellEnd"/>
      <w:r w:rsidR="00002683" w:rsidRPr="00AF0A37">
        <w:t xml:space="preserve"> муниципального района («2» </w:t>
      </w:r>
      <w:r w:rsidR="0031300A" w:rsidRPr="00AF0A37">
        <w:t>–</w:t>
      </w:r>
      <w:r w:rsidR="00002683" w:rsidRPr="00AF0A37">
        <w:t xml:space="preserve"> </w:t>
      </w:r>
      <w:r w:rsidR="004A49EA" w:rsidRPr="00AF0A37">
        <w:t>17,82</w:t>
      </w:r>
      <w:r w:rsidR="00002683" w:rsidRPr="00AF0A37">
        <w:t xml:space="preserve">%, «5» </w:t>
      </w:r>
      <w:r w:rsidR="0031300A" w:rsidRPr="00AF0A37">
        <w:t>–</w:t>
      </w:r>
      <w:r w:rsidR="00002683" w:rsidRPr="00AF0A37">
        <w:t xml:space="preserve"> </w:t>
      </w:r>
      <w:r w:rsidR="004A49EA" w:rsidRPr="00AF0A37">
        <w:t>0,57</w:t>
      </w:r>
      <w:r w:rsidR="00002683" w:rsidRPr="00AF0A37">
        <w:t xml:space="preserve">% обучающихся); </w:t>
      </w:r>
      <w:proofErr w:type="spellStart"/>
      <w:r w:rsidR="00002683" w:rsidRPr="00AF0A37">
        <w:t>Эртильского</w:t>
      </w:r>
      <w:proofErr w:type="spellEnd"/>
      <w:r w:rsidR="00002683" w:rsidRPr="00AF0A37">
        <w:t xml:space="preserve"> муниципального района («2» </w:t>
      </w:r>
      <w:r w:rsidR="0031300A" w:rsidRPr="00AF0A37">
        <w:t>–</w:t>
      </w:r>
      <w:r w:rsidR="00002683" w:rsidRPr="00AF0A37">
        <w:t xml:space="preserve"> </w:t>
      </w:r>
      <w:r w:rsidR="004A49EA" w:rsidRPr="00AF0A37">
        <w:t>20,81</w:t>
      </w:r>
      <w:r w:rsidR="00002683" w:rsidRPr="00AF0A37">
        <w:t xml:space="preserve">%, «5» </w:t>
      </w:r>
      <w:r w:rsidR="0031300A" w:rsidRPr="00AF0A37">
        <w:t>–</w:t>
      </w:r>
      <w:r w:rsidR="00002683" w:rsidRPr="00AF0A37">
        <w:t xml:space="preserve"> </w:t>
      </w:r>
      <w:r w:rsidR="004A49EA" w:rsidRPr="00AF0A37">
        <w:t>2,89</w:t>
      </w:r>
      <w:r w:rsidR="00002683" w:rsidRPr="00AF0A37">
        <w:t>% обучающихся).</w:t>
      </w:r>
    </w:p>
    <w:p w14:paraId="114E2BDA" w14:textId="77777777" w:rsidR="00710948" w:rsidRDefault="00710948" w:rsidP="00A80A00">
      <w:pPr>
        <w:spacing w:line="360" w:lineRule="auto"/>
        <w:jc w:val="both"/>
        <w:rPr>
          <w:b/>
          <w:bCs/>
        </w:rPr>
      </w:pPr>
    </w:p>
    <w:p w14:paraId="7D13C359" w14:textId="14BEBDA5" w:rsidR="00A80A00" w:rsidRPr="00AF0A37" w:rsidRDefault="00F921F7" w:rsidP="00A80A00">
      <w:pPr>
        <w:spacing w:line="360" w:lineRule="auto"/>
        <w:jc w:val="both"/>
        <w:rPr>
          <w:b/>
          <w:bCs/>
        </w:rPr>
      </w:pPr>
      <w:r w:rsidRPr="00AF0A37">
        <w:rPr>
          <w:b/>
          <w:bCs/>
        </w:rPr>
        <w:t>2.</w:t>
      </w:r>
      <w:r w:rsidR="005F2021" w:rsidRPr="00AF0A37">
        <w:rPr>
          <w:b/>
          <w:bCs/>
        </w:rPr>
        <w:t>3</w:t>
      </w:r>
      <w:r w:rsidRPr="00AF0A37">
        <w:rPr>
          <w:b/>
          <w:bCs/>
        </w:rPr>
        <w:t xml:space="preserve">. Анализ результатов выполнения </w:t>
      </w:r>
      <w:r w:rsidR="001D7B78" w:rsidRPr="00AF0A37">
        <w:rPr>
          <w:b/>
          <w:bCs/>
        </w:rPr>
        <w:t>заданий КИМ ОГЭ</w:t>
      </w:r>
    </w:p>
    <w:p w14:paraId="34474A5A" w14:textId="1FB884A1" w:rsidR="00C27339" w:rsidRDefault="00C27339" w:rsidP="00C27339">
      <w:pPr>
        <w:pStyle w:val="a3"/>
        <w:spacing w:after="0" w:line="240" w:lineRule="auto"/>
        <w:ind w:left="0"/>
        <w:jc w:val="both"/>
        <w:rPr>
          <w:rFonts w:ascii="Times New Roman" w:eastAsia="Times New Roman" w:hAnsi="Times New Roman"/>
          <w:b/>
          <w:sz w:val="24"/>
          <w:szCs w:val="24"/>
          <w:lang w:eastAsia="ru-RU"/>
        </w:rPr>
      </w:pPr>
      <w:r w:rsidRPr="00AF0A37">
        <w:rPr>
          <w:rFonts w:ascii="Times New Roman" w:eastAsia="Times New Roman" w:hAnsi="Times New Roman"/>
          <w:b/>
          <w:sz w:val="24"/>
          <w:szCs w:val="24"/>
          <w:lang w:eastAsia="ru-RU"/>
        </w:rPr>
        <w:t>2.3.1. Краткая характеристика КИМ по предмету</w:t>
      </w:r>
    </w:p>
    <w:p w14:paraId="6CD3B44E" w14:textId="77777777" w:rsidR="00F6696F" w:rsidRPr="00AF0A37" w:rsidRDefault="00F6696F" w:rsidP="00C27339">
      <w:pPr>
        <w:pStyle w:val="a3"/>
        <w:spacing w:after="0" w:line="240" w:lineRule="auto"/>
        <w:ind w:left="0"/>
        <w:jc w:val="both"/>
        <w:rPr>
          <w:rFonts w:ascii="Times New Roman" w:eastAsia="Times New Roman" w:hAnsi="Times New Roman"/>
          <w:b/>
          <w:sz w:val="24"/>
          <w:szCs w:val="24"/>
          <w:lang w:eastAsia="ru-RU"/>
        </w:rPr>
      </w:pPr>
    </w:p>
    <w:p w14:paraId="5E1B7628" w14:textId="3DA3EDCD" w:rsidR="00494692" w:rsidRPr="00AF0A37" w:rsidRDefault="00494692" w:rsidP="00494692">
      <w:pPr>
        <w:pStyle w:val="a3"/>
        <w:tabs>
          <w:tab w:val="left" w:pos="0"/>
        </w:tabs>
        <w:spacing w:after="0" w:line="240" w:lineRule="auto"/>
        <w:ind w:left="0" w:firstLine="709"/>
        <w:jc w:val="both"/>
        <w:rPr>
          <w:rFonts w:ascii="Times New Roman" w:hAnsi="Times New Roman"/>
          <w:sz w:val="24"/>
          <w:szCs w:val="24"/>
        </w:rPr>
      </w:pPr>
      <w:r w:rsidRPr="00AF0A37">
        <w:rPr>
          <w:rFonts w:ascii="Times New Roman" w:hAnsi="Times New Roman"/>
          <w:sz w:val="24"/>
          <w:szCs w:val="24"/>
        </w:rPr>
        <w:t>Экзаменационная модель измерительных материалов по обществознанию отражает интегральный характер предмета: в совокупности задания охватывали основные содержательные линии обществоведческого курса, базовые положения различных областей научного обществознания.</w:t>
      </w:r>
    </w:p>
    <w:p w14:paraId="5E90B9AA" w14:textId="77777777" w:rsidR="00494692" w:rsidRPr="00AF0A37" w:rsidRDefault="00494692" w:rsidP="00494692">
      <w:pPr>
        <w:pStyle w:val="a3"/>
        <w:tabs>
          <w:tab w:val="left" w:pos="0"/>
        </w:tabs>
        <w:spacing w:after="0" w:line="240" w:lineRule="auto"/>
        <w:ind w:left="0" w:firstLine="709"/>
        <w:jc w:val="both"/>
        <w:rPr>
          <w:rFonts w:ascii="Times New Roman" w:hAnsi="Times New Roman"/>
          <w:sz w:val="24"/>
          <w:szCs w:val="24"/>
        </w:rPr>
      </w:pPr>
      <w:r w:rsidRPr="00AF0A37">
        <w:rPr>
          <w:rFonts w:ascii="Times New Roman" w:hAnsi="Times New Roman"/>
          <w:sz w:val="24"/>
          <w:szCs w:val="24"/>
        </w:rPr>
        <w:t>Объектами контроля выступают требования к результатам обучения, закреплённые во ФГОС, и дидактические единицы знаний. Это широкий спектр предметных умений, способов познавательной деятельности и знания об обществе в единстве его сфер и базовых институтов, о социальных качествах личности и об условиях их формирования, о важнейших экономических явлениях и процессах, о политике, праве, социальных отношениях, духовной жизни общества.</w:t>
      </w:r>
    </w:p>
    <w:p w14:paraId="712FA67E" w14:textId="77777777" w:rsidR="00494692" w:rsidRPr="00AF0A37" w:rsidRDefault="00494692" w:rsidP="00494692">
      <w:pPr>
        <w:pStyle w:val="a3"/>
        <w:tabs>
          <w:tab w:val="left" w:pos="0"/>
        </w:tabs>
        <w:spacing w:after="0" w:line="240" w:lineRule="auto"/>
        <w:ind w:left="0" w:firstLine="709"/>
        <w:jc w:val="both"/>
        <w:rPr>
          <w:rFonts w:ascii="Times New Roman" w:hAnsi="Times New Roman"/>
          <w:sz w:val="24"/>
          <w:szCs w:val="24"/>
        </w:rPr>
      </w:pPr>
      <w:r w:rsidRPr="00AF0A37">
        <w:rPr>
          <w:rFonts w:ascii="Times New Roman" w:hAnsi="Times New Roman"/>
          <w:sz w:val="24"/>
          <w:szCs w:val="24"/>
        </w:rPr>
        <w:t>Задания КИМ различались по форме и уровню сложности, который определяется способом познавательной деятельности, необходимым для выполнения задания. Выполнение заданий КИМ предполагало осуществление таких интеллектуальных действий, как: распознавание, воспроизведение и извлечение информации; классификация, систематизация, сравнение, конкретизация, применение знаний (по образцу или в новом контексте); объяснение; аргументация; оценка и др. Задания повышенного и высокого уровней сложности, в отличие от заданий базового уровня, предполагали более сложную, как правило, комплексную по своему характеру познавательную деятельность.</w:t>
      </w:r>
    </w:p>
    <w:p w14:paraId="4C1313A7" w14:textId="77777777" w:rsidR="00494692" w:rsidRPr="00AF0A37" w:rsidRDefault="00494692" w:rsidP="00494692">
      <w:pPr>
        <w:pStyle w:val="a3"/>
        <w:tabs>
          <w:tab w:val="left" w:pos="0"/>
        </w:tabs>
        <w:spacing w:after="0" w:line="240" w:lineRule="auto"/>
        <w:ind w:left="0" w:firstLine="709"/>
        <w:jc w:val="both"/>
        <w:rPr>
          <w:rFonts w:ascii="Times New Roman" w:hAnsi="Times New Roman"/>
          <w:sz w:val="24"/>
          <w:szCs w:val="24"/>
        </w:rPr>
      </w:pPr>
      <w:r w:rsidRPr="00AF0A37">
        <w:rPr>
          <w:rFonts w:ascii="Times New Roman" w:hAnsi="Times New Roman"/>
          <w:sz w:val="24"/>
          <w:szCs w:val="24"/>
        </w:rPr>
        <w:t>Специфика предмета и социально-гуманитарного знания в целом учитывалась также при подборе источников информации, используемых в экзаменационной работе. Это, как правило, результаты социологических исследований, адаптированные тексты из публикаций научно-популярного, социально-философского характера, извлечения из правовых актов</w:t>
      </w:r>
    </w:p>
    <w:p w14:paraId="75431A03" w14:textId="2488AE0D" w:rsidR="00F82237" w:rsidRDefault="00C27339" w:rsidP="00AF0A37">
      <w:pPr>
        <w:pStyle w:val="a3"/>
        <w:tabs>
          <w:tab w:val="left" w:pos="0"/>
        </w:tabs>
        <w:spacing w:after="0" w:line="240" w:lineRule="auto"/>
        <w:ind w:left="0" w:firstLine="709"/>
        <w:jc w:val="both"/>
        <w:rPr>
          <w:rFonts w:ascii="Times New Roman" w:hAnsi="Times New Roman"/>
          <w:sz w:val="24"/>
          <w:szCs w:val="24"/>
        </w:rPr>
      </w:pPr>
      <w:r w:rsidRPr="00AF0A37">
        <w:rPr>
          <w:rFonts w:ascii="Times New Roman" w:hAnsi="Times New Roman"/>
          <w:sz w:val="24"/>
          <w:szCs w:val="24"/>
        </w:rPr>
        <w:t xml:space="preserve">В 2023 году </w:t>
      </w:r>
      <w:r w:rsidR="0031300A" w:rsidRPr="00AF0A37">
        <w:rPr>
          <w:rFonts w:ascii="Times New Roman" w:hAnsi="Times New Roman"/>
          <w:sz w:val="24"/>
          <w:szCs w:val="24"/>
        </w:rPr>
        <w:t xml:space="preserve">структура экзаменационной работы </w:t>
      </w:r>
      <w:r w:rsidRPr="00AF0A37">
        <w:rPr>
          <w:rFonts w:ascii="Times New Roman" w:hAnsi="Times New Roman"/>
          <w:sz w:val="24"/>
          <w:szCs w:val="24"/>
        </w:rPr>
        <w:t>в  сравнении с 2022</w:t>
      </w:r>
      <w:r w:rsidR="0031300A" w:rsidRPr="00AF0A37">
        <w:rPr>
          <w:rFonts w:ascii="Times New Roman" w:hAnsi="Times New Roman"/>
          <w:sz w:val="24"/>
          <w:szCs w:val="24"/>
        </w:rPr>
        <w:t xml:space="preserve"> г.</w:t>
      </w:r>
      <w:r w:rsidRPr="00AF0A37">
        <w:rPr>
          <w:rFonts w:ascii="Times New Roman" w:hAnsi="Times New Roman"/>
          <w:sz w:val="24"/>
          <w:szCs w:val="24"/>
        </w:rPr>
        <w:t xml:space="preserve"> не </w:t>
      </w:r>
      <w:r w:rsidR="00AF0A37" w:rsidRPr="00AF0A37">
        <w:rPr>
          <w:rFonts w:ascii="Times New Roman" w:hAnsi="Times New Roman"/>
          <w:sz w:val="24"/>
          <w:szCs w:val="24"/>
        </w:rPr>
        <w:t>из</w:t>
      </w:r>
      <w:r w:rsidRPr="00AF0A37">
        <w:rPr>
          <w:rFonts w:ascii="Times New Roman" w:hAnsi="Times New Roman"/>
          <w:sz w:val="24"/>
          <w:szCs w:val="24"/>
        </w:rPr>
        <w:t>мен</w:t>
      </w:r>
      <w:r w:rsidR="00AF0A37" w:rsidRPr="00AF0A37">
        <w:rPr>
          <w:rFonts w:ascii="Times New Roman" w:hAnsi="Times New Roman"/>
          <w:sz w:val="24"/>
          <w:szCs w:val="24"/>
        </w:rPr>
        <w:t>и</w:t>
      </w:r>
      <w:r w:rsidRPr="00AF0A37">
        <w:rPr>
          <w:rFonts w:ascii="Times New Roman" w:hAnsi="Times New Roman"/>
          <w:sz w:val="24"/>
          <w:szCs w:val="24"/>
        </w:rPr>
        <w:t>лась</w:t>
      </w:r>
      <w:r w:rsidR="00AF0A37" w:rsidRPr="00AF0A37">
        <w:rPr>
          <w:rFonts w:ascii="Times New Roman" w:hAnsi="Times New Roman"/>
          <w:sz w:val="24"/>
          <w:szCs w:val="24"/>
        </w:rPr>
        <w:t>.</w:t>
      </w:r>
      <w:r w:rsidRPr="00AF0A37">
        <w:rPr>
          <w:rFonts w:ascii="Times New Roman" w:hAnsi="Times New Roman"/>
          <w:sz w:val="24"/>
          <w:szCs w:val="24"/>
        </w:rPr>
        <w:t xml:space="preserve"> Работа включает в себя 24 задания: 16 заданий с кратким ответом и 8 заданий с развёрнутым ответом. </w:t>
      </w:r>
      <w:r w:rsidR="00C66466" w:rsidRPr="00AF0A37">
        <w:rPr>
          <w:rFonts w:ascii="Times New Roman" w:hAnsi="Times New Roman"/>
          <w:sz w:val="24"/>
          <w:szCs w:val="24"/>
        </w:rPr>
        <w:t>Каждое задание проверяет определённое умение.</w:t>
      </w:r>
    </w:p>
    <w:p w14:paraId="10B8FF1D"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241FA8DE"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6D9E225D"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66994231"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208D4E1C"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67FA48C2" w14:textId="77777777" w:rsidR="00F6696F" w:rsidRDefault="00F6696F" w:rsidP="00AF0A37">
      <w:pPr>
        <w:pStyle w:val="a3"/>
        <w:tabs>
          <w:tab w:val="left" w:pos="0"/>
        </w:tabs>
        <w:spacing w:after="0" w:line="240" w:lineRule="auto"/>
        <w:ind w:left="0" w:firstLine="709"/>
        <w:jc w:val="both"/>
        <w:rPr>
          <w:rFonts w:ascii="Times New Roman" w:hAnsi="Times New Roman"/>
          <w:sz w:val="24"/>
          <w:szCs w:val="24"/>
        </w:rPr>
      </w:pPr>
    </w:p>
    <w:p w14:paraId="07C62A59" w14:textId="77777777" w:rsidR="00F6696F" w:rsidRPr="00AF0A37" w:rsidRDefault="00F6696F" w:rsidP="00AF0A37">
      <w:pPr>
        <w:pStyle w:val="a3"/>
        <w:tabs>
          <w:tab w:val="left" w:pos="0"/>
        </w:tabs>
        <w:spacing w:after="0" w:line="240" w:lineRule="auto"/>
        <w:ind w:left="0" w:firstLine="709"/>
        <w:jc w:val="both"/>
        <w:rPr>
          <w:rFonts w:ascii="Times New Roman" w:hAnsi="Times New Roman"/>
          <w:sz w:val="24"/>
          <w:szCs w:val="24"/>
        </w:rPr>
      </w:pPr>
    </w:p>
    <w:p w14:paraId="6F5C7E95" w14:textId="6DA4DC4D" w:rsidR="00B941B4" w:rsidRPr="00B941B4" w:rsidRDefault="00B941B4" w:rsidP="00B941B4">
      <w:pPr>
        <w:pStyle w:val="af7"/>
        <w:keepNext/>
        <w:jc w:val="right"/>
        <w:rPr>
          <w:bCs/>
          <w:iCs w:val="0"/>
          <w:color w:val="auto"/>
        </w:rPr>
      </w:pPr>
      <w:r w:rsidRPr="00B941B4">
        <w:rPr>
          <w:bCs/>
          <w:iCs w:val="0"/>
          <w:color w:val="auto"/>
        </w:rPr>
        <w:lastRenderedPageBreak/>
        <w:t>Таблица 2</w:t>
      </w:r>
      <w:r w:rsidRPr="00B941B4">
        <w:rPr>
          <w:bCs/>
          <w:iCs w:val="0"/>
          <w:color w:val="auto"/>
        </w:rPr>
        <w:noBreakHyphen/>
      </w:r>
      <w:r>
        <w:rPr>
          <w:bCs/>
          <w:iCs w:val="0"/>
          <w:color w:val="auto"/>
        </w:rPr>
        <w:t>6.1</w:t>
      </w:r>
    </w:p>
    <w:p w14:paraId="0683E6B7" w14:textId="77777777" w:rsidR="00C66466" w:rsidRPr="00C66466" w:rsidRDefault="00C66466" w:rsidP="00C66466">
      <w:pPr>
        <w:spacing w:before="65" w:line="244" w:lineRule="auto"/>
        <w:ind w:left="1701" w:right="43" w:hanging="475"/>
        <w:jc w:val="center"/>
        <w:rPr>
          <w:b/>
        </w:rPr>
      </w:pPr>
      <w:r w:rsidRPr="00C66466">
        <w:rPr>
          <w:b/>
        </w:rPr>
        <w:t>Распределение</w:t>
      </w:r>
      <w:r w:rsidRPr="00C66466">
        <w:rPr>
          <w:b/>
          <w:spacing w:val="7"/>
        </w:rPr>
        <w:t xml:space="preserve"> </w:t>
      </w:r>
      <w:r w:rsidRPr="00C66466">
        <w:rPr>
          <w:b/>
        </w:rPr>
        <w:t>заданий</w:t>
      </w:r>
      <w:r w:rsidRPr="00C66466">
        <w:rPr>
          <w:b/>
          <w:spacing w:val="10"/>
        </w:rPr>
        <w:t xml:space="preserve"> </w:t>
      </w:r>
      <w:r w:rsidRPr="00C66466">
        <w:rPr>
          <w:b/>
        </w:rPr>
        <w:t>КИМ</w:t>
      </w:r>
      <w:r w:rsidRPr="00C66466">
        <w:rPr>
          <w:b/>
          <w:spacing w:val="-45"/>
        </w:rPr>
        <w:t xml:space="preserve"> </w:t>
      </w:r>
      <w:r w:rsidRPr="00C66466">
        <w:rPr>
          <w:b/>
        </w:rPr>
        <w:t>по</w:t>
      </w:r>
      <w:r w:rsidRPr="00C66466">
        <w:rPr>
          <w:b/>
          <w:spacing w:val="14"/>
        </w:rPr>
        <w:t xml:space="preserve"> </w:t>
      </w:r>
      <w:r w:rsidRPr="00C66466">
        <w:rPr>
          <w:b/>
        </w:rPr>
        <w:t>контролируемым</w:t>
      </w:r>
      <w:r w:rsidRPr="00C66466">
        <w:rPr>
          <w:b/>
          <w:spacing w:val="15"/>
        </w:rPr>
        <w:t xml:space="preserve"> </w:t>
      </w:r>
      <w:r w:rsidRPr="00C66466">
        <w:rPr>
          <w:b/>
        </w:rPr>
        <w:t>требованиям</w:t>
      </w:r>
    </w:p>
    <w:p w14:paraId="0D36A45E" w14:textId="77777777" w:rsidR="00C66466" w:rsidRDefault="00C66466" w:rsidP="00C66466">
      <w:pPr>
        <w:pStyle w:val="af9"/>
        <w:spacing w:before="5"/>
        <w:rPr>
          <w:i/>
          <w:sz w:val="2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5"/>
        <w:gridCol w:w="1701"/>
      </w:tblGrid>
      <w:tr w:rsidR="00C66466" w:rsidRPr="00B941B4" w14:paraId="4AAA377C" w14:textId="77777777" w:rsidTr="009D6F4E">
        <w:trPr>
          <w:trHeight w:val="377"/>
        </w:trPr>
        <w:tc>
          <w:tcPr>
            <w:tcW w:w="7655" w:type="dxa"/>
          </w:tcPr>
          <w:p w14:paraId="044C723C" w14:textId="77777777" w:rsidR="00C66466" w:rsidRPr="00B941B4" w:rsidRDefault="00C66466" w:rsidP="00B941B4">
            <w:pPr>
              <w:pStyle w:val="TableParagraph"/>
              <w:rPr>
                <w:sz w:val="20"/>
                <w:szCs w:val="20"/>
              </w:rPr>
            </w:pPr>
            <w:proofErr w:type="spellStart"/>
            <w:r w:rsidRPr="00B941B4">
              <w:rPr>
                <w:sz w:val="20"/>
                <w:szCs w:val="20"/>
              </w:rPr>
              <w:t>Контролируемые</w:t>
            </w:r>
            <w:proofErr w:type="spellEnd"/>
            <w:r w:rsidRPr="00B941B4">
              <w:rPr>
                <w:spacing w:val="22"/>
                <w:sz w:val="20"/>
                <w:szCs w:val="20"/>
              </w:rPr>
              <w:t xml:space="preserve"> </w:t>
            </w:r>
            <w:proofErr w:type="spellStart"/>
            <w:r w:rsidRPr="00B941B4">
              <w:rPr>
                <w:sz w:val="20"/>
                <w:szCs w:val="20"/>
              </w:rPr>
              <w:t>требования</w:t>
            </w:r>
            <w:proofErr w:type="spellEnd"/>
          </w:p>
        </w:tc>
        <w:tc>
          <w:tcPr>
            <w:tcW w:w="1701" w:type="dxa"/>
          </w:tcPr>
          <w:p w14:paraId="03C7113C" w14:textId="77777777" w:rsidR="00C66466" w:rsidRPr="00B941B4" w:rsidRDefault="00C66466" w:rsidP="00B941B4">
            <w:pPr>
              <w:pStyle w:val="TableParagraph"/>
              <w:rPr>
                <w:sz w:val="20"/>
                <w:szCs w:val="20"/>
              </w:rPr>
            </w:pPr>
            <w:proofErr w:type="spellStart"/>
            <w:r w:rsidRPr="00B941B4">
              <w:rPr>
                <w:w w:val="105"/>
                <w:sz w:val="20"/>
                <w:szCs w:val="20"/>
              </w:rPr>
              <w:t>Количество</w:t>
            </w:r>
            <w:proofErr w:type="spellEnd"/>
          </w:p>
          <w:p w14:paraId="06ECEF6F" w14:textId="77777777" w:rsidR="00C66466" w:rsidRPr="00B941B4" w:rsidRDefault="00C66466" w:rsidP="00B941B4">
            <w:pPr>
              <w:pStyle w:val="TableParagraph"/>
              <w:rPr>
                <w:sz w:val="20"/>
                <w:szCs w:val="20"/>
              </w:rPr>
            </w:pPr>
            <w:proofErr w:type="spellStart"/>
            <w:r w:rsidRPr="00B941B4">
              <w:rPr>
                <w:w w:val="105"/>
                <w:sz w:val="20"/>
                <w:szCs w:val="20"/>
              </w:rPr>
              <w:t>заданий</w:t>
            </w:r>
            <w:proofErr w:type="spellEnd"/>
          </w:p>
        </w:tc>
      </w:tr>
      <w:tr w:rsidR="00C66466" w:rsidRPr="00B941B4" w14:paraId="7EC4976B" w14:textId="77777777" w:rsidTr="009D6F4E">
        <w:trPr>
          <w:trHeight w:val="948"/>
        </w:trPr>
        <w:tc>
          <w:tcPr>
            <w:tcW w:w="7655" w:type="dxa"/>
          </w:tcPr>
          <w:p w14:paraId="7F1F78CB" w14:textId="77777777" w:rsidR="00C66466" w:rsidRPr="00B941B4" w:rsidRDefault="00C66466" w:rsidP="00B941B4">
            <w:pPr>
              <w:pStyle w:val="TableParagraph"/>
              <w:jc w:val="left"/>
              <w:rPr>
                <w:sz w:val="20"/>
                <w:szCs w:val="20"/>
                <w:lang w:val="ru-RU"/>
              </w:rPr>
            </w:pPr>
            <w:r w:rsidRPr="00B941B4">
              <w:rPr>
                <w:w w:val="105"/>
                <w:sz w:val="20"/>
                <w:szCs w:val="20"/>
                <w:lang w:val="ru-RU"/>
              </w:rPr>
              <w:t>Формирование у обучающихся личностных представлений об основах</w:t>
            </w:r>
            <w:r w:rsidRPr="00B941B4">
              <w:rPr>
                <w:spacing w:val="1"/>
                <w:w w:val="105"/>
                <w:sz w:val="20"/>
                <w:szCs w:val="20"/>
                <w:lang w:val="ru-RU"/>
              </w:rPr>
              <w:t xml:space="preserve"> </w:t>
            </w:r>
            <w:r w:rsidRPr="00B941B4">
              <w:rPr>
                <w:w w:val="105"/>
                <w:sz w:val="20"/>
                <w:szCs w:val="20"/>
                <w:lang w:val="ru-RU"/>
              </w:rPr>
              <w:t>российской</w:t>
            </w:r>
            <w:r w:rsidRPr="00B941B4">
              <w:rPr>
                <w:spacing w:val="1"/>
                <w:w w:val="105"/>
                <w:sz w:val="20"/>
                <w:szCs w:val="20"/>
                <w:lang w:val="ru-RU"/>
              </w:rPr>
              <w:t xml:space="preserve"> </w:t>
            </w:r>
            <w:r w:rsidRPr="00B941B4">
              <w:rPr>
                <w:w w:val="105"/>
                <w:sz w:val="20"/>
                <w:szCs w:val="20"/>
                <w:lang w:val="ru-RU"/>
              </w:rPr>
              <w:t>гражданской</w:t>
            </w:r>
            <w:r w:rsidRPr="00B941B4">
              <w:rPr>
                <w:spacing w:val="1"/>
                <w:w w:val="105"/>
                <w:sz w:val="20"/>
                <w:szCs w:val="20"/>
                <w:lang w:val="ru-RU"/>
              </w:rPr>
              <w:t xml:space="preserve"> </w:t>
            </w:r>
            <w:r w:rsidRPr="00B941B4">
              <w:rPr>
                <w:w w:val="105"/>
                <w:sz w:val="20"/>
                <w:szCs w:val="20"/>
                <w:lang w:val="ru-RU"/>
              </w:rPr>
              <w:t>идентичности,</w:t>
            </w:r>
            <w:r w:rsidRPr="00B941B4">
              <w:rPr>
                <w:spacing w:val="1"/>
                <w:w w:val="105"/>
                <w:sz w:val="20"/>
                <w:szCs w:val="20"/>
                <w:lang w:val="ru-RU"/>
              </w:rPr>
              <w:t xml:space="preserve"> </w:t>
            </w:r>
            <w:r w:rsidRPr="00B941B4">
              <w:rPr>
                <w:w w:val="105"/>
                <w:sz w:val="20"/>
                <w:szCs w:val="20"/>
                <w:lang w:val="ru-RU"/>
              </w:rPr>
              <w:t>патриотизма,</w:t>
            </w:r>
            <w:r w:rsidRPr="00B941B4">
              <w:rPr>
                <w:spacing w:val="1"/>
                <w:w w:val="105"/>
                <w:sz w:val="20"/>
                <w:szCs w:val="20"/>
                <w:lang w:val="ru-RU"/>
              </w:rPr>
              <w:t xml:space="preserve"> </w:t>
            </w:r>
            <w:r w:rsidRPr="00B941B4">
              <w:rPr>
                <w:w w:val="105"/>
                <w:sz w:val="20"/>
                <w:szCs w:val="20"/>
                <w:lang w:val="ru-RU"/>
              </w:rPr>
              <w:t>гражданственности,</w:t>
            </w:r>
            <w:r w:rsidRPr="00B941B4">
              <w:rPr>
                <w:spacing w:val="1"/>
                <w:w w:val="105"/>
                <w:sz w:val="20"/>
                <w:szCs w:val="20"/>
                <w:lang w:val="ru-RU"/>
              </w:rPr>
              <w:t xml:space="preserve"> </w:t>
            </w:r>
            <w:r w:rsidRPr="00B941B4">
              <w:rPr>
                <w:w w:val="105"/>
                <w:sz w:val="20"/>
                <w:szCs w:val="20"/>
                <w:lang w:val="ru-RU"/>
              </w:rPr>
              <w:t>социальной</w:t>
            </w:r>
            <w:r w:rsidRPr="00B941B4">
              <w:rPr>
                <w:spacing w:val="1"/>
                <w:w w:val="105"/>
                <w:sz w:val="20"/>
                <w:szCs w:val="20"/>
                <w:lang w:val="ru-RU"/>
              </w:rPr>
              <w:t xml:space="preserve"> </w:t>
            </w:r>
            <w:r w:rsidRPr="00B941B4">
              <w:rPr>
                <w:w w:val="105"/>
                <w:sz w:val="20"/>
                <w:szCs w:val="20"/>
                <w:lang w:val="ru-RU"/>
              </w:rPr>
              <w:t>ответственности,</w:t>
            </w:r>
            <w:r w:rsidRPr="00B941B4">
              <w:rPr>
                <w:spacing w:val="1"/>
                <w:w w:val="105"/>
                <w:sz w:val="20"/>
                <w:szCs w:val="20"/>
                <w:lang w:val="ru-RU"/>
              </w:rPr>
              <w:t xml:space="preserve"> </w:t>
            </w:r>
            <w:r w:rsidRPr="00B941B4">
              <w:rPr>
                <w:w w:val="105"/>
                <w:sz w:val="20"/>
                <w:szCs w:val="20"/>
                <w:lang w:val="ru-RU"/>
              </w:rPr>
              <w:t>правового</w:t>
            </w:r>
            <w:r w:rsidRPr="00B941B4">
              <w:rPr>
                <w:spacing w:val="1"/>
                <w:w w:val="105"/>
                <w:sz w:val="20"/>
                <w:szCs w:val="20"/>
                <w:lang w:val="ru-RU"/>
              </w:rPr>
              <w:t xml:space="preserve"> </w:t>
            </w:r>
            <w:r w:rsidRPr="00B941B4">
              <w:rPr>
                <w:w w:val="105"/>
                <w:sz w:val="20"/>
                <w:szCs w:val="20"/>
                <w:lang w:val="ru-RU"/>
              </w:rPr>
              <w:t>самосознания,</w:t>
            </w:r>
            <w:r w:rsidRPr="00B941B4">
              <w:rPr>
                <w:spacing w:val="1"/>
                <w:w w:val="105"/>
                <w:sz w:val="20"/>
                <w:szCs w:val="20"/>
                <w:lang w:val="ru-RU"/>
              </w:rPr>
              <w:t xml:space="preserve"> </w:t>
            </w:r>
            <w:r w:rsidRPr="00B941B4">
              <w:rPr>
                <w:w w:val="105"/>
                <w:sz w:val="20"/>
                <w:szCs w:val="20"/>
                <w:lang w:val="ru-RU"/>
              </w:rPr>
              <w:t>толерантности,</w:t>
            </w:r>
            <w:r w:rsidRPr="00B941B4">
              <w:rPr>
                <w:spacing w:val="8"/>
                <w:w w:val="105"/>
                <w:sz w:val="20"/>
                <w:szCs w:val="20"/>
                <w:lang w:val="ru-RU"/>
              </w:rPr>
              <w:t xml:space="preserve"> </w:t>
            </w:r>
            <w:r w:rsidRPr="00B941B4">
              <w:rPr>
                <w:w w:val="105"/>
                <w:sz w:val="20"/>
                <w:szCs w:val="20"/>
                <w:lang w:val="ru-RU"/>
              </w:rPr>
              <w:t>приверженности</w:t>
            </w:r>
            <w:r w:rsidRPr="00B941B4">
              <w:rPr>
                <w:spacing w:val="8"/>
                <w:w w:val="105"/>
                <w:sz w:val="20"/>
                <w:szCs w:val="20"/>
                <w:lang w:val="ru-RU"/>
              </w:rPr>
              <w:t xml:space="preserve"> </w:t>
            </w:r>
            <w:r w:rsidRPr="00B941B4">
              <w:rPr>
                <w:w w:val="105"/>
                <w:sz w:val="20"/>
                <w:szCs w:val="20"/>
                <w:lang w:val="ru-RU"/>
              </w:rPr>
              <w:t>ценностям,</w:t>
            </w:r>
            <w:r w:rsidRPr="00B941B4">
              <w:rPr>
                <w:spacing w:val="8"/>
                <w:w w:val="105"/>
                <w:sz w:val="20"/>
                <w:szCs w:val="20"/>
                <w:lang w:val="ru-RU"/>
              </w:rPr>
              <w:t xml:space="preserve"> </w:t>
            </w:r>
            <w:r w:rsidRPr="00B941B4">
              <w:rPr>
                <w:w w:val="105"/>
                <w:sz w:val="20"/>
                <w:szCs w:val="20"/>
                <w:lang w:val="ru-RU"/>
              </w:rPr>
              <w:t>закреплённым</w:t>
            </w:r>
            <w:r w:rsidRPr="00B941B4">
              <w:rPr>
                <w:spacing w:val="8"/>
                <w:w w:val="105"/>
                <w:sz w:val="20"/>
                <w:szCs w:val="20"/>
                <w:lang w:val="ru-RU"/>
              </w:rPr>
              <w:t xml:space="preserve"> </w:t>
            </w:r>
            <w:r w:rsidRPr="00B941B4">
              <w:rPr>
                <w:w w:val="105"/>
                <w:sz w:val="20"/>
                <w:szCs w:val="20"/>
                <w:lang w:val="ru-RU"/>
              </w:rPr>
              <w:t>в</w:t>
            </w:r>
            <w:r w:rsidRPr="00B941B4">
              <w:rPr>
                <w:spacing w:val="8"/>
                <w:w w:val="105"/>
                <w:sz w:val="20"/>
                <w:szCs w:val="20"/>
                <w:lang w:val="ru-RU"/>
              </w:rPr>
              <w:t xml:space="preserve"> </w:t>
            </w:r>
            <w:r w:rsidRPr="00B941B4">
              <w:rPr>
                <w:w w:val="105"/>
                <w:sz w:val="20"/>
                <w:szCs w:val="20"/>
                <w:lang w:val="ru-RU"/>
              </w:rPr>
              <w:t>Кон</w:t>
            </w:r>
            <w:r w:rsidRPr="00B941B4">
              <w:rPr>
                <w:spacing w:val="-1"/>
                <w:w w:val="105"/>
                <w:sz w:val="20"/>
                <w:szCs w:val="20"/>
                <w:lang w:val="ru-RU"/>
              </w:rPr>
              <w:t>ституции</w:t>
            </w:r>
            <w:r w:rsidRPr="00B941B4">
              <w:rPr>
                <w:spacing w:val="-7"/>
                <w:w w:val="105"/>
                <w:sz w:val="20"/>
                <w:szCs w:val="20"/>
                <w:lang w:val="ru-RU"/>
              </w:rPr>
              <w:t xml:space="preserve"> </w:t>
            </w:r>
            <w:r w:rsidRPr="00B941B4">
              <w:rPr>
                <w:spacing w:val="-1"/>
                <w:w w:val="105"/>
                <w:sz w:val="20"/>
                <w:szCs w:val="20"/>
                <w:lang w:val="ru-RU"/>
              </w:rPr>
              <w:t>Российской</w:t>
            </w:r>
            <w:r w:rsidRPr="00B941B4">
              <w:rPr>
                <w:spacing w:val="-6"/>
                <w:w w:val="105"/>
                <w:sz w:val="20"/>
                <w:szCs w:val="20"/>
                <w:lang w:val="ru-RU"/>
              </w:rPr>
              <w:t xml:space="preserve"> </w:t>
            </w:r>
            <w:r w:rsidRPr="00B941B4">
              <w:rPr>
                <w:w w:val="105"/>
                <w:sz w:val="20"/>
                <w:szCs w:val="20"/>
                <w:lang w:val="ru-RU"/>
              </w:rPr>
              <w:t>Федерации</w:t>
            </w:r>
          </w:p>
        </w:tc>
        <w:tc>
          <w:tcPr>
            <w:tcW w:w="1701" w:type="dxa"/>
          </w:tcPr>
          <w:p w14:paraId="756A0166" w14:textId="77777777" w:rsidR="00C66466" w:rsidRPr="00B941B4" w:rsidRDefault="00C66466" w:rsidP="00B941B4">
            <w:pPr>
              <w:pStyle w:val="TableParagraph"/>
              <w:rPr>
                <w:sz w:val="20"/>
                <w:szCs w:val="20"/>
              </w:rPr>
            </w:pPr>
            <w:r w:rsidRPr="00B941B4">
              <w:rPr>
                <w:w w:val="105"/>
                <w:sz w:val="20"/>
                <w:szCs w:val="20"/>
              </w:rPr>
              <w:t>1–3</w:t>
            </w:r>
          </w:p>
        </w:tc>
      </w:tr>
      <w:tr w:rsidR="00C66466" w:rsidRPr="00B941B4" w14:paraId="73914C80" w14:textId="77777777" w:rsidTr="009D6F4E">
        <w:trPr>
          <w:trHeight w:val="377"/>
        </w:trPr>
        <w:tc>
          <w:tcPr>
            <w:tcW w:w="7655" w:type="dxa"/>
          </w:tcPr>
          <w:p w14:paraId="56F1DD54" w14:textId="77777777" w:rsidR="00C66466" w:rsidRPr="00B941B4" w:rsidRDefault="00C66466" w:rsidP="00B941B4">
            <w:pPr>
              <w:pStyle w:val="TableParagraph"/>
              <w:jc w:val="left"/>
              <w:rPr>
                <w:w w:val="105"/>
                <w:sz w:val="20"/>
                <w:szCs w:val="20"/>
                <w:lang w:val="ru-RU"/>
              </w:rPr>
            </w:pPr>
            <w:r w:rsidRPr="00B941B4">
              <w:rPr>
                <w:w w:val="105"/>
                <w:sz w:val="20"/>
                <w:szCs w:val="20"/>
                <w:lang w:val="ru-RU"/>
              </w:rPr>
              <w:t>Понимание основных принципов жизни общества, основ современных научных теорий общественного развития</w:t>
            </w:r>
          </w:p>
        </w:tc>
        <w:tc>
          <w:tcPr>
            <w:tcW w:w="1701" w:type="dxa"/>
          </w:tcPr>
          <w:p w14:paraId="17C4CA4B" w14:textId="77777777" w:rsidR="00C66466" w:rsidRPr="00B941B4" w:rsidRDefault="00C66466" w:rsidP="00B941B4">
            <w:pPr>
              <w:pStyle w:val="TableParagraph"/>
              <w:rPr>
                <w:sz w:val="20"/>
                <w:szCs w:val="20"/>
              </w:rPr>
            </w:pPr>
            <w:r w:rsidRPr="00B941B4">
              <w:rPr>
                <w:w w:val="105"/>
                <w:sz w:val="20"/>
                <w:szCs w:val="20"/>
              </w:rPr>
              <w:t>2-7</w:t>
            </w:r>
          </w:p>
        </w:tc>
      </w:tr>
      <w:tr w:rsidR="00C66466" w:rsidRPr="00B941B4" w14:paraId="69CACAA4" w14:textId="77777777" w:rsidTr="00B941B4">
        <w:trPr>
          <w:trHeight w:val="289"/>
        </w:trPr>
        <w:tc>
          <w:tcPr>
            <w:tcW w:w="7655" w:type="dxa"/>
          </w:tcPr>
          <w:p w14:paraId="2830BF9D" w14:textId="77777777" w:rsidR="00C66466" w:rsidRPr="00B941B4" w:rsidRDefault="00C66466" w:rsidP="00B941B4">
            <w:pPr>
              <w:pStyle w:val="TableParagraph"/>
              <w:jc w:val="left"/>
              <w:rPr>
                <w:w w:val="105"/>
                <w:sz w:val="20"/>
                <w:szCs w:val="20"/>
                <w:lang w:val="ru-RU"/>
              </w:rPr>
            </w:pPr>
            <w:r w:rsidRPr="00B941B4">
              <w:rPr>
                <w:w w:val="105"/>
                <w:sz w:val="20"/>
                <w:szCs w:val="20"/>
                <w:lang w:val="ru-RU"/>
              </w:rPr>
              <w:t>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tc>
        <w:tc>
          <w:tcPr>
            <w:tcW w:w="1701" w:type="dxa"/>
          </w:tcPr>
          <w:p w14:paraId="7133C046" w14:textId="77777777" w:rsidR="00C66466" w:rsidRPr="00B941B4" w:rsidRDefault="00C66466" w:rsidP="00B941B4">
            <w:pPr>
              <w:pStyle w:val="TableParagraph"/>
              <w:rPr>
                <w:position w:val="-7"/>
                <w:sz w:val="20"/>
                <w:szCs w:val="20"/>
                <w:lang w:val="ru-RU"/>
              </w:rPr>
            </w:pPr>
          </w:p>
          <w:p w14:paraId="69644041" w14:textId="77777777" w:rsidR="00C66466" w:rsidRPr="00B941B4" w:rsidRDefault="00C66466" w:rsidP="00B941B4">
            <w:pPr>
              <w:pStyle w:val="TableParagraph"/>
              <w:rPr>
                <w:position w:val="-7"/>
                <w:sz w:val="20"/>
                <w:szCs w:val="20"/>
                <w:lang w:val="ru-RU"/>
              </w:rPr>
            </w:pPr>
            <w:r w:rsidRPr="00B941B4">
              <w:rPr>
                <w:position w:val="-7"/>
                <w:sz w:val="20"/>
                <w:szCs w:val="20"/>
                <w:lang w:val="ru-RU"/>
              </w:rPr>
              <w:t>8</w:t>
            </w:r>
          </w:p>
          <w:p w14:paraId="4601DD26" w14:textId="77777777" w:rsidR="00C66466" w:rsidRPr="00B941B4" w:rsidRDefault="00C66466" w:rsidP="00B941B4">
            <w:pPr>
              <w:pStyle w:val="TableParagraph"/>
              <w:rPr>
                <w:position w:val="-7"/>
                <w:sz w:val="20"/>
                <w:szCs w:val="20"/>
                <w:lang w:val="ru-RU"/>
              </w:rPr>
            </w:pPr>
          </w:p>
          <w:p w14:paraId="508DC4FC" w14:textId="77777777" w:rsidR="00C66466" w:rsidRPr="00B941B4" w:rsidRDefault="00C66466" w:rsidP="00B941B4">
            <w:pPr>
              <w:pStyle w:val="TableParagraph"/>
              <w:rPr>
                <w:sz w:val="20"/>
                <w:szCs w:val="20"/>
                <w:lang w:val="ru-RU"/>
              </w:rPr>
            </w:pPr>
          </w:p>
        </w:tc>
      </w:tr>
      <w:tr w:rsidR="00C66466" w:rsidRPr="00B941B4" w14:paraId="6A7D7848" w14:textId="77777777" w:rsidTr="009D6F4E">
        <w:trPr>
          <w:trHeight w:val="1139"/>
        </w:trPr>
        <w:tc>
          <w:tcPr>
            <w:tcW w:w="7655" w:type="dxa"/>
          </w:tcPr>
          <w:p w14:paraId="23CCE047" w14:textId="6516DA83" w:rsidR="00C66466" w:rsidRPr="00B941B4" w:rsidRDefault="00C66466" w:rsidP="00B941B4">
            <w:pPr>
              <w:pStyle w:val="TableParagraph"/>
              <w:jc w:val="left"/>
              <w:rPr>
                <w:w w:val="105"/>
                <w:sz w:val="20"/>
                <w:szCs w:val="20"/>
                <w:lang w:val="ru-RU"/>
              </w:rPr>
            </w:pPr>
            <w:r w:rsidRPr="00B941B4">
              <w:rPr>
                <w:w w:val="105"/>
                <w:sz w:val="20"/>
                <w:szCs w:val="20"/>
                <w:lang w:val="ru-RU"/>
              </w:rPr>
              <w:t xml:space="preserve">Формирование основ правосознания для соотнесения собственного поведения и поступков других людей с </w:t>
            </w:r>
            <w:proofErr w:type="gramStart"/>
            <w:r w:rsidRPr="00B941B4">
              <w:rPr>
                <w:w w:val="105"/>
                <w:sz w:val="20"/>
                <w:szCs w:val="20"/>
                <w:lang w:val="ru-RU"/>
              </w:rPr>
              <w:t>нравственными  ценностями</w:t>
            </w:r>
            <w:proofErr w:type="gramEnd"/>
            <w:r w:rsidRPr="00B941B4">
              <w:rPr>
                <w:w w:val="105"/>
                <w:sz w:val="20"/>
                <w:szCs w:val="20"/>
                <w:lang w:val="ru-RU"/>
              </w:rPr>
              <w:t xml:space="preserve"> и нормами поведения, установленными законодательством Российской Федерации, убеждённости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tc>
        <w:tc>
          <w:tcPr>
            <w:tcW w:w="1701" w:type="dxa"/>
          </w:tcPr>
          <w:p w14:paraId="05C4D073" w14:textId="77777777" w:rsidR="00C66466" w:rsidRPr="00B941B4" w:rsidRDefault="00C66466" w:rsidP="00B941B4">
            <w:pPr>
              <w:pStyle w:val="TableParagraph"/>
              <w:rPr>
                <w:sz w:val="20"/>
                <w:szCs w:val="20"/>
              </w:rPr>
            </w:pPr>
            <w:r w:rsidRPr="00B941B4">
              <w:rPr>
                <w:position w:val="-7"/>
                <w:sz w:val="20"/>
                <w:szCs w:val="20"/>
              </w:rPr>
              <w:t>4</w:t>
            </w:r>
          </w:p>
        </w:tc>
      </w:tr>
      <w:tr w:rsidR="00C66466" w:rsidRPr="00B941B4" w14:paraId="4F0631E1" w14:textId="77777777" w:rsidTr="009D6F4E">
        <w:trPr>
          <w:trHeight w:val="758"/>
        </w:trPr>
        <w:tc>
          <w:tcPr>
            <w:tcW w:w="7655" w:type="dxa"/>
          </w:tcPr>
          <w:p w14:paraId="6A7C5E4F" w14:textId="77777777" w:rsidR="00C66466" w:rsidRPr="00B941B4" w:rsidRDefault="00C66466" w:rsidP="00B941B4">
            <w:pPr>
              <w:pStyle w:val="TableParagraph"/>
              <w:jc w:val="left"/>
              <w:rPr>
                <w:sz w:val="20"/>
                <w:szCs w:val="20"/>
                <w:lang w:val="ru-RU"/>
              </w:rPr>
            </w:pPr>
            <w:r w:rsidRPr="00B941B4">
              <w:rPr>
                <w:w w:val="105"/>
                <w:sz w:val="20"/>
                <w:szCs w:val="20"/>
                <w:lang w:val="ru-RU"/>
              </w:rPr>
              <w:t>Освоение приёмов работы с социально значимой информацией, её осмысление; развитие способностей обучающихся делать необходимые выводы и давать обоснованные оценки социальным событиям и процессам</w:t>
            </w:r>
          </w:p>
        </w:tc>
        <w:tc>
          <w:tcPr>
            <w:tcW w:w="1701" w:type="dxa"/>
          </w:tcPr>
          <w:p w14:paraId="403AFC14" w14:textId="77777777" w:rsidR="00C66466" w:rsidRPr="00B941B4" w:rsidRDefault="00C66466" w:rsidP="00B941B4">
            <w:pPr>
              <w:pStyle w:val="TableParagraph"/>
              <w:rPr>
                <w:position w:val="-7"/>
                <w:sz w:val="20"/>
                <w:szCs w:val="20"/>
                <w:lang w:val="ru-RU"/>
              </w:rPr>
            </w:pPr>
          </w:p>
          <w:p w14:paraId="31E55D03" w14:textId="77777777" w:rsidR="00C66466" w:rsidRPr="00B941B4" w:rsidRDefault="00C66466" w:rsidP="00B941B4">
            <w:pPr>
              <w:pStyle w:val="TableParagraph"/>
              <w:rPr>
                <w:sz w:val="20"/>
                <w:szCs w:val="20"/>
              </w:rPr>
            </w:pPr>
            <w:r w:rsidRPr="00B941B4">
              <w:rPr>
                <w:position w:val="-7"/>
                <w:sz w:val="20"/>
                <w:szCs w:val="20"/>
              </w:rPr>
              <w:t>2</w:t>
            </w:r>
          </w:p>
          <w:p w14:paraId="472E1C73" w14:textId="77777777" w:rsidR="00C66466" w:rsidRPr="00B941B4" w:rsidRDefault="00C66466" w:rsidP="00B941B4">
            <w:pPr>
              <w:pStyle w:val="TableParagraph"/>
              <w:rPr>
                <w:sz w:val="20"/>
                <w:szCs w:val="20"/>
              </w:rPr>
            </w:pPr>
          </w:p>
        </w:tc>
      </w:tr>
      <w:tr w:rsidR="00C66466" w:rsidRPr="00B941B4" w14:paraId="0D30291C" w14:textId="77777777" w:rsidTr="009D6F4E">
        <w:trPr>
          <w:trHeight w:val="378"/>
        </w:trPr>
        <w:tc>
          <w:tcPr>
            <w:tcW w:w="7655" w:type="dxa"/>
          </w:tcPr>
          <w:p w14:paraId="3BB4773B" w14:textId="34692428" w:rsidR="00C66466" w:rsidRPr="00B941B4" w:rsidRDefault="00C66466" w:rsidP="00B941B4">
            <w:pPr>
              <w:pStyle w:val="TableParagraph"/>
              <w:jc w:val="left"/>
              <w:rPr>
                <w:sz w:val="20"/>
                <w:szCs w:val="20"/>
                <w:lang w:val="ru-RU"/>
              </w:rPr>
            </w:pPr>
            <w:r w:rsidRPr="00B941B4">
              <w:rPr>
                <w:w w:val="105"/>
                <w:sz w:val="20"/>
                <w:szCs w:val="20"/>
                <w:lang w:val="ru-RU"/>
              </w:rPr>
              <w:t>Развитие</w:t>
            </w:r>
            <w:r w:rsidRPr="00B941B4">
              <w:rPr>
                <w:spacing w:val="42"/>
                <w:w w:val="105"/>
                <w:sz w:val="20"/>
                <w:szCs w:val="20"/>
                <w:lang w:val="ru-RU"/>
              </w:rPr>
              <w:t xml:space="preserve"> </w:t>
            </w:r>
            <w:r w:rsidRPr="00B941B4">
              <w:rPr>
                <w:w w:val="105"/>
                <w:sz w:val="20"/>
                <w:szCs w:val="20"/>
                <w:lang w:val="ru-RU"/>
              </w:rPr>
              <w:t xml:space="preserve">социального кругозора и формирование </w:t>
            </w:r>
            <w:r w:rsidRPr="00B941B4">
              <w:rPr>
                <w:spacing w:val="40"/>
                <w:w w:val="105"/>
                <w:sz w:val="20"/>
                <w:szCs w:val="20"/>
                <w:lang w:val="ru-RU"/>
              </w:rPr>
              <w:t xml:space="preserve"> </w:t>
            </w:r>
            <w:r w:rsidRPr="00B941B4">
              <w:rPr>
                <w:w w:val="105"/>
                <w:sz w:val="20"/>
                <w:szCs w:val="20"/>
                <w:lang w:val="ru-RU"/>
              </w:rPr>
              <w:t>познавательного</w:t>
            </w:r>
            <w:r w:rsidRPr="00B941B4">
              <w:rPr>
                <w:sz w:val="20"/>
                <w:szCs w:val="20"/>
                <w:lang w:val="ru-RU"/>
              </w:rPr>
              <w:t xml:space="preserve"> </w:t>
            </w:r>
            <w:r w:rsidRPr="00B941B4">
              <w:rPr>
                <w:spacing w:val="-1"/>
                <w:w w:val="105"/>
                <w:sz w:val="20"/>
                <w:szCs w:val="20"/>
                <w:lang w:val="ru-RU"/>
              </w:rPr>
              <w:t>интереса</w:t>
            </w:r>
            <w:r w:rsidRPr="00B941B4">
              <w:rPr>
                <w:spacing w:val="-9"/>
                <w:w w:val="105"/>
                <w:sz w:val="20"/>
                <w:szCs w:val="20"/>
                <w:lang w:val="ru-RU"/>
              </w:rPr>
              <w:t xml:space="preserve"> </w:t>
            </w:r>
            <w:r w:rsidRPr="00B941B4">
              <w:rPr>
                <w:spacing w:val="-1"/>
                <w:w w:val="105"/>
                <w:sz w:val="20"/>
                <w:szCs w:val="20"/>
                <w:lang w:val="ru-RU"/>
              </w:rPr>
              <w:t>к</w:t>
            </w:r>
            <w:r w:rsidRPr="00B941B4">
              <w:rPr>
                <w:spacing w:val="-8"/>
                <w:w w:val="105"/>
                <w:sz w:val="20"/>
                <w:szCs w:val="20"/>
                <w:lang w:val="ru-RU"/>
              </w:rPr>
              <w:t xml:space="preserve"> </w:t>
            </w:r>
            <w:r w:rsidRPr="00B941B4">
              <w:rPr>
                <w:spacing w:val="-1"/>
                <w:w w:val="105"/>
                <w:sz w:val="20"/>
                <w:szCs w:val="20"/>
                <w:lang w:val="ru-RU"/>
              </w:rPr>
              <w:t>изучению</w:t>
            </w:r>
            <w:r w:rsidRPr="00B941B4">
              <w:rPr>
                <w:spacing w:val="-8"/>
                <w:w w:val="105"/>
                <w:sz w:val="20"/>
                <w:szCs w:val="20"/>
                <w:lang w:val="ru-RU"/>
              </w:rPr>
              <w:t xml:space="preserve"> </w:t>
            </w:r>
            <w:r w:rsidRPr="00B941B4">
              <w:rPr>
                <w:spacing w:val="-1"/>
                <w:w w:val="105"/>
                <w:sz w:val="20"/>
                <w:szCs w:val="20"/>
                <w:lang w:val="ru-RU"/>
              </w:rPr>
              <w:t>общественных</w:t>
            </w:r>
            <w:r w:rsidRPr="00B941B4">
              <w:rPr>
                <w:spacing w:val="-8"/>
                <w:w w:val="105"/>
                <w:sz w:val="20"/>
                <w:szCs w:val="20"/>
                <w:lang w:val="ru-RU"/>
              </w:rPr>
              <w:t xml:space="preserve"> </w:t>
            </w:r>
            <w:r w:rsidRPr="00B941B4">
              <w:rPr>
                <w:w w:val="105"/>
                <w:sz w:val="20"/>
                <w:szCs w:val="20"/>
                <w:lang w:val="ru-RU"/>
              </w:rPr>
              <w:t>дисциплин</w:t>
            </w:r>
          </w:p>
        </w:tc>
        <w:tc>
          <w:tcPr>
            <w:tcW w:w="1701" w:type="dxa"/>
          </w:tcPr>
          <w:p w14:paraId="154EDAE4" w14:textId="77777777" w:rsidR="00C66466" w:rsidRPr="00B941B4" w:rsidRDefault="00C66466" w:rsidP="00B941B4">
            <w:pPr>
              <w:pStyle w:val="TableParagraph"/>
              <w:rPr>
                <w:sz w:val="20"/>
                <w:szCs w:val="20"/>
              </w:rPr>
            </w:pPr>
            <w:r w:rsidRPr="00B941B4">
              <w:rPr>
                <w:w w:val="105"/>
                <w:sz w:val="20"/>
                <w:szCs w:val="20"/>
              </w:rPr>
              <w:t>5-7</w:t>
            </w:r>
          </w:p>
        </w:tc>
      </w:tr>
    </w:tbl>
    <w:p w14:paraId="3708DB8D" w14:textId="29917188" w:rsidR="00F82237" w:rsidRPr="00096E6B" w:rsidRDefault="00F82237" w:rsidP="00096E6B">
      <w:pPr>
        <w:ind w:firstLine="567"/>
        <w:contextualSpacing/>
        <w:jc w:val="center"/>
        <w:rPr>
          <w:b/>
          <w:iCs/>
        </w:rPr>
      </w:pPr>
    </w:p>
    <w:p w14:paraId="1C01A03E" w14:textId="48387FBF" w:rsidR="00B941B4" w:rsidRPr="00B941B4" w:rsidRDefault="00B941B4" w:rsidP="008F6BCC">
      <w:pPr>
        <w:pStyle w:val="af7"/>
        <w:keepNext/>
        <w:spacing w:after="0"/>
        <w:jc w:val="right"/>
        <w:rPr>
          <w:bCs/>
          <w:iCs w:val="0"/>
          <w:color w:val="auto"/>
        </w:rPr>
      </w:pPr>
      <w:r w:rsidRPr="00B941B4">
        <w:rPr>
          <w:bCs/>
          <w:iCs w:val="0"/>
          <w:color w:val="auto"/>
        </w:rPr>
        <w:t>Таблица 2</w:t>
      </w:r>
      <w:r w:rsidRPr="00B941B4">
        <w:rPr>
          <w:bCs/>
          <w:iCs w:val="0"/>
          <w:color w:val="auto"/>
        </w:rPr>
        <w:noBreakHyphen/>
      </w:r>
      <w:r>
        <w:rPr>
          <w:bCs/>
          <w:iCs w:val="0"/>
          <w:color w:val="auto"/>
        </w:rPr>
        <w:t>6.2</w:t>
      </w:r>
    </w:p>
    <w:p w14:paraId="11C0A09D" w14:textId="77777777" w:rsidR="00096E6B" w:rsidRPr="00096E6B" w:rsidRDefault="00096E6B" w:rsidP="00096E6B">
      <w:pPr>
        <w:spacing w:before="4"/>
        <w:ind w:right="62"/>
        <w:jc w:val="center"/>
        <w:rPr>
          <w:b/>
        </w:rPr>
      </w:pPr>
      <w:r w:rsidRPr="00096E6B">
        <w:rPr>
          <w:b/>
        </w:rPr>
        <w:t>Распределение</w:t>
      </w:r>
      <w:r w:rsidRPr="00096E6B">
        <w:rPr>
          <w:b/>
          <w:spacing w:val="11"/>
        </w:rPr>
        <w:t xml:space="preserve"> </w:t>
      </w:r>
      <w:r w:rsidRPr="00096E6B">
        <w:rPr>
          <w:b/>
        </w:rPr>
        <w:t>заданий</w:t>
      </w:r>
      <w:r w:rsidRPr="00096E6B">
        <w:rPr>
          <w:b/>
          <w:spacing w:val="13"/>
        </w:rPr>
        <w:t xml:space="preserve"> </w:t>
      </w:r>
      <w:r w:rsidRPr="00096E6B">
        <w:rPr>
          <w:b/>
        </w:rPr>
        <w:t>КИМ</w:t>
      </w:r>
      <w:r w:rsidRPr="00096E6B">
        <w:rPr>
          <w:b/>
          <w:spacing w:val="14"/>
        </w:rPr>
        <w:t xml:space="preserve"> </w:t>
      </w:r>
      <w:r w:rsidRPr="00096E6B">
        <w:rPr>
          <w:b/>
        </w:rPr>
        <w:t>по</w:t>
      </w:r>
      <w:r w:rsidRPr="00096E6B">
        <w:rPr>
          <w:b/>
          <w:spacing w:val="12"/>
        </w:rPr>
        <w:t xml:space="preserve"> </w:t>
      </w:r>
      <w:r w:rsidRPr="00096E6B">
        <w:rPr>
          <w:b/>
        </w:rPr>
        <w:t>уровням</w:t>
      </w:r>
      <w:r w:rsidRPr="00096E6B">
        <w:rPr>
          <w:b/>
          <w:spacing w:val="12"/>
        </w:rPr>
        <w:t xml:space="preserve"> </w:t>
      </w:r>
      <w:r w:rsidRPr="00096E6B">
        <w:rPr>
          <w:b/>
        </w:rPr>
        <w:t>сложности</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6"/>
        <w:gridCol w:w="1146"/>
        <w:gridCol w:w="1276"/>
        <w:gridCol w:w="4394"/>
      </w:tblGrid>
      <w:tr w:rsidR="00096E6B" w:rsidRPr="008F6BCC" w14:paraId="30EEAB8D" w14:textId="77777777" w:rsidTr="00096E6B">
        <w:trPr>
          <w:trHeight w:val="1181"/>
        </w:trPr>
        <w:tc>
          <w:tcPr>
            <w:tcW w:w="2256" w:type="dxa"/>
          </w:tcPr>
          <w:p w14:paraId="25DE55CB" w14:textId="77777777" w:rsidR="00096E6B" w:rsidRPr="008F6BCC" w:rsidRDefault="00096E6B" w:rsidP="008F6BCC">
            <w:pPr>
              <w:pStyle w:val="TableParagraph"/>
              <w:jc w:val="left"/>
              <w:rPr>
                <w:i/>
                <w:sz w:val="20"/>
                <w:szCs w:val="20"/>
                <w:lang w:val="ru-RU"/>
              </w:rPr>
            </w:pPr>
          </w:p>
          <w:p w14:paraId="5D8E0D68" w14:textId="77777777" w:rsidR="00096E6B" w:rsidRPr="008F6BCC" w:rsidRDefault="00096E6B" w:rsidP="008F6BCC">
            <w:pPr>
              <w:pStyle w:val="TableParagraph"/>
              <w:jc w:val="left"/>
              <w:rPr>
                <w:i/>
                <w:sz w:val="20"/>
                <w:szCs w:val="20"/>
                <w:lang w:val="ru-RU"/>
              </w:rPr>
            </w:pPr>
          </w:p>
          <w:p w14:paraId="2DA5459E" w14:textId="2A2BE508" w:rsidR="00096E6B" w:rsidRPr="008F6BCC" w:rsidRDefault="00096E6B" w:rsidP="008F6BCC">
            <w:pPr>
              <w:pStyle w:val="TableParagraph"/>
              <w:ind w:hanging="419"/>
              <w:jc w:val="left"/>
              <w:rPr>
                <w:sz w:val="20"/>
                <w:szCs w:val="20"/>
              </w:rPr>
            </w:pPr>
            <w:proofErr w:type="spellStart"/>
            <w:r w:rsidRPr="008F6BCC">
              <w:rPr>
                <w:sz w:val="20"/>
                <w:szCs w:val="20"/>
              </w:rPr>
              <w:t>Уровень</w:t>
            </w:r>
            <w:proofErr w:type="spellEnd"/>
            <w:r w:rsidR="001C581A" w:rsidRPr="008F6BCC">
              <w:rPr>
                <w:spacing w:val="1"/>
                <w:sz w:val="20"/>
                <w:szCs w:val="20"/>
              </w:rPr>
              <w:t xml:space="preserve"> </w:t>
            </w:r>
            <w:proofErr w:type="spellStart"/>
            <w:r w:rsidRPr="008F6BCC">
              <w:rPr>
                <w:sz w:val="20"/>
                <w:szCs w:val="20"/>
              </w:rPr>
              <w:t>сложности</w:t>
            </w:r>
            <w:proofErr w:type="spellEnd"/>
            <w:r w:rsidRPr="008F6BCC">
              <w:rPr>
                <w:spacing w:val="-37"/>
                <w:sz w:val="20"/>
                <w:szCs w:val="20"/>
              </w:rPr>
              <w:t xml:space="preserve"> </w:t>
            </w:r>
            <w:proofErr w:type="spellStart"/>
            <w:r w:rsidRPr="008F6BCC">
              <w:rPr>
                <w:w w:val="105"/>
                <w:sz w:val="20"/>
                <w:szCs w:val="20"/>
              </w:rPr>
              <w:t>заданий</w:t>
            </w:r>
            <w:proofErr w:type="spellEnd"/>
          </w:p>
        </w:tc>
        <w:tc>
          <w:tcPr>
            <w:tcW w:w="1146" w:type="dxa"/>
          </w:tcPr>
          <w:p w14:paraId="386C9B63" w14:textId="77777777" w:rsidR="00096E6B" w:rsidRPr="008F6BCC" w:rsidRDefault="00096E6B" w:rsidP="008F6BCC">
            <w:pPr>
              <w:pStyle w:val="TableParagraph"/>
              <w:jc w:val="left"/>
              <w:rPr>
                <w:i/>
                <w:sz w:val="20"/>
                <w:szCs w:val="20"/>
              </w:rPr>
            </w:pPr>
          </w:p>
          <w:p w14:paraId="3991E867" w14:textId="77777777" w:rsidR="00096E6B" w:rsidRPr="008F6BCC" w:rsidRDefault="00096E6B" w:rsidP="008F6BCC">
            <w:pPr>
              <w:pStyle w:val="TableParagraph"/>
              <w:ind w:firstLine="72"/>
              <w:jc w:val="both"/>
              <w:rPr>
                <w:sz w:val="20"/>
                <w:szCs w:val="20"/>
              </w:rPr>
            </w:pPr>
            <w:proofErr w:type="spellStart"/>
            <w:r w:rsidRPr="008F6BCC">
              <w:rPr>
                <w:w w:val="105"/>
                <w:sz w:val="20"/>
                <w:szCs w:val="20"/>
              </w:rPr>
              <w:t>Коли</w:t>
            </w:r>
            <w:proofErr w:type="spellEnd"/>
            <w:r w:rsidRPr="008F6BCC">
              <w:rPr>
                <w:w w:val="105"/>
                <w:sz w:val="20"/>
                <w:szCs w:val="20"/>
              </w:rPr>
              <w:t>-</w:t>
            </w:r>
            <w:r w:rsidRPr="008F6BCC">
              <w:rPr>
                <w:spacing w:val="1"/>
                <w:w w:val="105"/>
                <w:sz w:val="20"/>
                <w:szCs w:val="20"/>
              </w:rPr>
              <w:t xml:space="preserve"> </w:t>
            </w:r>
            <w:proofErr w:type="spellStart"/>
            <w:r w:rsidRPr="008F6BCC">
              <w:rPr>
                <w:w w:val="105"/>
                <w:sz w:val="20"/>
                <w:szCs w:val="20"/>
              </w:rPr>
              <w:t>чество</w:t>
            </w:r>
            <w:proofErr w:type="spellEnd"/>
            <w:r w:rsidRPr="008F6BCC">
              <w:rPr>
                <w:spacing w:val="1"/>
                <w:w w:val="105"/>
                <w:sz w:val="20"/>
                <w:szCs w:val="20"/>
              </w:rPr>
              <w:t xml:space="preserve"> </w:t>
            </w:r>
            <w:proofErr w:type="spellStart"/>
            <w:r w:rsidRPr="008F6BCC">
              <w:rPr>
                <w:sz w:val="20"/>
                <w:szCs w:val="20"/>
              </w:rPr>
              <w:t>заданий</w:t>
            </w:r>
            <w:proofErr w:type="spellEnd"/>
          </w:p>
        </w:tc>
        <w:tc>
          <w:tcPr>
            <w:tcW w:w="1276" w:type="dxa"/>
          </w:tcPr>
          <w:p w14:paraId="2D8D7D2D" w14:textId="77777777" w:rsidR="00096E6B" w:rsidRPr="008F6BCC" w:rsidRDefault="00096E6B" w:rsidP="008F6BCC">
            <w:pPr>
              <w:pStyle w:val="TableParagraph"/>
              <w:jc w:val="left"/>
              <w:rPr>
                <w:i/>
                <w:sz w:val="20"/>
                <w:szCs w:val="20"/>
              </w:rPr>
            </w:pPr>
          </w:p>
          <w:p w14:paraId="2808054F" w14:textId="77777777" w:rsidR="00096E6B" w:rsidRPr="008F6BCC" w:rsidRDefault="00096E6B" w:rsidP="008F6BCC">
            <w:pPr>
              <w:pStyle w:val="TableParagraph"/>
              <w:rPr>
                <w:sz w:val="20"/>
                <w:szCs w:val="20"/>
              </w:rPr>
            </w:pPr>
            <w:proofErr w:type="spellStart"/>
            <w:r w:rsidRPr="008F6BCC">
              <w:rPr>
                <w:sz w:val="20"/>
                <w:szCs w:val="20"/>
              </w:rPr>
              <w:t>Максимальный</w:t>
            </w:r>
            <w:proofErr w:type="spellEnd"/>
            <w:r w:rsidRPr="008F6BCC">
              <w:rPr>
                <w:spacing w:val="-37"/>
                <w:sz w:val="20"/>
                <w:szCs w:val="20"/>
              </w:rPr>
              <w:t xml:space="preserve"> </w:t>
            </w:r>
            <w:proofErr w:type="spellStart"/>
            <w:r w:rsidRPr="008F6BCC">
              <w:rPr>
                <w:w w:val="105"/>
                <w:sz w:val="20"/>
                <w:szCs w:val="20"/>
              </w:rPr>
              <w:t>первичный</w:t>
            </w:r>
            <w:proofErr w:type="spellEnd"/>
            <w:r w:rsidRPr="008F6BCC">
              <w:rPr>
                <w:spacing w:val="1"/>
                <w:w w:val="105"/>
                <w:sz w:val="20"/>
                <w:szCs w:val="20"/>
              </w:rPr>
              <w:t xml:space="preserve"> </w:t>
            </w:r>
            <w:proofErr w:type="spellStart"/>
            <w:r w:rsidRPr="008F6BCC">
              <w:rPr>
                <w:w w:val="105"/>
                <w:sz w:val="20"/>
                <w:szCs w:val="20"/>
              </w:rPr>
              <w:t>балл</w:t>
            </w:r>
            <w:proofErr w:type="spellEnd"/>
          </w:p>
        </w:tc>
        <w:tc>
          <w:tcPr>
            <w:tcW w:w="4394" w:type="dxa"/>
          </w:tcPr>
          <w:p w14:paraId="56C078FF" w14:textId="77777777" w:rsidR="00096E6B" w:rsidRPr="008F6BCC" w:rsidRDefault="00096E6B" w:rsidP="008F6BCC">
            <w:pPr>
              <w:pStyle w:val="TableParagraph"/>
              <w:rPr>
                <w:sz w:val="20"/>
                <w:szCs w:val="20"/>
                <w:lang w:val="ru-RU"/>
              </w:rPr>
            </w:pPr>
            <w:r w:rsidRPr="008F6BCC">
              <w:rPr>
                <w:w w:val="105"/>
                <w:sz w:val="20"/>
                <w:szCs w:val="20"/>
                <w:lang w:val="ru-RU"/>
              </w:rPr>
              <w:t>Процент максимального</w:t>
            </w:r>
            <w:r w:rsidRPr="008F6BCC">
              <w:rPr>
                <w:spacing w:val="1"/>
                <w:w w:val="105"/>
                <w:sz w:val="20"/>
                <w:szCs w:val="20"/>
                <w:lang w:val="ru-RU"/>
              </w:rPr>
              <w:t xml:space="preserve"> </w:t>
            </w:r>
            <w:r w:rsidRPr="008F6BCC">
              <w:rPr>
                <w:spacing w:val="-1"/>
                <w:w w:val="105"/>
                <w:sz w:val="20"/>
                <w:szCs w:val="20"/>
                <w:lang w:val="ru-RU"/>
              </w:rPr>
              <w:t>первичного</w:t>
            </w:r>
            <w:r w:rsidRPr="008F6BCC">
              <w:rPr>
                <w:spacing w:val="-10"/>
                <w:w w:val="105"/>
                <w:sz w:val="20"/>
                <w:szCs w:val="20"/>
                <w:lang w:val="ru-RU"/>
              </w:rPr>
              <w:t xml:space="preserve"> </w:t>
            </w:r>
            <w:r w:rsidRPr="008F6BCC">
              <w:rPr>
                <w:spacing w:val="-1"/>
                <w:w w:val="105"/>
                <w:sz w:val="20"/>
                <w:szCs w:val="20"/>
                <w:lang w:val="ru-RU"/>
              </w:rPr>
              <w:t>балла</w:t>
            </w:r>
            <w:r w:rsidRPr="008F6BCC">
              <w:rPr>
                <w:spacing w:val="-9"/>
                <w:w w:val="105"/>
                <w:sz w:val="20"/>
                <w:szCs w:val="20"/>
                <w:lang w:val="ru-RU"/>
              </w:rPr>
              <w:t xml:space="preserve"> </w:t>
            </w:r>
            <w:r w:rsidRPr="008F6BCC">
              <w:rPr>
                <w:w w:val="105"/>
                <w:sz w:val="20"/>
                <w:szCs w:val="20"/>
                <w:lang w:val="ru-RU"/>
              </w:rPr>
              <w:t>за</w:t>
            </w:r>
            <w:r w:rsidRPr="008F6BCC">
              <w:rPr>
                <w:spacing w:val="-10"/>
                <w:w w:val="105"/>
                <w:sz w:val="20"/>
                <w:szCs w:val="20"/>
                <w:lang w:val="ru-RU"/>
              </w:rPr>
              <w:t xml:space="preserve"> </w:t>
            </w:r>
            <w:r w:rsidRPr="008F6BCC">
              <w:rPr>
                <w:w w:val="105"/>
                <w:sz w:val="20"/>
                <w:szCs w:val="20"/>
                <w:lang w:val="ru-RU"/>
              </w:rPr>
              <w:t>выполнение</w:t>
            </w:r>
            <w:r w:rsidRPr="008F6BCC">
              <w:rPr>
                <w:spacing w:val="-39"/>
                <w:w w:val="105"/>
                <w:sz w:val="20"/>
                <w:szCs w:val="20"/>
                <w:lang w:val="ru-RU"/>
              </w:rPr>
              <w:t xml:space="preserve"> </w:t>
            </w:r>
            <w:r w:rsidRPr="008F6BCC">
              <w:rPr>
                <w:w w:val="105"/>
                <w:sz w:val="20"/>
                <w:szCs w:val="20"/>
                <w:lang w:val="ru-RU"/>
              </w:rPr>
              <w:t>заданий данного уровня</w:t>
            </w:r>
            <w:r w:rsidRPr="008F6BCC">
              <w:rPr>
                <w:spacing w:val="1"/>
                <w:w w:val="105"/>
                <w:sz w:val="20"/>
                <w:szCs w:val="20"/>
                <w:lang w:val="ru-RU"/>
              </w:rPr>
              <w:t xml:space="preserve"> </w:t>
            </w:r>
            <w:r w:rsidRPr="008F6BCC">
              <w:rPr>
                <w:w w:val="105"/>
                <w:sz w:val="20"/>
                <w:szCs w:val="20"/>
                <w:lang w:val="ru-RU"/>
              </w:rPr>
              <w:t>сложности от максимального</w:t>
            </w:r>
            <w:r w:rsidRPr="008F6BCC">
              <w:rPr>
                <w:spacing w:val="1"/>
                <w:w w:val="105"/>
                <w:sz w:val="20"/>
                <w:szCs w:val="20"/>
                <w:lang w:val="ru-RU"/>
              </w:rPr>
              <w:t xml:space="preserve"> </w:t>
            </w:r>
            <w:r w:rsidRPr="008F6BCC">
              <w:rPr>
                <w:w w:val="105"/>
                <w:sz w:val="20"/>
                <w:szCs w:val="20"/>
                <w:lang w:val="ru-RU"/>
              </w:rPr>
              <w:t>первичного</w:t>
            </w:r>
            <w:r w:rsidRPr="008F6BCC">
              <w:rPr>
                <w:spacing w:val="-10"/>
                <w:w w:val="105"/>
                <w:sz w:val="20"/>
                <w:szCs w:val="20"/>
                <w:lang w:val="ru-RU"/>
              </w:rPr>
              <w:t xml:space="preserve"> </w:t>
            </w:r>
            <w:r w:rsidRPr="008F6BCC">
              <w:rPr>
                <w:w w:val="105"/>
                <w:sz w:val="20"/>
                <w:szCs w:val="20"/>
                <w:lang w:val="ru-RU"/>
              </w:rPr>
              <w:t>балла</w:t>
            </w:r>
            <w:r w:rsidRPr="008F6BCC">
              <w:rPr>
                <w:spacing w:val="-10"/>
                <w:w w:val="105"/>
                <w:sz w:val="20"/>
                <w:szCs w:val="20"/>
                <w:lang w:val="ru-RU"/>
              </w:rPr>
              <w:t xml:space="preserve"> </w:t>
            </w:r>
            <w:r w:rsidRPr="008F6BCC">
              <w:rPr>
                <w:w w:val="105"/>
                <w:sz w:val="20"/>
                <w:szCs w:val="20"/>
                <w:lang w:val="ru-RU"/>
              </w:rPr>
              <w:t>за</w:t>
            </w:r>
            <w:r w:rsidRPr="008F6BCC">
              <w:rPr>
                <w:spacing w:val="-10"/>
                <w:w w:val="105"/>
                <w:sz w:val="20"/>
                <w:szCs w:val="20"/>
                <w:lang w:val="ru-RU"/>
              </w:rPr>
              <w:t xml:space="preserve"> </w:t>
            </w:r>
            <w:r w:rsidRPr="008F6BCC">
              <w:rPr>
                <w:w w:val="105"/>
                <w:sz w:val="20"/>
                <w:szCs w:val="20"/>
                <w:lang w:val="ru-RU"/>
              </w:rPr>
              <w:t>всю</w:t>
            </w:r>
            <w:r w:rsidRPr="008F6BCC">
              <w:rPr>
                <w:spacing w:val="-10"/>
                <w:w w:val="105"/>
                <w:sz w:val="20"/>
                <w:szCs w:val="20"/>
                <w:lang w:val="ru-RU"/>
              </w:rPr>
              <w:t xml:space="preserve"> </w:t>
            </w:r>
            <w:r w:rsidRPr="008F6BCC">
              <w:rPr>
                <w:w w:val="105"/>
                <w:sz w:val="20"/>
                <w:szCs w:val="20"/>
                <w:lang w:val="ru-RU"/>
              </w:rPr>
              <w:t>работу,</w:t>
            </w:r>
            <w:r w:rsidRPr="008F6BCC">
              <w:rPr>
                <w:spacing w:val="-39"/>
                <w:w w:val="105"/>
                <w:sz w:val="20"/>
                <w:szCs w:val="20"/>
                <w:lang w:val="ru-RU"/>
              </w:rPr>
              <w:t xml:space="preserve"> </w:t>
            </w:r>
            <w:r w:rsidRPr="008F6BCC">
              <w:rPr>
                <w:w w:val="105"/>
                <w:sz w:val="20"/>
                <w:szCs w:val="20"/>
                <w:lang w:val="ru-RU"/>
              </w:rPr>
              <w:t>равного</w:t>
            </w:r>
            <w:r w:rsidRPr="008F6BCC">
              <w:rPr>
                <w:spacing w:val="-2"/>
                <w:w w:val="105"/>
                <w:sz w:val="20"/>
                <w:szCs w:val="20"/>
                <w:lang w:val="ru-RU"/>
              </w:rPr>
              <w:t xml:space="preserve"> </w:t>
            </w:r>
            <w:r w:rsidRPr="008F6BCC">
              <w:rPr>
                <w:w w:val="105"/>
                <w:sz w:val="20"/>
                <w:szCs w:val="20"/>
                <w:lang w:val="ru-RU"/>
              </w:rPr>
              <w:t>37</w:t>
            </w:r>
          </w:p>
        </w:tc>
      </w:tr>
      <w:tr w:rsidR="00096E6B" w:rsidRPr="008F6BCC" w14:paraId="03543D1E" w14:textId="77777777" w:rsidTr="00096E6B">
        <w:trPr>
          <w:trHeight w:val="228"/>
        </w:trPr>
        <w:tc>
          <w:tcPr>
            <w:tcW w:w="2256" w:type="dxa"/>
          </w:tcPr>
          <w:p w14:paraId="4F37FCB0" w14:textId="77777777" w:rsidR="00096E6B" w:rsidRPr="008F6BCC" w:rsidRDefault="00096E6B" w:rsidP="008F6BCC">
            <w:pPr>
              <w:pStyle w:val="TableParagraph"/>
              <w:jc w:val="left"/>
              <w:rPr>
                <w:sz w:val="20"/>
                <w:szCs w:val="20"/>
              </w:rPr>
            </w:pPr>
            <w:proofErr w:type="spellStart"/>
            <w:r w:rsidRPr="008F6BCC">
              <w:rPr>
                <w:w w:val="105"/>
                <w:sz w:val="20"/>
                <w:szCs w:val="20"/>
              </w:rPr>
              <w:t>Базовый</w:t>
            </w:r>
            <w:proofErr w:type="spellEnd"/>
          </w:p>
        </w:tc>
        <w:tc>
          <w:tcPr>
            <w:tcW w:w="1146" w:type="dxa"/>
          </w:tcPr>
          <w:p w14:paraId="31E5DC2E" w14:textId="77777777" w:rsidR="00096E6B" w:rsidRPr="008F6BCC" w:rsidRDefault="00096E6B" w:rsidP="008F6BCC">
            <w:pPr>
              <w:pStyle w:val="TableParagraph"/>
              <w:rPr>
                <w:sz w:val="20"/>
                <w:szCs w:val="20"/>
              </w:rPr>
            </w:pPr>
            <w:r w:rsidRPr="008F6BCC">
              <w:rPr>
                <w:w w:val="105"/>
                <w:sz w:val="20"/>
                <w:szCs w:val="20"/>
              </w:rPr>
              <w:t>14</w:t>
            </w:r>
          </w:p>
        </w:tc>
        <w:tc>
          <w:tcPr>
            <w:tcW w:w="1276" w:type="dxa"/>
          </w:tcPr>
          <w:p w14:paraId="5A3CAE4C" w14:textId="77777777" w:rsidR="00096E6B" w:rsidRPr="008F6BCC" w:rsidRDefault="00096E6B" w:rsidP="008F6BCC">
            <w:pPr>
              <w:pStyle w:val="TableParagraph"/>
              <w:rPr>
                <w:sz w:val="20"/>
                <w:szCs w:val="20"/>
              </w:rPr>
            </w:pPr>
            <w:r w:rsidRPr="008F6BCC">
              <w:rPr>
                <w:w w:val="105"/>
                <w:sz w:val="20"/>
                <w:szCs w:val="20"/>
              </w:rPr>
              <w:t>19</w:t>
            </w:r>
          </w:p>
        </w:tc>
        <w:tc>
          <w:tcPr>
            <w:tcW w:w="4394" w:type="dxa"/>
          </w:tcPr>
          <w:p w14:paraId="64F76E6D" w14:textId="77777777" w:rsidR="00096E6B" w:rsidRPr="008F6BCC" w:rsidRDefault="00096E6B" w:rsidP="008F6BCC">
            <w:pPr>
              <w:pStyle w:val="TableParagraph"/>
              <w:rPr>
                <w:sz w:val="20"/>
                <w:szCs w:val="20"/>
              </w:rPr>
            </w:pPr>
            <w:r w:rsidRPr="008F6BCC">
              <w:rPr>
                <w:w w:val="105"/>
                <w:sz w:val="20"/>
                <w:szCs w:val="20"/>
              </w:rPr>
              <w:t>51,4</w:t>
            </w:r>
          </w:p>
        </w:tc>
      </w:tr>
      <w:tr w:rsidR="00096E6B" w:rsidRPr="008F6BCC" w14:paraId="3C8C7090" w14:textId="77777777" w:rsidTr="00096E6B">
        <w:trPr>
          <w:trHeight w:val="228"/>
        </w:trPr>
        <w:tc>
          <w:tcPr>
            <w:tcW w:w="2256" w:type="dxa"/>
          </w:tcPr>
          <w:p w14:paraId="51B9627E" w14:textId="77777777" w:rsidR="00096E6B" w:rsidRPr="008F6BCC" w:rsidRDefault="00096E6B" w:rsidP="008F6BCC">
            <w:pPr>
              <w:pStyle w:val="TableParagraph"/>
              <w:jc w:val="left"/>
              <w:rPr>
                <w:sz w:val="20"/>
                <w:szCs w:val="20"/>
              </w:rPr>
            </w:pPr>
            <w:proofErr w:type="spellStart"/>
            <w:r w:rsidRPr="008F6BCC">
              <w:rPr>
                <w:w w:val="105"/>
                <w:sz w:val="20"/>
                <w:szCs w:val="20"/>
              </w:rPr>
              <w:t>Повышенный</w:t>
            </w:r>
            <w:proofErr w:type="spellEnd"/>
          </w:p>
        </w:tc>
        <w:tc>
          <w:tcPr>
            <w:tcW w:w="1146" w:type="dxa"/>
          </w:tcPr>
          <w:p w14:paraId="50045743" w14:textId="77777777" w:rsidR="00096E6B" w:rsidRPr="008F6BCC" w:rsidRDefault="00096E6B" w:rsidP="008F6BCC">
            <w:pPr>
              <w:pStyle w:val="TableParagraph"/>
              <w:rPr>
                <w:sz w:val="20"/>
                <w:szCs w:val="20"/>
              </w:rPr>
            </w:pPr>
            <w:r w:rsidRPr="008F6BCC">
              <w:rPr>
                <w:w w:val="103"/>
                <w:sz w:val="20"/>
                <w:szCs w:val="20"/>
              </w:rPr>
              <w:t>8</w:t>
            </w:r>
          </w:p>
        </w:tc>
        <w:tc>
          <w:tcPr>
            <w:tcW w:w="1276" w:type="dxa"/>
          </w:tcPr>
          <w:p w14:paraId="51948DDD" w14:textId="77777777" w:rsidR="00096E6B" w:rsidRPr="008F6BCC" w:rsidRDefault="00096E6B" w:rsidP="008F6BCC">
            <w:pPr>
              <w:pStyle w:val="TableParagraph"/>
              <w:rPr>
                <w:sz w:val="20"/>
                <w:szCs w:val="20"/>
              </w:rPr>
            </w:pPr>
            <w:r w:rsidRPr="008F6BCC">
              <w:rPr>
                <w:w w:val="105"/>
                <w:sz w:val="20"/>
                <w:szCs w:val="20"/>
              </w:rPr>
              <w:t>13</w:t>
            </w:r>
          </w:p>
        </w:tc>
        <w:tc>
          <w:tcPr>
            <w:tcW w:w="4394" w:type="dxa"/>
          </w:tcPr>
          <w:p w14:paraId="4B134009" w14:textId="77777777" w:rsidR="00096E6B" w:rsidRPr="008F6BCC" w:rsidRDefault="00096E6B" w:rsidP="008F6BCC">
            <w:pPr>
              <w:pStyle w:val="TableParagraph"/>
              <w:rPr>
                <w:sz w:val="20"/>
                <w:szCs w:val="20"/>
              </w:rPr>
            </w:pPr>
            <w:r w:rsidRPr="008F6BCC">
              <w:rPr>
                <w:w w:val="105"/>
                <w:sz w:val="20"/>
                <w:szCs w:val="20"/>
              </w:rPr>
              <w:t>35,1</w:t>
            </w:r>
          </w:p>
        </w:tc>
      </w:tr>
      <w:tr w:rsidR="00096E6B" w:rsidRPr="008F6BCC" w14:paraId="39A49D26" w14:textId="77777777" w:rsidTr="00096E6B">
        <w:trPr>
          <w:trHeight w:val="228"/>
        </w:trPr>
        <w:tc>
          <w:tcPr>
            <w:tcW w:w="2256" w:type="dxa"/>
          </w:tcPr>
          <w:p w14:paraId="72C70F3D" w14:textId="77777777" w:rsidR="00096E6B" w:rsidRPr="008F6BCC" w:rsidRDefault="00096E6B" w:rsidP="008F6BCC">
            <w:pPr>
              <w:pStyle w:val="TableParagraph"/>
              <w:jc w:val="left"/>
              <w:rPr>
                <w:sz w:val="20"/>
                <w:szCs w:val="20"/>
              </w:rPr>
            </w:pPr>
            <w:proofErr w:type="spellStart"/>
            <w:r w:rsidRPr="008F6BCC">
              <w:rPr>
                <w:w w:val="105"/>
                <w:sz w:val="20"/>
                <w:szCs w:val="20"/>
              </w:rPr>
              <w:t>Высокий</w:t>
            </w:r>
            <w:proofErr w:type="spellEnd"/>
          </w:p>
        </w:tc>
        <w:tc>
          <w:tcPr>
            <w:tcW w:w="1146" w:type="dxa"/>
          </w:tcPr>
          <w:p w14:paraId="59A08993" w14:textId="77777777" w:rsidR="00096E6B" w:rsidRPr="008F6BCC" w:rsidRDefault="00096E6B" w:rsidP="008F6BCC">
            <w:pPr>
              <w:pStyle w:val="TableParagraph"/>
              <w:rPr>
                <w:sz w:val="20"/>
                <w:szCs w:val="20"/>
              </w:rPr>
            </w:pPr>
            <w:r w:rsidRPr="008F6BCC">
              <w:rPr>
                <w:w w:val="103"/>
                <w:sz w:val="20"/>
                <w:szCs w:val="20"/>
              </w:rPr>
              <w:t>2</w:t>
            </w:r>
          </w:p>
        </w:tc>
        <w:tc>
          <w:tcPr>
            <w:tcW w:w="1276" w:type="dxa"/>
          </w:tcPr>
          <w:p w14:paraId="7ECAB453" w14:textId="77777777" w:rsidR="00096E6B" w:rsidRPr="008F6BCC" w:rsidRDefault="00096E6B" w:rsidP="008F6BCC">
            <w:pPr>
              <w:pStyle w:val="TableParagraph"/>
              <w:rPr>
                <w:sz w:val="20"/>
                <w:szCs w:val="20"/>
              </w:rPr>
            </w:pPr>
            <w:r w:rsidRPr="008F6BCC">
              <w:rPr>
                <w:w w:val="103"/>
                <w:sz w:val="20"/>
                <w:szCs w:val="20"/>
              </w:rPr>
              <w:t>5</w:t>
            </w:r>
          </w:p>
        </w:tc>
        <w:tc>
          <w:tcPr>
            <w:tcW w:w="4394" w:type="dxa"/>
          </w:tcPr>
          <w:p w14:paraId="4174D1E2" w14:textId="77777777" w:rsidR="00096E6B" w:rsidRPr="008F6BCC" w:rsidRDefault="00096E6B" w:rsidP="008F6BCC">
            <w:pPr>
              <w:pStyle w:val="TableParagraph"/>
              <w:rPr>
                <w:sz w:val="20"/>
                <w:szCs w:val="20"/>
              </w:rPr>
            </w:pPr>
            <w:r w:rsidRPr="008F6BCC">
              <w:rPr>
                <w:w w:val="105"/>
                <w:sz w:val="20"/>
                <w:szCs w:val="20"/>
              </w:rPr>
              <w:t>13,5</w:t>
            </w:r>
          </w:p>
        </w:tc>
      </w:tr>
      <w:tr w:rsidR="00096E6B" w:rsidRPr="008F6BCC" w14:paraId="7572DFBC" w14:textId="77777777" w:rsidTr="00096E6B">
        <w:trPr>
          <w:trHeight w:val="229"/>
        </w:trPr>
        <w:tc>
          <w:tcPr>
            <w:tcW w:w="2256" w:type="dxa"/>
          </w:tcPr>
          <w:p w14:paraId="7B2D90AB" w14:textId="77777777" w:rsidR="00096E6B" w:rsidRPr="008F6BCC" w:rsidRDefault="00096E6B" w:rsidP="008F6BCC">
            <w:pPr>
              <w:pStyle w:val="TableParagraph"/>
              <w:jc w:val="right"/>
              <w:rPr>
                <w:sz w:val="20"/>
                <w:szCs w:val="20"/>
              </w:rPr>
            </w:pPr>
            <w:proofErr w:type="spellStart"/>
            <w:r w:rsidRPr="008F6BCC">
              <w:rPr>
                <w:w w:val="105"/>
                <w:sz w:val="20"/>
                <w:szCs w:val="20"/>
              </w:rPr>
              <w:t>Итого</w:t>
            </w:r>
            <w:proofErr w:type="spellEnd"/>
          </w:p>
        </w:tc>
        <w:tc>
          <w:tcPr>
            <w:tcW w:w="1146" w:type="dxa"/>
          </w:tcPr>
          <w:p w14:paraId="1E13F678" w14:textId="77777777" w:rsidR="00096E6B" w:rsidRPr="008F6BCC" w:rsidRDefault="00096E6B" w:rsidP="008F6BCC">
            <w:pPr>
              <w:pStyle w:val="TableParagraph"/>
              <w:rPr>
                <w:sz w:val="20"/>
                <w:szCs w:val="20"/>
              </w:rPr>
            </w:pPr>
            <w:r w:rsidRPr="008F6BCC">
              <w:rPr>
                <w:w w:val="105"/>
                <w:sz w:val="20"/>
                <w:szCs w:val="20"/>
              </w:rPr>
              <w:t>24</w:t>
            </w:r>
          </w:p>
        </w:tc>
        <w:tc>
          <w:tcPr>
            <w:tcW w:w="1276" w:type="dxa"/>
          </w:tcPr>
          <w:p w14:paraId="7EE3274A" w14:textId="77777777" w:rsidR="00096E6B" w:rsidRPr="008F6BCC" w:rsidRDefault="00096E6B" w:rsidP="008F6BCC">
            <w:pPr>
              <w:pStyle w:val="TableParagraph"/>
              <w:rPr>
                <w:sz w:val="20"/>
                <w:szCs w:val="20"/>
              </w:rPr>
            </w:pPr>
            <w:r w:rsidRPr="008F6BCC">
              <w:rPr>
                <w:w w:val="105"/>
                <w:sz w:val="20"/>
                <w:szCs w:val="20"/>
              </w:rPr>
              <w:t>37</w:t>
            </w:r>
          </w:p>
        </w:tc>
        <w:tc>
          <w:tcPr>
            <w:tcW w:w="4394" w:type="dxa"/>
          </w:tcPr>
          <w:p w14:paraId="6B674FF2" w14:textId="77777777" w:rsidR="00096E6B" w:rsidRPr="008F6BCC" w:rsidRDefault="00096E6B" w:rsidP="008F6BCC">
            <w:pPr>
              <w:pStyle w:val="TableParagraph"/>
              <w:rPr>
                <w:sz w:val="20"/>
                <w:szCs w:val="20"/>
              </w:rPr>
            </w:pPr>
            <w:r w:rsidRPr="008F6BCC">
              <w:rPr>
                <w:w w:val="105"/>
                <w:sz w:val="20"/>
                <w:szCs w:val="20"/>
              </w:rPr>
              <w:t>100</w:t>
            </w:r>
          </w:p>
        </w:tc>
      </w:tr>
    </w:tbl>
    <w:p w14:paraId="4BBD4074" w14:textId="77777777" w:rsidR="00096E6B" w:rsidRPr="00F94826" w:rsidRDefault="00096E6B" w:rsidP="00C27339">
      <w:pPr>
        <w:ind w:firstLine="567"/>
        <w:contextualSpacing/>
        <w:jc w:val="both"/>
        <w:rPr>
          <w:iCs/>
          <w:sz w:val="28"/>
          <w:szCs w:val="28"/>
        </w:rPr>
      </w:pPr>
    </w:p>
    <w:p w14:paraId="73D99170" w14:textId="77777777" w:rsidR="00C66466" w:rsidRPr="00AF0A37" w:rsidRDefault="00C66466" w:rsidP="00C66466">
      <w:pPr>
        <w:ind w:firstLine="567"/>
        <w:contextualSpacing/>
        <w:jc w:val="both"/>
        <w:rPr>
          <w:iCs/>
        </w:rPr>
      </w:pPr>
      <w:r w:rsidRPr="00AF0A37">
        <w:rPr>
          <w:iCs/>
        </w:rPr>
        <w:t xml:space="preserve">К каждому заданию 2–4, 7–11, 13, 14, 16–18 предлагается четыре варианта ответа, из которых только один правильный. Задание считается выполненным верно, если участник экзамена записал номер правильного ответа. Задание считается невыполненным в следующих случаях: а) записан номер неправильного ответа; б) записаны номера двух или более ответов, даже если среди них указан и номер правильного ответа; в) номер ответа не записан. В заданиях 15, 19 ответ даётся в виде последовательности цифр (например, 125), записанных без пробелов и разделительных символов,  а в задании 20 – в виде слова (словосочетания). </w:t>
      </w:r>
    </w:p>
    <w:p w14:paraId="1CCD17C7" w14:textId="77777777" w:rsidR="00C27339" w:rsidRPr="00AF0A37" w:rsidRDefault="00C27339" w:rsidP="00C27339">
      <w:pPr>
        <w:ind w:firstLine="567"/>
        <w:contextualSpacing/>
        <w:jc w:val="both"/>
        <w:rPr>
          <w:iCs/>
        </w:rPr>
      </w:pPr>
      <w:r w:rsidRPr="00AF0A37">
        <w:rPr>
          <w:iCs/>
        </w:rPr>
        <w:t xml:space="preserve">Ответы на задания 1, 5, 6, 12, 21–24 самостоятельно формулируются и записываются экзаменуемым в развёрнутой форме. </w:t>
      </w:r>
      <w:proofErr w:type="gramStart"/>
      <w:r w:rsidRPr="00AF0A37">
        <w:rPr>
          <w:iCs/>
        </w:rPr>
        <w:t>Проверка  их</w:t>
      </w:r>
      <w:proofErr w:type="gramEnd"/>
      <w:r w:rsidRPr="00AF0A37">
        <w:rPr>
          <w:iCs/>
        </w:rPr>
        <w:t xml:space="preserve"> выполнения проводится экспертами на основе специально разработанной системы критериев.</w:t>
      </w:r>
    </w:p>
    <w:p w14:paraId="01F933D1" w14:textId="115204CC" w:rsidR="002F5D47" w:rsidRDefault="002F5D47" w:rsidP="00083924">
      <w:pPr>
        <w:pStyle w:val="af9"/>
        <w:spacing w:line="244" w:lineRule="auto"/>
        <w:ind w:left="544" w:right="190" w:firstLine="488"/>
        <w:jc w:val="both"/>
        <w:rPr>
          <w:b/>
          <w:sz w:val="24"/>
          <w:szCs w:val="24"/>
          <w:lang w:eastAsia="ru-RU"/>
        </w:rPr>
      </w:pPr>
    </w:p>
    <w:p w14:paraId="128ED251" w14:textId="77777777" w:rsidR="00F6696F" w:rsidRDefault="00F6696F" w:rsidP="00083924">
      <w:pPr>
        <w:pStyle w:val="af9"/>
        <w:spacing w:line="244" w:lineRule="auto"/>
        <w:ind w:left="544" w:right="190" w:firstLine="488"/>
        <w:jc w:val="both"/>
        <w:rPr>
          <w:b/>
          <w:sz w:val="24"/>
          <w:szCs w:val="24"/>
          <w:lang w:eastAsia="ru-RU"/>
        </w:rPr>
      </w:pPr>
    </w:p>
    <w:p w14:paraId="0C27167D" w14:textId="77777777" w:rsidR="00F6696F" w:rsidRDefault="00F6696F" w:rsidP="00083924">
      <w:pPr>
        <w:pStyle w:val="af9"/>
        <w:spacing w:line="244" w:lineRule="auto"/>
        <w:ind w:left="544" w:right="190" w:firstLine="488"/>
        <w:jc w:val="both"/>
        <w:rPr>
          <w:b/>
          <w:sz w:val="24"/>
          <w:szCs w:val="24"/>
          <w:lang w:eastAsia="ru-RU"/>
        </w:rPr>
      </w:pPr>
    </w:p>
    <w:p w14:paraId="52968191" w14:textId="77777777" w:rsidR="00F6696F" w:rsidRDefault="00F6696F" w:rsidP="00083924">
      <w:pPr>
        <w:pStyle w:val="af9"/>
        <w:spacing w:line="244" w:lineRule="auto"/>
        <w:ind w:left="544" w:right="190" w:firstLine="488"/>
        <w:jc w:val="both"/>
        <w:rPr>
          <w:b/>
          <w:sz w:val="24"/>
          <w:szCs w:val="24"/>
          <w:lang w:eastAsia="ru-RU"/>
        </w:rPr>
      </w:pPr>
    </w:p>
    <w:p w14:paraId="58535313" w14:textId="77777777" w:rsidR="00F6696F" w:rsidRPr="00AF0A37" w:rsidRDefault="00F6696F" w:rsidP="00083924">
      <w:pPr>
        <w:pStyle w:val="af9"/>
        <w:spacing w:line="244" w:lineRule="auto"/>
        <w:ind w:left="544" w:right="190" w:firstLine="488"/>
        <w:jc w:val="both"/>
        <w:rPr>
          <w:b/>
          <w:sz w:val="24"/>
          <w:szCs w:val="24"/>
          <w:lang w:eastAsia="ru-RU"/>
        </w:rPr>
      </w:pPr>
    </w:p>
    <w:p w14:paraId="12C9460E" w14:textId="260D2699" w:rsidR="00903AC5" w:rsidRDefault="005F2021" w:rsidP="00083924">
      <w:pPr>
        <w:pStyle w:val="af9"/>
        <w:spacing w:line="244" w:lineRule="auto"/>
        <w:ind w:left="544" w:right="190" w:firstLine="488"/>
        <w:jc w:val="both"/>
        <w:rPr>
          <w:b/>
          <w:sz w:val="24"/>
          <w:szCs w:val="24"/>
          <w:lang w:eastAsia="ru-RU"/>
        </w:rPr>
      </w:pPr>
      <w:r w:rsidRPr="00D5462F">
        <w:rPr>
          <w:b/>
          <w:sz w:val="24"/>
          <w:szCs w:val="24"/>
          <w:lang w:eastAsia="ru-RU"/>
        </w:rPr>
        <w:lastRenderedPageBreak/>
        <w:t>2.3</w:t>
      </w:r>
      <w:r w:rsidR="00903AC5" w:rsidRPr="00D5462F">
        <w:rPr>
          <w:b/>
          <w:sz w:val="24"/>
          <w:szCs w:val="24"/>
          <w:lang w:eastAsia="ru-RU"/>
        </w:rPr>
        <w:t>.2</w:t>
      </w:r>
      <w:r w:rsidR="00B155D3" w:rsidRPr="00D5462F">
        <w:rPr>
          <w:b/>
          <w:sz w:val="24"/>
          <w:szCs w:val="24"/>
          <w:lang w:eastAsia="ru-RU"/>
        </w:rPr>
        <w:t>.</w:t>
      </w:r>
      <w:r w:rsidR="00661C2E" w:rsidRPr="00D5462F">
        <w:rPr>
          <w:b/>
          <w:sz w:val="24"/>
          <w:szCs w:val="24"/>
          <w:lang w:eastAsia="ru-RU"/>
        </w:rPr>
        <w:t xml:space="preserve"> Статистический анализ</w:t>
      </w:r>
      <w:r w:rsidR="00B155D3" w:rsidRPr="00D5462F">
        <w:rPr>
          <w:b/>
          <w:sz w:val="24"/>
          <w:szCs w:val="24"/>
          <w:lang w:eastAsia="ru-RU"/>
        </w:rPr>
        <w:t xml:space="preserve"> </w:t>
      </w:r>
      <w:r w:rsidR="00F0048C">
        <w:rPr>
          <w:b/>
          <w:sz w:val="24"/>
          <w:szCs w:val="24"/>
          <w:lang w:eastAsia="ru-RU"/>
        </w:rPr>
        <w:t>выполнения</w:t>
      </w:r>
      <w:r w:rsidR="00F0048C" w:rsidRPr="00D5462F">
        <w:rPr>
          <w:b/>
          <w:sz w:val="24"/>
          <w:szCs w:val="24"/>
          <w:lang w:eastAsia="ru-RU"/>
        </w:rPr>
        <w:t xml:space="preserve"> </w:t>
      </w:r>
      <w:r w:rsidR="00B155D3" w:rsidRPr="00D5462F">
        <w:rPr>
          <w:b/>
          <w:sz w:val="24"/>
          <w:szCs w:val="24"/>
          <w:lang w:eastAsia="ru-RU"/>
        </w:rPr>
        <w:t>заданий</w:t>
      </w:r>
      <w:r w:rsidR="006805C0">
        <w:rPr>
          <w:b/>
          <w:sz w:val="24"/>
          <w:szCs w:val="24"/>
          <w:lang w:eastAsia="ru-RU"/>
        </w:rPr>
        <w:t xml:space="preserve"> </w:t>
      </w:r>
      <w:r w:rsidR="00B155D3" w:rsidRPr="00D5462F">
        <w:rPr>
          <w:b/>
          <w:sz w:val="24"/>
          <w:szCs w:val="24"/>
          <w:lang w:eastAsia="ru-RU"/>
        </w:rPr>
        <w:t>КИМ ОГЭ</w:t>
      </w:r>
      <w:r w:rsidR="006805C0">
        <w:rPr>
          <w:b/>
          <w:sz w:val="24"/>
          <w:szCs w:val="24"/>
          <w:lang w:eastAsia="ru-RU"/>
        </w:rPr>
        <w:t xml:space="preserve"> </w:t>
      </w:r>
      <w:r w:rsidR="00B155D3" w:rsidRPr="00D5462F">
        <w:rPr>
          <w:b/>
          <w:sz w:val="24"/>
          <w:szCs w:val="24"/>
          <w:lang w:eastAsia="ru-RU"/>
        </w:rPr>
        <w:t xml:space="preserve">в </w:t>
      </w:r>
      <w:r w:rsidR="00323154">
        <w:rPr>
          <w:b/>
          <w:sz w:val="24"/>
          <w:szCs w:val="24"/>
          <w:lang w:eastAsia="ru-RU"/>
        </w:rPr>
        <w:t>2023</w:t>
      </w:r>
      <w:r w:rsidR="00DC5DDB" w:rsidRPr="00D5462F">
        <w:rPr>
          <w:b/>
          <w:sz w:val="24"/>
          <w:szCs w:val="24"/>
          <w:lang w:eastAsia="ru-RU"/>
        </w:rPr>
        <w:t xml:space="preserve"> </w:t>
      </w:r>
      <w:r w:rsidR="00B155D3" w:rsidRPr="00D5462F">
        <w:rPr>
          <w:b/>
          <w:sz w:val="24"/>
          <w:szCs w:val="24"/>
          <w:lang w:eastAsia="ru-RU"/>
        </w:rPr>
        <w:t>году</w:t>
      </w:r>
    </w:p>
    <w:p w14:paraId="72F56E71" w14:textId="77777777" w:rsidR="00F6696F" w:rsidRDefault="00F6696F" w:rsidP="00083924">
      <w:pPr>
        <w:pStyle w:val="af9"/>
        <w:spacing w:line="244" w:lineRule="auto"/>
        <w:ind w:left="544" w:right="190" w:firstLine="488"/>
        <w:jc w:val="both"/>
        <w:rPr>
          <w:b/>
          <w:sz w:val="24"/>
          <w:szCs w:val="24"/>
          <w:lang w:eastAsia="ru-RU"/>
        </w:rPr>
      </w:pPr>
    </w:p>
    <w:p w14:paraId="28C2ABF1" w14:textId="4B86995B" w:rsidR="00CB4C55" w:rsidRPr="00AF0A37" w:rsidRDefault="00CB4C55" w:rsidP="00CB4C55">
      <w:pPr>
        <w:pStyle w:val="a3"/>
        <w:tabs>
          <w:tab w:val="left" w:pos="993"/>
        </w:tabs>
        <w:spacing w:after="0" w:line="240" w:lineRule="auto"/>
        <w:ind w:left="0" w:firstLine="567"/>
        <w:jc w:val="both"/>
        <w:rPr>
          <w:rFonts w:ascii="Times New Roman" w:hAnsi="Times New Roman"/>
          <w:sz w:val="24"/>
          <w:szCs w:val="24"/>
        </w:rPr>
      </w:pPr>
      <w:r w:rsidRPr="00AF0A37">
        <w:rPr>
          <w:rFonts w:ascii="Times New Roman" w:hAnsi="Times New Roman"/>
          <w:sz w:val="24"/>
          <w:szCs w:val="24"/>
        </w:rPr>
        <w:t>Каждое задание экзаменационной работы по обществознанию проверяло определённое умение.</w:t>
      </w:r>
    </w:p>
    <w:p w14:paraId="6E961EA8" w14:textId="5A2863AF" w:rsidR="00CB4C55" w:rsidRPr="00AF0A37" w:rsidRDefault="00CB4C55" w:rsidP="00CB4C55">
      <w:pPr>
        <w:ind w:firstLine="567"/>
        <w:contextualSpacing/>
        <w:jc w:val="both"/>
      </w:pPr>
      <w:r w:rsidRPr="00AF0A37">
        <w:t>Задание</w:t>
      </w:r>
      <w:r w:rsidRPr="00AF0A37">
        <w:rPr>
          <w:spacing w:val="1"/>
        </w:rPr>
        <w:t xml:space="preserve"> </w:t>
      </w:r>
      <w:r w:rsidRPr="00AF0A37">
        <w:t>1</w:t>
      </w:r>
      <w:r w:rsidRPr="00AF0A37">
        <w:rPr>
          <w:spacing w:val="1"/>
        </w:rPr>
        <w:t xml:space="preserve"> </w:t>
      </w:r>
      <w:r w:rsidRPr="00AF0A37">
        <w:t>–</w:t>
      </w:r>
      <w:r w:rsidRPr="00AF0A37">
        <w:rPr>
          <w:spacing w:val="1"/>
        </w:rPr>
        <w:t xml:space="preserve"> </w:t>
      </w:r>
      <w:r w:rsidRPr="00AF0A37">
        <w:t>понимание</w:t>
      </w:r>
      <w:r w:rsidRPr="00AF0A37">
        <w:rPr>
          <w:spacing w:val="1"/>
        </w:rPr>
        <w:t xml:space="preserve"> </w:t>
      </w:r>
      <w:r w:rsidRPr="00AF0A37">
        <w:t>основных</w:t>
      </w:r>
      <w:r w:rsidRPr="00AF0A37">
        <w:rPr>
          <w:spacing w:val="1"/>
        </w:rPr>
        <w:t xml:space="preserve"> </w:t>
      </w:r>
      <w:r w:rsidRPr="00AF0A37">
        <w:t>принципов</w:t>
      </w:r>
      <w:r w:rsidRPr="00AF0A37">
        <w:rPr>
          <w:spacing w:val="1"/>
        </w:rPr>
        <w:t xml:space="preserve"> </w:t>
      </w:r>
      <w:r w:rsidRPr="00AF0A37">
        <w:t>жизни</w:t>
      </w:r>
      <w:r w:rsidRPr="00AF0A37">
        <w:rPr>
          <w:spacing w:val="1"/>
        </w:rPr>
        <w:t xml:space="preserve"> </w:t>
      </w:r>
      <w:r w:rsidRPr="00AF0A37">
        <w:t>общества,</w:t>
      </w:r>
      <w:r w:rsidRPr="00AF0A37">
        <w:rPr>
          <w:spacing w:val="1"/>
        </w:rPr>
        <w:t xml:space="preserve"> </w:t>
      </w:r>
      <w:r w:rsidRPr="00AF0A37">
        <w:t>основ</w:t>
      </w:r>
      <w:r w:rsidRPr="00AF0A37">
        <w:rPr>
          <w:spacing w:val="-45"/>
        </w:rPr>
        <w:t xml:space="preserve"> </w:t>
      </w:r>
      <w:r w:rsidRPr="00AF0A37">
        <w:t>современных</w:t>
      </w:r>
      <w:r w:rsidRPr="00AF0A37">
        <w:rPr>
          <w:spacing w:val="1"/>
        </w:rPr>
        <w:t xml:space="preserve"> </w:t>
      </w:r>
      <w:r w:rsidRPr="00AF0A37">
        <w:t>научных</w:t>
      </w:r>
      <w:r w:rsidRPr="00AF0A37">
        <w:rPr>
          <w:spacing w:val="1"/>
        </w:rPr>
        <w:t xml:space="preserve"> </w:t>
      </w:r>
      <w:r w:rsidRPr="00AF0A37">
        <w:t>теорий</w:t>
      </w:r>
      <w:r w:rsidRPr="00AF0A37">
        <w:rPr>
          <w:spacing w:val="1"/>
        </w:rPr>
        <w:t xml:space="preserve"> </w:t>
      </w:r>
      <w:r w:rsidRPr="00AF0A37">
        <w:t>общественного</w:t>
      </w:r>
      <w:r w:rsidRPr="00AF0A37">
        <w:rPr>
          <w:spacing w:val="1"/>
        </w:rPr>
        <w:t xml:space="preserve"> </w:t>
      </w:r>
      <w:r w:rsidRPr="00AF0A37">
        <w:t>развития</w:t>
      </w:r>
      <w:r w:rsidRPr="00AF0A37">
        <w:rPr>
          <w:spacing w:val="1"/>
        </w:rPr>
        <w:t xml:space="preserve"> </w:t>
      </w:r>
      <w:r w:rsidRPr="00AF0A37">
        <w:t>/</w:t>
      </w:r>
      <w:r w:rsidRPr="00AF0A37">
        <w:rPr>
          <w:spacing w:val="1"/>
        </w:rPr>
        <w:t xml:space="preserve"> </w:t>
      </w:r>
      <w:r w:rsidRPr="00AF0A37">
        <w:t>формирование</w:t>
      </w:r>
      <w:r w:rsidRPr="00AF0A37">
        <w:rPr>
          <w:spacing w:val="1"/>
        </w:rPr>
        <w:t xml:space="preserve"> </w:t>
      </w:r>
      <w:r w:rsidRPr="00AF0A37">
        <w:t>у</w:t>
      </w:r>
      <w:r w:rsidRPr="00AF0A37">
        <w:rPr>
          <w:spacing w:val="1"/>
        </w:rPr>
        <w:t xml:space="preserve"> </w:t>
      </w:r>
      <w:r w:rsidRPr="00AF0A37">
        <w:t>обучающихся</w:t>
      </w:r>
      <w:r w:rsidRPr="00AF0A37">
        <w:rPr>
          <w:spacing w:val="1"/>
        </w:rPr>
        <w:t xml:space="preserve"> </w:t>
      </w:r>
      <w:r w:rsidRPr="00AF0A37">
        <w:t>личностных</w:t>
      </w:r>
      <w:r w:rsidRPr="00AF0A37">
        <w:rPr>
          <w:spacing w:val="1"/>
        </w:rPr>
        <w:t xml:space="preserve"> </w:t>
      </w:r>
      <w:r w:rsidRPr="00AF0A37">
        <w:t>представлений</w:t>
      </w:r>
      <w:r w:rsidRPr="00AF0A37">
        <w:rPr>
          <w:spacing w:val="1"/>
        </w:rPr>
        <w:t xml:space="preserve"> </w:t>
      </w:r>
      <w:r w:rsidRPr="00AF0A37">
        <w:t>об</w:t>
      </w:r>
      <w:r w:rsidRPr="00AF0A37">
        <w:rPr>
          <w:spacing w:val="48"/>
        </w:rPr>
        <w:t xml:space="preserve"> </w:t>
      </w:r>
      <w:r w:rsidRPr="00AF0A37">
        <w:t>основах</w:t>
      </w:r>
      <w:r w:rsidRPr="00AF0A37">
        <w:rPr>
          <w:spacing w:val="48"/>
        </w:rPr>
        <w:t xml:space="preserve"> </w:t>
      </w:r>
      <w:r w:rsidRPr="00AF0A37">
        <w:t>российской</w:t>
      </w:r>
      <w:r w:rsidRPr="00AF0A37">
        <w:rPr>
          <w:spacing w:val="1"/>
        </w:rPr>
        <w:t xml:space="preserve"> </w:t>
      </w:r>
      <w:r w:rsidRPr="00AF0A37">
        <w:t>гражданской</w:t>
      </w:r>
      <w:r w:rsidRPr="00AF0A37">
        <w:rPr>
          <w:spacing w:val="1"/>
        </w:rPr>
        <w:t xml:space="preserve"> </w:t>
      </w:r>
      <w:r w:rsidRPr="00AF0A37">
        <w:t>идентичности,</w:t>
      </w:r>
      <w:r w:rsidRPr="00AF0A37">
        <w:rPr>
          <w:spacing w:val="1"/>
        </w:rPr>
        <w:t xml:space="preserve"> </w:t>
      </w:r>
      <w:r w:rsidRPr="00AF0A37">
        <w:t>патриотизма,</w:t>
      </w:r>
      <w:r w:rsidRPr="00AF0A37">
        <w:rPr>
          <w:spacing w:val="1"/>
        </w:rPr>
        <w:t xml:space="preserve"> </w:t>
      </w:r>
      <w:r w:rsidRPr="00AF0A37">
        <w:t>гражданственности,</w:t>
      </w:r>
      <w:r w:rsidRPr="00AF0A37">
        <w:rPr>
          <w:spacing w:val="1"/>
        </w:rPr>
        <w:t xml:space="preserve"> </w:t>
      </w:r>
      <w:r w:rsidRPr="00AF0A37">
        <w:t>социальной</w:t>
      </w:r>
      <w:r w:rsidRPr="00AF0A37">
        <w:rPr>
          <w:spacing w:val="-45"/>
        </w:rPr>
        <w:t xml:space="preserve"> </w:t>
      </w:r>
      <w:r w:rsidRPr="00AF0A37">
        <w:t>ответственности,</w:t>
      </w:r>
      <w:r w:rsidRPr="00AF0A37">
        <w:rPr>
          <w:spacing w:val="1"/>
        </w:rPr>
        <w:t xml:space="preserve"> </w:t>
      </w:r>
      <w:r w:rsidRPr="00AF0A37">
        <w:t>правового</w:t>
      </w:r>
      <w:r w:rsidRPr="00AF0A37">
        <w:rPr>
          <w:spacing w:val="1"/>
        </w:rPr>
        <w:t xml:space="preserve"> </w:t>
      </w:r>
      <w:r w:rsidRPr="00AF0A37">
        <w:t>самосознания,</w:t>
      </w:r>
      <w:r w:rsidRPr="00AF0A37">
        <w:rPr>
          <w:spacing w:val="1"/>
        </w:rPr>
        <w:t xml:space="preserve"> </w:t>
      </w:r>
      <w:r w:rsidRPr="00AF0A37">
        <w:t>толерантности,</w:t>
      </w:r>
      <w:r w:rsidRPr="00AF0A37">
        <w:rPr>
          <w:spacing w:val="1"/>
        </w:rPr>
        <w:t xml:space="preserve"> </w:t>
      </w:r>
      <w:r w:rsidRPr="00AF0A37">
        <w:t>приверженности</w:t>
      </w:r>
      <w:r w:rsidRPr="00AF0A37">
        <w:rPr>
          <w:spacing w:val="1"/>
        </w:rPr>
        <w:t xml:space="preserve"> </w:t>
      </w:r>
      <w:r w:rsidRPr="00AF0A37">
        <w:t>ценностям,</w:t>
      </w:r>
      <w:r w:rsidRPr="00AF0A37">
        <w:rPr>
          <w:spacing w:val="2"/>
        </w:rPr>
        <w:t xml:space="preserve"> </w:t>
      </w:r>
      <w:r w:rsidRPr="00AF0A37">
        <w:t>закреплённым</w:t>
      </w:r>
      <w:r w:rsidRPr="00AF0A37">
        <w:rPr>
          <w:spacing w:val="3"/>
        </w:rPr>
        <w:t xml:space="preserve"> </w:t>
      </w:r>
      <w:r w:rsidRPr="00AF0A37">
        <w:t>в</w:t>
      </w:r>
      <w:r w:rsidRPr="00AF0A37">
        <w:rPr>
          <w:spacing w:val="3"/>
        </w:rPr>
        <w:t xml:space="preserve"> </w:t>
      </w:r>
      <w:r w:rsidRPr="00AF0A37">
        <w:t>Конституции</w:t>
      </w:r>
      <w:r w:rsidRPr="00AF0A37">
        <w:rPr>
          <w:spacing w:val="4"/>
        </w:rPr>
        <w:t xml:space="preserve"> </w:t>
      </w:r>
      <w:r w:rsidRPr="00AF0A37">
        <w:t>Российской</w:t>
      </w:r>
      <w:r w:rsidRPr="00AF0A37">
        <w:rPr>
          <w:spacing w:val="4"/>
        </w:rPr>
        <w:t xml:space="preserve"> </w:t>
      </w:r>
      <w:r w:rsidRPr="00AF0A37">
        <w:t>Федерации</w:t>
      </w:r>
      <w:r w:rsidR="00B11186" w:rsidRPr="00AF0A37">
        <w:t>.</w:t>
      </w:r>
    </w:p>
    <w:p w14:paraId="2A4CF1A6" w14:textId="1A9E116F" w:rsidR="00CB4C55" w:rsidRPr="00AF0A37" w:rsidRDefault="00CB4C55" w:rsidP="00B11186">
      <w:pPr>
        <w:ind w:firstLine="567"/>
        <w:contextualSpacing/>
        <w:jc w:val="both"/>
      </w:pPr>
      <w:r w:rsidRPr="00AF0A37">
        <w:t>Задания 2, 3, 10, 13 – понимание основных принципов жизни общества,</w:t>
      </w:r>
      <w:r w:rsidR="00B11186" w:rsidRPr="00AF0A37">
        <w:t xml:space="preserve"> </w:t>
      </w:r>
      <w:r w:rsidRPr="00AF0A37">
        <w:t>основ современных научных теорий общественного развития /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w:t>
      </w:r>
    </w:p>
    <w:p w14:paraId="6396D52C" w14:textId="535C268D" w:rsidR="00CB4C55" w:rsidRPr="00AF0A37" w:rsidRDefault="00CB4C55" w:rsidP="00B11186">
      <w:pPr>
        <w:ind w:firstLine="567"/>
        <w:contextualSpacing/>
        <w:jc w:val="both"/>
      </w:pPr>
      <w:r w:rsidRPr="00AF0A37">
        <w:t>Задания 4, 9, 11, 14, 18, 19 – развитие социального</w:t>
      </w:r>
      <w:r w:rsidR="00B11186" w:rsidRPr="00AF0A37">
        <w:t xml:space="preserve"> </w:t>
      </w:r>
      <w:r w:rsidRPr="00AF0A37">
        <w:t>кругозора и формирование познавательного интереса к изучению общественных дисциплин.</w:t>
      </w:r>
    </w:p>
    <w:p w14:paraId="5081E2D8" w14:textId="75FC162C" w:rsidR="00CB4C55" w:rsidRPr="00AF0A37" w:rsidRDefault="00CB4C55" w:rsidP="00B11186">
      <w:pPr>
        <w:ind w:firstLine="567"/>
        <w:contextualSpacing/>
        <w:jc w:val="both"/>
      </w:pPr>
      <w:r w:rsidRPr="00AF0A37">
        <w:t>Задание 5 – освоение приёмов работы с социально значимой</w:t>
      </w:r>
      <w:r w:rsidR="00B11186" w:rsidRPr="00AF0A37">
        <w:t xml:space="preserve"> </w:t>
      </w:r>
      <w:r w:rsidRPr="00AF0A37">
        <w:t>информацией (по заданной теме из фотоизображения), её осмысление; развитие способностей обучающихся делать необходимые выводы и давать обоснованные оценки социальным событиям и процесса;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закреплённым в Конституции Российской Федерации.</w:t>
      </w:r>
    </w:p>
    <w:p w14:paraId="681D98B5" w14:textId="694F8F16" w:rsidR="00CB4C55" w:rsidRPr="00AF0A37" w:rsidRDefault="00CB4C55" w:rsidP="00B11186">
      <w:pPr>
        <w:ind w:firstLine="567"/>
        <w:contextualSpacing/>
        <w:jc w:val="both"/>
      </w:pPr>
      <w:r w:rsidRPr="00AF0A37">
        <w:t>Задания 6, 8, 17 – приобретение теоретических знаний и опыта</w:t>
      </w:r>
      <w:r w:rsidR="00B11186" w:rsidRPr="00AF0A37">
        <w:t xml:space="preserve"> </w:t>
      </w:r>
      <w:r w:rsidRPr="00AF0A37">
        <w:t>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w:t>
      </w:r>
    </w:p>
    <w:p w14:paraId="69863535" w14:textId="5ECD5756" w:rsidR="00CB4C55" w:rsidRPr="00AF0A37" w:rsidRDefault="00CB4C55" w:rsidP="00B11186">
      <w:pPr>
        <w:ind w:firstLine="567"/>
        <w:contextualSpacing/>
        <w:jc w:val="both"/>
      </w:pPr>
      <w:r w:rsidRPr="00AF0A37">
        <w:t>Задания 7, 16 – понимание основных принципов жизни общества, основ</w:t>
      </w:r>
      <w:r w:rsidR="00B11186" w:rsidRPr="00AF0A37">
        <w:t xml:space="preserve"> </w:t>
      </w:r>
      <w:r w:rsidRPr="00AF0A37">
        <w:t>современных научных теорий общественного развития.</w:t>
      </w:r>
    </w:p>
    <w:p w14:paraId="03015DBB" w14:textId="3AF9A09D" w:rsidR="00CB4C55" w:rsidRPr="00AF0A37" w:rsidRDefault="00CB4C55" w:rsidP="00B11186">
      <w:pPr>
        <w:ind w:firstLine="567"/>
        <w:contextualSpacing/>
        <w:jc w:val="both"/>
      </w:pPr>
      <w:r w:rsidRPr="00AF0A37">
        <w:t>Задание 12 – освоение приёмов работы с социально значимой</w:t>
      </w:r>
      <w:r w:rsidR="00B11186" w:rsidRPr="00AF0A37">
        <w:t xml:space="preserve"> </w:t>
      </w:r>
      <w:r w:rsidRPr="00AF0A37">
        <w:t>информацией (по заданной теме из диаграммы/таблицы), её осмысление; развитие способностей обучающихся делать необходимые выводы и давать обоснованные оценки социальным событиям и процессам;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убеждённости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43E535A8" w14:textId="57F77535" w:rsidR="00CB4C55" w:rsidRPr="00AF0A37" w:rsidRDefault="00CB4C55" w:rsidP="00B11186">
      <w:pPr>
        <w:ind w:firstLine="567"/>
        <w:contextualSpacing/>
        <w:jc w:val="both"/>
      </w:pPr>
      <w:r w:rsidRPr="00AF0A37">
        <w:t>Задание 15 – приобретение теоретических знаний и опыта применения</w:t>
      </w:r>
      <w:r w:rsidR="00B11186" w:rsidRPr="00AF0A37">
        <w:t xml:space="preserve"> </w:t>
      </w:r>
      <w:r w:rsidRPr="00AF0A37">
        <w:t>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убеждённости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2F72C241" w14:textId="184345AD" w:rsidR="00CB4C55" w:rsidRPr="00AF0A37" w:rsidRDefault="00CB4C55" w:rsidP="00B11186">
      <w:pPr>
        <w:ind w:firstLine="567"/>
        <w:contextualSpacing/>
        <w:jc w:val="both"/>
      </w:pPr>
      <w:r w:rsidRPr="00AF0A37">
        <w:t>Задание 20 – развитие социального кругозора и формирование</w:t>
      </w:r>
      <w:r w:rsidR="00B11186" w:rsidRPr="00AF0A37">
        <w:t xml:space="preserve"> </w:t>
      </w:r>
      <w:r w:rsidRPr="00AF0A37">
        <w:t>познавательного интереса к изучению общественных дисциплин /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закреплённым в Конституции Российской Федерации.</w:t>
      </w:r>
    </w:p>
    <w:p w14:paraId="618E9160" w14:textId="238A66D8" w:rsidR="00CB4C55" w:rsidRPr="00AF0A37" w:rsidRDefault="00CB4C55" w:rsidP="00B11186">
      <w:pPr>
        <w:ind w:firstLine="567"/>
        <w:contextualSpacing/>
        <w:jc w:val="both"/>
      </w:pPr>
      <w:r w:rsidRPr="00AF0A37">
        <w:lastRenderedPageBreak/>
        <w:t>Задания 21–24 объединены в составное задание с фрагментом</w:t>
      </w:r>
      <w:r w:rsidR="00B11186" w:rsidRPr="00AF0A37">
        <w:t xml:space="preserve"> </w:t>
      </w:r>
      <w:r w:rsidRPr="00AF0A37">
        <w:t>адаптированного научно-популярного текста и направлены на проверку освоения приёмов работы с социально значимой информацией, её осмысление; уровня развития способностей обучающихся делать необходимые выводы и давать обоснованные оценки социальным событиям и процесса (задания 21–23); составлять план (задание 21); приводить примеры (в том числе моделировать ситуации) социальных объектов, явлений, процессов определённого типа, их структурных элементов и проявлений основных функций разных типов социальных отношений и ситуаций, регулируемых различными видами социальных норм деятельности людей в разных сферах (задание 23); анализировать, обобщать, систематизировать и конкретизировать социальную</w:t>
      </w:r>
      <w:r w:rsidR="00B11186" w:rsidRPr="00AF0A37">
        <w:t xml:space="preserve"> </w:t>
      </w:r>
      <w:r w:rsidRPr="00AF0A37">
        <w:t>информацию из адаптированных источников, соотносить её с собственными знаниями (задание 24).</w:t>
      </w:r>
    </w:p>
    <w:p w14:paraId="4E91402E" w14:textId="77777777" w:rsidR="006805C0" w:rsidRPr="00AF0A37" w:rsidRDefault="006805C0" w:rsidP="00EB7C8C">
      <w:pPr>
        <w:jc w:val="both"/>
      </w:pPr>
    </w:p>
    <w:p w14:paraId="0719509F" w14:textId="6C3F2745" w:rsidR="00C27339" w:rsidRPr="00B941B4" w:rsidRDefault="000849F6" w:rsidP="00967A34">
      <w:pPr>
        <w:pStyle w:val="af7"/>
        <w:keepNext/>
        <w:jc w:val="right"/>
        <w:rPr>
          <w:bCs/>
          <w:iCs w:val="0"/>
          <w:color w:val="auto"/>
        </w:rPr>
      </w:pPr>
      <w:r w:rsidRPr="00B941B4">
        <w:rPr>
          <w:bCs/>
          <w:iCs w:val="0"/>
          <w:color w:val="auto"/>
        </w:rPr>
        <w:t>Таблица 2</w:t>
      </w:r>
      <w:r w:rsidRPr="00B941B4">
        <w:rPr>
          <w:bCs/>
          <w:iCs w:val="0"/>
          <w:color w:val="auto"/>
        </w:rPr>
        <w:noBreakHyphen/>
        <w:t>7</w:t>
      </w:r>
    </w:p>
    <w:tbl>
      <w:tblPr>
        <w:tblW w:w="4962" w:type="pct"/>
        <w:tblInd w:w="108" w:type="dxa"/>
        <w:tblLayout w:type="fixed"/>
        <w:tblLook w:val="0000" w:firstRow="0" w:lastRow="0" w:firstColumn="0" w:lastColumn="0" w:noHBand="0" w:noVBand="0"/>
      </w:tblPr>
      <w:tblGrid>
        <w:gridCol w:w="994"/>
        <w:gridCol w:w="1841"/>
        <w:gridCol w:w="1134"/>
        <w:gridCol w:w="1356"/>
        <w:gridCol w:w="13"/>
        <w:gridCol w:w="1056"/>
        <w:gridCol w:w="1060"/>
        <w:gridCol w:w="1056"/>
        <w:gridCol w:w="988"/>
      </w:tblGrid>
      <w:tr w:rsidR="00C27339" w:rsidRPr="00546365" w14:paraId="6419D771" w14:textId="77777777" w:rsidTr="00B11186">
        <w:trPr>
          <w:cantSplit/>
          <w:trHeight w:val="649"/>
          <w:tblHeader/>
        </w:trPr>
        <w:tc>
          <w:tcPr>
            <w:tcW w:w="523" w:type="pct"/>
            <w:tcBorders>
              <w:top w:val="single" w:sz="8" w:space="0" w:color="000000"/>
              <w:left w:val="single" w:sz="8" w:space="0" w:color="000000"/>
              <w:right w:val="single" w:sz="8" w:space="0" w:color="000000"/>
            </w:tcBorders>
            <w:shd w:val="clear" w:color="auto" w:fill="auto"/>
            <w:vAlign w:val="center"/>
          </w:tcPr>
          <w:p w14:paraId="2F606AAA" w14:textId="77777777" w:rsidR="00C27339" w:rsidRPr="00C27339" w:rsidRDefault="00C27339" w:rsidP="00B8688D">
            <w:pPr>
              <w:autoSpaceDE w:val="0"/>
              <w:autoSpaceDN w:val="0"/>
              <w:adjustRightInd w:val="0"/>
              <w:jc w:val="center"/>
              <w:rPr>
                <w:b/>
                <w:bCs/>
                <w:sz w:val="20"/>
                <w:szCs w:val="20"/>
              </w:rPr>
            </w:pPr>
            <w:r w:rsidRPr="00546365">
              <w:rPr>
                <w:b/>
                <w:bCs/>
                <w:sz w:val="20"/>
                <w:szCs w:val="20"/>
              </w:rPr>
              <w:t>Номер</w:t>
            </w:r>
          </w:p>
          <w:p w14:paraId="20E8C977" w14:textId="77777777" w:rsidR="00C27339" w:rsidRPr="00C27339" w:rsidRDefault="00C27339" w:rsidP="00B8688D">
            <w:pPr>
              <w:autoSpaceDE w:val="0"/>
              <w:autoSpaceDN w:val="0"/>
              <w:adjustRightInd w:val="0"/>
              <w:jc w:val="center"/>
              <w:rPr>
                <w:b/>
                <w:bCs/>
                <w:sz w:val="20"/>
                <w:szCs w:val="20"/>
              </w:rPr>
            </w:pPr>
            <w:r w:rsidRPr="00546365">
              <w:rPr>
                <w:b/>
                <w:bCs/>
                <w:sz w:val="20"/>
                <w:szCs w:val="20"/>
              </w:rPr>
              <w:t xml:space="preserve">задания </w:t>
            </w:r>
            <w:r w:rsidRPr="00546365">
              <w:rPr>
                <w:b/>
                <w:bCs/>
                <w:sz w:val="20"/>
                <w:szCs w:val="20"/>
              </w:rPr>
              <w:br/>
              <w:t>в КИМ</w:t>
            </w:r>
          </w:p>
        </w:tc>
        <w:tc>
          <w:tcPr>
            <w:tcW w:w="969" w:type="pct"/>
            <w:tcBorders>
              <w:top w:val="single" w:sz="8" w:space="0" w:color="000000"/>
              <w:left w:val="single" w:sz="8" w:space="0" w:color="000000"/>
              <w:right w:val="single" w:sz="8" w:space="0" w:color="000000"/>
            </w:tcBorders>
            <w:shd w:val="clear" w:color="auto" w:fill="auto"/>
            <w:vAlign w:val="center"/>
          </w:tcPr>
          <w:p w14:paraId="1D858C36" w14:textId="77777777" w:rsidR="00C27339" w:rsidRPr="00C27339" w:rsidRDefault="00C27339" w:rsidP="00B8688D">
            <w:pPr>
              <w:autoSpaceDE w:val="0"/>
              <w:autoSpaceDN w:val="0"/>
              <w:adjustRightInd w:val="0"/>
              <w:jc w:val="center"/>
              <w:rPr>
                <w:b/>
                <w:bCs/>
                <w:sz w:val="20"/>
                <w:szCs w:val="20"/>
              </w:rPr>
            </w:pPr>
            <w:r w:rsidRPr="00546365">
              <w:rPr>
                <w:b/>
                <w:bCs/>
                <w:sz w:val="20"/>
                <w:szCs w:val="20"/>
              </w:rPr>
              <w:t>Проверяемые элементы содержания / умения</w:t>
            </w:r>
          </w:p>
        </w:tc>
        <w:tc>
          <w:tcPr>
            <w:tcW w:w="597" w:type="pct"/>
            <w:tcBorders>
              <w:top w:val="single" w:sz="8" w:space="0" w:color="000000"/>
              <w:left w:val="single" w:sz="8" w:space="0" w:color="000000"/>
              <w:right w:val="single" w:sz="8" w:space="0" w:color="000000"/>
            </w:tcBorders>
            <w:shd w:val="clear" w:color="auto" w:fill="auto"/>
            <w:vAlign w:val="center"/>
          </w:tcPr>
          <w:p w14:paraId="2760AD04" w14:textId="77777777" w:rsidR="00C27339" w:rsidRPr="00B11186" w:rsidRDefault="00C27339" w:rsidP="00B8688D">
            <w:pPr>
              <w:autoSpaceDE w:val="0"/>
              <w:autoSpaceDN w:val="0"/>
              <w:adjustRightInd w:val="0"/>
              <w:jc w:val="center"/>
              <w:rPr>
                <w:b/>
                <w:bCs/>
                <w:sz w:val="18"/>
                <w:szCs w:val="18"/>
              </w:rPr>
            </w:pPr>
            <w:r w:rsidRPr="00B11186">
              <w:rPr>
                <w:b/>
                <w:bCs/>
                <w:sz w:val="18"/>
                <w:szCs w:val="18"/>
              </w:rPr>
              <w:t>Уровень сложности задания</w:t>
            </w:r>
          </w:p>
          <w:p w14:paraId="42DA2B2D" w14:textId="77777777" w:rsidR="00C27339" w:rsidRPr="00B11186" w:rsidRDefault="00C27339" w:rsidP="00B8688D">
            <w:pPr>
              <w:autoSpaceDE w:val="0"/>
              <w:autoSpaceDN w:val="0"/>
              <w:adjustRightInd w:val="0"/>
              <w:jc w:val="center"/>
              <w:rPr>
                <w:b/>
                <w:bCs/>
                <w:sz w:val="18"/>
                <w:szCs w:val="18"/>
              </w:rPr>
            </w:pPr>
          </w:p>
        </w:tc>
        <w:tc>
          <w:tcPr>
            <w:tcW w:w="714" w:type="pct"/>
            <w:tcBorders>
              <w:top w:val="single" w:sz="8" w:space="0" w:color="000000"/>
              <w:left w:val="single" w:sz="8" w:space="0" w:color="000000"/>
              <w:right w:val="single" w:sz="4" w:space="0" w:color="auto"/>
            </w:tcBorders>
            <w:vAlign w:val="center"/>
          </w:tcPr>
          <w:p w14:paraId="46B72414" w14:textId="77777777" w:rsidR="00C27339" w:rsidRPr="00B11186" w:rsidRDefault="00C27339" w:rsidP="00B8688D">
            <w:pPr>
              <w:jc w:val="center"/>
              <w:rPr>
                <w:b/>
                <w:bCs/>
                <w:sz w:val="18"/>
                <w:szCs w:val="18"/>
              </w:rPr>
            </w:pPr>
            <w:r w:rsidRPr="00B11186">
              <w:rPr>
                <w:b/>
                <w:bCs/>
                <w:sz w:val="18"/>
                <w:szCs w:val="18"/>
              </w:rPr>
              <w:t>Средний процент выполнения</w:t>
            </w:r>
          </w:p>
        </w:tc>
        <w:tc>
          <w:tcPr>
            <w:tcW w:w="2197" w:type="pct"/>
            <w:gridSpan w:val="5"/>
            <w:tcBorders>
              <w:top w:val="single" w:sz="8" w:space="0" w:color="000000"/>
              <w:left w:val="single" w:sz="4" w:space="0" w:color="auto"/>
              <w:bottom w:val="single" w:sz="8" w:space="0" w:color="000000"/>
              <w:right w:val="single" w:sz="8" w:space="0" w:color="000000"/>
            </w:tcBorders>
            <w:vAlign w:val="center"/>
          </w:tcPr>
          <w:p w14:paraId="7AEFFF16" w14:textId="77777777" w:rsidR="00C27339" w:rsidRPr="00C27339" w:rsidRDefault="00C27339" w:rsidP="00B8688D">
            <w:pPr>
              <w:jc w:val="center"/>
              <w:rPr>
                <w:b/>
                <w:sz w:val="20"/>
                <w:szCs w:val="20"/>
              </w:rPr>
            </w:pPr>
            <w:r w:rsidRPr="00546365">
              <w:rPr>
                <w:b/>
                <w:sz w:val="20"/>
                <w:szCs w:val="20"/>
              </w:rPr>
              <w:t xml:space="preserve">Процент выполнения по региону в группах, </w:t>
            </w:r>
            <w:r w:rsidRPr="00546365">
              <w:rPr>
                <w:b/>
                <w:sz w:val="20"/>
                <w:szCs w:val="20"/>
              </w:rPr>
              <w:br/>
              <w:t>получивших отметку</w:t>
            </w:r>
          </w:p>
        </w:tc>
      </w:tr>
      <w:tr w:rsidR="00C27339" w:rsidRPr="00546365" w14:paraId="5567ABE3" w14:textId="77777777" w:rsidTr="00B11186">
        <w:trPr>
          <w:cantSplit/>
          <w:trHeight w:val="481"/>
          <w:tblHeader/>
        </w:trPr>
        <w:tc>
          <w:tcPr>
            <w:tcW w:w="523" w:type="pct"/>
            <w:tcBorders>
              <w:left w:val="single" w:sz="8" w:space="0" w:color="000000"/>
              <w:bottom w:val="single" w:sz="8" w:space="0" w:color="000000"/>
              <w:right w:val="single" w:sz="8" w:space="0" w:color="000000"/>
            </w:tcBorders>
            <w:shd w:val="clear" w:color="auto" w:fill="auto"/>
            <w:vAlign w:val="center"/>
          </w:tcPr>
          <w:p w14:paraId="4E6AEBFB" w14:textId="77777777" w:rsidR="00C27339" w:rsidRPr="00546365" w:rsidRDefault="00C27339" w:rsidP="00B8688D">
            <w:pPr>
              <w:autoSpaceDE w:val="0"/>
              <w:autoSpaceDN w:val="0"/>
              <w:adjustRightInd w:val="0"/>
              <w:jc w:val="center"/>
              <w:rPr>
                <w:b/>
                <w:bCs/>
                <w:sz w:val="20"/>
                <w:szCs w:val="20"/>
              </w:rPr>
            </w:pPr>
          </w:p>
        </w:tc>
        <w:tc>
          <w:tcPr>
            <w:tcW w:w="969" w:type="pct"/>
            <w:tcBorders>
              <w:left w:val="single" w:sz="8" w:space="0" w:color="000000"/>
              <w:bottom w:val="single" w:sz="8" w:space="0" w:color="000000"/>
              <w:right w:val="single" w:sz="8" w:space="0" w:color="000000"/>
            </w:tcBorders>
            <w:shd w:val="clear" w:color="auto" w:fill="auto"/>
            <w:vAlign w:val="center"/>
          </w:tcPr>
          <w:p w14:paraId="76EBE588" w14:textId="77777777" w:rsidR="00C27339" w:rsidRPr="00546365" w:rsidRDefault="00C27339" w:rsidP="00B8688D">
            <w:pPr>
              <w:autoSpaceDE w:val="0"/>
              <w:autoSpaceDN w:val="0"/>
              <w:adjustRightInd w:val="0"/>
              <w:jc w:val="center"/>
              <w:rPr>
                <w:b/>
                <w:bCs/>
                <w:sz w:val="20"/>
                <w:szCs w:val="20"/>
              </w:rPr>
            </w:pPr>
          </w:p>
        </w:tc>
        <w:tc>
          <w:tcPr>
            <w:tcW w:w="597" w:type="pct"/>
            <w:tcBorders>
              <w:left w:val="single" w:sz="8" w:space="0" w:color="000000"/>
              <w:bottom w:val="single" w:sz="8" w:space="0" w:color="000000"/>
              <w:right w:val="single" w:sz="8" w:space="0" w:color="000000"/>
            </w:tcBorders>
            <w:shd w:val="clear" w:color="auto" w:fill="auto"/>
            <w:vAlign w:val="center"/>
          </w:tcPr>
          <w:p w14:paraId="52D17B15" w14:textId="77777777" w:rsidR="00C27339" w:rsidRPr="00546365" w:rsidRDefault="00C27339" w:rsidP="00B8688D">
            <w:pPr>
              <w:autoSpaceDE w:val="0"/>
              <w:autoSpaceDN w:val="0"/>
              <w:adjustRightInd w:val="0"/>
              <w:jc w:val="center"/>
              <w:rPr>
                <w:b/>
                <w:bCs/>
                <w:sz w:val="20"/>
                <w:szCs w:val="20"/>
              </w:rPr>
            </w:pPr>
          </w:p>
        </w:tc>
        <w:tc>
          <w:tcPr>
            <w:tcW w:w="721" w:type="pct"/>
            <w:gridSpan w:val="2"/>
            <w:tcBorders>
              <w:left w:val="single" w:sz="8" w:space="0" w:color="000000"/>
              <w:bottom w:val="single" w:sz="8" w:space="0" w:color="000000"/>
              <w:right w:val="single" w:sz="4" w:space="0" w:color="auto"/>
            </w:tcBorders>
            <w:vAlign w:val="center"/>
          </w:tcPr>
          <w:p w14:paraId="496BA507" w14:textId="77777777" w:rsidR="00C27339" w:rsidRPr="00546365" w:rsidRDefault="00C27339" w:rsidP="00B8688D">
            <w:pPr>
              <w:jc w:val="center"/>
              <w:rPr>
                <w:b/>
                <w:sz w:val="20"/>
                <w:szCs w:val="20"/>
              </w:rPr>
            </w:pPr>
          </w:p>
        </w:tc>
        <w:tc>
          <w:tcPr>
            <w:tcW w:w="556" w:type="pct"/>
            <w:tcBorders>
              <w:top w:val="single" w:sz="8" w:space="0" w:color="000000"/>
              <w:left w:val="single" w:sz="4" w:space="0" w:color="auto"/>
              <w:bottom w:val="single" w:sz="8" w:space="0" w:color="000000"/>
              <w:right w:val="single" w:sz="8" w:space="0" w:color="000000"/>
            </w:tcBorders>
            <w:vAlign w:val="center"/>
          </w:tcPr>
          <w:p w14:paraId="41A6D390" w14:textId="77777777" w:rsidR="00C27339" w:rsidRPr="00546365" w:rsidRDefault="00C27339" w:rsidP="00B8688D">
            <w:pPr>
              <w:jc w:val="center"/>
              <w:rPr>
                <w:b/>
                <w:bCs/>
                <w:sz w:val="20"/>
                <w:szCs w:val="20"/>
              </w:rPr>
            </w:pPr>
            <w:r w:rsidRPr="00546365">
              <w:rPr>
                <w:b/>
                <w:bCs/>
                <w:sz w:val="20"/>
                <w:szCs w:val="20"/>
              </w:rPr>
              <w:t>«2»</w:t>
            </w:r>
          </w:p>
        </w:tc>
        <w:tc>
          <w:tcPr>
            <w:tcW w:w="558" w:type="pct"/>
            <w:tcBorders>
              <w:top w:val="single" w:sz="8" w:space="0" w:color="000000"/>
              <w:left w:val="single" w:sz="8" w:space="0" w:color="000000"/>
              <w:bottom w:val="single" w:sz="8" w:space="0" w:color="000000"/>
              <w:right w:val="single" w:sz="8" w:space="0" w:color="000000"/>
            </w:tcBorders>
            <w:vAlign w:val="center"/>
          </w:tcPr>
          <w:p w14:paraId="380F02DF" w14:textId="77777777" w:rsidR="00C27339" w:rsidRPr="00546365" w:rsidRDefault="00C27339" w:rsidP="00B8688D">
            <w:pPr>
              <w:jc w:val="center"/>
              <w:rPr>
                <w:b/>
                <w:bCs/>
                <w:sz w:val="20"/>
                <w:szCs w:val="20"/>
              </w:rPr>
            </w:pPr>
            <w:r w:rsidRPr="00546365">
              <w:rPr>
                <w:b/>
                <w:bCs/>
                <w:sz w:val="20"/>
                <w:szCs w:val="20"/>
              </w:rPr>
              <w:t>«3»</w:t>
            </w:r>
          </w:p>
        </w:tc>
        <w:tc>
          <w:tcPr>
            <w:tcW w:w="556" w:type="pct"/>
            <w:tcBorders>
              <w:top w:val="single" w:sz="8" w:space="0" w:color="000000"/>
              <w:left w:val="single" w:sz="8" w:space="0" w:color="000000"/>
              <w:bottom w:val="single" w:sz="8" w:space="0" w:color="000000"/>
              <w:right w:val="single" w:sz="4" w:space="0" w:color="auto"/>
            </w:tcBorders>
            <w:vAlign w:val="center"/>
          </w:tcPr>
          <w:p w14:paraId="32EDEA65" w14:textId="77777777" w:rsidR="00C27339" w:rsidRPr="00546365" w:rsidRDefault="00C27339" w:rsidP="00B8688D">
            <w:pPr>
              <w:jc w:val="center"/>
              <w:rPr>
                <w:b/>
                <w:bCs/>
                <w:sz w:val="20"/>
                <w:szCs w:val="20"/>
              </w:rPr>
            </w:pPr>
            <w:r w:rsidRPr="00546365">
              <w:rPr>
                <w:b/>
                <w:bCs/>
                <w:sz w:val="20"/>
                <w:szCs w:val="20"/>
              </w:rPr>
              <w:t>«4»</w:t>
            </w:r>
          </w:p>
        </w:tc>
        <w:tc>
          <w:tcPr>
            <w:tcW w:w="520" w:type="pct"/>
            <w:tcBorders>
              <w:top w:val="single" w:sz="8" w:space="0" w:color="000000"/>
              <w:left w:val="single" w:sz="4" w:space="0" w:color="auto"/>
              <w:bottom w:val="single" w:sz="8" w:space="0" w:color="000000"/>
              <w:right w:val="single" w:sz="8" w:space="0" w:color="000000"/>
            </w:tcBorders>
            <w:vAlign w:val="center"/>
          </w:tcPr>
          <w:p w14:paraId="6C46062C" w14:textId="77777777" w:rsidR="00C27339" w:rsidRPr="00546365" w:rsidRDefault="00C27339" w:rsidP="00B8688D">
            <w:pPr>
              <w:jc w:val="center"/>
              <w:rPr>
                <w:b/>
                <w:bCs/>
                <w:sz w:val="20"/>
                <w:szCs w:val="20"/>
              </w:rPr>
            </w:pPr>
            <w:r w:rsidRPr="00546365">
              <w:rPr>
                <w:b/>
                <w:bCs/>
                <w:sz w:val="20"/>
                <w:szCs w:val="20"/>
              </w:rPr>
              <w:t>«5»</w:t>
            </w:r>
          </w:p>
        </w:tc>
      </w:tr>
      <w:tr w:rsidR="00967A34" w:rsidRPr="00546365" w14:paraId="2D293F3F"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0539FE82"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1</w:t>
            </w:r>
          </w:p>
        </w:tc>
        <w:tc>
          <w:tcPr>
            <w:tcW w:w="969" w:type="pct"/>
            <w:tcBorders>
              <w:top w:val="single" w:sz="8" w:space="0" w:color="000000"/>
              <w:left w:val="single" w:sz="8" w:space="0" w:color="000000"/>
              <w:bottom w:val="single" w:sz="8" w:space="0" w:color="000000"/>
              <w:right w:val="single" w:sz="8" w:space="0" w:color="000000"/>
            </w:tcBorders>
            <w:vAlign w:val="center"/>
          </w:tcPr>
          <w:p w14:paraId="1CE568F1" w14:textId="77777777" w:rsidR="00967A34" w:rsidRPr="00546365" w:rsidRDefault="00967A34" w:rsidP="00967A34">
            <w:pPr>
              <w:autoSpaceDE w:val="0"/>
              <w:autoSpaceDN w:val="0"/>
              <w:adjustRightInd w:val="0"/>
              <w:ind w:firstLine="67"/>
              <w:rPr>
                <w:sz w:val="20"/>
                <w:szCs w:val="20"/>
              </w:rPr>
            </w:pPr>
            <w:r w:rsidRPr="00546365">
              <w:rPr>
                <w:sz w:val="20"/>
                <w:szCs w:val="20"/>
              </w:rPr>
              <w:t>Знать/понимать: социальные свойства человека, его взаимодействие с другими людьми; сущность общества как формы совместной деятельности людей; характерные черты и признаки основных сфер жизни общества; содержание и значение социальных норм, регулирующих общественные отношения</w:t>
            </w:r>
          </w:p>
        </w:tc>
        <w:tc>
          <w:tcPr>
            <w:tcW w:w="597" w:type="pct"/>
            <w:tcBorders>
              <w:top w:val="single" w:sz="8" w:space="0" w:color="000000"/>
              <w:left w:val="single" w:sz="8" w:space="0" w:color="000000"/>
              <w:bottom w:val="single" w:sz="8" w:space="0" w:color="000000"/>
              <w:right w:val="single" w:sz="8" w:space="0" w:color="000000"/>
            </w:tcBorders>
            <w:vAlign w:val="center"/>
          </w:tcPr>
          <w:p w14:paraId="27F7A35E" w14:textId="77777777" w:rsidR="00967A34" w:rsidRPr="00546365" w:rsidRDefault="00967A34" w:rsidP="00967A34">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6243215E" w14:textId="4DA35976"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56,08</w:t>
            </w:r>
          </w:p>
        </w:tc>
        <w:tc>
          <w:tcPr>
            <w:tcW w:w="556" w:type="pct"/>
            <w:tcBorders>
              <w:top w:val="single" w:sz="8" w:space="0" w:color="000000"/>
              <w:left w:val="single" w:sz="8" w:space="0" w:color="000000"/>
              <w:bottom w:val="single" w:sz="8" w:space="0" w:color="000000"/>
              <w:right w:val="single" w:sz="8" w:space="0" w:color="000000"/>
            </w:tcBorders>
            <w:vAlign w:val="center"/>
          </w:tcPr>
          <w:p w14:paraId="4463F348" w14:textId="712348E8" w:rsidR="00967A34" w:rsidRPr="00431629" w:rsidRDefault="00967A34" w:rsidP="00431629">
            <w:pPr>
              <w:jc w:val="center"/>
              <w:rPr>
                <w:sz w:val="20"/>
                <w:szCs w:val="20"/>
              </w:rPr>
            </w:pPr>
            <w:r w:rsidRPr="00431629">
              <w:rPr>
                <w:color w:val="000000"/>
                <w:sz w:val="20"/>
                <w:szCs w:val="20"/>
              </w:rPr>
              <w:t>21,41</w:t>
            </w:r>
          </w:p>
        </w:tc>
        <w:tc>
          <w:tcPr>
            <w:tcW w:w="558" w:type="pct"/>
            <w:tcBorders>
              <w:top w:val="single" w:sz="8" w:space="0" w:color="000000"/>
              <w:left w:val="single" w:sz="8" w:space="0" w:color="000000"/>
              <w:bottom w:val="single" w:sz="8" w:space="0" w:color="000000"/>
              <w:right w:val="single" w:sz="8" w:space="0" w:color="000000"/>
            </w:tcBorders>
            <w:vAlign w:val="center"/>
          </w:tcPr>
          <w:p w14:paraId="4978ECB8" w14:textId="2B89E181" w:rsidR="00967A34" w:rsidRPr="00431629" w:rsidRDefault="00967A34" w:rsidP="00431629">
            <w:pPr>
              <w:jc w:val="center"/>
              <w:rPr>
                <w:sz w:val="20"/>
                <w:szCs w:val="20"/>
              </w:rPr>
            </w:pPr>
            <w:r w:rsidRPr="00431629">
              <w:rPr>
                <w:color w:val="000000"/>
                <w:sz w:val="20"/>
                <w:szCs w:val="20"/>
              </w:rPr>
              <w:t>49,48</w:t>
            </w:r>
          </w:p>
        </w:tc>
        <w:tc>
          <w:tcPr>
            <w:tcW w:w="556" w:type="pct"/>
            <w:tcBorders>
              <w:top w:val="single" w:sz="8" w:space="0" w:color="000000"/>
              <w:left w:val="single" w:sz="8" w:space="0" w:color="000000"/>
              <w:bottom w:val="single" w:sz="8" w:space="0" w:color="000000"/>
              <w:right w:val="single" w:sz="4" w:space="0" w:color="auto"/>
            </w:tcBorders>
            <w:vAlign w:val="center"/>
          </w:tcPr>
          <w:p w14:paraId="3F1E2756" w14:textId="10DB25D0" w:rsidR="00967A34" w:rsidRPr="00431629" w:rsidRDefault="00967A34" w:rsidP="00431629">
            <w:pPr>
              <w:jc w:val="center"/>
              <w:rPr>
                <w:sz w:val="20"/>
                <w:szCs w:val="20"/>
              </w:rPr>
            </w:pPr>
            <w:r w:rsidRPr="00431629">
              <w:rPr>
                <w:color w:val="000000"/>
                <w:sz w:val="20"/>
                <w:szCs w:val="20"/>
              </w:rPr>
              <w:t>75,95</w:t>
            </w:r>
          </w:p>
        </w:tc>
        <w:tc>
          <w:tcPr>
            <w:tcW w:w="520" w:type="pct"/>
            <w:tcBorders>
              <w:top w:val="single" w:sz="8" w:space="0" w:color="000000"/>
              <w:left w:val="single" w:sz="4" w:space="0" w:color="auto"/>
              <w:bottom w:val="single" w:sz="8" w:space="0" w:color="000000"/>
              <w:right w:val="single" w:sz="8" w:space="0" w:color="000000"/>
            </w:tcBorders>
            <w:vAlign w:val="center"/>
          </w:tcPr>
          <w:p w14:paraId="02D7D594" w14:textId="2205B871" w:rsidR="00967A34" w:rsidRPr="00431629" w:rsidRDefault="00967A34" w:rsidP="00431629">
            <w:pPr>
              <w:jc w:val="center"/>
              <w:rPr>
                <w:sz w:val="20"/>
                <w:szCs w:val="20"/>
              </w:rPr>
            </w:pPr>
            <w:r w:rsidRPr="00431629">
              <w:rPr>
                <w:color w:val="000000"/>
                <w:sz w:val="20"/>
                <w:szCs w:val="20"/>
              </w:rPr>
              <w:t>93,82</w:t>
            </w:r>
          </w:p>
        </w:tc>
      </w:tr>
      <w:tr w:rsidR="00967A34" w:rsidRPr="00546365" w14:paraId="06789811"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226C1B5F"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2</w:t>
            </w:r>
          </w:p>
        </w:tc>
        <w:tc>
          <w:tcPr>
            <w:tcW w:w="969" w:type="pct"/>
            <w:tcBorders>
              <w:top w:val="single" w:sz="8" w:space="0" w:color="000000"/>
              <w:left w:val="single" w:sz="8" w:space="0" w:color="000000"/>
              <w:bottom w:val="single" w:sz="8" w:space="0" w:color="000000"/>
              <w:right w:val="single" w:sz="8" w:space="0" w:color="000000"/>
            </w:tcBorders>
            <w:vAlign w:val="center"/>
          </w:tcPr>
          <w:p w14:paraId="2862E0EF" w14:textId="77777777" w:rsidR="00967A34" w:rsidRPr="00546365" w:rsidRDefault="00967A34" w:rsidP="00967A34">
            <w:pPr>
              <w:autoSpaceDE w:val="0"/>
              <w:autoSpaceDN w:val="0"/>
              <w:adjustRightInd w:val="0"/>
              <w:ind w:firstLine="67"/>
              <w:rPr>
                <w:sz w:val="20"/>
                <w:szCs w:val="20"/>
              </w:rPr>
            </w:pPr>
            <w:r w:rsidRPr="00546365">
              <w:rPr>
                <w:sz w:val="20"/>
                <w:szCs w:val="20"/>
              </w:rPr>
              <w:t xml:space="preserve">Описывать основные социальные объекты, выделяя их существенные признаки, человека как социально- деятельное существо, основные социальные роли / приводить примеры социальных объектов определённого </w:t>
            </w:r>
            <w:r w:rsidRPr="00546365">
              <w:rPr>
                <w:sz w:val="20"/>
                <w:szCs w:val="20"/>
              </w:rPr>
              <w:lastRenderedPageBreak/>
              <w:t>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745BE6FF" w14:textId="77777777" w:rsidR="00967A34" w:rsidRPr="00546365" w:rsidRDefault="00967A34" w:rsidP="00967A34">
            <w:pPr>
              <w:autoSpaceDE w:val="0"/>
              <w:autoSpaceDN w:val="0"/>
              <w:adjustRightInd w:val="0"/>
              <w:ind w:hanging="112"/>
              <w:jc w:val="center"/>
              <w:rPr>
                <w:sz w:val="20"/>
                <w:szCs w:val="20"/>
              </w:rPr>
            </w:pPr>
            <w:r w:rsidRPr="00546365">
              <w:rPr>
                <w:sz w:val="20"/>
                <w:szCs w:val="20"/>
              </w:rPr>
              <w:lastRenderedPageBreak/>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04B9AAFE" w14:textId="51D50164"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84,60</w:t>
            </w:r>
          </w:p>
        </w:tc>
        <w:tc>
          <w:tcPr>
            <w:tcW w:w="556" w:type="pct"/>
            <w:tcBorders>
              <w:top w:val="single" w:sz="8" w:space="0" w:color="000000"/>
              <w:left w:val="single" w:sz="8" w:space="0" w:color="000000"/>
              <w:bottom w:val="single" w:sz="8" w:space="0" w:color="000000"/>
              <w:right w:val="single" w:sz="8" w:space="0" w:color="000000"/>
            </w:tcBorders>
            <w:vAlign w:val="center"/>
          </w:tcPr>
          <w:p w14:paraId="61E18A8B" w14:textId="56846F14" w:rsidR="00967A34" w:rsidRPr="00431629" w:rsidRDefault="00967A34" w:rsidP="00431629">
            <w:pPr>
              <w:jc w:val="center"/>
              <w:rPr>
                <w:sz w:val="20"/>
                <w:szCs w:val="20"/>
              </w:rPr>
            </w:pPr>
            <w:r w:rsidRPr="00431629">
              <w:rPr>
                <w:color w:val="000000"/>
                <w:sz w:val="20"/>
                <w:szCs w:val="20"/>
              </w:rPr>
              <w:t>42,29</w:t>
            </w:r>
          </w:p>
        </w:tc>
        <w:tc>
          <w:tcPr>
            <w:tcW w:w="558" w:type="pct"/>
            <w:tcBorders>
              <w:top w:val="single" w:sz="8" w:space="0" w:color="000000"/>
              <w:left w:val="single" w:sz="8" w:space="0" w:color="000000"/>
              <w:bottom w:val="single" w:sz="8" w:space="0" w:color="000000"/>
              <w:right w:val="single" w:sz="8" w:space="0" w:color="000000"/>
            </w:tcBorders>
            <w:vAlign w:val="center"/>
          </w:tcPr>
          <w:p w14:paraId="248CE026" w14:textId="4EC31BCF" w:rsidR="00967A34" w:rsidRPr="00431629" w:rsidRDefault="00967A34" w:rsidP="00431629">
            <w:pPr>
              <w:jc w:val="center"/>
              <w:rPr>
                <w:sz w:val="20"/>
                <w:szCs w:val="20"/>
              </w:rPr>
            </w:pPr>
            <w:r w:rsidRPr="00431629">
              <w:rPr>
                <w:color w:val="000000"/>
                <w:sz w:val="20"/>
                <w:szCs w:val="20"/>
              </w:rPr>
              <w:t>83,91</w:t>
            </w:r>
          </w:p>
        </w:tc>
        <w:tc>
          <w:tcPr>
            <w:tcW w:w="556" w:type="pct"/>
            <w:tcBorders>
              <w:top w:val="single" w:sz="8" w:space="0" w:color="000000"/>
              <w:left w:val="single" w:sz="8" w:space="0" w:color="000000"/>
              <w:bottom w:val="single" w:sz="8" w:space="0" w:color="000000"/>
              <w:right w:val="single" w:sz="4" w:space="0" w:color="auto"/>
            </w:tcBorders>
            <w:vAlign w:val="center"/>
          </w:tcPr>
          <w:p w14:paraId="4B7FC9A0" w14:textId="03C48C7B" w:rsidR="00967A34" w:rsidRPr="00431629" w:rsidRDefault="00967A34" w:rsidP="00431629">
            <w:pPr>
              <w:jc w:val="center"/>
              <w:rPr>
                <w:sz w:val="20"/>
                <w:szCs w:val="20"/>
              </w:rPr>
            </w:pPr>
            <w:r w:rsidRPr="00431629">
              <w:rPr>
                <w:color w:val="000000"/>
                <w:sz w:val="20"/>
                <w:szCs w:val="20"/>
              </w:rPr>
              <w:t>97,18</w:t>
            </w:r>
          </w:p>
        </w:tc>
        <w:tc>
          <w:tcPr>
            <w:tcW w:w="520" w:type="pct"/>
            <w:tcBorders>
              <w:top w:val="single" w:sz="8" w:space="0" w:color="000000"/>
              <w:left w:val="single" w:sz="4" w:space="0" w:color="auto"/>
              <w:bottom w:val="single" w:sz="8" w:space="0" w:color="000000"/>
              <w:right w:val="single" w:sz="8" w:space="0" w:color="000000"/>
            </w:tcBorders>
            <w:vAlign w:val="center"/>
          </w:tcPr>
          <w:p w14:paraId="0066E555" w14:textId="1ABFE9B0" w:rsidR="00967A34" w:rsidRPr="00431629" w:rsidRDefault="00967A34" w:rsidP="00431629">
            <w:pPr>
              <w:jc w:val="center"/>
              <w:rPr>
                <w:sz w:val="20"/>
                <w:szCs w:val="20"/>
              </w:rPr>
            </w:pPr>
            <w:r w:rsidRPr="00431629">
              <w:rPr>
                <w:color w:val="000000"/>
                <w:sz w:val="20"/>
                <w:szCs w:val="20"/>
              </w:rPr>
              <w:t>99,18</w:t>
            </w:r>
          </w:p>
        </w:tc>
      </w:tr>
      <w:tr w:rsidR="00967A34" w:rsidRPr="00546365" w14:paraId="7A0CF009"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5B6E81C4"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3</w:t>
            </w:r>
          </w:p>
        </w:tc>
        <w:tc>
          <w:tcPr>
            <w:tcW w:w="969" w:type="pct"/>
            <w:tcBorders>
              <w:top w:val="single" w:sz="8" w:space="0" w:color="000000"/>
              <w:left w:val="single" w:sz="8" w:space="0" w:color="000000"/>
              <w:bottom w:val="single" w:sz="8" w:space="0" w:color="000000"/>
              <w:right w:val="single" w:sz="8" w:space="0" w:color="000000"/>
            </w:tcBorders>
            <w:vAlign w:val="center"/>
          </w:tcPr>
          <w:p w14:paraId="39753041" w14:textId="77777777" w:rsidR="00967A34" w:rsidRPr="00546365" w:rsidRDefault="00967A34" w:rsidP="00967A34">
            <w:pPr>
              <w:autoSpaceDE w:val="0"/>
              <w:autoSpaceDN w:val="0"/>
              <w:adjustRightInd w:val="0"/>
              <w:ind w:firstLine="67"/>
              <w:rPr>
                <w:sz w:val="20"/>
                <w:szCs w:val="20"/>
              </w:rPr>
            </w:pPr>
            <w:r w:rsidRPr="00546365">
              <w:rPr>
                <w:sz w:val="20"/>
                <w:szCs w:val="20"/>
              </w:rPr>
              <w:t xml:space="preserve">Описывать основные социальные объекты, выделяя их существенные признаки, человека как социально- деятельное существо, основные социальные роли /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w:t>
            </w:r>
            <w:r w:rsidRPr="00546365">
              <w:rPr>
                <w:sz w:val="20"/>
                <w:szCs w:val="20"/>
              </w:rPr>
              <w:lastRenderedPageBreak/>
              <w:t>отражающие типичные ситуации в 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5FC8FE76" w14:textId="77777777" w:rsidR="00967A34" w:rsidRPr="00546365" w:rsidRDefault="00967A34" w:rsidP="00967A34">
            <w:pPr>
              <w:autoSpaceDE w:val="0"/>
              <w:autoSpaceDN w:val="0"/>
              <w:adjustRightInd w:val="0"/>
              <w:ind w:hanging="112"/>
              <w:jc w:val="center"/>
              <w:rPr>
                <w:sz w:val="20"/>
                <w:szCs w:val="20"/>
              </w:rPr>
            </w:pPr>
            <w:r w:rsidRPr="00546365">
              <w:rPr>
                <w:sz w:val="20"/>
                <w:szCs w:val="20"/>
              </w:rPr>
              <w:lastRenderedPageBreak/>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CD6CE55" w14:textId="731AEAD0"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83,12</w:t>
            </w:r>
          </w:p>
        </w:tc>
        <w:tc>
          <w:tcPr>
            <w:tcW w:w="556" w:type="pct"/>
            <w:tcBorders>
              <w:top w:val="single" w:sz="8" w:space="0" w:color="000000"/>
              <w:left w:val="single" w:sz="8" w:space="0" w:color="000000"/>
              <w:bottom w:val="single" w:sz="8" w:space="0" w:color="000000"/>
              <w:right w:val="single" w:sz="8" w:space="0" w:color="000000"/>
            </w:tcBorders>
            <w:vAlign w:val="center"/>
          </w:tcPr>
          <w:p w14:paraId="17B66813" w14:textId="58FADDE2" w:rsidR="00967A34" w:rsidRPr="00431629" w:rsidRDefault="00967A34" w:rsidP="00431629">
            <w:pPr>
              <w:jc w:val="center"/>
              <w:rPr>
                <w:sz w:val="20"/>
                <w:szCs w:val="20"/>
              </w:rPr>
            </w:pPr>
            <w:r w:rsidRPr="00431629">
              <w:rPr>
                <w:color w:val="000000"/>
                <w:sz w:val="20"/>
                <w:szCs w:val="20"/>
              </w:rPr>
              <w:t>48,58</w:t>
            </w:r>
          </w:p>
        </w:tc>
        <w:tc>
          <w:tcPr>
            <w:tcW w:w="558" w:type="pct"/>
            <w:tcBorders>
              <w:top w:val="single" w:sz="8" w:space="0" w:color="000000"/>
              <w:left w:val="single" w:sz="8" w:space="0" w:color="000000"/>
              <w:bottom w:val="single" w:sz="8" w:space="0" w:color="000000"/>
              <w:right w:val="single" w:sz="8" w:space="0" w:color="000000"/>
            </w:tcBorders>
            <w:vAlign w:val="center"/>
          </w:tcPr>
          <w:p w14:paraId="4BC36889" w14:textId="61E972E6" w:rsidR="00967A34" w:rsidRPr="00431629" w:rsidRDefault="00967A34" w:rsidP="00431629">
            <w:pPr>
              <w:jc w:val="center"/>
              <w:rPr>
                <w:sz w:val="20"/>
                <w:szCs w:val="20"/>
              </w:rPr>
            </w:pPr>
            <w:r w:rsidRPr="00431629">
              <w:rPr>
                <w:color w:val="000000"/>
                <w:sz w:val="20"/>
                <w:szCs w:val="20"/>
              </w:rPr>
              <w:t>81,45</w:t>
            </w:r>
          </w:p>
        </w:tc>
        <w:tc>
          <w:tcPr>
            <w:tcW w:w="556" w:type="pct"/>
            <w:tcBorders>
              <w:top w:val="single" w:sz="8" w:space="0" w:color="000000"/>
              <w:left w:val="single" w:sz="8" w:space="0" w:color="000000"/>
              <w:bottom w:val="single" w:sz="8" w:space="0" w:color="000000"/>
              <w:right w:val="single" w:sz="4" w:space="0" w:color="auto"/>
            </w:tcBorders>
            <w:vAlign w:val="center"/>
          </w:tcPr>
          <w:p w14:paraId="228E1C20" w14:textId="4B7024B6" w:rsidR="00967A34" w:rsidRPr="00431629" w:rsidRDefault="00967A34" w:rsidP="00431629">
            <w:pPr>
              <w:jc w:val="center"/>
              <w:rPr>
                <w:sz w:val="20"/>
                <w:szCs w:val="20"/>
              </w:rPr>
            </w:pPr>
            <w:r w:rsidRPr="00431629">
              <w:rPr>
                <w:color w:val="000000"/>
                <w:sz w:val="20"/>
                <w:szCs w:val="20"/>
              </w:rPr>
              <w:t>95,17</w:t>
            </w:r>
          </w:p>
        </w:tc>
        <w:tc>
          <w:tcPr>
            <w:tcW w:w="520" w:type="pct"/>
            <w:tcBorders>
              <w:top w:val="single" w:sz="8" w:space="0" w:color="000000"/>
              <w:left w:val="single" w:sz="4" w:space="0" w:color="auto"/>
              <w:bottom w:val="single" w:sz="8" w:space="0" w:color="000000"/>
              <w:right w:val="single" w:sz="8" w:space="0" w:color="000000"/>
            </w:tcBorders>
            <w:vAlign w:val="center"/>
          </w:tcPr>
          <w:p w14:paraId="40D9AE9F" w14:textId="520A0CA1" w:rsidR="00967A34" w:rsidRPr="00431629" w:rsidRDefault="00967A34" w:rsidP="00431629">
            <w:pPr>
              <w:jc w:val="center"/>
              <w:rPr>
                <w:sz w:val="20"/>
                <w:szCs w:val="20"/>
              </w:rPr>
            </w:pPr>
            <w:r w:rsidRPr="00431629">
              <w:rPr>
                <w:color w:val="000000"/>
                <w:sz w:val="20"/>
                <w:szCs w:val="20"/>
              </w:rPr>
              <w:t>99,45</w:t>
            </w:r>
          </w:p>
        </w:tc>
      </w:tr>
      <w:tr w:rsidR="00967A34" w:rsidRPr="00546365" w14:paraId="6C9E8572"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5D618726"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4</w:t>
            </w:r>
          </w:p>
        </w:tc>
        <w:tc>
          <w:tcPr>
            <w:tcW w:w="969" w:type="pct"/>
            <w:tcBorders>
              <w:top w:val="single" w:sz="8" w:space="0" w:color="000000"/>
              <w:left w:val="single" w:sz="8" w:space="0" w:color="000000"/>
              <w:bottom w:val="single" w:sz="8" w:space="0" w:color="000000"/>
              <w:right w:val="single" w:sz="8" w:space="0" w:color="000000"/>
            </w:tcBorders>
            <w:vAlign w:val="center"/>
          </w:tcPr>
          <w:p w14:paraId="018A9CA4" w14:textId="77777777" w:rsidR="00967A34" w:rsidRPr="00546365" w:rsidRDefault="00967A34" w:rsidP="00967A34">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3DA7FF45" w14:textId="77777777" w:rsidR="00967A34" w:rsidRPr="00546365" w:rsidRDefault="00967A34" w:rsidP="00967A34">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70F8BCAD" w14:textId="7F34A45E"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58,58</w:t>
            </w:r>
          </w:p>
        </w:tc>
        <w:tc>
          <w:tcPr>
            <w:tcW w:w="556" w:type="pct"/>
            <w:tcBorders>
              <w:top w:val="single" w:sz="8" w:space="0" w:color="000000"/>
              <w:left w:val="single" w:sz="8" w:space="0" w:color="000000"/>
              <w:bottom w:val="single" w:sz="8" w:space="0" w:color="000000"/>
              <w:right w:val="single" w:sz="8" w:space="0" w:color="000000"/>
            </w:tcBorders>
            <w:vAlign w:val="center"/>
          </w:tcPr>
          <w:p w14:paraId="116B3083" w14:textId="136187A7" w:rsidR="00967A34" w:rsidRPr="00431629" w:rsidRDefault="00967A34" w:rsidP="00431629">
            <w:pPr>
              <w:jc w:val="center"/>
              <w:rPr>
                <w:sz w:val="20"/>
                <w:szCs w:val="20"/>
              </w:rPr>
            </w:pPr>
            <w:r w:rsidRPr="00431629">
              <w:rPr>
                <w:color w:val="000000"/>
                <w:sz w:val="20"/>
                <w:szCs w:val="20"/>
              </w:rPr>
              <w:t>49,82</w:t>
            </w:r>
          </w:p>
        </w:tc>
        <w:tc>
          <w:tcPr>
            <w:tcW w:w="558" w:type="pct"/>
            <w:tcBorders>
              <w:top w:val="single" w:sz="8" w:space="0" w:color="000000"/>
              <w:left w:val="single" w:sz="8" w:space="0" w:color="000000"/>
              <w:bottom w:val="single" w:sz="8" w:space="0" w:color="000000"/>
              <w:right w:val="single" w:sz="8" w:space="0" w:color="000000"/>
            </w:tcBorders>
            <w:vAlign w:val="center"/>
          </w:tcPr>
          <w:p w14:paraId="5830C836" w14:textId="01DA970A" w:rsidR="00967A34" w:rsidRPr="00431629" w:rsidRDefault="00967A34" w:rsidP="00431629">
            <w:pPr>
              <w:jc w:val="center"/>
              <w:rPr>
                <w:sz w:val="20"/>
                <w:szCs w:val="20"/>
              </w:rPr>
            </w:pPr>
            <w:r w:rsidRPr="00431629">
              <w:rPr>
                <w:color w:val="000000"/>
                <w:sz w:val="20"/>
                <w:szCs w:val="20"/>
              </w:rPr>
              <w:t>56,63</w:t>
            </w:r>
          </w:p>
        </w:tc>
        <w:tc>
          <w:tcPr>
            <w:tcW w:w="556" w:type="pct"/>
            <w:tcBorders>
              <w:top w:val="single" w:sz="8" w:space="0" w:color="000000"/>
              <w:left w:val="single" w:sz="8" w:space="0" w:color="000000"/>
              <w:bottom w:val="single" w:sz="8" w:space="0" w:color="000000"/>
              <w:right w:val="single" w:sz="4" w:space="0" w:color="auto"/>
            </w:tcBorders>
            <w:vAlign w:val="center"/>
          </w:tcPr>
          <w:p w14:paraId="627DA96A" w14:textId="0C345F56" w:rsidR="00967A34" w:rsidRPr="00431629" w:rsidRDefault="00967A34" w:rsidP="00431629">
            <w:pPr>
              <w:jc w:val="center"/>
              <w:rPr>
                <w:sz w:val="20"/>
                <w:szCs w:val="20"/>
              </w:rPr>
            </w:pPr>
            <w:r w:rsidRPr="00431629">
              <w:rPr>
                <w:color w:val="000000"/>
                <w:sz w:val="20"/>
                <w:szCs w:val="20"/>
              </w:rPr>
              <w:t>63,52</w:t>
            </w:r>
          </w:p>
        </w:tc>
        <w:tc>
          <w:tcPr>
            <w:tcW w:w="520" w:type="pct"/>
            <w:tcBorders>
              <w:top w:val="single" w:sz="8" w:space="0" w:color="000000"/>
              <w:left w:val="single" w:sz="4" w:space="0" w:color="auto"/>
              <w:bottom w:val="single" w:sz="8" w:space="0" w:color="000000"/>
              <w:right w:val="single" w:sz="8" w:space="0" w:color="000000"/>
            </w:tcBorders>
            <w:vAlign w:val="center"/>
          </w:tcPr>
          <w:p w14:paraId="09D933A2" w14:textId="633B1402" w:rsidR="00967A34" w:rsidRPr="00431629" w:rsidRDefault="00967A34" w:rsidP="00431629">
            <w:pPr>
              <w:jc w:val="center"/>
              <w:rPr>
                <w:sz w:val="20"/>
                <w:szCs w:val="20"/>
              </w:rPr>
            </w:pPr>
            <w:r w:rsidRPr="00431629">
              <w:rPr>
                <w:color w:val="000000"/>
                <w:sz w:val="20"/>
                <w:szCs w:val="20"/>
              </w:rPr>
              <w:t>74,73</w:t>
            </w:r>
          </w:p>
        </w:tc>
      </w:tr>
      <w:tr w:rsidR="00967A34" w:rsidRPr="00546365" w14:paraId="1531F5C4"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18725E14"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5.</w:t>
            </w:r>
          </w:p>
        </w:tc>
        <w:tc>
          <w:tcPr>
            <w:tcW w:w="969" w:type="pct"/>
            <w:tcBorders>
              <w:top w:val="single" w:sz="8" w:space="0" w:color="000000"/>
              <w:left w:val="single" w:sz="8" w:space="0" w:color="000000"/>
              <w:bottom w:val="single" w:sz="8" w:space="0" w:color="000000"/>
              <w:right w:val="single" w:sz="8" w:space="0" w:color="000000"/>
            </w:tcBorders>
            <w:vAlign w:val="center"/>
          </w:tcPr>
          <w:p w14:paraId="768FDBE3" w14:textId="77777777" w:rsidR="00967A34" w:rsidRPr="00546365" w:rsidRDefault="00967A34" w:rsidP="00967A34">
            <w:pPr>
              <w:autoSpaceDE w:val="0"/>
              <w:autoSpaceDN w:val="0"/>
              <w:adjustRightInd w:val="0"/>
              <w:ind w:firstLine="67"/>
              <w:rPr>
                <w:sz w:val="20"/>
                <w:szCs w:val="20"/>
              </w:rPr>
            </w:pPr>
            <w:r w:rsidRPr="00546365">
              <w:rPr>
                <w:sz w:val="20"/>
                <w:szCs w:val="20"/>
              </w:rPr>
              <w:t>Осуществлять поиск социальной информации по заданной теме из фотоизображения; оценивать поведение людей с точки зрения социальных норм, экономической рациональности</w:t>
            </w:r>
          </w:p>
        </w:tc>
        <w:tc>
          <w:tcPr>
            <w:tcW w:w="597" w:type="pct"/>
            <w:tcBorders>
              <w:top w:val="single" w:sz="8" w:space="0" w:color="000000"/>
              <w:left w:val="single" w:sz="8" w:space="0" w:color="000000"/>
              <w:bottom w:val="single" w:sz="8" w:space="0" w:color="000000"/>
              <w:right w:val="single" w:sz="8" w:space="0" w:color="000000"/>
            </w:tcBorders>
            <w:vAlign w:val="center"/>
          </w:tcPr>
          <w:p w14:paraId="07F37D44" w14:textId="77777777" w:rsidR="00967A34" w:rsidRPr="00546365" w:rsidRDefault="00967A34" w:rsidP="00967A34">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23195F77" w14:textId="19581CBA"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33,56</w:t>
            </w:r>
          </w:p>
        </w:tc>
        <w:tc>
          <w:tcPr>
            <w:tcW w:w="556" w:type="pct"/>
            <w:tcBorders>
              <w:top w:val="single" w:sz="8" w:space="0" w:color="000000"/>
              <w:left w:val="single" w:sz="8" w:space="0" w:color="000000"/>
              <w:bottom w:val="single" w:sz="8" w:space="0" w:color="000000"/>
              <w:right w:val="single" w:sz="8" w:space="0" w:color="000000"/>
            </w:tcBorders>
            <w:vAlign w:val="center"/>
          </w:tcPr>
          <w:p w14:paraId="1F700FD4" w14:textId="56CE11A4" w:rsidR="00967A34" w:rsidRPr="00431629" w:rsidRDefault="00967A34" w:rsidP="00431629">
            <w:pPr>
              <w:jc w:val="center"/>
              <w:rPr>
                <w:sz w:val="20"/>
                <w:szCs w:val="20"/>
              </w:rPr>
            </w:pPr>
            <w:r w:rsidRPr="00431629">
              <w:rPr>
                <w:color w:val="000000"/>
                <w:sz w:val="20"/>
                <w:szCs w:val="20"/>
              </w:rPr>
              <w:t>7,86</w:t>
            </w:r>
          </w:p>
        </w:tc>
        <w:tc>
          <w:tcPr>
            <w:tcW w:w="558" w:type="pct"/>
            <w:tcBorders>
              <w:top w:val="single" w:sz="8" w:space="0" w:color="000000"/>
              <w:left w:val="single" w:sz="8" w:space="0" w:color="000000"/>
              <w:bottom w:val="single" w:sz="8" w:space="0" w:color="000000"/>
              <w:right w:val="single" w:sz="8" w:space="0" w:color="000000"/>
            </w:tcBorders>
            <w:vAlign w:val="center"/>
          </w:tcPr>
          <w:p w14:paraId="291C0951" w14:textId="00699EF8" w:rsidR="00967A34" w:rsidRPr="00431629" w:rsidRDefault="00967A34" w:rsidP="00431629">
            <w:pPr>
              <w:jc w:val="center"/>
              <w:rPr>
                <w:sz w:val="20"/>
                <w:szCs w:val="20"/>
              </w:rPr>
            </w:pPr>
            <w:r w:rsidRPr="00431629">
              <w:rPr>
                <w:color w:val="000000"/>
                <w:sz w:val="20"/>
                <w:szCs w:val="20"/>
              </w:rPr>
              <w:t>26,79</w:t>
            </w:r>
          </w:p>
        </w:tc>
        <w:tc>
          <w:tcPr>
            <w:tcW w:w="556" w:type="pct"/>
            <w:tcBorders>
              <w:top w:val="single" w:sz="8" w:space="0" w:color="000000"/>
              <w:left w:val="single" w:sz="8" w:space="0" w:color="000000"/>
              <w:bottom w:val="single" w:sz="8" w:space="0" w:color="000000"/>
              <w:right w:val="single" w:sz="4" w:space="0" w:color="auto"/>
            </w:tcBorders>
            <w:vAlign w:val="center"/>
          </w:tcPr>
          <w:p w14:paraId="339E1EFA" w14:textId="0FF4BCFC" w:rsidR="00967A34" w:rsidRPr="00431629" w:rsidRDefault="00967A34" w:rsidP="00431629">
            <w:pPr>
              <w:jc w:val="center"/>
              <w:rPr>
                <w:sz w:val="20"/>
                <w:szCs w:val="20"/>
              </w:rPr>
            </w:pPr>
            <w:r w:rsidRPr="00431629">
              <w:rPr>
                <w:color w:val="000000"/>
                <w:sz w:val="20"/>
                <w:szCs w:val="20"/>
              </w:rPr>
              <w:t>50,02</w:t>
            </w:r>
          </w:p>
        </w:tc>
        <w:tc>
          <w:tcPr>
            <w:tcW w:w="520" w:type="pct"/>
            <w:tcBorders>
              <w:top w:val="single" w:sz="8" w:space="0" w:color="000000"/>
              <w:left w:val="single" w:sz="4" w:space="0" w:color="auto"/>
              <w:bottom w:val="single" w:sz="8" w:space="0" w:color="000000"/>
              <w:right w:val="single" w:sz="8" w:space="0" w:color="000000"/>
            </w:tcBorders>
            <w:vAlign w:val="center"/>
          </w:tcPr>
          <w:p w14:paraId="54171949" w14:textId="7622B647" w:rsidR="00967A34" w:rsidRPr="00431629" w:rsidRDefault="00967A34" w:rsidP="00431629">
            <w:pPr>
              <w:jc w:val="center"/>
              <w:rPr>
                <w:sz w:val="20"/>
                <w:szCs w:val="20"/>
              </w:rPr>
            </w:pPr>
            <w:r w:rsidRPr="00431629">
              <w:rPr>
                <w:color w:val="000000"/>
                <w:sz w:val="20"/>
                <w:szCs w:val="20"/>
              </w:rPr>
              <w:t>82,42</w:t>
            </w:r>
          </w:p>
        </w:tc>
      </w:tr>
      <w:tr w:rsidR="00967A34" w:rsidRPr="00546365" w14:paraId="3050D5C3"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38AE176D"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6.</w:t>
            </w:r>
          </w:p>
        </w:tc>
        <w:tc>
          <w:tcPr>
            <w:tcW w:w="969" w:type="pct"/>
            <w:tcBorders>
              <w:top w:val="single" w:sz="8" w:space="0" w:color="000000"/>
              <w:left w:val="single" w:sz="8" w:space="0" w:color="000000"/>
              <w:bottom w:val="single" w:sz="8" w:space="0" w:color="000000"/>
              <w:right w:val="single" w:sz="8" w:space="0" w:color="000000"/>
            </w:tcBorders>
            <w:vAlign w:val="center"/>
          </w:tcPr>
          <w:p w14:paraId="09C5856C" w14:textId="77777777" w:rsidR="00967A34" w:rsidRPr="00546365" w:rsidRDefault="00967A34" w:rsidP="00967A34">
            <w:pPr>
              <w:autoSpaceDE w:val="0"/>
              <w:autoSpaceDN w:val="0"/>
              <w:adjustRightInd w:val="0"/>
              <w:ind w:firstLine="67"/>
              <w:rPr>
                <w:sz w:val="20"/>
                <w:szCs w:val="20"/>
              </w:rPr>
            </w:pPr>
            <w:r w:rsidRPr="00546365">
              <w:rPr>
                <w:sz w:val="20"/>
                <w:szCs w:val="20"/>
              </w:rPr>
              <w:t>Решать в рамках изученного материала познавательные и практические задачи, отражающие типичные ситуации в различных сферах деятельности человека (финансовая грамотность)</w:t>
            </w:r>
          </w:p>
        </w:tc>
        <w:tc>
          <w:tcPr>
            <w:tcW w:w="597" w:type="pct"/>
            <w:tcBorders>
              <w:top w:val="single" w:sz="8" w:space="0" w:color="000000"/>
              <w:left w:val="single" w:sz="8" w:space="0" w:color="000000"/>
              <w:bottom w:val="single" w:sz="8" w:space="0" w:color="000000"/>
              <w:right w:val="single" w:sz="8" w:space="0" w:color="000000"/>
            </w:tcBorders>
            <w:vAlign w:val="center"/>
          </w:tcPr>
          <w:p w14:paraId="799C2505" w14:textId="77777777" w:rsidR="00967A34" w:rsidRPr="00546365" w:rsidRDefault="00967A34" w:rsidP="00967A34">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76453822" w14:textId="0D6BC7FE"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86,35</w:t>
            </w:r>
          </w:p>
        </w:tc>
        <w:tc>
          <w:tcPr>
            <w:tcW w:w="556" w:type="pct"/>
            <w:tcBorders>
              <w:top w:val="single" w:sz="8" w:space="0" w:color="000000"/>
              <w:left w:val="single" w:sz="8" w:space="0" w:color="000000"/>
              <w:bottom w:val="single" w:sz="8" w:space="0" w:color="000000"/>
              <w:right w:val="single" w:sz="8" w:space="0" w:color="000000"/>
            </w:tcBorders>
            <w:vAlign w:val="center"/>
          </w:tcPr>
          <w:p w14:paraId="5887725A" w14:textId="1AD744C2" w:rsidR="00967A34" w:rsidRPr="00431629" w:rsidRDefault="00967A34" w:rsidP="00431629">
            <w:pPr>
              <w:jc w:val="center"/>
              <w:rPr>
                <w:sz w:val="20"/>
                <w:szCs w:val="20"/>
              </w:rPr>
            </w:pPr>
            <w:r w:rsidRPr="00431629">
              <w:rPr>
                <w:color w:val="000000"/>
                <w:sz w:val="20"/>
                <w:szCs w:val="20"/>
              </w:rPr>
              <w:t>56,52</w:t>
            </w:r>
          </w:p>
        </w:tc>
        <w:tc>
          <w:tcPr>
            <w:tcW w:w="558" w:type="pct"/>
            <w:tcBorders>
              <w:top w:val="single" w:sz="8" w:space="0" w:color="000000"/>
              <w:left w:val="single" w:sz="8" w:space="0" w:color="000000"/>
              <w:bottom w:val="single" w:sz="8" w:space="0" w:color="000000"/>
              <w:right w:val="single" w:sz="8" w:space="0" w:color="000000"/>
            </w:tcBorders>
            <w:vAlign w:val="center"/>
          </w:tcPr>
          <w:p w14:paraId="5F3AC63A" w14:textId="6D6362CE" w:rsidR="00967A34" w:rsidRPr="00431629" w:rsidRDefault="00967A34" w:rsidP="00431629">
            <w:pPr>
              <w:jc w:val="center"/>
              <w:rPr>
                <w:sz w:val="20"/>
                <w:szCs w:val="20"/>
              </w:rPr>
            </w:pPr>
            <w:r w:rsidRPr="00431629">
              <w:rPr>
                <w:color w:val="000000"/>
                <w:sz w:val="20"/>
                <w:szCs w:val="20"/>
              </w:rPr>
              <w:t>84,86</w:t>
            </w:r>
          </w:p>
        </w:tc>
        <w:tc>
          <w:tcPr>
            <w:tcW w:w="556" w:type="pct"/>
            <w:tcBorders>
              <w:top w:val="single" w:sz="8" w:space="0" w:color="000000"/>
              <w:left w:val="single" w:sz="8" w:space="0" w:color="000000"/>
              <w:bottom w:val="single" w:sz="8" w:space="0" w:color="000000"/>
              <w:right w:val="single" w:sz="4" w:space="0" w:color="auto"/>
            </w:tcBorders>
            <w:vAlign w:val="center"/>
          </w:tcPr>
          <w:p w14:paraId="6CD38F9C" w14:textId="59E26FC3" w:rsidR="00967A34" w:rsidRPr="00431629" w:rsidRDefault="00967A34" w:rsidP="00431629">
            <w:pPr>
              <w:jc w:val="center"/>
              <w:rPr>
                <w:sz w:val="20"/>
                <w:szCs w:val="20"/>
              </w:rPr>
            </w:pPr>
            <w:r w:rsidRPr="00431629">
              <w:rPr>
                <w:color w:val="000000"/>
                <w:sz w:val="20"/>
                <w:szCs w:val="20"/>
              </w:rPr>
              <w:t>96,99</w:t>
            </w:r>
          </w:p>
        </w:tc>
        <w:tc>
          <w:tcPr>
            <w:tcW w:w="520" w:type="pct"/>
            <w:tcBorders>
              <w:top w:val="single" w:sz="8" w:space="0" w:color="000000"/>
              <w:left w:val="single" w:sz="4" w:space="0" w:color="auto"/>
              <w:bottom w:val="single" w:sz="8" w:space="0" w:color="000000"/>
              <w:right w:val="single" w:sz="8" w:space="0" w:color="000000"/>
            </w:tcBorders>
            <w:vAlign w:val="center"/>
          </w:tcPr>
          <w:p w14:paraId="0B394D22" w14:textId="4AF991CD" w:rsidR="00967A34" w:rsidRPr="00431629" w:rsidRDefault="00967A34" w:rsidP="00431629">
            <w:pPr>
              <w:jc w:val="center"/>
              <w:rPr>
                <w:sz w:val="20"/>
                <w:szCs w:val="20"/>
              </w:rPr>
            </w:pPr>
            <w:r w:rsidRPr="00431629">
              <w:rPr>
                <w:color w:val="000000"/>
                <w:sz w:val="20"/>
                <w:szCs w:val="20"/>
              </w:rPr>
              <w:t>99,04</w:t>
            </w:r>
          </w:p>
        </w:tc>
      </w:tr>
      <w:tr w:rsidR="00967A34" w:rsidRPr="00546365" w14:paraId="3133AB01"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28256D76" w14:textId="77777777" w:rsidR="00967A34" w:rsidRPr="00546365" w:rsidRDefault="00967A34" w:rsidP="00967A34">
            <w:pPr>
              <w:autoSpaceDE w:val="0"/>
              <w:autoSpaceDN w:val="0"/>
              <w:adjustRightInd w:val="0"/>
              <w:ind w:firstLine="67"/>
              <w:jc w:val="center"/>
              <w:rPr>
                <w:sz w:val="20"/>
                <w:szCs w:val="20"/>
              </w:rPr>
            </w:pPr>
            <w:r w:rsidRPr="00546365">
              <w:rPr>
                <w:sz w:val="20"/>
                <w:szCs w:val="20"/>
              </w:rPr>
              <w:t>7</w:t>
            </w:r>
          </w:p>
        </w:tc>
        <w:tc>
          <w:tcPr>
            <w:tcW w:w="969" w:type="pct"/>
            <w:tcBorders>
              <w:top w:val="single" w:sz="8" w:space="0" w:color="000000"/>
              <w:left w:val="single" w:sz="8" w:space="0" w:color="000000"/>
              <w:bottom w:val="single" w:sz="8" w:space="0" w:color="000000"/>
              <w:right w:val="single" w:sz="8" w:space="0" w:color="000000"/>
            </w:tcBorders>
            <w:vAlign w:val="center"/>
          </w:tcPr>
          <w:p w14:paraId="3EE5169E" w14:textId="77777777" w:rsidR="00967A34" w:rsidRPr="00546365" w:rsidRDefault="00967A34" w:rsidP="00967A34">
            <w:pPr>
              <w:autoSpaceDE w:val="0"/>
              <w:autoSpaceDN w:val="0"/>
              <w:adjustRightInd w:val="0"/>
              <w:ind w:firstLine="67"/>
              <w:rPr>
                <w:sz w:val="20"/>
                <w:szCs w:val="20"/>
              </w:rPr>
            </w:pPr>
            <w:r w:rsidRPr="00546365">
              <w:rPr>
                <w:sz w:val="20"/>
                <w:szCs w:val="20"/>
              </w:rPr>
              <w:t xml:space="preserve">Описывать основные социальные объекты, выделяя их существенные признаки, человека как социально- деятельное существо, основные </w:t>
            </w:r>
            <w:r w:rsidRPr="00546365">
              <w:rPr>
                <w:sz w:val="20"/>
                <w:szCs w:val="20"/>
              </w:rPr>
              <w:lastRenderedPageBreak/>
              <w:t>социальные роли</w:t>
            </w:r>
          </w:p>
        </w:tc>
        <w:tc>
          <w:tcPr>
            <w:tcW w:w="597" w:type="pct"/>
            <w:tcBorders>
              <w:top w:val="single" w:sz="8" w:space="0" w:color="000000"/>
              <w:left w:val="single" w:sz="8" w:space="0" w:color="000000"/>
              <w:bottom w:val="single" w:sz="8" w:space="0" w:color="000000"/>
              <w:right w:val="single" w:sz="8" w:space="0" w:color="000000"/>
            </w:tcBorders>
            <w:vAlign w:val="center"/>
          </w:tcPr>
          <w:p w14:paraId="75A18190" w14:textId="77777777" w:rsidR="00967A34" w:rsidRPr="00546365" w:rsidRDefault="00967A34" w:rsidP="00967A34">
            <w:pPr>
              <w:autoSpaceDE w:val="0"/>
              <w:autoSpaceDN w:val="0"/>
              <w:adjustRightInd w:val="0"/>
              <w:ind w:hanging="112"/>
              <w:jc w:val="center"/>
              <w:rPr>
                <w:sz w:val="20"/>
                <w:szCs w:val="20"/>
              </w:rPr>
            </w:pPr>
            <w:r w:rsidRPr="00546365">
              <w:rPr>
                <w:sz w:val="20"/>
                <w:szCs w:val="20"/>
              </w:rPr>
              <w:lastRenderedPageBreak/>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4FF46D2B" w14:textId="382CFC39" w:rsidR="00967A34" w:rsidRPr="00431629" w:rsidRDefault="00967A34" w:rsidP="00431629">
            <w:pPr>
              <w:autoSpaceDE w:val="0"/>
              <w:autoSpaceDN w:val="0"/>
              <w:adjustRightInd w:val="0"/>
              <w:ind w:firstLine="67"/>
              <w:jc w:val="center"/>
              <w:rPr>
                <w:sz w:val="20"/>
                <w:szCs w:val="20"/>
              </w:rPr>
            </w:pPr>
            <w:r w:rsidRPr="00431629">
              <w:rPr>
                <w:color w:val="000000"/>
                <w:sz w:val="20"/>
                <w:szCs w:val="20"/>
              </w:rPr>
              <w:t>70,04</w:t>
            </w:r>
          </w:p>
        </w:tc>
        <w:tc>
          <w:tcPr>
            <w:tcW w:w="556" w:type="pct"/>
            <w:tcBorders>
              <w:top w:val="single" w:sz="8" w:space="0" w:color="000000"/>
              <w:left w:val="single" w:sz="8" w:space="0" w:color="000000"/>
              <w:bottom w:val="single" w:sz="8" w:space="0" w:color="000000"/>
              <w:right w:val="single" w:sz="8" w:space="0" w:color="000000"/>
            </w:tcBorders>
            <w:vAlign w:val="center"/>
          </w:tcPr>
          <w:p w14:paraId="6F0CEE33" w14:textId="733706E0" w:rsidR="00967A34" w:rsidRPr="00431629" w:rsidRDefault="00967A34" w:rsidP="00431629">
            <w:pPr>
              <w:jc w:val="center"/>
              <w:rPr>
                <w:sz w:val="20"/>
                <w:szCs w:val="20"/>
              </w:rPr>
            </w:pPr>
            <w:r w:rsidRPr="00431629">
              <w:rPr>
                <w:color w:val="000000"/>
                <w:sz w:val="20"/>
                <w:szCs w:val="20"/>
              </w:rPr>
              <w:t>27,75</w:t>
            </w:r>
          </w:p>
        </w:tc>
        <w:tc>
          <w:tcPr>
            <w:tcW w:w="558" w:type="pct"/>
            <w:tcBorders>
              <w:top w:val="single" w:sz="8" w:space="0" w:color="000000"/>
              <w:left w:val="single" w:sz="8" w:space="0" w:color="000000"/>
              <w:bottom w:val="single" w:sz="8" w:space="0" w:color="000000"/>
              <w:right w:val="single" w:sz="8" w:space="0" w:color="000000"/>
            </w:tcBorders>
            <w:vAlign w:val="center"/>
          </w:tcPr>
          <w:p w14:paraId="5E1B03BA" w14:textId="71CE3E2F" w:rsidR="00967A34" w:rsidRPr="00431629" w:rsidRDefault="00967A34" w:rsidP="00431629">
            <w:pPr>
              <w:jc w:val="center"/>
              <w:rPr>
                <w:sz w:val="20"/>
                <w:szCs w:val="20"/>
              </w:rPr>
            </w:pPr>
            <w:r w:rsidRPr="00431629">
              <w:rPr>
                <w:color w:val="000000"/>
                <w:sz w:val="20"/>
                <w:szCs w:val="20"/>
              </w:rPr>
              <w:t>65,03</w:t>
            </w:r>
          </w:p>
        </w:tc>
        <w:tc>
          <w:tcPr>
            <w:tcW w:w="556" w:type="pct"/>
            <w:tcBorders>
              <w:top w:val="single" w:sz="8" w:space="0" w:color="000000"/>
              <w:left w:val="single" w:sz="8" w:space="0" w:color="000000"/>
              <w:bottom w:val="single" w:sz="8" w:space="0" w:color="000000"/>
              <w:right w:val="single" w:sz="4" w:space="0" w:color="auto"/>
            </w:tcBorders>
            <w:vAlign w:val="center"/>
          </w:tcPr>
          <w:p w14:paraId="4D6AD14F" w14:textId="4C9EF7FD" w:rsidR="00967A34" w:rsidRPr="00431629" w:rsidRDefault="00967A34" w:rsidP="00431629">
            <w:pPr>
              <w:jc w:val="center"/>
              <w:rPr>
                <w:sz w:val="20"/>
                <w:szCs w:val="20"/>
              </w:rPr>
            </w:pPr>
            <w:r w:rsidRPr="00431629">
              <w:rPr>
                <w:color w:val="000000"/>
                <w:sz w:val="20"/>
                <w:szCs w:val="20"/>
              </w:rPr>
              <w:t>89,99</w:t>
            </w:r>
          </w:p>
        </w:tc>
        <w:tc>
          <w:tcPr>
            <w:tcW w:w="520" w:type="pct"/>
            <w:tcBorders>
              <w:top w:val="single" w:sz="8" w:space="0" w:color="000000"/>
              <w:left w:val="single" w:sz="4" w:space="0" w:color="auto"/>
              <w:bottom w:val="single" w:sz="8" w:space="0" w:color="000000"/>
              <w:right w:val="single" w:sz="8" w:space="0" w:color="000000"/>
            </w:tcBorders>
            <w:vAlign w:val="center"/>
          </w:tcPr>
          <w:p w14:paraId="15EC9C44" w14:textId="555DEA69" w:rsidR="00967A34" w:rsidRPr="00431629" w:rsidRDefault="00967A34" w:rsidP="00431629">
            <w:pPr>
              <w:jc w:val="center"/>
              <w:rPr>
                <w:sz w:val="20"/>
                <w:szCs w:val="20"/>
              </w:rPr>
            </w:pPr>
            <w:r w:rsidRPr="00431629">
              <w:rPr>
                <w:color w:val="000000"/>
                <w:sz w:val="20"/>
                <w:szCs w:val="20"/>
              </w:rPr>
              <w:t>97,53</w:t>
            </w:r>
          </w:p>
        </w:tc>
      </w:tr>
      <w:tr w:rsidR="00431629" w:rsidRPr="00546365" w14:paraId="09C0FD56"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26341816"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8</w:t>
            </w:r>
          </w:p>
        </w:tc>
        <w:tc>
          <w:tcPr>
            <w:tcW w:w="969" w:type="pct"/>
            <w:tcBorders>
              <w:top w:val="single" w:sz="8" w:space="0" w:color="000000"/>
              <w:left w:val="single" w:sz="8" w:space="0" w:color="000000"/>
              <w:bottom w:val="single" w:sz="8" w:space="0" w:color="000000"/>
              <w:right w:val="single" w:sz="8" w:space="0" w:color="000000"/>
            </w:tcBorders>
            <w:vAlign w:val="center"/>
          </w:tcPr>
          <w:p w14:paraId="378CCBD9" w14:textId="77777777" w:rsidR="00431629" w:rsidRPr="00546365" w:rsidRDefault="00431629" w:rsidP="00431629">
            <w:pPr>
              <w:autoSpaceDE w:val="0"/>
              <w:autoSpaceDN w:val="0"/>
              <w:adjustRightInd w:val="0"/>
              <w:ind w:firstLine="67"/>
              <w:rPr>
                <w:sz w:val="20"/>
                <w:szCs w:val="20"/>
              </w:rPr>
            </w:pPr>
            <w:r w:rsidRPr="00546365">
              <w:rPr>
                <w:sz w:val="20"/>
                <w:szCs w:val="20"/>
              </w:rPr>
              <w:t>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2F752517"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C1CB45B" w14:textId="1348B59F"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82,08</w:t>
            </w:r>
          </w:p>
        </w:tc>
        <w:tc>
          <w:tcPr>
            <w:tcW w:w="556" w:type="pct"/>
            <w:tcBorders>
              <w:top w:val="single" w:sz="8" w:space="0" w:color="000000"/>
              <w:left w:val="single" w:sz="8" w:space="0" w:color="000000"/>
              <w:bottom w:val="single" w:sz="8" w:space="0" w:color="000000"/>
              <w:right w:val="single" w:sz="8" w:space="0" w:color="000000"/>
            </w:tcBorders>
            <w:vAlign w:val="center"/>
          </w:tcPr>
          <w:p w14:paraId="343FC819" w14:textId="43CDD349" w:rsidR="00431629" w:rsidRPr="00431629" w:rsidRDefault="00431629" w:rsidP="00431629">
            <w:pPr>
              <w:jc w:val="center"/>
              <w:rPr>
                <w:sz w:val="20"/>
                <w:szCs w:val="20"/>
              </w:rPr>
            </w:pPr>
            <w:r w:rsidRPr="00431629">
              <w:rPr>
                <w:color w:val="000000"/>
                <w:sz w:val="20"/>
                <w:szCs w:val="20"/>
              </w:rPr>
              <w:t>47,34</w:t>
            </w:r>
          </w:p>
        </w:tc>
        <w:tc>
          <w:tcPr>
            <w:tcW w:w="558" w:type="pct"/>
            <w:tcBorders>
              <w:top w:val="single" w:sz="8" w:space="0" w:color="000000"/>
              <w:left w:val="single" w:sz="8" w:space="0" w:color="000000"/>
              <w:bottom w:val="single" w:sz="8" w:space="0" w:color="000000"/>
              <w:right w:val="single" w:sz="8" w:space="0" w:color="000000"/>
            </w:tcBorders>
            <w:vAlign w:val="center"/>
          </w:tcPr>
          <w:p w14:paraId="0DEC3409" w14:textId="17145F81" w:rsidR="00431629" w:rsidRPr="00431629" w:rsidRDefault="00431629" w:rsidP="00431629">
            <w:pPr>
              <w:jc w:val="center"/>
              <w:rPr>
                <w:sz w:val="20"/>
                <w:szCs w:val="20"/>
              </w:rPr>
            </w:pPr>
            <w:r w:rsidRPr="00431629">
              <w:rPr>
                <w:color w:val="000000"/>
                <w:sz w:val="20"/>
                <w:szCs w:val="20"/>
              </w:rPr>
              <w:t>80,42</w:t>
            </w:r>
          </w:p>
        </w:tc>
        <w:tc>
          <w:tcPr>
            <w:tcW w:w="556" w:type="pct"/>
            <w:tcBorders>
              <w:top w:val="single" w:sz="8" w:space="0" w:color="000000"/>
              <w:left w:val="single" w:sz="8" w:space="0" w:color="000000"/>
              <w:bottom w:val="single" w:sz="8" w:space="0" w:color="000000"/>
              <w:right w:val="single" w:sz="4" w:space="0" w:color="auto"/>
            </w:tcBorders>
            <w:vAlign w:val="center"/>
          </w:tcPr>
          <w:p w14:paraId="399505A7" w14:textId="43899DB2" w:rsidR="00431629" w:rsidRPr="00431629" w:rsidRDefault="00431629" w:rsidP="00431629">
            <w:pPr>
              <w:jc w:val="center"/>
              <w:rPr>
                <w:sz w:val="20"/>
                <w:szCs w:val="20"/>
              </w:rPr>
            </w:pPr>
            <w:r w:rsidRPr="00431629">
              <w:rPr>
                <w:color w:val="000000"/>
                <w:sz w:val="20"/>
                <w:szCs w:val="20"/>
              </w:rPr>
              <w:t>94,17</w:t>
            </w:r>
          </w:p>
        </w:tc>
        <w:tc>
          <w:tcPr>
            <w:tcW w:w="520" w:type="pct"/>
            <w:tcBorders>
              <w:top w:val="single" w:sz="8" w:space="0" w:color="000000"/>
              <w:left w:val="single" w:sz="4" w:space="0" w:color="auto"/>
              <w:bottom w:val="single" w:sz="8" w:space="0" w:color="000000"/>
              <w:right w:val="single" w:sz="8" w:space="0" w:color="000000"/>
            </w:tcBorders>
            <w:vAlign w:val="center"/>
          </w:tcPr>
          <w:p w14:paraId="25069CFB" w14:textId="1AC2291D" w:rsidR="00431629" w:rsidRPr="00431629" w:rsidRDefault="00431629" w:rsidP="00431629">
            <w:pPr>
              <w:jc w:val="center"/>
              <w:rPr>
                <w:sz w:val="20"/>
                <w:szCs w:val="20"/>
              </w:rPr>
            </w:pPr>
            <w:r w:rsidRPr="00431629">
              <w:rPr>
                <w:color w:val="000000"/>
                <w:sz w:val="20"/>
                <w:szCs w:val="20"/>
              </w:rPr>
              <w:t>98,63</w:t>
            </w:r>
          </w:p>
        </w:tc>
      </w:tr>
      <w:tr w:rsidR="00431629" w:rsidRPr="00546365" w14:paraId="451B3B79" w14:textId="77777777" w:rsidTr="001B451F">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4BC38FE7"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9</w:t>
            </w:r>
          </w:p>
        </w:tc>
        <w:tc>
          <w:tcPr>
            <w:tcW w:w="969" w:type="pct"/>
            <w:tcBorders>
              <w:top w:val="single" w:sz="8" w:space="0" w:color="000000"/>
              <w:left w:val="single" w:sz="8" w:space="0" w:color="000000"/>
              <w:bottom w:val="single" w:sz="8" w:space="0" w:color="000000"/>
              <w:right w:val="single" w:sz="8" w:space="0" w:color="000000"/>
            </w:tcBorders>
            <w:vAlign w:val="center"/>
          </w:tcPr>
          <w:p w14:paraId="28746B95"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155004BB"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9D225FE" w14:textId="192B0D26" w:rsidR="00431629" w:rsidRPr="00431629" w:rsidRDefault="00431629" w:rsidP="001B451F">
            <w:pPr>
              <w:autoSpaceDE w:val="0"/>
              <w:autoSpaceDN w:val="0"/>
              <w:adjustRightInd w:val="0"/>
              <w:ind w:firstLine="67"/>
              <w:jc w:val="center"/>
              <w:rPr>
                <w:sz w:val="20"/>
                <w:szCs w:val="20"/>
              </w:rPr>
            </w:pPr>
            <w:r w:rsidRPr="00431629">
              <w:rPr>
                <w:color w:val="000000"/>
                <w:sz w:val="20"/>
                <w:szCs w:val="20"/>
              </w:rPr>
              <w:t>64,32</w:t>
            </w:r>
          </w:p>
        </w:tc>
        <w:tc>
          <w:tcPr>
            <w:tcW w:w="556" w:type="pct"/>
            <w:tcBorders>
              <w:top w:val="single" w:sz="8" w:space="0" w:color="000000"/>
              <w:left w:val="single" w:sz="8" w:space="0" w:color="000000"/>
              <w:bottom w:val="single" w:sz="8" w:space="0" w:color="000000"/>
              <w:right w:val="single" w:sz="8" w:space="0" w:color="000000"/>
            </w:tcBorders>
            <w:vAlign w:val="center"/>
          </w:tcPr>
          <w:p w14:paraId="4E08539E" w14:textId="6CBCC436" w:rsidR="00431629" w:rsidRPr="00431629" w:rsidRDefault="00431629" w:rsidP="001B451F">
            <w:pPr>
              <w:jc w:val="center"/>
              <w:rPr>
                <w:sz w:val="20"/>
                <w:szCs w:val="20"/>
              </w:rPr>
            </w:pPr>
            <w:r w:rsidRPr="00431629">
              <w:rPr>
                <w:color w:val="000000"/>
                <w:sz w:val="20"/>
                <w:szCs w:val="20"/>
              </w:rPr>
              <w:t>41,22</w:t>
            </w:r>
          </w:p>
        </w:tc>
        <w:tc>
          <w:tcPr>
            <w:tcW w:w="558" w:type="pct"/>
            <w:tcBorders>
              <w:top w:val="single" w:sz="8" w:space="0" w:color="000000"/>
              <w:left w:val="single" w:sz="8" w:space="0" w:color="000000"/>
              <w:bottom w:val="single" w:sz="8" w:space="0" w:color="000000"/>
              <w:right w:val="single" w:sz="8" w:space="0" w:color="000000"/>
            </w:tcBorders>
            <w:vAlign w:val="center"/>
          </w:tcPr>
          <w:p w14:paraId="307CC624" w14:textId="08A5D198" w:rsidR="00431629" w:rsidRPr="00431629" w:rsidRDefault="00431629" w:rsidP="001B451F">
            <w:pPr>
              <w:jc w:val="center"/>
              <w:rPr>
                <w:sz w:val="20"/>
                <w:szCs w:val="20"/>
              </w:rPr>
            </w:pPr>
            <w:r w:rsidRPr="00431629">
              <w:rPr>
                <w:color w:val="000000"/>
                <w:sz w:val="20"/>
                <w:szCs w:val="20"/>
              </w:rPr>
              <w:t>60,70</w:t>
            </w:r>
          </w:p>
        </w:tc>
        <w:tc>
          <w:tcPr>
            <w:tcW w:w="556" w:type="pct"/>
            <w:tcBorders>
              <w:top w:val="single" w:sz="8" w:space="0" w:color="000000"/>
              <w:left w:val="single" w:sz="8" w:space="0" w:color="000000"/>
              <w:bottom w:val="single" w:sz="8" w:space="0" w:color="000000"/>
              <w:right w:val="single" w:sz="4" w:space="0" w:color="auto"/>
            </w:tcBorders>
            <w:vAlign w:val="center"/>
          </w:tcPr>
          <w:p w14:paraId="3DCA2294" w14:textId="5F7F8B04" w:rsidR="00431629" w:rsidRPr="00431629" w:rsidRDefault="00431629" w:rsidP="001B451F">
            <w:pPr>
              <w:jc w:val="center"/>
              <w:rPr>
                <w:sz w:val="20"/>
                <w:szCs w:val="20"/>
              </w:rPr>
            </w:pPr>
            <w:r w:rsidRPr="00431629">
              <w:rPr>
                <w:color w:val="000000"/>
                <w:sz w:val="20"/>
                <w:szCs w:val="20"/>
              </w:rPr>
              <w:t>75,95</w:t>
            </w:r>
          </w:p>
        </w:tc>
        <w:tc>
          <w:tcPr>
            <w:tcW w:w="520" w:type="pct"/>
            <w:tcBorders>
              <w:top w:val="single" w:sz="8" w:space="0" w:color="000000"/>
              <w:left w:val="single" w:sz="4" w:space="0" w:color="auto"/>
              <w:bottom w:val="single" w:sz="8" w:space="0" w:color="000000"/>
              <w:right w:val="single" w:sz="8" w:space="0" w:color="000000"/>
            </w:tcBorders>
            <w:vAlign w:val="center"/>
          </w:tcPr>
          <w:p w14:paraId="0E9D56E5" w14:textId="4A063F71" w:rsidR="00431629" w:rsidRPr="00431629" w:rsidRDefault="00431629" w:rsidP="001B451F">
            <w:pPr>
              <w:jc w:val="center"/>
              <w:rPr>
                <w:sz w:val="20"/>
                <w:szCs w:val="20"/>
              </w:rPr>
            </w:pPr>
            <w:r w:rsidRPr="00431629">
              <w:rPr>
                <w:color w:val="000000"/>
                <w:sz w:val="20"/>
                <w:szCs w:val="20"/>
              </w:rPr>
              <w:t>90,11</w:t>
            </w:r>
          </w:p>
        </w:tc>
      </w:tr>
      <w:tr w:rsidR="00431629" w:rsidRPr="00546365" w14:paraId="0876266E"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40C57835"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10</w:t>
            </w:r>
          </w:p>
        </w:tc>
        <w:tc>
          <w:tcPr>
            <w:tcW w:w="969" w:type="pct"/>
            <w:tcBorders>
              <w:top w:val="single" w:sz="8" w:space="0" w:color="000000"/>
              <w:left w:val="single" w:sz="8" w:space="0" w:color="000000"/>
              <w:bottom w:val="single" w:sz="8" w:space="0" w:color="000000"/>
              <w:right w:val="single" w:sz="8" w:space="0" w:color="000000"/>
            </w:tcBorders>
            <w:vAlign w:val="center"/>
          </w:tcPr>
          <w:p w14:paraId="72A16EA1" w14:textId="77777777" w:rsidR="00431629" w:rsidRPr="00546365" w:rsidRDefault="00431629" w:rsidP="00431629">
            <w:pPr>
              <w:autoSpaceDE w:val="0"/>
              <w:autoSpaceDN w:val="0"/>
              <w:adjustRightInd w:val="0"/>
              <w:ind w:firstLine="67"/>
              <w:rPr>
                <w:sz w:val="20"/>
                <w:szCs w:val="20"/>
              </w:rPr>
            </w:pPr>
            <w:r w:rsidRPr="00546365">
              <w:rPr>
                <w:sz w:val="20"/>
                <w:szCs w:val="20"/>
              </w:rPr>
              <w:t xml:space="preserve">Описывать основные социальные объекты, выделяя их существенные признаки, человека как социально- деятельное существо, основные социальные роли / решать в рамках изученного </w:t>
            </w:r>
            <w:r w:rsidRPr="00546365">
              <w:rPr>
                <w:sz w:val="20"/>
                <w:szCs w:val="20"/>
              </w:rPr>
              <w:lastRenderedPageBreak/>
              <w:t>материала познавательные и практические задачи, отражающие типичные ситуации в 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361E0D7A" w14:textId="77777777" w:rsidR="00431629" w:rsidRPr="00546365" w:rsidRDefault="00431629" w:rsidP="00431629">
            <w:pPr>
              <w:autoSpaceDE w:val="0"/>
              <w:autoSpaceDN w:val="0"/>
              <w:adjustRightInd w:val="0"/>
              <w:ind w:hanging="112"/>
              <w:jc w:val="center"/>
              <w:rPr>
                <w:sz w:val="20"/>
                <w:szCs w:val="20"/>
              </w:rPr>
            </w:pPr>
            <w:r w:rsidRPr="00546365">
              <w:rPr>
                <w:sz w:val="20"/>
                <w:szCs w:val="20"/>
              </w:rPr>
              <w:lastRenderedPageBreak/>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9F7C5E1" w14:textId="2FFC56C0"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71,33</w:t>
            </w:r>
          </w:p>
        </w:tc>
        <w:tc>
          <w:tcPr>
            <w:tcW w:w="556" w:type="pct"/>
            <w:tcBorders>
              <w:top w:val="single" w:sz="8" w:space="0" w:color="000000"/>
              <w:left w:val="single" w:sz="8" w:space="0" w:color="000000"/>
              <w:bottom w:val="single" w:sz="8" w:space="0" w:color="000000"/>
              <w:right w:val="single" w:sz="8" w:space="0" w:color="000000"/>
            </w:tcBorders>
            <w:vAlign w:val="center"/>
          </w:tcPr>
          <w:p w14:paraId="716F2A4B" w14:textId="48012C78" w:rsidR="00431629" w:rsidRPr="00431629" w:rsidRDefault="00431629" w:rsidP="00431629">
            <w:pPr>
              <w:jc w:val="center"/>
              <w:rPr>
                <w:sz w:val="20"/>
                <w:szCs w:val="20"/>
              </w:rPr>
            </w:pPr>
            <w:r w:rsidRPr="00431629">
              <w:rPr>
                <w:color w:val="000000"/>
                <w:sz w:val="20"/>
                <w:szCs w:val="20"/>
              </w:rPr>
              <w:t>33,24</w:t>
            </w:r>
          </w:p>
        </w:tc>
        <w:tc>
          <w:tcPr>
            <w:tcW w:w="558" w:type="pct"/>
            <w:tcBorders>
              <w:top w:val="single" w:sz="8" w:space="0" w:color="000000"/>
              <w:left w:val="single" w:sz="8" w:space="0" w:color="000000"/>
              <w:bottom w:val="single" w:sz="8" w:space="0" w:color="000000"/>
              <w:right w:val="single" w:sz="8" w:space="0" w:color="000000"/>
            </w:tcBorders>
            <w:vAlign w:val="center"/>
          </w:tcPr>
          <w:p w14:paraId="50B66C1E" w14:textId="43B25CDC" w:rsidR="00431629" w:rsidRPr="00431629" w:rsidRDefault="00431629" w:rsidP="00431629">
            <w:pPr>
              <w:jc w:val="center"/>
              <w:rPr>
                <w:sz w:val="20"/>
                <w:szCs w:val="20"/>
              </w:rPr>
            </w:pPr>
            <w:r w:rsidRPr="00431629">
              <w:rPr>
                <w:color w:val="000000"/>
                <w:sz w:val="20"/>
                <w:szCs w:val="20"/>
              </w:rPr>
              <w:t>68,03</w:t>
            </w:r>
          </w:p>
        </w:tc>
        <w:tc>
          <w:tcPr>
            <w:tcW w:w="556" w:type="pct"/>
            <w:tcBorders>
              <w:top w:val="single" w:sz="8" w:space="0" w:color="000000"/>
              <w:left w:val="single" w:sz="8" w:space="0" w:color="000000"/>
              <w:bottom w:val="single" w:sz="8" w:space="0" w:color="000000"/>
              <w:right w:val="single" w:sz="4" w:space="0" w:color="auto"/>
            </w:tcBorders>
            <w:vAlign w:val="center"/>
          </w:tcPr>
          <w:p w14:paraId="015E91E5" w14:textId="3E3BD100" w:rsidR="00431629" w:rsidRPr="00431629" w:rsidRDefault="00431629" w:rsidP="00431629">
            <w:pPr>
              <w:jc w:val="center"/>
              <w:rPr>
                <w:sz w:val="20"/>
                <w:szCs w:val="20"/>
              </w:rPr>
            </w:pPr>
            <w:r w:rsidRPr="00431629">
              <w:rPr>
                <w:color w:val="000000"/>
                <w:sz w:val="20"/>
                <w:szCs w:val="20"/>
              </w:rPr>
              <w:t>86,69</w:t>
            </w:r>
          </w:p>
        </w:tc>
        <w:tc>
          <w:tcPr>
            <w:tcW w:w="520" w:type="pct"/>
            <w:tcBorders>
              <w:top w:val="single" w:sz="8" w:space="0" w:color="000000"/>
              <w:left w:val="single" w:sz="4" w:space="0" w:color="auto"/>
              <w:bottom w:val="single" w:sz="8" w:space="0" w:color="000000"/>
              <w:right w:val="single" w:sz="8" w:space="0" w:color="000000"/>
            </w:tcBorders>
            <w:vAlign w:val="center"/>
          </w:tcPr>
          <w:p w14:paraId="240FAD40" w14:textId="49555A2E" w:rsidR="00431629" w:rsidRPr="00431629" w:rsidRDefault="00431629" w:rsidP="00431629">
            <w:pPr>
              <w:jc w:val="center"/>
              <w:rPr>
                <w:sz w:val="20"/>
                <w:szCs w:val="20"/>
              </w:rPr>
            </w:pPr>
            <w:r w:rsidRPr="00431629">
              <w:rPr>
                <w:color w:val="000000"/>
                <w:sz w:val="20"/>
                <w:szCs w:val="20"/>
              </w:rPr>
              <w:t>97,80</w:t>
            </w:r>
          </w:p>
        </w:tc>
      </w:tr>
      <w:tr w:rsidR="00431629" w:rsidRPr="00546365" w14:paraId="44D28FE9"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37ACEF17"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11</w:t>
            </w:r>
          </w:p>
        </w:tc>
        <w:tc>
          <w:tcPr>
            <w:tcW w:w="969" w:type="pct"/>
            <w:tcBorders>
              <w:top w:val="single" w:sz="8" w:space="0" w:color="000000"/>
              <w:left w:val="single" w:sz="8" w:space="0" w:color="000000"/>
              <w:bottom w:val="single" w:sz="8" w:space="0" w:color="000000"/>
              <w:right w:val="single" w:sz="8" w:space="0" w:color="000000"/>
            </w:tcBorders>
            <w:vAlign w:val="center"/>
          </w:tcPr>
          <w:p w14:paraId="005D0C21"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0CA703CA"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7E491FE4" w14:textId="441FED03"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79,11</w:t>
            </w:r>
          </w:p>
        </w:tc>
        <w:tc>
          <w:tcPr>
            <w:tcW w:w="556" w:type="pct"/>
            <w:tcBorders>
              <w:top w:val="single" w:sz="8" w:space="0" w:color="000000"/>
              <w:left w:val="single" w:sz="8" w:space="0" w:color="000000"/>
              <w:bottom w:val="single" w:sz="8" w:space="0" w:color="000000"/>
              <w:right w:val="single" w:sz="8" w:space="0" w:color="000000"/>
            </w:tcBorders>
            <w:vAlign w:val="center"/>
          </w:tcPr>
          <w:p w14:paraId="56596F4B" w14:textId="4946196B" w:rsidR="00431629" w:rsidRPr="00431629" w:rsidRDefault="00431629" w:rsidP="00431629">
            <w:pPr>
              <w:jc w:val="center"/>
              <w:rPr>
                <w:sz w:val="20"/>
                <w:szCs w:val="20"/>
              </w:rPr>
            </w:pPr>
            <w:r w:rsidRPr="00431629">
              <w:rPr>
                <w:color w:val="000000"/>
                <w:sz w:val="20"/>
                <w:szCs w:val="20"/>
              </w:rPr>
              <w:t>40,51</w:t>
            </w:r>
          </w:p>
        </w:tc>
        <w:tc>
          <w:tcPr>
            <w:tcW w:w="558" w:type="pct"/>
            <w:tcBorders>
              <w:top w:val="single" w:sz="8" w:space="0" w:color="000000"/>
              <w:left w:val="single" w:sz="8" w:space="0" w:color="000000"/>
              <w:bottom w:val="single" w:sz="8" w:space="0" w:color="000000"/>
              <w:right w:val="single" w:sz="8" w:space="0" w:color="000000"/>
            </w:tcBorders>
            <w:vAlign w:val="center"/>
          </w:tcPr>
          <w:p w14:paraId="400F7C85" w14:textId="2ECD65FD" w:rsidR="00431629" w:rsidRPr="00431629" w:rsidRDefault="00431629" w:rsidP="00431629">
            <w:pPr>
              <w:jc w:val="center"/>
              <w:rPr>
                <w:sz w:val="20"/>
                <w:szCs w:val="20"/>
              </w:rPr>
            </w:pPr>
            <w:r w:rsidRPr="00431629">
              <w:rPr>
                <w:color w:val="000000"/>
                <w:sz w:val="20"/>
                <w:szCs w:val="20"/>
              </w:rPr>
              <w:t>77,30</w:t>
            </w:r>
          </w:p>
        </w:tc>
        <w:tc>
          <w:tcPr>
            <w:tcW w:w="556" w:type="pct"/>
            <w:tcBorders>
              <w:top w:val="single" w:sz="8" w:space="0" w:color="000000"/>
              <w:left w:val="single" w:sz="8" w:space="0" w:color="000000"/>
              <w:bottom w:val="single" w:sz="8" w:space="0" w:color="000000"/>
              <w:right w:val="single" w:sz="4" w:space="0" w:color="auto"/>
            </w:tcBorders>
            <w:vAlign w:val="center"/>
          </w:tcPr>
          <w:p w14:paraId="2D28BFDA" w14:textId="3FAA463B" w:rsidR="00431629" w:rsidRPr="00431629" w:rsidRDefault="00431629" w:rsidP="00431629">
            <w:pPr>
              <w:jc w:val="center"/>
              <w:rPr>
                <w:sz w:val="20"/>
                <w:szCs w:val="20"/>
              </w:rPr>
            </w:pPr>
            <w:r w:rsidRPr="00431629">
              <w:rPr>
                <w:color w:val="000000"/>
                <w:sz w:val="20"/>
                <w:szCs w:val="20"/>
              </w:rPr>
              <w:t>92,50</w:t>
            </w:r>
          </w:p>
        </w:tc>
        <w:tc>
          <w:tcPr>
            <w:tcW w:w="520" w:type="pct"/>
            <w:tcBorders>
              <w:top w:val="single" w:sz="8" w:space="0" w:color="000000"/>
              <w:left w:val="single" w:sz="4" w:space="0" w:color="auto"/>
              <w:bottom w:val="single" w:sz="8" w:space="0" w:color="000000"/>
              <w:right w:val="single" w:sz="8" w:space="0" w:color="000000"/>
            </w:tcBorders>
            <w:vAlign w:val="center"/>
          </w:tcPr>
          <w:p w14:paraId="0F54D741" w14:textId="13FFD03D" w:rsidR="00431629" w:rsidRPr="00431629" w:rsidRDefault="00431629" w:rsidP="00431629">
            <w:pPr>
              <w:jc w:val="center"/>
              <w:rPr>
                <w:sz w:val="20"/>
                <w:szCs w:val="20"/>
              </w:rPr>
            </w:pPr>
            <w:r w:rsidRPr="00431629">
              <w:rPr>
                <w:color w:val="000000"/>
                <w:sz w:val="20"/>
                <w:szCs w:val="20"/>
              </w:rPr>
              <w:t>96,98</w:t>
            </w:r>
          </w:p>
        </w:tc>
      </w:tr>
      <w:tr w:rsidR="00431629" w:rsidRPr="00546365" w14:paraId="26212027"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5CE7B96E"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12</w:t>
            </w:r>
          </w:p>
        </w:tc>
        <w:tc>
          <w:tcPr>
            <w:tcW w:w="969" w:type="pct"/>
            <w:tcBorders>
              <w:top w:val="single" w:sz="8" w:space="0" w:color="000000"/>
              <w:left w:val="single" w:sz="8" w:space="0" w:color="000000"/>
              <w:bottom w:val="single" w:sz="8" w:space="0" w:color="000000"/>
              <w:right w:val="single" w:sz="8" w:space="0" w:color="000000"/>
            </w:tcBorders>
            <w:vAlign w:val="center"/>
          </w:tcPr>
          <w:p w14:paraId="40C19E5B" w14:textId="77777777" w:rsidR="00431629" w:rsidRPr="00546365" w:rsidRDefault="00431629" w:rsidP="00431629">
            <w:pPr>
              <w:autoSpaceDE w:val="0"/>
              <w:autoSpaceDN w:val="0"/>
              <w:adjustRightInd w:val="0"/>
              <w:ind w:firstLine="67"/>
              <w:rPr>
                <w:sz w:val="20"/>
                <w:szCs w:val="20"/>
              </w:rPr>
            </w:pPr>
            <w:r w:rsidRPr="00546365">
              <w:rPr>
                <w:sz w:val="20"/>
                <w:szCs w:val="20"/>
              </w:rPr>
              <w:t>Осуществлять поиск социальной информации по заданной теме из диаграммы/таблицы; оценивать поведение людей с точки зрения социальных норм, экономической рациональности</w:t>
            </w:r>
          </w:p>
        </w:tc>
        <w:tc>
          <w:tcPr>
            <w:tcW w:w="597" w:type="pct"/>
            <w:tcBorders>
              <w:top w:val="single" w:sz="8" w:space="0" w:color="000000"/>
              <w:left w:val="single" w:sz="8" w:space="0" w:color="000000"/>
              <w:bottom w:val="single" w:sz="8" w:space="0" w:color="000000"/>
              <w:right w:val="single" w:sz="8" w:space="0" w:color="000000"/>
            </w:tcBorders>
            <w:vAlign w:val="center"/>
          </w:tcPr>
          <w:p w14:paraId="5EE4EA64"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0F00D64C" w14:textId="07241698"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50,73</w:t>
            </w:r>
          </w:p>
        </w:tc>
        <w:tc>
          <w:tcPr>
            <w:tcW w:w="556" w:type="pct"/>
            <w:tcBorders>
              <w:top w:val="single" w:sz="8" w:space="0" w:color="000000"/>
              <w:left w:val="single" w:sz="8" w:space="0" w:color="000000"/>
              <w:bottom w:val="single" w:sz="8" w:space="0" w:color="000000"/>
              <w:right w:val="single" w:sz="8" w:space="0" w:color="000000"/>
            </w:tcBorders>
            <w:vAlign w:val="center"/>
          </w:tcPr>
          <w:p w14:paraId="2E29DE87" w14:textId="626FB0B7" w:rsidR="00431629" w:rsidRPr="00431629" w:rsidRDefault="00431629" w:rsidP="00431629">
            <w:pPr>
              <w:jc w:val="center"/>
              <w:rPr>
                <w:sz w:val="20"/>
                <w:szCs w:val="20"/>
              </w:rPr>
            </w:pPr>
            <w:r w:rsidRPr="00431629">
              <w:rPr>
                <w:color w:val="000000"/>
                <w:sz w:val="20"/>
                <w:szCs w:val="20"/>
              </w:rPr>
              <w:t>8,42</w:t>
            </w:r>
          </w:p>
        </w:tc>
        <w:tc>
          <w:tcPr>
            <w:tcW w:w="558" w:type="pct"/>
            <w:tcBorders>
              <w:top w:val="single" w:sz="8" w:space="0" w:color="000000"/>
              <w:left w:val="single" w:sz="8" w:space="0" w:color="000000"/>
              <w:bottom w:val="single" w:sz="8" w:space="0" w:color="000000"/>
              <w:right w:val="single" w:sz="8" w:space="0" w:color="000000"/>
            </w:tcBorders>
            <w:vAlign w:val="center"/>
          </w:tcPr>
          <w:p w14:paraId="174AAE5F" w14:textId="06EFBDB7" w:rsidR="00431629" w:rsidRPr="00431629" w:rsidRDefault="00431629" w:rsidP="00431629">
            <w:pPr>
              <w:jc w:val="center"/>
              <w:rPr>
                <w:sz w:val="20"/>
                <w:szCs w:val="20"/>
              </w:rPr>
            </w:pPr>
            <w:r w:rsidRPr="00431629">
              <w:rPr>
                <w:color w:val="000000"/>
                <w:sz w:val="20"/>
                <w:szCs w:val="20"/>
              </w:rPr>
              <w:t>42,88</w:t>
            </w:r>
          </w:p>
        </w:tc>
        <w:tc>
          <w:tcPr>
            <w:tcW w:w="556" w:type="pct"/>
            <w:tcBorders>
              <w:top w:val="single" w:sz="8" w:space="0" w:color="000000"/>
              <w:left w:val="single" w:sz="8" w:space="0" w:color="000000"/>
              <w:bottom w:val="single" w:sz="8" w:space="0" w:color="000000"/>
              <w:right w:val="single" w:sz="4" w:space="0" w:color="auto"/>
            </w:tcBorders>
            <w:vAlign w:val="center"/>
          </w:tcPr>
          <w:p w14:paraId="2710375F" w14:textId="633418E1" w:rsidR="00431629" w:rsidRPr="00431629" w:rsidRDefault="00431629" w:rsidP="00431629">
            <w:pPr>
              <w:jc w:val="center"/>
              <w:rPr>
                <w:sz w:val="20"/>
                <w:szCs w:val="20"/>
              </w:rPr>
            </w:pPr>
            <w:r w:rsidRPr="00431629">
              <w:rPr>
                <w:color w:val="000000"/>
                <w:sz w:val="20"/>
                <w:szCs w:val="20"/>
              </w:rPr>
              <w:t>74,92</w:t>
            </w:r>
          </w:p>
        </w:tc>
        <w:tc>
          <w:tcPr>
            <w:tcW w:w="520" w:type="pct"/>
            <w:tcBorders>
              <w:top w:val="single" w:sz="8" w:space="0" w:color="000000"/>
              <w:left w:val="single" w:sz="4" w:space="0" w:color="auto"/>
              <w:bottom w:val="single" w:sz="8" w:space="0" w:color="000000"/>
              <w:right w:val="single" w:sz="8" w:space="0" w:color="000000"/>
            </w:tcBorders>
            <w:vAlign w:val="center"/>
          </w:tcPr>
          <w:p w14:paraId="34290E94" w14:textId="277A35B2" w:rsidR="00431629" w:rsidRPr="00431629" w:rsidRDefault="00431629" w:rsidP="00431629">
            <w:pPr>
              <w:jc w:val="center"/>
              <w:rPr>
                <w:sz w:val="20"/>
                <w:szCs w:val="20"/>
              </w:rPr>
            </w:pPr>
            <w:r w:rsidRPr="00431629">
              <w:rPr>
                <w:color w:val="000000"/>
                <w:sz w:val="20"/>
                <w:szCs w:val="20"/>
              </w:rPr>
              <w:t>92,99</w:t>
            </w:r>
          </w:p>
        </w:tc>
      </w:tr>
      <w:tr w:rsidR="00431629" w:rsidRPr="00546365" w14:paraId="4D5D1FBE"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5FDB5095"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13</w:t>
            </w:r>
          </w:p>
        </w:tc>
        <w:tc>
          <w:tcPr>
            <w:tcW w:w="969" w:type="pct"/>
            <w:tcBorders>
              <w:top w:val="single" w:sz="8" w:space="0" w:color="000000"/>
              <w:left w:val="single" w:sz="8" w:space="0" w:color="000000"/>
              <w:bottom w:val="single" w:sz="8" w:space="0" w:color="000000"/>
              <w:right w:val="single" w:sz="8" w:space="0" w:color="000000"/>
            </w:tcBorders>
            <w:vAlign w:val="center"/>
          </w:tcPr>
          <w:p w14:paraId="7BAF4ADA" w14:textId="77777777" w:rsidR="00431629" w:rsidRPr="00546365" w:rsidRDefault="00431629" w:rsidP="00431629">
            <w:pPr>
              <w:autoSpaceDE w:val="0"/>
              <w:autoSpaceDN w:val="0"/>
              <w:adjustRightInd w:val="0"/>
              <w:ind w:firstLine="67"/>
              <w:rPr>
                <w:sz w:val="20"/>
                <w:szCs w:val="20"/>
              </w:rPr>
            </w:pPr>
            <w:r w:rsidRPr="00546365">
              <w:rPr>
                <w:sz w:val="20"/>
                <w:szCs w:val="20"/>
              </w:rPr>
              <w:t xml:space="preserve">Описывать основные социальные объекты, выделяя их существенные признаки, человека как социально- деятельное существо, основные социальные роли / решать в рамках изученного материала познавательные и практические задачи, отражающие типичные ситуации в </w:t>
            </w:r>
            <w:r w:rsidRPr="00546365">
              <w:rPr>
                <w:sz w:val="20"/>
                <w:szCs w:val="20"/>
              </w:rPr>
              <w:lastRenderedPageBreak/>
              <w:t>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0ED78E86" w14:textId="77777777" w:rsidR="00431629" w:rsidRPr="00546365" w:rsidRDefault="00431629" w:rsidP="00431629">
            <w:pPr>
              <w:autoSpaceDE w:val="0"/>
              <w:autoSpaceDN w:val="0"/>
              <w:adjustRightInd w:val="0"/>
              <w:ind w:hanging="112"/>
              <w:jc w:val="center"/>
              <w:rPr>
                <w:sz w:val="20"/>
                <w:szCs w:val="20"/>
              </w:rPr>
            </w:pPr>
            <w:r w:rsidRPr="00546365">
              <w:rPr>
                <w:sz w:val="20"/>
                <w:szCs w:val="20"/>
              </w:rPr>
              <w:lastRenderedPageBreak/>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7E8371EF" w14:textId="4734A861"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71,89</w:t>
            </w:r>
          </w:p>
        </w:tc>
        <w:tc>
          <w:tcPr>
            <w:tcW w:w="556" w:type="pct"/>
            <w:tcBorders>
              <w:top w:val="single" w:sz="8" w:space="0" w:color="000000"/>
              <w:left w:val="single" w:sz="8" w:space="0" w:color="000000"/>
              <w:bottom w:val="single" w:sz="8" w:space="0" w:color="000000"/>
              <w:right w:val="single" w:sz="8" w:space="0" w:color="000000"/>
            </w:tcBorders>
            <w:vAlign w:val="center"/>
          </w:tcPr>
          <w:p w14:paraId="13B6D410" w14:textId="233A6547" w:rsidR="00431629" w:rsidRPr="00431629" w:rsidRDefault="00431629" w:rsidP="00431629">
            <w:pPr>
              <w:jc w:val="center"/>
              <w:rPr>
                <w:sz w:val="20"/>
                <w:szCs w:val="20"/>
              </w:rPr>
            </w:pPr>
            <w:r w:rsidRPr="00431629">
              <w:rPr>
                <w:color w:val="000000"/>
                <w:sz w:val="20"/>
                <w:szCs w:val="20"/>
              </w:rPr>
              <w:t>35,37</w:t>
            </w:r>
          </w:p>
        </w:tc>
        <w:tc>
          <w:tcPr>
            <w:tcW w:w="558" w:type="pct"/>
            <w:tcBorders>
              <w:top w:val="single" w:sz="8" w:space="0" w:color="000000"/>
              <w:left w:val="single" w:sz="8" w:space="0" w:color="000000"/>
              <w:bottom w:val="single" w:sz="8" w:space="0" w:color="000000"/>
              <w:right w:val="single" w:sz="8" w:space="0" w:color="000000"/>
            </w:tcBorders>
            <w:vAlign w:val="center"/>
          </w:tcPr>
          <w:p w14:paraId="67F23590" w14:textId="0DFF418A" w:rsidR="00431629" w:rsidRPr="00431629" w:rsidRDefault="00431629" w:rsidP="00431629">
            <w:pPr>
              <w:jc w:val="center"/>
              <w:rPr>
                <w:sz w:val="20"/>
                <w:szCs w:val="20"/>
              </w:rPr>
            </w:pPr>
            <w:r w:rsidRPr="00431629">
              <w:rPr>
                <w:color w:val="000000"/>
                <w:sz w:val="20"/>
                <w:szCs w:val="20"/>
              </w:rPr>
              <w:t>68,18</w:t>
            </w:r>
          </w:p>
        </w:tc>
        <w:tc>
          <w:tcPr>
            <w:tcW w:w="556" w:type="pct"/>
            <w:tcBorders>
              <w:top w:val="single" w:sz="8" w:space="0" w:color="000000"/>
              <w:left w:val="single" w:sz="8" w:space="0" w:color="000000"/>
              <w:bottom w:val="single" w:sz="8" w:space="0" w:color="000000"/>
              <w:right w:val="single" w:sz="4" w:space="0" w:color="auto"/>
            </w:tcBorders>
            <w:vAlign w:val="center"/>
          </w:tcPr>
          <w:p w14:paraId="51FDC7A7" w14:textId="58CCA6F5" w:rsidR="00431629" w:rsidRPr="00431629" w:rsidRDefault="00431629" w:rsidP="00431629">
            <w:pPr>
              <w:jc w:val="center"/>
              <w:rPr>
                <w:sz w:val="20"/>
                <w:szCs w:val="20"/>
              </w:rPr>
            </w:pPr>
            <w:r w:rsidRPr="00431629">
              <w:rPr>
                <w:color w:val="000000"/>
                <w:sz w:val="20"/>
                <w:szCs w:val="20"/>
              </w:rPr>
              <w:t>87,65</w:t>
            </w:r>
          </w:p>
        </w:tc>
        <w:tc>
          <w:tcPr>
            <w:tcW w:w="520" w:type="pct"/>
            <w:tcBorders>
              <w:top w:val="single" w:sz="8" w:space="0" w:color="000000"/>
              <w:left w:val="single" w:sz="4" w:space="0" w:color="auto"/>
              <w:bottom w:val="single" w:sz="8" w:space="0" w:color="000000"/>
              <w:right w:val="single" w:sz="8" w:space="0" w:color="000000"/>
            </w:tcBorders>
            <w:vAlign w:val="center"/>
          </w:tcPr>
          <w:p w14:paraId="0FE1328E" w14:textId="0185ADBD" w:rsidR="00431629" w:rsidRPr="00431629" w:rsidRDefault="00431629" w:rsidP="00431629">
            <w:pPr>
              <w:jc w:val="center"/>
              <w:rPr>
                <w:sz w:val="20"/>
                <w:szCs w:val="20"/>
              </w:rPr>
            </w:pPr>
            <w:r w:rsidRPr="00431629">
              <w:rPr>
                <w:color w:val="000000"/>
                <w:sz w:val="20"/>
                <w:szCs w:val="20"/>
              </w:rPr>
              <w:t>98,08</w:t>
            </w:r>
          </w:p>
        </w:tc>
      </w:tr>
      <w:tr w:rsidR="00431629" w:rsidRPr="00546365" w14:paraId="445537BC"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089791AC"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14</w:t>
            </w:r>
          </w:p>
        </w:tc>
        <w:tc>
          <w:tcPr>
            <w:tcW w:w="969" w:type="pct"/>
            <w:tcBorders>
              <w:top w:val="single" w:sz="8" w:space="0" w:color="000000"/>
              <w:left w:val="single" w:sz="8" w:space="0" w:color="000000"/>
              <w:bottom w:val="single" w:sz="8" w:space="0" w:color="000000"/>
              <w:right w:val="single" w:sz="8" w:space="0" w:color="000000"/>
            </w:tcBorders>
            <w:vAlign w:val="center"/>
          </w:tcPr>
          <w:p w14:paraId="39BC1833"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7FF93683"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16AD4591" w14:textId="72714971"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65,77</w:t>
            </w:r>
          </w:p>
        </w:tc>
        <w:tc>
          <w:tcPr>
            <w:tcW w:w="556" w:type="pct"/>
            <w:tcBorders>
              <w:top w:val="single" w:sz="8" w:space="0" w:color="000000"/>
              <w:left w:val="single" w:sz="8" w:space="0" w:color="000000"/>
              <w:bottom w:val="single" w:sz="8" w:space="0" w:color="000000"/>
              <w:right w:val="single" w:sz="8" w:space="0" w:color="000000"/>
            </w:tcBorders>
            <w:vAlign w:val="center"/>
          </w:tcPr>
          <w:p w14:paraId="10527677" w14:textId="5A33BFC6" w:rsidR="00431629" w:rsidRPr="00431629" w:rsidRDefault="00431629" w:rsidP="00431629">
            <w:pPr>
              <w:jc w:val="center"/>
              <w:rPr>
                <w:sz w:val="20"/>
                <w:szCs w:val="20"/>
              </w:rPr>
            </w:pPr>
            <w:r w:rsidRPr="00431629">
              <w:rPr>
                <w:color w:val="000000"/>
                <w:sz w:val="20"/>
                <w:szCs w:val="20"/>
              </w:rPr>
              <w:t>33,42</w:t>
            </w:r>
          </w:p>
        </w:tc>
        <w:tc>
          <w:tcPr>
            <w:tcW w:w="558" w:type="pct"/>
            <w:tcBorders>
              <w:top w:val="single" w:sz="8" w:space="0" w:color="000000"/>
              <w:left w:val="single" w:sz="8" w:space="0" w:color="000000"/>
              <w:bottom w:val="single" w:sz="8" w:space="0" w:color="000000"/>
              <w:right w:val="single" w:sz="8" w:space="0" w:color="000000"/>
            </w:tcBorders>
            <w:vAlign w:val="center"/>
          </w:tcPr>
          <w:p w14:paraId="46975BD7" w14:textId="53C77F2A" w:rsidR="00431629" w:rsidRPr="00431629" w:rsidRDefault="00431629" w:rsidP="00431629">
            <w:pPr>
              <w:jc w:val="center"/>
              <w:rPr>
                <w:sz w:val="20"/>
                <w:szCs w:val="20"/>
              </w:rPr>
            </w:pPr>
            <w:r w:rsidRPr="00431629">
              <w:rPr>
                <w:color w:val="000000"/>
                <w:sz w:val="20"/>
                <w:szCs w:val="20"/>
              </w:rPr>
              <w:t>63,26</w:t>
            </w:r>
          </w:p>
        </w:tc>
        <w:tc>
          <w:tcPr>
            <w:tcW w:w="556" w:type="pct"/>
            <w:tcBorders>
              <w:top w:val="single" w:sz="8" w:space="0" w:color="000000"/>
              <w:left w:val="single" w:sz="8" w:space="0" w:color="000000"/>
              <w:bottom w:val="single" w:sz="8" w:space="0" w:color="000000"/>
              <w:right w:val="single" w:sz="4" w:space="0" w:color="auto"/>
            </w:tcBorders>
            <w:vAlign w:val="center"/>
          </w:tcPr>
          <w:p w14:paraId="37AB322E" w14:textId="1BE861BD" w:rsidR="00431629" w:rsidRPr="00431629" w:rsidRDefault="00431629" w:rsidP="00431629">
            <w:pPr>
              <w:jc w:val="center"/>
              <w:rPr>
                <w:sz w:val="20"/>
                <w:szCs w:val="20"/>
              </w:rPr>
            </w:pPr>
            <w:r w:rsidRPr="00431629">
              <w:rPr>
                <w:color w:val="000000"/>
                <w:sz w:val="20"/>
                <w:szCs w:val="20"/>
              </w:rPr>
              <w:t>78,06</w:t>
            </w:r>
          </w:p>
        </w:tc>
        <w:tc>
          <w:tcPr>
            <w:tcW w:w="520" w:type="pct"/>
            <w:tcBorders>
              <w:top w:val="single" w:sz="8" w:space="0" w:color="000000"/>
              <w:left w:val="single" w:sz="4" w:space="0" w:color="auto"/>
              <w:bottom w:val="single" w:sz="8" w:space="0" w:color="000000"/>
              <w:right w:val="single" w:sz="8" w:space="0" w:color="000000"/>
            </w:tcBorders>
            <w:vAlign w:val="center"/>
          </w:tcPr>
          <w:p w14:paraId="3DB0D7D7" w14:textId="672AF02E" w:rsidR="00431629" w:rsidRPr="00431629" w:rsidRDefault="00431629" w:rsidP="00431629">
            <w:pPr>
              <w:jc w:val="center"/>
              <w:rPr>
                <w:sz w:val="20"/>
                <w:szCs w:val="20"/>
              </w:rPr>
            </w:pPr>
            <w:r w:rsidRPr="00431629">
              <w:rPr>
                <w:color w:val="000000"/>
                <w:sz w:val="20"/>
                <w:szCs w:val="20"/>
              </w:rPr>
              <w:t>90,11</w:t>
            </w:r>
          </w:p>
        </w:tc>
      </w:tr>
      <w:tr w:rsidR="00431629" w:rsidRPr="00546365" w14:paraId="5691B28A"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1447FEF7"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15</w:t>
            </w:r>
          </w:p>
        </w:tc>
        <w:tc>
          <w:tcPr>
            <w:tcW w:w="969" w:type="pct"/>
            <w:tcBorders>
              <w:top w:val="single" w:sz="8" w:space="0" w:color="000000"/>
              <w:left w:val="single" w:sz="8" w:space="0" w:color="000000"/>
              <w:bottom w:val="single" w:sz="8" w:space="0" w:color="000000"/>
              <w:right w:val="single" w:sz="8" w:space="0" w:color="000000"/>
            </w:tcBorders>
            <w:vAlign w:val="center"/>
          </w:tcPr>
          <w:p w14:paraId="290D1124"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75574986"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0AC8368" w14:textId="468B2584"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70,28</w:t>
            </w:r>
          </w:p>
        </w:tc>
        <w:tc>
          <w:tcPr>
            <w:tcW w:w="556" w:type="pct"/>
            <w:tcBorders>
              <w:top w:val="single" w:sz="8" w:space="0" w:color="000000"/>
              <w:left w:val="single" w:sz="8" w:space="0" w:color="000000"/>
              <w:bottom w:val="single" w:sz="8" w:space="0" w:color="000000"/>
              <w:right w:val="single" w:sz="8" w:space="0" w:color="000000"/>
            </w:tcBorders>
            <w:vAlign w:val="center"/>
          </w:tcPr>
          <w:p w14:paraId="6539EBA5" w14:textId="04C21B57" w:rsidR="00431629" w:rsidRPr="00431629" w:rsidRDefault="00431629" w:rsidP="00431629">
            <w:pPr>
              <w:jc w:val="center"/>
              <w:rPr>
                <w:sz w:val="20"/>
                <w:szCs w:val="20"/>
              </w:rPr>
            </w:pPr>
            <w:r w:rsidRPr="00431629">
              <w:rPr>
                <w:color w:val="000000"/>
                <w:sz w:val="20"/>
                <w:szCs w:val="20"/>
              </w:rPr>
              <w:t>27,35</w:t>
            </w:r>
          </w:p>
        </w:tc>
        <w:tc>
          <w:tcPr>
            <w:tcW w:w="558" w:type="pct"/>
            <w:tcBorders>
              <w:top w:val="single" w:sz="8" w:space="0" w:color="000000"/>
              <w:left w:val="single" w:sz="8" w:space="0" w:color="000000"/>
              <w:bottom w:val="single" w:sz="8" w:space="0" w:color="000000"/>
              <w:right w:val="single" w:sz="8" w:space="0" w:color="000000"/>
            </w:tcBorders>
            <w:vAlign w:val="center"/>
          </w:tcPr>
          <w:p w14:paraId="7A1201FD" w14:textId="721BF256" w:rsidR="00431629" w:rsidRPr="00431629" w:rsidRDefault="00431629" w:rsidP="00431629">
            <w:pPr>
              <w:jc w:val="center"/>
              <w:rPr>
                <w:sz w:val="20"/>
                <w:szCs w:val="20"/>
              </w:rPr>
            </w:pPr>
            <w:r w:rsidRPr="00431629">
              <w:rPr>
                <w:color w:val="000000"/>
                <w:sz w:val="20"/>
                <w:szCs w:val="20"/>
              </w:rPr>
              <w:t>65,98</w:t>
            </w:r>
          </w:p>
        </w:tc>
        <w:tc>
          <w:tcPr>
            <w:tcW w:w="556" w:type="pct"/>
            <w:tcBorders>
              <w:top w:val="single" w:sz="8" w:space="0" w:color="000000"/>
              <w:left w:val="single" w:sz="8" w:space="0" w:color="000000"/>
              <w:bottom w:val="single" w:sz="8" w:space="0" w:color="000000"/>
              <w:right w:val="single" w:sz="4" w:space="0" w:color="auto"/>
            </w:tcBorders>
            <w:vAlign w:val="center"/>
          </w:tcPr>
          <w:p w14:paraId="1FE33A14" w14:textId="117F2F6D" w:rsidR="00431629" w:rsidRPr="00431629" w:rsidRDefault="00431629" w:rsidP="00431629">
            <w:pPr>
              <w:jc w:val="center"/>
              <w:rPr>
                <w:sz w:val="20"/>
                <w:szCs w:val="20"/>
              </w:rPr>
            </w:pPr>
            <w:r w:rsidRPr="00431629">
              <w:rPr>
                <w:color w:val="000000"/>
                <w:sz w:val="20"/>
                <w:szCs w:val="20"/>
              </w:rPr>
              <w:t>89,18</w:t>
            </w:r>
          </w:p>
        </w:tc>
        <w:tc>
          <w:tcPr>
            <w:tcW w:w="520" w:type="pct"/>
            <w:tcBorders>
              <w:top w:val="single" w:sz="8" w:space="0" w:color="000000"/>
              <w:left w:val="single" w:sz="4" w:space="0" w:color="auto"/>
              <w:bottom w:val="single" w:sz="8" w:space="0" w:color="000000"/>
              <w:right w:val="single" w:sz="8" w:space="0" w:color="000000"/>
            </w:tcBorders>
            <w:vAlign w:val="center"/>
          </w:tcPr>
          <w:p w14:paraId="6B37CBC8" w14:textId="769DC0CA" w:rsidR="00431629" w:rsidRPr="00431629" w:rsidRDefault="00431629" w:rsidP="00431629">
            <w:pPr>
              <w:jc w:val="center"/>
              <w:rPr>
                <w:sz w:val="20"/>
                <w:szCs w:val="20"/>
              </w:rPr>
            </w:pPr>
            <w:r w:rsidRPr="00431629">
              <w:rPr>
                <w:color w:val="000000"/>
                <w:sz w:val="20"/>
                <w:szCs w:val="20"/>
              </w:rPr>
              <w:t>96,15</w:t>
            </w:r>
          </w:p>
        </w:tc>
      </w:tr>
      <w:tr w:rsidR="00431629" w:rsidRPr="00546365" w14:paraId="4DEE0558"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2E7B2DC7"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16</w:t>
            </w:r>
          </w:p>
        </w:tc>
        <w:tc>
          <w:tcPr>
            <w:tcW w:w="969" w:type="pct"/>
            <w:tcBorders>
              <w:top w:val="single" w:sz="8" w:space="0" w:color="000000"/>
              <w:left w:val="single" w:sz="8" w:space="0" w:color="000000"/>
              <w:bottom w:val="single" w:sz="8" w:space="0" w:color="000000"/>
              <w:right w:val="single" w:sz="8" w:space="0" w:color="000000"/>
            </w:tcBorders>
            <w:vAlign w:val="center"/>
          </w:tcPr>
          <w:p w14:paraId="4697F65F" w14:textId="77777777" w:rsidR="00431629" w:rsidRPr="00546365" w:rsidRDefault="00431629" w:rsidP="00431629">
            <w:pPr>
              <w:autoSpaceDE w:val="0"/>
              <w:autoSpaceDN w:val="0"/>
              <w:adjustRightInd w:val="0"/>
              <w:ind w:firstLine="67"/>
              <w:rPr>
                <w:sz w:val="20"/>
                <w:szCs w:val="20"/>
              </w:rPr>
            </w:pPr>
            <w:r w:rsidRPr="00546365">
              <w:rPr>
                <w:sz w:val="20"/>
                <w:szCs w:val="20"/>
              </w:rPr>
              <w:t>Описывать основные социальные объекты, выделяя их существенные признаки, человека как социально- деятельное существо, основные социальные роли</w:t>
            </w:r>
          </w:p>
        </w:tc>
        <w:tc>
          <w:tcPr>
            <w:tcW w:w="597" w:type="pct"/>
            <w:tcBorders>
              <w:top w:val="single" w:sz="8" w:space="0" w:color="000000"/>
              <w:left w:val="single" w:sz="8" w:space="0" w:color="000000"/>
              <w:bottom w:val="single" w:sz="8" w:space="0" w:color="000000"/>
              <w:right w:val="single" w:sz="8" w:space="0" w:color="000000"/>
            </w:tcBorders>
            <w:vAlign w:val="center"/>
          </w:tcPr>
          <w:p w14:paraId="4ED37480"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2129321C" w14:textId="2502168B"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57,83</w:t>
            </w:r>
          </w:p>
        </w:tc>
        <w:tc>
          <w:tcPr>
            <w:tcW w:w="556" w:type="pct"/>
            <w:tcBorders>
              <w:top w:val="single" w:sz="8" w:space="0" w:color="000000"/>
              <w:left w:val="single" w:sz="8" w:space="0" w:color="000000"/>
              <w:bottom w:val="single" w:sz="8" w:space="0" w:color="000000"/>
              <w:right w:val="single" w:sz="8" w:space="0" w:color="000000"/>
            </w:tcBorders>
            <w:vAlign w:val="center"/>
          </w:tcPr>
          <w:p w14:paraId="44742D52" w14:textId="78AF350D" w:rsidR="00431629" w:rsidRPr="00431629" w:rsidRDefault="00431629" w:rsidP="00431629">
            <w:pPr>
              <w:jc w:val="center"/>
              <w:rPr>
                <w:sz w:val="20"/>
                <w:szCs w:val="20"/>
              </w:rPr>
            </w:pPr>
            <w:r w:rsidRPr="00431629">
              <w:rPr>
                <w:color w:val="000000"/>
                <w:sz w:val="20"/>
                <w:szCs w:val="20"/>
              </w:rPr>
              <w:t>46,90</w:t>
            </w:r>
          </w:p>
        </w:tc>
        <w:tc>
          <w:tcPr>
            <w:tcW w:w="558" w:type="pct"/>
            <w:tcBorders>
              <w:top w:val="single" w:sz="8" w:space="0" w:color="000000"/>
              <w:left w:val="single" w:sz="8" w:space="0" w:color="000000"/>
              <w:bottom w:val="single" w:sz="8" w:space="0" w:color="000000"/>
              <w:right w:val="single" w:sz="8" w:space="0" w:color="000000"/>
            </w:tcBorders>
            <w:vAlign w:val="center"/>
          </w:tcPr>
          <w:p w14:paraId="37FB71C4" w14:textId="4AEEC2DE" w:rsidR="00431629" w:rsidRPr="00431629" w:rsidRDefault="00431629" w:rsidP="00431629">
            <w:pPr>
              <w:jc w:val="center"/>
              <w:rPr>
                <w:sz w:val="20"/>
                <w:szCs w:val="20"/>
              </w:rPr>
            </w:pPr>
            <w:r w:rsidRPr="00431629">
              <w:rPr>
                <w:color w:val="000000"/>
                <w:sz w:val="20"/>
                <w:szCs w:val="20"/>
              </w:rPr>
              <w:t>58,35</w:t>
            </w:r>
          </w:p>
        </w:tc>
        <w:tc>
          <w:tcPr>
            <w:tcW w:w="556" w:type="pct"/>
            <w:tcBorders>
              <w:top w:val="single" w:sz="8" w:space="0" w:color="000000"/>
              <w:left w:val="single" w:sz="8" w:space="0" w:color="000000"/>
              <w:bottom w:val="single" w:sz="8" w:space="0" w:color="000000"/>
              <w:right w:val="single" w:sz="4" w:space="0" w:color="auto"/>
            </w:tcBorders>
            <w:vAlign w:val="center"/>
          </w:tcPr>
          <w:p w14:paraId="444830EA" w14:textId="2A9A9561" w:rsidR="00431629" w:rsidRPr="00431629" w:rsidRDefault="00431629" w:rsidP="00431629">
            <w:pPr>
              <w:jc w:val="center"/>
              <w:rPr>
                <w:sz w:val="20"/>
                <w:szCs w:val="20"/>
              </w:rPr>
            </w:pPr>
            <w:r w:rsidRPr="00431629">
              <w:rPr>
                <w:color w:val="000000"/>
                <w:sz w:val="20"/>
                <w:szCs w:val="20"/>
              </w:rPr>
              <w:t>58,47</w:t>
            </w:r>
          </w:p>
        </w:tc>
        <w:tc>
          <w:tcPr>
            <w:tcW w:w="520" w:type="pct"/>
            <w:tcBorders>
              <w:top w:val="single" w:sz="8" w:space="0" w:color="000000"/>
              <w:left w:val="single" w:sz="4" w:space="0" w:color="auto"/>
              <w:bottom w:val="single" w:sz="8" w:space="0" w:color="000000"/>
              <w:right w:val="single" w:sz="8" w:space="0" w:color="000000"/>
            </w:tcBorders>
            <w:vAlign w:val="center"/>
          </w:tcPr>
          <w:p w14:paraId="20894A24" w14:textId="4057647E" w:rsidR="00431629" w:rsidRPr="00431629" w:rsidRDefault="00431629" w:rsidP="00431629">
            <w:pPr>
              <w:jc w:val="center"/>
              <w:rPr>
                <w:sz w:val="20"/>
                <w:szCs w:val="20"/>
              </w:rPr>
            </w:pPr>
            <w:r w:rsidRPr="00431629">
              <w:rPr>
                <w:color w:val="000000"/>
                <w:sz w:val="20"/>
                <w:szCs w:val="20"/>
              </w:rPr>
              <w:t>74,18</w:t>
            </w:r>
          </w:p>
        </w:tc>
      </w:tr>
      <w:tr w:rsidR="00431629" w:rsidRPr="00546365" w14:paraId="0053008D"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3F4FD8A3"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17</w:t>
            </w:r>
          </w:p>
        </w:tc>
        <w:tc>
          <w:tcPr>
            <w:tcW w:w="969" w:type="pct"/>
            <w:tcBorders>
              <w:top w:val="single" w:sz="8" w:space="0" w:color="000000"/>
              <w:left w:val="single" w:sz="8" w:space="0" w:color="000000"/>
              <w:bottom w:val="single" w:sz="8" w:space="0" w:color="000000"/>
              <w:right w:val="single" w:sz="8" w:space="0" w:color="000000"/>
            </w:tcBorders>
            <w:vAlign w:val="center"/>
          </w:tcPr>
          <w:p w14:paraId="7536AC9E" w14:textId="77777777" w:rsidR="00431629" w:rsidRPr="00546365" w:rsidRDefault="00431629" w:rsidP="00431629">
            <w:pPr>
              <w:autoSpaceDE w:val="0"/>
              <w:autoSpaceDN w:val="0"/>
              <w:adjustRightInd w:val="0"/>
              <w:ind w:firstLine="67"/>
              <w:rPr>
                <w:sz w:val="20"/>
                <w:szCs w:val="20"/>
              </w:rPr>
            </w:pPr>
            <w:r w:rsidRPr="00546365">
              <w:rPr>
                <w:sz w:val="20"/>
                <w:szCs w:val="20"/>
              </w:rPr>
              <w:t xml:space="preserve">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w:t>
            </w:r>
            <w:r w:rsidRPr="00546365">
              <w:rPr>
                <w:sz w:val="20"/>
                <w:szCs w:val="20"/>
              </w:rPr>
              <w:lastRenderedPageBreak/>
              <w:t>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p>
        </w:tc>
        <w:tc>
          <w:tcPr>
            <w:tcW w:w="597" w:type="pct"/>
            <w:tcBorders>
              <w:top w:val="single" w:sz="8" w:space="0" w:color="000000"/>
              <w:left w:val="single" w:sz="8" w:space="0" w:color="000000"/>
              <w:bottom w:val="single" w:sz="8" w:space="0" w:color="000000"/>
              <w:right w:val="single" w:sz="8" w:space="0" w:color="000000"/>
            </w:tcBorders>
            <w:vAlign w:val="center"/>
          </w:tcPr>
          <w:p w14:paraId="4D892D92" w14:textId="77777777" w:rsidR="00431629" w:rsidRPr="00546365" w:rsidRDefault="00431629" w:rsidP="00431629">
            <w:pPr>
              <w:autoSpaceDE w:val="0"/>
              <w:autoSpaceDN w:val="0"/>
              <w:adjustRightInd w:val="0"/>
              <w:ind w:hanging="112"/>
              <w:jc w:val="center"/>
              <w:rPr>
                <w:sz w:val="20"/>
                <w:szCs w:val="20"/>
              </w:rPr>
            </w:pPr>
            <w:r w:rsidRPr="00546365">
              <w:rPr>
                <w:sz w:val="20"/>
                <w:szCs w:val="20"/>
              </w:rPr>
              <w:lastRenderedPageBreak/>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22A623C4" w14:textId="72AF5F51"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71,45</w:t>
            </w:r>
          </w:p>
        </w:tc>
        <w:tc>
          <w:tcPr>
            <w:tcW w:w="556" w:type="pct"/>
            <w:tcBorders>
              <w:top w:val="single" w:sz="8" w:space="0" w:color="000000"/>
              <w:left w:val="single" w:sz="8" w:space="0" w:color="000000"/>
              <w:bottom w:val="single" w:sz="8" w:space="0" w:color="000000"/>
              <w:right w:val="single" w:sz="8" w:space="0" w:color="000000"/>
            </w:tcBorders>
            <w:vAlign w:val="center"/>
          </w:tcPr>
          <w:p w14:paraId="5AB6D4FE" w14:textId="10289009" w:rsidR="00431629" w:rsidRPr="00431629" w:rsidRDefault="00431629" w:rsidP="00431629">
            <w:pPr>
              <w:jc w:val="center"/>
              <w:rPr>
                <w:sz w:val="20"/>
                <w:szCs w:val="20"/>
              </w:rPr>
            </w:pPr>
            <w:r w:rsidRPr="00431629">
              <w:rPr>
                <w:color w:val="000000"/>
                <w:sz w:val="20"/>
                <w:szCs w:val="20"/>
              </w:rPr>
              <w:t>44,41</w:t>
            </w:r>
          </w:p>
        </w:tc>
        <w:tc>
          <w:tcPr>
            <w:tcW w:w="558" w:type="pct"/>
            <w:tcBorders>
              <w:top w:val="single" w:sz="8" w:space="0" w:color="000000"/>
              <w:left w:val="single" w:sz="8" w:space="0" w:color="000000"/>
              <w:bottom w:val="single" w:sz="8" w:space="0" w:color="000000"/>
              <w:right w:val="single" w:sz="8" w:space="0" w:color="000000"/>
            </w:tcBorders>
            <w:vAlign w:val="center"/>
          </w:tcPr>
          <w:p w14:paraId="3315F65B" w14:textId="17267DB5" w:rsidR="00431629" w:rsidRPr="00431629" w:rsidRDefault="00431629" w:rsidP="00431629">
            <w:pPr>
              <w:jc w:val="center"/>
              <w:rPr>
                <w:sz w:val="20"/>
                <w:szCs w:val="20"/>
              </w:rPr>
            </w:pPr>
            <w:r w:rsidRPr="00431629">
              <w:rPr>
                <w:color w:val="000000"/>
                <w:sz w:val="20"/>
                <w:szCs w:val="20"/>
              </w:rPr>
              <w:t>67,91</w:t>
            </w:r>
          </w:p>
        </w:tc>
        <w:tc>
          <w:tcPr>
            <w:tcW w:w="556" w:type="pct"/>
            <w:tcBorders>
              <w:top w:val="single" w:sz="8" w:space="0" w:color="000000"/>
              <w:left w:val="single" w:sz="8" w:space="0" w:color="000000"/>
              <w:bottom w:val="single" w:sz="8" w:space="0" w:color="000000"/>
              <w:right w:val="single" w:sz="4" w:space="0" w:color="auto"/>
            </w:tcBorders>
            <w:vAlign w:val="center"/>
          </w:tcPr>
          <w:p w14:paraId="6C98D1FB" w14:textId="3F689230" w:rsidR="00431629" w:rsidRPr="00431629" w:rsidRDefault="00431629" w:rsidP="00431629">
            <w:pPr>
              <w:jc w:val="center"/>
              <w:rPr>
                <w:sz w:val="20"/>
                <w:szCs w:val="20"/>
              </w:rPr>
            </w:pPr>
            <w:r w:rsidRPr="00431629">
              <w:rPr>
                <w:color w:val="000000"/>
                <w:sz w:val="20"/>
                <w:szCs w:val="20"/>
              </w:rPr>
              <w:t>84,29</w:t>
            </w:r>
          </w:p>
        </w:tc>
        <w:tc>
          <w:tcPr>
            <w:tcW w:w="520" w:type="pct"/>
            <w:tcBorders>
              <w:top w:val="single" w:sz="8" w:space="0" w:color="000000"/>
              <w:left w:val="single" w:sz="4" w:space="0" w:color="auto"/>
              <w:bottom w:val="single" w:sz="8" w:space="0" w:color="000000"/>
              <w:right w:val="single" w:sz="8" w:space="0" w:color="000000"/>
            </w:tcBorders>
            <w:vAlign w:val="center"/>
          </w:tcPr>
          <w:p w14:paraId="3DBC6A9E" w14:textId="55CF1780" w:rsidR="00431629" w:rsidRPr="00431629" w:rsidRDefault="00431629" w:rsidP="00431629">
            <w:pPr>
              <w:jc w:val="center"/>
              <w:rPr>
                <w:sz w:val="20"/>
                <w:szCs w:val="20"/>
              </w:rPr>
            </w:pPr>
            <w:r w:rsidRPr="00431629">
              <w:rPr>
                <w:color w:val="000000"/>
                <w:sz w:val="20"/>
                <w:szCs w:val="20"/>
              </w:rPr>
              <w:t>95,05</w:t>
            </w:r>
          </w:p>
        </w:tc>
      </w:tr>
      <w:tr w:rsidR="00431629" w:rsidRPr="00546365" w14:paraId="20D60EE5"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0B48C9D6"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18</w:t>
            </w:r>
          </w:p>
        </w:tc>
        <w:tc>
          <w:tcPr>
            <w:tcW w:w="969" w:type="pct"/>
            <w:tcBorders>
              <w:top w:val="single" w:sz="8" w:space="0" w:color="000000"/>
              <w:left w:val="single" w:sz="8" w:space="0" w:color="000000"/>
              <w:bottom w:val="single" w:sz="8" w:space="0" w:color="000000"/>
              <w:right w:val="single" w:sz="8" w:space="0" w:color="000000"/>
            </w:tcBorders>
            <w:vAlign w:val="center"/>
          </w:tcPr>
          <w:p w14:paraId="0273DB75"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31B6C8A6"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4C3C58E2" w14:textId="54DA98FB"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63,50</w:t>
            </w:r>
          </w:p>
        </w:tc>
        <w:tc>
          <w:tcPr>
            <w:tcW w:w="556" w:type="pct"/>
            <w:tcBorders>
              <w:top w:val="single" w:sz="8" w:space="0" w:color="000000"/>
              <w:left w:val="single" w:sz="8" w:space="0" w:color="000000"/>
              <w:bottom w:val="single" w:sz="8" w:space="0" w:color="000000"/>
              <w:right w:val="single" w:sz="8" w:space="0" w:color="000000"/>
            </w:tcBorders>
            <w:vAlign w:val="center"/>
          </w:tcPr>
          <w:p w14:paraId="422AB21D" w14:textId="6364F0AB" w:rsidR="00431629" w:rsidRPr="00431629" w:rsidRDefault="00431629" w:rsidP="00431629">
            <w:pPr>
              <w:jc w:val="center"/>
              <w:rPr>
                <w:sz w:val="20"/>
                <w:szCs w:val="20"/>
              </w:rPr>
            </w:pPr>
            <w:r w:rsidRPr="00431629">
              <w:rPr>
                <w:color w:val="000000"/>
                <w:sz w:val="20"/>
                <w:szCs w:val="20"/>
              </w:rPr>
              <w:t>36,88</w:t>
            </w:r>
          </w:p>
        </w:tc>
        <w:tc>
          <w:tcPr>
            <w:tcW w:w="558" w:type="pct"/>
            <w:tcBorders>
              <w:top w:val="single" w:sz="8" w:space="0" w:color="000000"/>
              <w:left w:val="single" w:sz="8" w:space="0" w:color="000000"/>
              <w:bottom w:val="single" w:sz="8" w:space="0" w:color="000000"/>
              <w:right w:val="single" w:sz="8" w:space="0" w:color="000000"/>
            </w:tcBorders>
            <w:vAlign w:val="center"/>
          </w:tcPr>
          <w:p w14:paraId="7AFFDE78" w14:textId="524C3D98" w:rsidR="00431629" w:rsidRPr="00431629" w:rsidRDefault="00431629" w:rsidP="00431629">
            <w:pPr>
              <w:jc w:val="center"/>
              <w:rPr>
                <w:sz w:val="20"/>
                <w:szCs w:val="20"/>
              </w:rPr>
            </w:pPr>
            <w:r w:rsidRPr="00431629">
              <w:rPr>
                <w:color w:val="000000"/>
                <w:sz w:val="20"/>
                <w:szCs w:val="20"/>
              </w:rPr>
              <w:t>60,74</w:t>
            </w:r>
          </w:p>
        </w:tc>
        <w:tc>
          <w:tcPr>
            <w:tcW w:w="556" w:type="pct"/>
            <w:tcBorders>
              <w:top w:val="single" w:sz="8" w:space="0" w:color="000000"/>
              <w:left w:val="single" w:sz="8" w:space="0" w:color="000000"/>
              <w:bottom w:val="single" w:sz="8" w:space="0" w:color="000000"/>
              <w:right w:val="single" w:sz="4" w:space="0" w:color="auto"/>
            </w:tcBorders>
            <w:vAlign w:val="center"/>
          </w:tcPr>
          <w:p w14:paraId="45069CED" w14:textId="296FA2C5" w:rsidR="00431629" w:rsidRPr="00431629" w:rsidRDefault="00431629" w:rsidP="00431629">
            <w:pPr>
              <w:jc w:val="center"/>
              <w:rPr>
                <w:sz w:val="20"/>
                <w:szCs w:val="20"/>
              </w:rPr>
            </w:pPr>
            <w:r w:rsidRPr="00431629">
              <w:rPr>
                <w:color w:val="000000"/>
                <w:sz w:val="20"/>
                <w:szCs w:val="20"/>
              </w:rPr>
              <w:t>74,50</w:t>
            </w:r>
          </w:p>
        </w:tc>
        <w:tc>
          <w:tcPr>
            <w:tcW w:w="520" w:type="pct"/>
            <w:tcBorders>
              <w:top w:val="single" w:sz="8" w:space="0" w:color="000000"/>
              <w:left w:val="single" w:sz="4" w:space="0" w:color="auto"/>
              <w:bottom w:val="single" w:sz="8" w:space="0" w:color="000000"/>
              <w:right w:val="single" w:sz="8" w:space="0" w:color="000000"/>
            </w:tcBorders>
            <w:vAlign w:val="center"/>
          </w:tcPr>
          <w:p w14:paraId="29BF0957" w14:textId="14C6FD5D" w:rsidR="00431629" w:rsidRPr="00431629" w:rsidRDefault="00431629" w:rsidP="00431629">
            <w:pPr>
              <w:jc w:val="center"/>
              <w:rPr>
                <w:sz w:val="20"/>
                <w:szCs w:val="20"/>
              </w:rPr>
            </w:pPr>
            <w:r w:rsidRPr="00431629">
              <w:rPr>
                <w:color w:val="000000"/>
                <w:sz w:val="20"/>
                <w:szCs w:val="20"/>
              </w:rPr>
              <w:t>88,74</w:t>
            </w:r>
          </w:p>
        </w:tc>
      </w:tr>
      <w:tr w:rsidR="00431629" w:rsidRPr="00546365" w14:paraId="0F52663A"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4F063B2F"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19</w:t>
            </w:r>
          </w:p>
        </w:tc>
        <w:tc>
          <w:tcPr>
            <w:tcW w:w="969" w:type="pct"/>
            <w:tcBorders>
              <w:top w:val="single" w:sz="8" w:space="0" w:color="000000"/>
              <w:left w:val="single" w:sz="8" w:space="0" w:color="000000"/>
              <w:bottom w:val="single" w:sz="8" w:space="0" w:color="000000"/>
              <w:right w:val="single" w:sz="8" w:space="0" w:color="000000"/>
            </w:tcBorders>
            <w:vAlign w:val="center"/>
          </w:tcPr>
          <w:p w14:paraId="3D196BAA" w14:textId="77777777" w:rsidR="00431629" w:rsidRPr="00546365" w:rsidRDefault="00431629" w:rsidP="00431629">
            <w:pPr>
              <w:autoSpaceDE w:val="0"/>
              <w:autoSpaceDN w:val="0"/>
              <w:adjustRightInd w:val="0"/>
              <w:ind w:firstLine="67"/>
              <w:rPr>
                <w:sz w:val="20"/>
                <w:szCs w:val="20"/>
              </w:rPr>
            </w:pPr>
            <w:r w:rsidRPr="00546365">
              <w:rPr>
                <w:sz w:val="20"/>
                <w:szCs w:val="20"/>
              </w:rPr>
              <w:t>Сравнивать социальные объекты, суждения об обществе и человеке; выявлять их общие черты и различия</w:t>
            </w:r>
          </w:p>
        </w:tc>
        <w:tc>
          <w:tcPr>
            <w:tcW w:w="597" w:type="pct"/>
            <w:tcBorders>
              <w:top w:val="single" w:sz="8" w:space="0" w:color="000000"/>
              <w:left w:val="single" w:sz="8" w:space="0" w:color="000000"/>
              <w:bottom w:val="single" w:sz="8" w:space="0" w:color="000000"/>
              <w:right w:val="single" w:sz="8" w:space="0" w:color="000000"/>
            </w:tcBorders>
            <w:vAlign w:val="center"/>
          </w:tcPr>
          <w:p w14:paraId="134440B0"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C7250F1" w14:textId="4283F346"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68,93</w:t>
            </w:r>
          </w:p>
        </w:tc>
        <w:tc>
          <w:tcPr>
            <w:tcW w:w="556" w:type="pct"/>
            <w:tcBorders>
              <w:top w:val="single" w:sz="8" w:space="0" w:color="000000"/>
              <w:left w:val="single" w:sz="8" w:space="0" w:color="000000"/>
              <w:bottom w:val="single" w:sz="8" w:space="0" w:color="000000"/>
              <w:right w:val="single" w:sz="8" w:space="0" w:color="000000"/>
            </w:tcBorders>
            <w:vAlign w:val="center"/>
          </w:tcPr>
          <w:p w14:paraId="0897FF73" w14:textId="5C1A7C1D" w:rsidR="00431629" w:rsidRPr="00431629" w:rsidRDefault="00431629" w:rsidP="00431629">
            <w:pPr>
              <w:jc w:val="center"/>
              <w:rPr>
                <w:sz w:val="20"/>
                <w:szCs w:val="20"/>
              </w:rPr>
            </w:pPr>
            <w:r w:rsidRPr="00431629">
              <w:rPr>
                <w:color w:val="000000"/>
                <w:sz w:val="20"/>
                <w:szCs w:val="20"/>
              </w:rPr>
              <w:t>19,59</w:t>
            </w:r>
          </w:p>
        </w:tc>
        <w:tc>
          <w:tcPr>
            <w:tcW w:w="558" w:type="pct"/>
            <w:tcBorders>
              <w:top w:val="single" w:sz="8" w:space="0" w:color="000000"/>
              <w:left w:val="single" w:sz="8" w:space="0" w:color="000000"/>
              <w:bottom w:val="single" w:sz="8" w:space="0" w:color="000000"/>
              <w:right w:val="single" w:sz="8" w:space="0" w:color="000000"/>
            </w:tcBorders>
            <w:vAlign w:val="center"/>
          </w:tcPr>
          <w:p w14:paraId="4A2FA6B5" w14:textId="631A5825" w:rsidR="00431629" w:rsidRPr="00431629" w:rsidRDefault="00431629" w:rsidP="00431629">
            <w:pPr>
              <w:jc w:val="center"/>
              <w:rPr>
                <w:sz w:val="20"/>
                <w:szCs w:val="20"/>
              </w:rPr>
            </w:pPr>
            <w:r w:rsidRPr="00431629">
              <w:rPr>
                <w:color w:val="000000"/>
                <w:sz w:val="20"/>
                <w:szCs w:val="20"/>
              </w:rPr>
              <w:t>63,76</w:t>
            </w:r>
          </w:p>
        </w:tc>
        <w:tc>
          <w:tcPr>
            <w:tcW w:w="556" w:type="pct"/>
            <w:tcBorders>
              <w:top w:val="single" w:sz="8" w:space="0" w:color="000000"/>
              <w:left w:val="single" w:sz="8" w:space="0" w:color="000000"/>
              <w:bottom w:val="single" w:sz="8" w:space="0" w:color="000000"/>
              <w:right w:val="single" w:sz="4" w:space="0" w:color="auto"/>
            </w:tcBorders>
            <w:vAlign w:val="center"/>
          </w:tcPr>
          <w:p w14:paraId="211B55FB" w14:textId="18CCC96A" w:rsidR="00431629" w:rsidRPr="00431629" w:rsidRDefault="00431629" w:rsidP="00431629">
            <w:pPr>
              <w:jc w:val="center"/>
              <w:rPr>
                <w:sz w:val="20"/>
                <w:szCs w:val="20"/>
              </w:rPr>
            </w:pPr>
            <w:r w:rsidRPr="00431629">
              <w:rPr>
                <w:color w:val="000000"/>
                <w:sz w:val="20"/>
                <w:szCs w:val="20"/>
              </w:rPr>
              <w:t>91,10</w:t>
            </w:r>
          </w:p>
        </w:tc>
        <w:tc>
          <w:tcPr>
            <w:tcW w:w="520" w:type="pct"/>
            <w:tcBorders>
              <w:top w:val="single" w:sz="8" w:space="0" w:color="000000"/>
              <w:left w:val="single" w:sz="4" w:space="0" w:color="auto"/>
              <w:bottom w:val="single" w:sz="8" w:space="0" w:color="000000"/>
              <w:right w:val="single" w:sz="8" w:space="0" w:color="000000"/>
            </w:tcBorders>
            <w:vAlign w:val="center"/>
          </w:tcPr>
          <w:p w14:paraId="30BE4B10" w14:textId="541DB8FE" w:rsidR="00431629" w:rsidRPr="00431629" w:rsidRDefault="00431629" w:rsidP="00431629">
            <w:pPr>
              <w:jc w:val="center"/>
              <w:rPr>
                <w:sz w:val="20"/>
                <w:szCs w:val="20"/>
              </w:rPr>
            </w:pPr>
            <w:r w:rsidRPr="00431629">
              <w:rPr>
                <w:color w:val="000000"/>
                <w:sz w:val="20"/>
                <w:szCs w:val="20"/>
              </w:rPr>
              <w:t>98,35</w:t>
            </w:r>
          </w:p>
        </w:tc>
      </w:tr>
      <w:tr w:rsidR="00431629" w:rsidRPr="00546365" w14:paraId="06665B21"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6728887F"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20</w:t>
            </w:r>
          </w:p>
        </w:tc>
        <w:tc>
          <w:tcPr>
            <w:tcW w:w="969" w:type="pct"/>
            <w:tcBorders>
              <w:top w:val="single" w:sz="8" w:space="0" w:color="000000"/>
              <w:left w:val="single" w:sz="8" w:space="0" w:color="000000"/>
              <w:bottom w:val="single" w:sz="8" w:space="0" w:color="000000"/>
              <w:right w:val="single" w:sz="8" w:space="0" w:color="000000"/>
            </w:tcBorders>
            <w:vAlign w:val="center"/>
          </w:tcPr>
          <w:p w14:paraId="190970A4" w14:textId="77777777" w:rsidR="00431629" w:rsidRPr="00546365" w:rsidRDefault="00431629" w:rsidP="00431629">
            <w:pPr>
              <w:autoSpaceDE w:val="0"/>
              <w:autoSpaceDN w:val="0"/>
              <w:adjustRightInd w:val="0"/>
              <w:ind w:firstLine="67"/>
              <w:rPr>
                <w:sz w:val="20"/>
                <w:szCs w:val="20"/>
              </w:rPr>
            </w:pPr>
            <w:r w:rsidRPr="00546365">
              <w:rPr>
                <w:sz w:val="20"/>
                <w:szCs w:val="20"/>
              </w:rPr>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p>
        </w:tc>
        <w:tc>
          <w:tcPr>
            <w:tcW w:w="597" w:type="pct"/>
            <w:tcBorders>
              <w:top w:val="single" w:sz="8" w:space="0" w:color="000000"/>
              <w:left w:val="single" w:sz="8" w:space="0" w:color="000000"/>
              <w:bottom w:val="single" w:sz="8" w:space="0" w:color="000000"/>
              <w:right w:val="single" w:sz="8" w:space="0" w:color="000000"/>
            </w:tcBorders>
            <w:vAlign w:val="center"/>
          </w:tcPr>
          <w:p w14:paraId="1A330AC3"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3330A3BF" w14:textId="336EED0A"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66,17</w:t>
            </w:r>
          </w:p>
        </w:tc>
        <w:tc>
          <w:tcPr>
            <w:tcW w:w="556" w:type="pct"/>
            <w:tcBorders>
              <w:top w:val="single" w:sz="8" w:space="0" w:color="000000"/>
              <w:left w:val="single" w:sz="8" w:space="0" w:color="000000"/>
              <w:bottom w:val="single" w:sz="8" w:space="0" w:color="000000"/>
              <w:right w:val="single" w:sz="8" w:space="0" w:color="000000"/>
            </w:tcBorders>
            <w:vAlign w:val="center"/>
          </w:tcPr>
          <w:p w14:paraId="6C06A61C" w14:textId="293DAD69" w:rsidR="00431629" w:rsidRPr="00431629" w:rsidRDefault="00431629" w:rsidP="00431629">
            <w:pPr>
              <w:jc w:val="center"/>
              <w:rPr>
                <w:sz w:val="20"/>
                <w:szCs w:val="20"/>
              </w:rPr>
            </w:pPr>
            <w:r w:rsidRPr="00431629">
              <w:rPr>
                <w:color w:val="000000"/>
                <w:sz w:val="20"/>
                <w:szCs w:val="20"/>
              </w:rPr>
              <w:t>29,79</w:t>
            </w:r>
          </w:p>
        </w:tc>
        <w:tc>
          <w:tcPr>
            <w:tcW w:w="558" w:type="pct"/>
            <w:tcBorders>
              <w:top w:val="single" w:sz="8" w:space="0" w:color="000000"/>
              <w:left w:val="single" w:sz="8" w:space="0" w:color="000000"/>
              <w:bottom w:val="single" w:sz="8" w:space="0" w:color="000000"/>
              <w:right w:val="single" w:sz="8" w:space="0" w:color="000000"/>
            </w:tcBorders>
            <w:vAlign w:val="center"/>
          </w:tcPr>
          <w:p w14:paraId="561F6433" w14:textId="2AA2C73A" w:rsidR="00431629" w:rsidRPr="00431629" w:rsidRDefault="00431629" w:rsidP="00431629">
            <w:pPr>
              <w:jc w:val="center"/>
              <w:rPr>
                <w:sz w:val="20"/>
                <w:szCs w:val="20"/>
              </w:rPr>
            </w:pPr>
            <w:r w:rsidRPr="00431629">
              <w:rPr>
                <w:color w:val="000000"/>
                <w:sz w:val="20"/>
                <w:szCs w:val="20"/>
              </w:rPr>
              <w:t>61,30</w:t>
            </w:r>
          </w:p>
        </w:tc>
        <w:tc>
          <w:tcPr>
            <w:tcW w:w="556" w:type="pct"/>
            <w:tcBorders>
              <w:top w:val="single" w:sz="8" w:space="0" w:color="000000"/>
              <w:left w:val="single" w:sz="8" w:space="0" w:color="000000"/>
              <w:bottom w:val="single" w:sz="8" w:space="0" w:color="000000"/>
              <w:right w:val="single" w:sz="4" w:space="0" w:color="auto"/>
            </w:tcBorders>
            <w:vAlign w:val="center"/>
          </w:tcPr>
          <w:p w14:paraId="0D53E540" w14:textId="4340E870" w:rsidR="00431629" w:rsidRPr="00431629" w:rsidRDefault="00431629" w:rsidP="00431629">
            <w:pPr>
              <w:jc w:val="center"/>
              <w:rPr>
                <w:sz w:val="20"/>
                <w:szCs w:val="20"/>
              </w:rPr>
            </w:pPr>
            <w:r w:rsidRPr="00431629">
              <w:rPr>
                <w:color w:val="000000"/>
                <w:sz w:val="20"/>
                <w:szCs w:val="20"/>
              </w:rPr>
              <w:t>84,05</w:t>
            </w:r>
          </w:p>
        </w:tc>
        <w:tc>
          <w:tcPr>
            <w:tcW w:w="520" w:type="pct"/>
            <w:tcBorders>
              <w:top w:val="single" w:sz="8" w:space="0" w:color="000000"/>
              <w:left w:val="single" w:sz="4" w:space="0" w:color="auto"/>
              <w:bottom w:val="single" w:sz="8" w:space="0" w:color="000000"/>
              <w:right w:val="single" w:sz="8" w:space="0" w:color="000000"/>
            </w:tcBorders>
            <w:vAlign w:val="center"/>
          </w:tcPr>
          <w:p w14:paraId="668E913A" w14:textId="2D7C7FB7" w:rsidR="00431629" w:rsidRPr="00431629" w:rsidRDefault="00431629" w:rsidP="00431629">
            <w:pPr>
              <w:jc w:val="center"/>
              <w:rPr>
                <w:sz w:val="20"/>
                <w:szCs w:val="20"/>
              </w:rPr>
            </w:pPr>
            <w:r w:rsidRPr="00431629">
              <w:rPr>
                <w:color w:val="000000"/>
                <w:sz w:val="20"/>
                <w:szCs w:val="20"/>
              </w:rPr>
              <w:t>93,96</w:t>
            </w:r>
          </w:p>
        </w:tc>
      </w:tr>
      <w:tr w:rsidR="00431629" w:rsidRPr="00546365" w14:paraId="79CCCAED"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1FC2BA89"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21</w:t>
            </w:r>
          </w:p>
        </w:tc>
        <w:tc>
          <w:tcPr>
            <w:tcW w:w="969" w:type="pct"/>
            <w:tcBorders>
              <w:top w:val="single" w:sz="8" w:space="0" w:color="000000"/>
              <w:left w:val="single" w:sz="8" w:space="0" w:color="000000"/>
              <w:bottom w:val="single" w:sz="8" w:space="0" w:color="000000"/>
              <w:right w:val="single" w:sz="8" w:space="0" w:color="000000"/>
            </w:tcBorders>
            <w:vAlign w:val="center"/>
          </w:tcPr>
          <w:p w14:paraId="0C7AE06E" w14:textId="77777777" w:rsidR="00431629" w:rsidRPr="00546365" w:rsidRDefault="00431629" w:rsidP="00431629">
            <w:pPr>
              <w:autoSpaceDE w:val="0"/>
              <w:autoSpaceDN w:val="0"/>
              <w:adjustRightInd w:val="0"/>
              <w:ind w:firstLine="67"/>
              <w:rPr>
                <w:sz w:val="20"/>
                <w:szCs w:val="20"/>
              </w:rPr>
            </w:pPr>
            <w:r w:rsidRPr="00546365">
              <w:rPr>
                <w:sz w:val="20"/>
                <w:szCs w:val="20"/>
              </w:rPr>
              <w:t xml:space="preserve">Осуществлять поиск социальной информации по заданной теме из различных её носителей (материалов СМИ, </w:t>
            </w:r>
            <w:r w:rsidRPr="00546365">
              <w:rPr>
                <w:sz w:val="20"/>
                <w:szCs w:val="20"/>
              </w:rPr>
              <w:lastRenderedPageBreak/>
              <w:t>учебного текста и других адаптированных источников)</w:t>
            </w:r>
          </w:p>
        </w:tc>
        <w:tc>
          <w:tcPr>
            <w:tcW w:w="597" w:type="pct"/>
            <w:tcBorders>
              <w:top w:val="single" w:sz="8" w:space="0" w:color="000000"/>
              <w:left w:val="single" w:sz="8" w:space="0" w:color="000000"/>
              <w:bottom w:val="single" w:sz="8" w:space="0" w:color="000000"/>
              <w:right w:val="single" w:sz="8" w:space="0" w:color="000000"/>
            </w:tcBorders>
            <w:vAlign w:val="center"/>
          </w:tcPr>
          <w:p w14:paraId="61009A73" w14:textId="77777777" w:rsidR="00431629" w:rsidRPr="00546365" w:rsidRDefault="00431629" w:rsidP="00431629">
            <w:pPr>
              <w:autoSpaceDE w:val="0"/>
              <w:autoSpaceDN w:val="0"/>
              <w:adjustRightInd w:val="0"/>
              <w:ind w:hanging="112"/>
              <w:jc w:val="center"/>
              <w:rPr>
                <w:sz w:val="20"/>
                <w:szCs w:val="20"/>
              </w:rPr>
            </w:pPr>
            <w:r w:rsidRPr="00546365">
              <w:rPr>
                <w:sz w:val="20"/>
                <w:szCs w:val="20"/>
              </w:rPr>
              <w:lastRenderedPageBreak/>
              <w:t>П</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6F321A59" w14:textId="1E5A7F6A"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57,01</w:t>
            </w:r>
          </w:p>
        </w:tc>
        <w:tc>
          <w:tcPr>
            <w:tcW w:w="556" w:type="pct"/>
            <w:tcBorders>
              <w:top w:val="single" w:sz="8" w:space="0" w:color="000000"/>
              <w:left w:val="single" w:sz="8" w:space="0" w:color="000000"/>
              <w:bottom w:val="single" w:sz="8" w:space="0" w:color="000000"/>
              <w:right w:val="single" w:sz="8" w:space="0" w:color="000000"/>
            </w:tcBorders>
            <w:vAlign w:val="center"/>
          </w:tcPr>
          <w:p w14:paraId="7029A9BC" w14:textId="1CA53DA1" w:rsidR="00431629" w:rsidRPr="00431629" w:rsidRDefault="00431629" w:rsidP="00431629">
            <w:pPr>
              <w:jc w:val="center"/>
              <w:rPr>
                <w:sz w:val="20"/>
                <w:szCs w:val="20"/>
              </w:rPr>
            </w:pPr>
            <w:r w:rsidRPr="00431629">
              <w:rPr>
                <w:color w:val="000000"/>
                <w:sz w:val="20"/>
                <w:szCs w:val="20"/>
              </w:rPr>
              <w:t>15,12</w:t>
            </w:r>
          </w:p>
        </w:tc>
        <w:tc>
          <w:tcPr>
            <w:tcW w:w="558" w:type="pct"/>
            <w:tcBorders>
              <w:top w:val="single" w:sz="8" w:space="0" w:color="000000"/>
              <w:left w:val="single" w:sz="8" w:space="0" w:color="000000"/>
              <w:bottom w:val="single" w:sz="8" w:space="0" w:color="000000"/>
              <w:right w:val="single" w:sz="8" w:space="0" w:color="000000"/>
            </w:tcBorders>
            <w:vAlign w:val="center"/>
          </w:tcPr>
          <w:p w14:paraId="09619699" w14:textId="704B0323" w:rsidR="00431629" w:rsidRPr="00431629" w:rsidRDefault="00431629" w:rsidP="00431629">
            <w:pPr>
              <w:jc w:val="center"/>
              <w:rPr>
                <w:sz w:val="20"/>
                <w:szCs w:val="20"/>
              </w:rPr>
            </w:pPr>
            <w:r w:rsidRPr="00431629">
              <w:rPr>
                <w:color w:val="000000"/>
                <w:sz w:val="20"/>
                <w:szCs w:val="20"/>
              </w:rPr>
              <w:t>50,46</w:t>
            </w:r>
          </w:p>
        </w:tc>
        <w:tc>
          <w:tcPr>
            <w:tcW w:w="556" w:type="pct"/>
            <w:tcBorders>
              <w:top w:val="single" w:sz="8" w:space="0" w:color="000000"/>
              <w:left w:val="single" w:sz="8" w:space="0" w:color="000000"/>
              <w:bottom w:val="single" w:sz="8" w:space="0" w:color="000000"/>
              <w:right w:val="single" w:sz="4" w:space="0" w:color="auto"/>
            </w:tcBorders>
            <w:vAlign w:val="center"/>
          </w:tcPr>
          <w:p w14:paraId="7FDB2473" w14:textId="6E4673F2" w:rsidR="00431629" w:rsidRPr="00431629" w:rsidRDefault="00431629" w:rsidP="00431629">
            <w:pPr>
              <w:jc w:val="center"/>
              <w:rPr>
                <w:sz w:val="20"/>
                <w:szCs w:val="20"/>
              </w:rPr>
            </w:pPr>
            <w:r w:rsidRPr="00431629">
              <w:rPr>
                <w:color w:val="000000"/>
                <w:sz w:val="20"/>
                <w:szCs w:val="20"/>
              </w:rPr>
              <w:t>79,34</w:t>
            </w:r>
          </w:p>
        </w:tc>
        <w:tc>
          <w:tcPr>
            <w:tcW w:w="520" w:type="pct"/>
            <w:tcBorders>
              <w:top w:val="single" w:sz="8" w:space="0" w:color="000000"/>
              <w:left w:val="single" w:sz="4" w:space="0" w:color="auto"/>
              <w:bottom w:val="single" w:sz="8" w:space="0" w:color="000000"/>
              <w:right w:val="single" w:sz="8" w:space="0" w:color="000000"/>
            </w:tcBorders>
            <w:vAlign w:val="center"/>
          </w:tcPr>
          <w:p w14:paraId="15124AD0" w14:textId="2D721BD2" w:rsidR="00431629" w:rsidRPr="00431629" w:rsidRDefault="00431629" w:rsidP="00431629">
            <w:pPr>
              <w:jc w:val="center"/>
              <w:rPr>
                <w:sz w:val="20"/>
                <w:szCs w:val="20"/>
              </w:rPr>
            </w:pPr>
            <w:r w:rsidRPr="00431629">
              <w:rPr>
                <w:color w:val="000000"/>
                <w:sz w:val="20"/>
                <w:szCs w:val="20"/>
              </w:rPr>
              <w:t>90,52</w:t>
            </w:r>
          </w:p>
        </w:tc>
      </w:tr>
      <w:tr w:rsidR="00431629" w:rsidRPr="00546365" w14:paraId="20BA2688"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4091DD3C"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22</w:t>
            </w:r>
          </w:p>
        </w:tc>
        <w:tc>
          <w:tcPr>
            <w:tcW w:w="969" w:type="pct"/>
            <w:tcBorders>
              <w:top w:val="single" w:sz="8" w:space="0" w:color="000000"/>
              <w:left w:val="single" w:sz="8" w:space="0" w:color="000000"/>
              <w:bottom w:val="single" w:sz="8" w:space="0" w:color="000000"/>
              <w:right w:val="single" w:sz="8" w:space="0" w:color="000000"/>
            </w:tcBorders>
            <w:vAlign w:val="center"/>
          </w:tcPr>
          <w:p w14:paraId="36E11972" w14:textId="77777777" w:rsidR="00431629" w:rsidRPr="00546365" w:rsidRDefault="00431629" w:rsidP="00431629">
            <w:pPr>
              <w:autoSpaceDE w:val="0"/>
              <w:autoSpaceDN w:val="0"/>
              <w:adjustRightInd w:val="0"/>
              <w:ind w:firstLine="67"/>
              <w:rPr>
                <w:sz w:val="20"/>
                <w:szCs w:val="20"/>
              </w:rPr>
            </w:pPr>
            <w:r w:rsidRPr="00546365">
              <w:rPr>
                <w:sz w:val="20"/>
                <w:szCs w:val="20"/>
              </w:rPr>
              <w:t>Осуществлять поиск социальной информации по заданной теме из различных её носителей (материалов СМИ, учебного текста и других адаптированных источников)</w:t>
            </w:r>
          </w:p>
        </w:tc>
        <w:tc>
          <w:tcPr>
            <w:tcW w:w="597" w:type="pct"/>
            <w:tcBorders>
              <w:top w:val="single" w:sz="8" w:space="0" w:color="000000"/>
              <w:left w:val="single" w:sz="8" w:space="0" w:color="000000"/>
              <w:bottom w:val="single" w:sz="8" w:space="0" w:color="000000"/>
              <w:right w:val="single" w:sz="8" w:space="0" w:color="000000"/>
            </w:tcBorders>
            <w:vAlign w:val="center"/>
          </w:tcPr>
          <w:p w14:paraId="7499EB4D"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Б</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4FE4CE5A" w14:textId="6A4546D0"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40,36</w:t>
            </w:r>
          </w:p>
        </w:tc>
        <w:tc>
          <w:tcPr>
            <w:tcW w:w="556" w:type="pct"/>
            <w:tcBorders>
              <w:top w:val="single" w:sz="8" w:space="0" w:color="000000"/>
              <w:left w:val="single" w:sz="8" w:space="0" w:color="000000"/>
              <w:bottom w:val="single" w:sz="8" w:space="0" w:color="000000"/>
              <w:right w:val="single" w:sz="8" w:space="0" w:color="000000"/>
            </w:tcBorders>
            <w:vAlign w:val="center"/>
          </w:tcPr>
          <w:p w14:paraId="17CD2365" w14:textId="56569522" w:rsidR="00431629" w:rsidRPr="00431629" w:rsidRDefault="00431629" w:rsidP="00431629">
            <w:pPr>
              <w:jc w:val="center"/>
              <w:rPr>
                <w:sz w:val="20"/>
                <w:szCs w:val="20"/>
              </w:rPr>
            </w:pPr>
            <w:r w:rsidRPr="00431629">
              <w:rPr>
                <w:color w:val="000000"/>
                <w:sz w:val="20"/>
                <w:szCs w:val="20"/>
              </w:rPr>
              <w:t>8,78</w:t>
            </w:r>
          </w:p>
        </w:tc>
        <w:tc>
          <w:tcPr>
            <w:tcW w:w="558" w:type="pct"/>
            <w:tcBorders>
              <w:top w:val="single" w:sz="8" w:space="0" w:color="000000"/>
              <w:left w:val="single" w:sz="8" w:space="0" w:color="000000"/>
              <w:bottom w:val="single" w:sz="8" w:space="0" w:color="000000"/>
              <w:right w:val="single" w:sz="8" w:space="0" w:color="000000"/>
            </w:tcBorders>
            <w:vAlign w:val="center"/>
          </w:tcPr>
          <w:p w14:paraId="33D3A538" w14:textId="7F526480" w:rsidR="00431629" w:rsidRPr="00431629" w:rsidRDefault="00431629" w:rsidP="00431629">
            <w:pPr>
              <w:jc w:val="center"/>
              <w:rPr>
                <w:sz w:val="20"/>
                <w:szCs w:val="20"/>
              </w:rPr>
            </w:pPr>
            <w:r w:rsidRPr="00431629">
              <w:rPr>
                <w:color w:val="000000"/>
                <w:sz w:val="20"/>
                <w:szCs w:val="20"/>
              </w:rPr>
              <w:t>31,41</w:t>
            </w:r>
          </w:p>
        </w:tc>
        <w:tc>
          <w:tcPr>
            <w:tcW w:w="556" w:type="pct"/>
            <w:tcBorders>
              <w:top w:val="single" w:sz="8" w:space="0" w:color="000000"/>
              <w:left w:val="single" w:sz="8" w:space="0" w:color="000000"/>
              <w:bottom w:val="single" w:sz="8" w:space="0" w:color="000000"/>
              <w:right w:val="single" w:sz="4" w:space="0" w:color="auto"/>
            </w:tcBorders>
            <w:vAlign w:val="center"/>
          </w:tcPr>
          <w:p w14:paraId="597632C7" w14:textId="211D6893" w:rsidR="00431629" w:rsidRPr="00431629" w:rsidRDefault="00431629" w:rsidP="00431629">
            <w:pPr>
              <w:jc w:val="center"/>
              <w:rPr>
                <w:sz w:val="20"/>
                <w:szCs w:val="20"/>
              </w:rPr>
            </w:pPr>
            <w:r w:rsidRPr="00431629">
              <w:rPr>
                <w:color w:val="000000"/>
                <w:sz w:val="20"/>
                <w:szCs w:val="20"/>
              </w:rPr>
              <w:t>63,13</w:t>
            </w:r>
          </w:p>
        </w:tc>
        <w:tc>
          <w:tcPr>
            <w:tcW w:w="520" w:type="pct"/>
            <w:tcBorders>
              <w:top w:val="single" w:sz="8" w:space="0" w:color="000000"/>
              <w:left w:val="single" w:sz="4" w:space="0" w:color="auto"/>
              <w:bottom w:val="single" w:sz="8" w:space="0" w:color="000000"/>
              <w:right w:val="single" w:sz="8" w:space="0" w:color="000000"/>
            </w:tcBorders>
            <w:vAlign w:val="center"/>
          </w:tcPr>
          <w:p w14:paraId="2686E98A" w14:textId="6FBEFB72" w:rsidR="00431629" w:rsidRPr="00431629" w:rsidRDefault="00431629" w:rsidP="00431629">
            <w:pPr>
              <w:jc w:val="center"/>
              <w:rPr>
                <w:sz w:val="20"/>
                <w:szCs w:val="20"/>
              </w:rPr>
            </w:pPr>
            <w:r w:rsidRPr="00431629">
              <w:rPr>
                <w:color w:val="000000"/>
                <w:sz w:val="20"/>
                <w:szCs w:val="20"/>
              </w:rPr>
              <w:t>87,09</w:t>
            </w:r>
          </w:p>
        </w:tc>
      </w:tr>
      <w:tr w:rsidR="00431629" w:rsidRPr="00546365" w14:paraId="4256715F"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2064E941"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23</w:t>
            </w:r>
          </w:p>
        </w:tc>
        <w:tc>
          <w:tcPr>
            <w:tcW w:w="969" w:type="pct"/>
            <w:tcBorders>
              <w:top w:val="single" w:sz="8" w:space="0" w:color="000000"/>
              <w:left w:val="single" w:sz="8" w:space="0" w:color="000000"/>
              <w:bottom w:val="single" w:sz="8" w:space="0" w:color="000000"/>
              <w:right w:val="single" w:sz="8" w:space="0" w:color="000000"/>
            </w:tcBorders>
            <w:vAlign w:val="center"/>
          </w:tcPr>
          <w:p w14:paraId="5A551EC8" w14:textId="77777777" w:rsidR="00431629" w:rsidRPr="00546365" w:rsidRDefault="00431629" w:rsidP="00431629">
            <w:pPr>
              <w:autoSpaceDE w:val="0"/>
              <w:autoSpaceDN w:val="0"/>
              <w:adjustRightInd w:val="0"/>
              <w:ind w:firstLine="67"/>
              <w:rPr>
                <w:sz w:val="20"/>
                <w:szCs w:val="20"/>
              </w:rPr>
            </w:pPr>
            <w:r w:rsidRPr="00546365">
              <w:rPr>
                <w:sz w:val="20"/>
                <w:szCs w:val="20"/>
              </w:rPr>
              <w:t>Осуществлять поиск социальной информации по заданной теме из различных её носителей (материалов СМИ, учебного текста и других адаптированных источников</w:t>
            </w:r>
            <w:proofErr w:type="gramStart"/>
            <w:r w:rsidRPr="00546365">
              <w:rPr>
                <w:sz w:val="20"/>
                <w:szCs w:val="20"/>
              </w:rPr>
              <w:t>);  приводить</w:t>
            </w:r>
            <w:proofErr w:type="gramEnd"/>
            <w:r w:rsidRPr="00546365">
              <w:rPr>
                <w:sz w:val="20"/>
                <w:szCs w:val="20"/>
              </w:rPr>
              <w:t xml:space="preserve"> примеры социальных объектов определённого типа, социальных </w:t>
            </w:r>
            <w:proofErr w:type="spellStart"/>
            <w:r w:rsidRPr="00546365">
              <w:rPr>
                <w:sz w:val="20"/>
                <w:szCs w:val="20"/>
              </w:rPr>
              <w:t>отношений,а</w:t>
            </w:r>
            <w:proofErr w:type="spellEnd"/>
            <w:r w:rsidRPr="00546365">
              <w:rPr>
                <w:sz w:val="20"/>
                <w:szCs w:val="20"/>
              </w:rPr>
              <w:t xml:space="preserve"> также ситуаций, регулируемых различными видами социальных норм, деятельности людей в различных сферах</w:t>
            </w:r>
          </w:p>
        </w:tc>
        <w:tc>
          <w:tcPr>
            <w:tcW w:w="597" w:type="pct"/>
            <w:tcBorders>
              <w:top w:val="single" w:sz="8" w:space="0" w:color="000000"/>
              <w:left w:val="single" w:sz="8" w:space="0" w:color="000000"/>
              <w:bottom w:val="single" w:sz="8" w:space="0" w:color="000000"/>
              <w:right w:val="single" w:sz="8" w:space="0" w:color="000000"/>
            </w:tcBorders>
            <w:vAlign w:val="center"/>
          </w:tcPr>
          <w:p w14:paraId="0E8AB307" w14:textId="77777777" w:rsidR="00431629" w:rsidRPr="00546365" w:rsidRDefault="00431629" w:rsidP="00431629">
            <w:pPr>
              <w:autoSpaceDE w:val="0"/>
              <w:autoSpaceDN w:val="0"/>
              <w:adjustRightInd w:val="0"/>
              <w:ind w:hanging="112"/>
              <w:jc w:val="center"/>
              <w:rPr>
                <w:sz w:val="20"/>
                <w:szCs w:val="20"/>
              </w:rPr>
            </w:pPr>
            <w:r w:rsidRPr="00546365">
              <w:rPr>
                <w:sz w:val="20"/>
                <w:szCs w:val="20"/>
              </w:rPr>
              <w:t>В</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7A02DB3F" w14:textId="2FA91A05"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16,97</w:t>
            </w:r>
          </w:p>
        </w:tc>
        <w:tc>
          <w:tcPr>
            <w:tcW w:w="556" w:type="pct"/>
            <w:tcBorders>
              <w:top w:val="single" w:sz="8" w:space="0" w:color="000000"/>
              <w:left w:val="single" w:sz="8" w:space="0" w:color="000000"/>
              <w:bottom w:val="single" w:sz="8" w:space="0" w:color="000000"/>
              <w:right w:val="single" w:sz="8" w:space="0" w:color="000000"/>
            </w:tcBorders>
            <w:vAlign w:val="center"/>
          </w:tcPr>
          <w:p w14:paraId="5AA1F992" w14:textId="1DDDDC8B" w:rsidR="00431629" w:rsidRPr="00431629" w:rsidRDefault="00431629" w:rsidP="00431629">
            <w:pPr>
              <w:jc w:val="center"/>
              <w:rPr>
                <w:sz w:val="20"/>
                <w:szCs w:val="20"/>
              </w:rPr>
            </w:pPr>
            <w:r w:rsidRPr="00431629">
              <w:rPr>
                <w:color w:val="000000"/>
                <w:sz w:val="20"/>
                <w:szCs w:val="20"/>
              </w:rPr>
              <w:t>1,51</w:t>
            </w:r>
          </w:p>
        </w:tc>
        <w:tc>
          <w:tcPr>
            <w:tcW w:w="558" w:type="pct"/>
            <w:tcBorders>
              <w:top w:val="single" w:sz="8" w:space="0" w:color="000000"/>
              <w:left w:val="single" w:sz="8" w:space="0" w:color="000000"/>
              <w:bottom w:val="single" w:sz="8" w:space="0" w:color="000000"/>
              <w:right w:val="single" w:sz="8" w:space="0" w:color="000000"/>
            </w:tcBorders>
            <w:vAlign w:val="center"/>
          </w:tcPr>
          <w:p w14:paraId="12F02F48" w14:textId="532787B5" w:rsidR="00431629" w:rsidRPr="00431629" w:rsidRDefault="00431629" w:rsidP="00431629">
            <w:pPr>
              <w:jc w:val="center"/>
              <w:rPr>
                <w:sz w:val="20"/>
                <w:szCs w:val="20"/>
              </w:rPr>
            </w:pPr>
            <w:r w:rsidRPr="00431629">
              <w:rPr>
                <w:color w:val="000000"/>
                <w:sz w:val="20"/>
                <w:szCs w:val="20"/>
              </w:rPr>
              <w:t>8,85</w:t>
            </w:r>
          </w:p>
        </w:tc>
        <w:tc>
          <w:tcPr>
            <w:tcW w:w="556" w:type="pct"/>
            <w:tcBorders>
              <w:top w:val="single" w:sz="8" w:space="0" w:color="000000"/>
              <w:left w:val="single" w:sz="8" w:space="0" w:color="000000"/>
              <w:bottom w:val="single" w:sz="8" w:space="0" w:color="000000"/>
              <w:right w:val="single" w:sz="4" w:space="0" w:color="auto"/>
            </w:tcBorders>
            <w:vAlign w:val="center"/>
          </w:tcPr>
          <w:p w14:paraId="23529D72" w14:textId="183679B2" w:rsidR="00431629" w:rsidRPr="00431629" w:rsidRDefault="00431629" w:rsidP="00431629">
            <w:pPr>
              <w:jc w:val="center"/>
              <w:rPr>
                <w:sz w:val="20"/>
                <w:szCs w:val="20"/>
              </w:rPr>
            </w:pPr>
            <w:r w:rsidRPr="00431629">
              <w:rPr>
                <w:color w:val="000000"/>
                <w:sz w:val="20"/>
                <w:szCs w:val="20"/>
              </w:rPr>
              <w:t>31,99</w:t>
            </w:r>
          </w:p>
        </w:tc>
        <w:tc>
          <w:tcPr>
            <w:tcW w:w="520" w:type="pct"/>
            <w:tcBorders>
              <w:top w:val="single" w:sz="8" w:space="0" w:color="000000"/>
              <w:left w:val="single" w:sz="4" w:space="0" w:color="auto"/>
              <w:bottom w:val="single" w:sz="8" w:space="0" w:color="000000"/>
              <w:right w:val="single" w:sz="8" w:space="0" w:color="000000"/>
            </w:tcBorders>
            <w:vAlign w:val="center"/>
          </w:tcPr>
          <w:p w14:paraId="336EF269" w14:textId="554F0E7E" w:rsidR="00431629" w:rsidRPr="00431629" w:rsidRDefault="00431629" w:rsidP="00431629">
            <w:pPr>
              <w:jc w:val="center"/>
              <w:rPr>
                <w:sz w:val="20"/>
                <w:szCs w:val="20"/>
              </w:rPr>
            </w:pPr>
            <w:r w:rsidRPr="00431629">
              <w:rPr>
                <w:color w:val="000000"/>
                <w:sz w:val="20"/>
                <w:szCs w:val="20"/>
              </w:rPr>
              <w:t>77,20</w:t>
            </w:r>
          </w:p>
        </w:tc>
      </w:tr>
      <w:tr w:rsidR="00431629" w:rsidRPr="00546365" w14:paraId="36C291E4" w14:textId="77777777" w:rsidTr="00B11186">
        <w:trPr>
          <w:trHeight w:val="226"/>
        </w:trPr>
        <w:tc>
          <w:tcPr>
            <w:tcW w:w="523" w:type="pct"/>
            <w:tcBorders>
              <w:top w:val="single" w:sz="8" w:space="0" w:color="000000"/>
              <w:left w:val="single" w:sz="8" w:space="0" w:color="000000"/>
              <w:bottom w:val="single" w:sz="8" w:space="0" w:color="000000"/>
              <w:right w:val="single" w:sz="8" w:space="0" w:color="000000"/>
            </w:tcBorders>
            <w:vAlign w:val="center"/>
          </w:tcPr>
          <w:p w14:paraId="09483171" w14:textId="77777777" w:rsidR="00431629" w:rsidRPr="00546365" w:rsidRDefault="00431629" w:rsidP="00431629">
            <w:pPr>
              <w:autoSpaceDE w:val="0"/>
              <w:autoSpaceDN w:val="0"/>
              <w:adjustRightInd w:val="0"/>
              <w:ind w:firstLine="67"/>
              <w:jc w:val="center"/>
              <w:rPr>
                <w:sz w:val="20"/>
                <w:szCs w:val="20"/>
              </w:rPr>
            </w:pPr>
            <w:r w:rsidRPr="00546365">
              <w:rPr>
                <w:sz w:val="20"/>
                <w:szCs w:val="20"/>
              </w:rPr>
              <w:t>24</w:t>
            </w:r>
          </w:p>
        </w:tc>
        <w:tc>
          <w:tcPr>
            <w:tcW w:w="969" w:type="pct"/>
            <w:tcBorders>
              <w:top w:val="single" w:sz="8" w:space="0" w:color="000000"/>
              <w:left w:val="single" w:sz="8" w:space="0" w:color="000000"/>
              <w:bottom w:val="single" w:sz="8" w:space="0" w:color="000000"/>
              <w:right w:val="single" w:sz="8" w:space="0" w:color="000000"/>
            </w:tcBorders>
            <w:vAlign w:val="center"/>
          </w:tcPr>
          <w:p w14:paraId="319D6D0E" w14:textId="77777777" w:rsidR="00431629" w:rsidRPr="00546365" w:rsidRDefault="00431629" w:rsidP="00431629">
            <w:pPr>
              <w:autoSpaceDE w:val="0"/>
              <w:autoSpaceDN w:val="0"/>
              <w:adjustRightInd w:val="0"/>
              <w:ind w:firstLine="67"/>
              <w:rPr>
                <w:sz w:val="20"/>
                <w:szCs w:val="20"/>
              </w:rPr>
            </w:pPr>
            <w:r w:rsidRPr="00546365">
              <w:rPr>
                <w:sz w:val="20"/>
                <w:szCs w:val="20"/>
              </w:rPr>
              <w:t xml:space="preserve">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 оценивать </w:t>
            </w:r>
            <w:r w:rsidRPr="00546365">
              <w:rPr>
                <w:sz w:val="20"/>
                <w:szCs w:val="20"/>
              </w:rPr>
              <w:lastRenderedPageBreak/>
              <w:t>поведение людей с точки зрения социальных норм, экономической рациональности</w:t>
            </w:r>
          </w:p>
        </w:tc>
        <w:tc>
          <w:tcPr>
            <w:tcW w:w="597" w:type="pct"/>
            <w:tcBorders>
              <w:top w:val="single" w:sz="8" w:space="0" w:color="000000"/>
              <w:left w:val="single" w:sz="8" w:space="0" w:color="000000"/>
              <w:bottom w:val="single" w:sz="8" w:space="0" w:color="000000"/>
              <w:right w:val="single" w:sz="8" w:space="0" w:color="000000"/>
            </w:tcBorders>
            <w:vAlign w:val="center"/>
          </w:tcPr>
          <w:p w14:paraId="7F6D83FB" w14:textId="77777777" w:rsidR="00431629" w:rsidRPr="00546365" w:rsidRDefault="00431629" w:rsidP="00431629">
            <w:pPr>
              <w:autoSpaceDE w:val="0"/>
              <w:autoSpaceDN w:val="0"/>
              <w:adjustRightInd w:val="0"/>
              <w:ind w:hanging="112"/>
              <w:jc w:val="center"/>
              <w:rPr>
                <w:sz w:val="20"/>
                <w:szCs w:val="20"/>
              </w:rPr>
            </w:pPr>
            <w:r w:rsidRPr="00546365">
              <w:rPr>
                <w:sz w:val="20"/>
                <w:szCs w:val="20"/>
              </w:rPr>
              <w:lastRenderedPageBreak/>
              <w:t>В</w:t>
            </w:r>
          </w:p>
        </w:tc>
        <w:tc>
          <w:tcPr>
            <w:tcW w:w="721" w:type="pct"/>
            <w:gridSpan w:val="2"/>
            <w:tcBorders>
              <w:top w:val="single" w:sz="8" w:space="0" w:color="000000"/>
              <w:left w:val="single" w:sz="8" w:space="0" w:color="000000"/>
              <w:bottom w:val="single" w:sz="8" w:space="0" w:color="000000"/>
              <w:right w:val="single" w:sz="8" w:space="0" w:color="000000"/>
            </w:tcBorders>
            <w:vAlign w:val="center"/>
          </w:tcPr>
          <w:p w14:paraId="276D227B" w14:textId="5A774095" w:rsidR="00431629" w:rsidRPr="00431629" w:rsidRDefault="00431629" w:rsidP="00431629">
            <w:pPr>
              <w:autoSpaceDE w:val="0"/>
              <w:autoSpaceDN w:val="0"/>
              <w:adjustRightInd w:val="0"/>
              <w:ind w:firstLine="67"/>
              <w:jc w:val="center"/>
              <w:rPr>
                <w:sz w:val="20"/>
                <w:szCs w:val="20"/>
              </w:rPr>
            </w:pPr>
            <w:r w:rsidRPr="00431629">
              <w:rPr>
                <w:color w:val="000000"/>
                <w:sz w:val="20"/>
                <w:szCs w:val="20"/>
              </w:rPr>
              <w:t>18,06</w:t>
            </w:r>
          </w:p>
        </w:tc>
        <w:tc>
          <w:tcPr>
            <w:tcW w:w="556" w:type="pct"/>
            <w:tcBorders>
              <w:top w:val="single" w:sz="8" w:space="0" w:color="000000"/>
              <w:left w:val="single" w:sz="8" w:space="0" w:color="000000"/>
              <w:bottom w:val="single" w:sz="8" w:space="0" w:color="000000"/>
              <w:right w:val="single" w:sz="8" w:space="0" w:color="000000"/>
            </w:tcBorders>
            <w:vAlign w:val="center"/>
          </w:tcPr>
          <w:p w14:paraId="20D08A8C" w14:textId="02156E6F" w:rsidR="00431629" w:rsidRPr="00431629" w:rsidRDefault="00431629" w:rsidP="00431629">
            <w:pPr>
              <w:jc w:val="center"/>
              <w:rPr>
                <w:sz w:val="20"/>
                <w:szCs w:val="20"/>
              </w:rPr>
            </w:pPr>
            <w:r w:rsidRPr="00431629">
              <w:rPr>
                <w:color w:val="000000"/>
                <w:sz w:val="20"/>
                <w:szCs w:val="20"/>
              </w:rPr>
              <w:t>4,03</w:t>
            </w:r>
          </w:p>
        </w:tc>
        <w:tc>
          <w:tcPr>
            <w:tcW w:w="558" w:type="pct"/>
            <w:tcBorders>
              <w:top w:val="single" w:sz="8" w:space="0" w:color="000000"/>
              <w:left w:val="single" w:sz="8" w:space="0" w:color="000000"/>
              <w:bottom w:val="single" w:sz="8" w:space="0" w:color="000000"/>
              <w:right w:val="single" w:sz="8" w:space="0" w:color="000000"/>
            </w:tcBorders>
            <w:vAlign w:val="center"/>
          </w:tcPr>
          <w:p w14:paraId="7B5FE9BC" w14:textId="54E57B61" w:rsidR="00431629" w:rsidRPr="00431629" w:rsidRDefault="00431629" w:rsidP="00431629">
            <w:pPr>
              <w:jc w:val="center"/>
              <w:rPr>
                <w:sz w:val="20"/>
                <w:szCs w:val="20"/>
              </w:rPr>
            </w:pPr>
            <w:r w:rsidRPr="00431629">
              <w:rPr>
                <w:color w:val="000000"/>
                <w:sz w:val="20"/>
                <w:szCs w:val="20"/>
              </w:rPr>
              <w:t>11,15</w:t>
            </w:r>
          </w:p>
        </w:tc>
        <w:tc>
          <w:tcPr>
            <w:tcW w:w="556" w:type="pct"/>
            <w:tcBorders>
              <w:top w:val="single" w:sz="8" w:space="0" w:color="000000"/>
              <w:left w:val="single" w:sz="8" w:space="0" w:color="000000"/>
              <w:bottom w:val="single" w:sz="8" w:space="0" w:color="000000"/>
              <w:right w:val="single" w:sz="4" w:space="0" w:color="auto"/>
            </w:tcBorders>
            <w:vAlign w:val="center"/>
          </w:tcPr>
          <w:p w14:paraId="2996B913" w14:textId="61E9CE4C" w:rsidR="00431629" w:rsidRPr="00431629" w:rsidRDefault="00431629" w:rsidP="00431629">
            <w:pPr>
              <w:jc w:val="center"/>
              <w:rPr>
                <w:sz w:val="20"/>
                <w:szCs w:val="20"/>
              </w:rPr>
            </w:pPr>
            <w:r w:rsidRPr="00431629">
              <w:rPr>
                <w:color w:val="000000"/>
                <w:sz w:val="20"/>
                <w:szCs w:val="20"/>
              </w:rPr>
              <w:t>31,31</w:t>
            </w:r>
          </w:p>
        </w:tc>
        <w:tc>
          <w:tcPr>
            <w:tcW w:w="520" w:type="pct"/>
            <w:tcBorders>
              <w:top w:val="single" w:sz="8" w:space="0" w:color="000000"/>
              <w:left w:val="single" w:sz="4" w:space="0" w:color="auto"/>
              <w:bottom w:val="single" w:sz="8" w:space="0" w:color="000000"/>
              <w:right w:val="single" w:sz="8" w:space="0" w:color="000000"/>
            </w:tcBorders>
            <w:vAlign w:val="center"/>
          </w:tcPr>
          <w:p w14:paraId="1646D769" w14:textId="3EC22780" w:rsidR="00431629" w:rsidRPr="00431629" w:rsidRDefault="00431629" w:rsidP="00431629">
            <w:pPr>
              <w:jc w:val="center"/>
              <w:rPr>
                <w:sz w:val="20"/>
                <w:szCs w:val="20"/>
              </w:rPr>
            </w:pPr>
            <w:r w:rsidRPr="00431629">
              <w:rPr>
                <w:color w:val="000000"/>
                <w:sz w:val="20"/>
                <w:szCs w:val="20"/>
              </w:rPr>
              <w:t>67,17</w:t>
            </w:r>
          </w:p>
        </w:tc>
      </w:tr>
    </w:tbl>
    <w:p w14:paraId="4149FB85" w14:textId="77777777" w:rsidR="00022E68" w:rsidRDefault="00022E68" w:rsidP="001D7B78">
      <w:pPr>
        <w:ind w:left="-426" w:firstLine="965"/>
        <w:jc w:val="both"/>
        <w:rPr>
          <w:i/>
          <w:iCs/>
        </w:rPr>
      </w:pPr>
    </w:p>
    <w:p w14:paraId="091410D6" w14:textId="20DB70F6" w:rsidR="00096E6B" w:rsidRPr="00AF0A37" w:rsidRDefault="00096E6B" w:rsidP="00096E6B">
      <w:pPr>
        <w:ind w:firstLine="567"/>
        <w:jc w:val="both"/>
      </w:pPr>
      <w:r w:rsidRPr="00AF0A37">
        <w:t>На основании анализа средних результатов выполнения заданий для всей совокупности экзаменационных работ можно сделать следующие выводы.</w:t>
      </w:r>
    </w:p>
    <w:p w14:paraId="547EC9A7" w14:textId="04E9F06F" w:rsidR="00CB4C55" w:rsidRPr="00AF0A37" w:rsidRDefault="00CB4C55" w:rsidP="00CB4C55">
      <w:pPr>
        <w:ind w:firstLine="426"/>
        <w:contextualSpacing/>
        <w:jc w:val="both"/>
        <w:rPr>
          <w:highlight w:val="yellow"/>
        </w:rPr>
      </w:pPr>
      <w:r w:rsidRPr="00AF0A37">
        <w:rPr>
          <w:b/>
        </w:rPr>
        <w:t>Раздел 1</w:t>
      </w:r>
      <w:r w:rsidR="00B11186" w:rsidRPr="00AF0A37">
        <w:rPr>
          <w:b/>
        </w:rPr>
        <w:t>.</w:t>
      </w:r>
      <w:r w:rsidRPr="00AF0A37">
        <w:rPr>
          <w:b/>
        </w:rPr>
        <w:t xml:space="preserve"> Человек и общество</w:t>
      </w:r>
      <w:r w:rsidRPr="00AF0A37">
        <w:t xml:space="preserve">. </w:t>
      </w:r>
      <w:r w:rsidRPr="00AF0A37">
        <w:rPr>
          <w:b/>
        </w:rPr>
        <w:t>Сфера духовной культуры</w:t>
      </w:r>
      <w:r w:rsidRPr="00AF0A37">
        <w:t>. Учащиеся хорошо справились с заданиями базового уровня  по содержательным элементам:  Общество как форма жизнедеятельности людей.  Взаимодействие общества и природы.  Основные сферы общественной жизни, их взаимосвязь. Биологическое и социальное в человеке. Личность. Особенности подросткового возраста. Деятельность человека и её основные формы (труд, игра, учение). Человек и его ближайшее окружение. Межличностные отношения. Общение. Межличностные конфликты, их конструктивное разрешение. Средний процент выполнения составляет более 75%. Но задание повышенного уровня  выполнили только 58,58%. Учащиеся группы, получивших «2», справились с да</w:t>
      </w:r>
      <w:r w:rsidR="00B11186" w:rsidRPr="00AF0A37">
        <w:t>нными заданиями 42,29 – 49,82%.</w:t>
      </w:r>
    </w:p>
    <w:p w14:paraId="1F0AEE47" w14:textId="03DE576F" w:rsidR="00CB4C55" w:rsidRPr="00AF0A37" w:rsidRDefault="00CB4C55" w:rsidP="00CB4C55">
      <w:pPr>
        <w:pStyle w:val="af8"/>
        <w:shd w:val="clear" w:color="auto" w:fill="FFFFFF" w:themeFill="background1"/>
        <w:ind w:firstLine="567"/>
        <w:jc w:val="both"/>
        <w:rPr>
          <w:rFonts w:ascii="Times New Roman" w:hAnsi="Times New Roman" w:cs="Times New Roman"/>
          <w:sz w:val="24"/>
          <w:szCs w:val="24"/>
        </w:rPr>
      </w:pPr>
      <w:r w:rsidRPr="00AF0A37">
        <w:rPr>
          <w:rFonts w:ascii="Times New Roman" w:hAnsi="Times New Roman" w:cs="Times New Roman"/>
          <w:b/>
          <w:sz w:val="24"/>
          <w:szCs w:val="24"/>
        </w:rPr>
        <w:t>Раздел 2</w:t>
      </w:r>
      <w:r w:rsidR="00B11186" w:rsidRPr="00AF0A37">
        <w:rPr>
          <w:rFonts w:ascii="Times New Roman" w:hAnsi="Times New Roman" w:cs="Times New Roman"/>
          <w:b/>
          <w:sz w:val="24"/>
          <w:szCs w:val="24"/>
        </w:rPr>
        <w:t>.</w:t>
      </w:r>
      <w:r w:rsidRPr="00AF0A37">
        <w:rPr>
          <w:rFonts w:ascii="Times New Roman" w:hAnsi="Times New Roman" w:cs="Times New Roman"/>
          <w:b/>
          <w:sz w:val="24"/>
          <w:szCs w:val="24"/>
        </w:rPr>
        <w:t xml:space="preserve"> Экономика. </w:t>
      </w:r>
      <w:r w:rsidRPr="00AF0A37">
        <w:rPr>
          <w:rFonts w:ascii="Times New Roman" w:hAnsi="Times New Roman" w:cs="Times New Roman"/>
          <w:sz w:val="24"/>
          <w:szCs w:val="24"/>
        </w:rPr>
        <w:t>Большинство выпускников успешно выполняют задания базового уровня «Рынок и рыночный механизм», «Деньги», «Заработная плата и стимулирование труда», «Экономические системы и собственность». В тоже время испытывают некоторые затруднения при выполнении заданий, связанных с умением определять человека как социально-деятельное существо в сфере экономики, объяснять взаимосвязи гражданина и государства</w:t>
      </w:r>
      <w:r w:rsidR="00B11186" w:rsidRPr="00AF0A37">
        <w:rPr>
          <w:rFonts w:ascii="Times New Roman" w:hAnsi="Times New Roman" w:cs="Times New Roman"/>
          <w:sz w:val="24"/>
          <w:szCs w:val="24"/>
        </w:rPr>
        <w:t>.</w:t>
      </w:r>
      <w:r w:rsidRPr="00AF0A37">
        <w:rPr>
          <w:rFonts w:ascii="Times New Roman" w:hAnsi="Times New Roman" w:cs="Times New Roman"/>
          <w:sz w:val="24"/>
          <w:szCs w:val="24"/>
        </w:rPr>
        <w:t xml:space="preserve"> С задания</w:t>
      </w:r>
      <w:r w:rsidR="00692D1C" w:rsidRPr="00AF0A37">
        <w:rPr>
          <w:rFonts w:ascii="Times New Roman" w:hAnsi="Times New Roman" w:cs="Times New Roman"/>
          <w:sz w:val="24"/>
          <w:szCs w:val="24"/>
        </w:rPr>
        <w:t>ми</w:t>
      </w:r>
      <w:r w:rsidRPr="00AF0A37">
        <w:rPr>
          <w:rFonts w:ascii="Times New Roman" w:hAnsi="Times New Roman" w:cs="Times New Roman"/>
          <w:sz w:val="24"/>
          <w:szCs w:val="24"/>
        </w:rPr>
        <w:t xml:space="preserve"> 7-8 справились 76% выпускников. Еще более сложным оказалось задание 9 на анализ двух суждений, с которым справились только 64,32%. При этом только треть выпускников группы получивших «2» выполнили задания, а в группе получивших «4» и «5» процент выполнения достигает 83%.</w:t>
      </w:r>
    </w:p>
    <w:p w14:paraId="0163CEC5" w14:textId="13F6E3D6"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Раздел 3</w:t>
      </w:r>
      <w:r w:rsidR="00692D1C" w:rsidRPr="00AF0A37">
        <w:rPr>
          <w:rFonts w:ascii="Times New Roman" w:hAnsi="Times New Roman" w:cs="Times New Roman"/>
          <w:b/>
          <w:sz w:val="24"/>
          <w:szCs w:val="24"/>
        </w:rPr>
        <w:t>.</w:t>
      </w:r>
      <w:r w:rsidRPr="00AF0A37">
        <w:rPr>
          <w:rFonts w:ascii="Times New Roman" w:hAnsi="Times New Roman" w:cs="Times New Roman"/>
          <w:b/>
          <w:sz w:val="24"/>
          <w:szCs w:val="24"/>
        </w:rPr>
        <w:t xml:space="preserve"> Социальная сфера</w:t>
      </w:r>
      <w:r w:rsidRPr="00AF0A37">
        <w:rPr>
          <w:rFonts w:ascii="Times New Roman" w:hAnsi="Times New Roman" w:cs="Times New Roman"/>
          <w:sz w:val="24"/>
          <w:szCs w:val="24"/>
        </w:rPr>
        <w:t>. 71-79% выпускников справились с заданиями определения понятий, их характерных признаков таких элементов содержания как «Социальная структура общества», «Семья как малая группа. Отношения между поколениями», «Многообразие социальных ролей в подростковом возрасте», «Отклоняющееся поведение», «Опасность наркомании и алкоголизма для человека и общества».</w:t>
      </w:r>
    </w:p>
    <w:p w14:paraId="6D001F26" w14:textId="79D0BAAE"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Раздел 4</w:t>
      </w:r>
      <w:r w:rsidR="00692D1C" w:rsidRPr="00AF0A37">
        <w:rPr>
          <w:rFonts w:ascii="Times New Roman" w:hAnsi="Times New Roman" w:cs="Times New Roman"/>
          <w:b/>
          <w:sz w:val="24"/>
          <w:szCs w:val="24"/>
        </w:rPr>
        <w:t>.</w:t>
      </w:r>
      <w:r w:rsidRPr="00AF0A37">
        <w:rPr>
          <w:rFonts w:ascii="Times New Roman" w:hAnsi="Times New Roman" w:cs="Times New Roman"/>
          <w:b/>
          <w:sz w:val="24"/>
          <w:szCs w:val="24"/>
        </w:rPr>
        <w:t xml:space="preserve"> Сфера политики и социального управления. </w:t>
      </w:r>
      <w:r w:rsidRPr="00AF0A37">
        <w:rPr>
          <w:rFonts w:ascii="Times New Roman" w:hAnsi="Times New Roman" w:cs="Times New Roman"/>
          <w:sz w:val="24"/>
          <w:szCs w:val="24"/>
        </w:rPr>
        <w:t>Традиционно данный раздел, как показывает практика, для выпускников оказывается самым проблемным. Менее 70% дают правильные ответы на вопросы «Власть. Роль политики в жизни общества», «Разделение властей», «Политические партии и движения», «Политический режим», «Выборы, референдум». Но задание на выбор верности суждений выполняют более 90% выпускников в группе получивших «4» и «5»</w:t>
      </w:r>
      <w:r w:rsidR="00692D1C" w:rsidRPr="00AF0A37">
        <w:rPr>
          <w:rFonts w:ascii="Times New Roman" w:hAnsi="Times New Roman" w:cs="Times New Roman"/>
          <w:sz w:val="24"/>
          <w:szCs w:val="24"/>
        </w:rPr>
        <w:t>.</w:t>
      </w:r>
    </w:p>
    <w:p w14:paraId="38B7EEDD" w14:textId="25DD4F7B" w:rsidR="00CB4C55" w:rsidRPr="00AF0A37" w:rsidRDefault="00CB4C55" w:rsidP="00CB4C55">
      <w:pPr>
        <w:pStyle w:val="Default"/>
        <w:ind w:firstLine="567"/>
        <w:jc w:val="both"/>
      </w:pPr>
      <w:r w:rsidRPr="00AF0A37">
        <w:rPr>
          <w:b/>
        </w:rPr>
        <w:t>Раздел 5</w:t>
      </w:r>
      <w:r w:rsidR="00692D1C" w:rsidRPr="00AF0A37">
        <w:rPr>
          <w:b/>
        </w:rPr>
        <w:t>.</w:t>
      </w:r>
      <w:r w:rsidRPr="00AF0A37">
        <w:rPr>
          <w:b/>
        </w:rPr>
        <w:t xml:space="preserve"> Право. </w:t>
      </w:r>
      <w:r w:rsidRPr="00AF0A37">
        <w:t xml:space="preserve">«Право, его роль в жизни общества и государства», «Система российского законодательства», «Норма права», «Признаки и виды правонарушений», «Понятие и виды юридической ответственности», «Правоохранительные органы. Судебная система», «Права и свободы человека и гражданина в России», «Особенности правового статуса несовершеннолетних» содержательные элементы, знание которых показали большинство  выпускников. Но при этом вопросы «Понятие правоотношений», «Механизмы реализации и защиты прав и свобод человека и гражданина», «Право на труд и трудовые правоотношения», «Права собственности», «Права потребителей», т.е. задание </w:t>
      </w:r>
      <w:r w:rsidRPr="00AF0A37">
        <w:lastRenderedPageBreak/>
        <w:t>на обращение к социальным реалиям вызывали больше затруднений, т.к. справились только 64%.</w:t>
      </w:r>
    </w:p>
    <w:p w14:paraId="471E35AA" w14:textId="77777777" w:rsidR="00692D1C" w:rsidRPr="00AF0A37" w:rsidRDefault="00692D1C" w:rsidP="00CB4C55">
      <w:pPr>
        <w:pStyle w:val="af8"/>
        <w:ind w:firstLine="567"/>
        <w:jc w:val="both"/>
        <w:rPr>
          <w:rFonts w:ascii="Times New Roman" w:hAnsi="Times New Roman" w:cs="Times New Roman"/>
          <w:b/>
          <w:sz w:val="24"/>
          <w:szCs w:val="24"/>
        </w:rPr>
      </w:pPr>
      <w:r w:rsidRPr="00AF0A37">
        <w:rPr>
          <w:rFonts w:ascii="Times New Roman" w:hAnsi="Times New Roman" w:cs="Times New Roman"/>
          <w:b/>
          <w:sz w:val="24"/>
          <w:szCs w:val="24"/>
        </w:rPr>
        <w:t>Часть 2.</w:t>
      </w:r>
    </w:p>
    <w:p w14:paraId="33D4065E" w14:textId="6DC07FD9"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 xml:space="preserve">Задание 1 </w:t>
      </w:r>
      <w:r w:rsidRPr="00AF0A37">
        <w:rPr>
          <w:rFonts w:ascii="Times New Roman" w:hAnsi="Times New Roman" w:cs="Times New Roman"/>
          <w:sz w:val="24"/>
          <w:szCs w:val="24"/>
        </w:rPr>
        <w:t xml:space="preserve">проверяет освоение теоретических знаний, в частности ключевых обществоведческих понятий. Средний процент выполнения задания составляет 56,08%, что существенно ниже результатов 2022 года, где данный показатель был 77,55%. Только 84,89% группы получивших «4» и «5» успешно данное  задание выполняют, получивших «3» </w:t>
      </w:r>
      <w:r w:rsidR="00692D1C" w:rsidRPr="00AF0A37">
        <w:rPr>
          <w:rFonts w:ascii="Times New Roman" w:hAnsi="Times New Roman" w:cs="Times New Roman"/>
          <w:sz w:val="24"/>
          <w:szCs w:val="24"/>
        </w:rPr>
        <w:t xml:space="preserve">– </w:t>
      </w:r>
      <w:r w:rsidRPr="00AF0A37">
        <w:rPr>
          <w:rFonts w:ascii="Times New Roman" w:hAnsi="Times New Roman" w:cs="Times New Roman"/>
          <w:sz w:val="24"/>
          <w:szCs w:val="24"/>
        </w:rPr>
        <w:t>49,48%, и только 21,41% получивших «2».</w:t>
      </w:r>
    </w:p>
    <w:p w14:paraId="68050111" w14:textId="2423EE86"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5</w:t>
      </w:r>
      <w:r w:rsidRPr="00AF0A37">
        <w:rPr>
          <w:rFonts w:ascii="Times New Roman" w:hAnsi="Times New Roman" w:cs="Times New Roman"/>
          <w:sz w:val="24"/>
          <w:szCs w:val="24"/>
        </w:rPr>
        <w:t xml:space="preserve"> предполагает анализ изображения социальных объектов, социальных ситуаций. Обучающийся должен рассмотреть фотоизображение и выполнить задания. Данное задание связано с анализом ситуаций, где человек исполняет какую-либо социальную роль (гражданина, работника, потребителя, собственника, члена семьи, ученика и др.). Данное задание в среднем выполнено на 33,56%. Более успешно оно выполнено в группе получивших «5» - 82,42%, в группе получивших «4» справилась только половина выпускников, и только 26,79% в группе получивших «3». В группе получивших «2» </w:t>
      </w:r>
      <w:r w:rsidR="00692D1C" w:rsidRPr="00AF0A37">
        <w:rPr>
          <w:rFonts w:ascii="Times New Roman" w:hAnsi="Times New Roman" w:cs="Times New Roman"/>
          <w:sz w:val="24"/>
          <w:szCs w:val="24"/>
        </w:rPr>
        <w:t>–</w:t>
      </w:r>
      <w:r w:rsidRPr="00AF0A37">
        <w:rPr>
          <w:rFonts w:ascii="Times New Roman" w:hAnsi="Times New Roman" w:cs="Times New Roman"/>
          <w:sz w:val="24"/>
          <w:szCs w:val="24"/>
        </w:rPr>
        <w:t xml:space="preserve"> 7,86%</w:t>
      </w:r>
    </w:p>
    <w:p w14:paraId="2306CD82" w14:textId="77777777"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6</w:t>
      </w:r>
      <w:r w:rsidRPr="00AF0A37">
        <w:rPr>
          <w:rFonts w:ascii="Times New Roman" w:hAnsi="Times New Roman" w:cs="Times New Roman"/>
          <w:sz w:val="24"/>
          <w:szCs w:val="24"/>
        </w:rPr>
        <w:t xml:space="preserve"> проверяет основы финансовой грамотности. В основе задания практическая ситуация, которую необходимо проанализировать с позиции сохранности/преумножения личных финансов, рисков определённых действий, соблюдения правил безопасного поведения и т.п. Средний процент выполнения задания составляет 86,35%. В группе получивших «5» % составляет 99,04%. Достаточно высокий процент (56,52%) выполнивших в группе получивших «2».</w:t>
      </w:r>
    </w:p>
    <w:p w14:paraId="5706B005" w14:textId="77777777"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12</w:t>
      </w:r>
      <w:r w:rsidRPr="00AF0A37">
        <w:rPr>
          <w:rFonts w:ascii="Times New Roman" w:hAnsi="Times New Roman" w:cs="Times New Roman"/>
          <w:sz w:val="24"/>
          <w:szCs w:val="24"/>
        </w:rPr>
        <w:t xml:space="preserve"> проверяет умения искать социальную информацию по заданной теме из различных её носителей (материалов СМИ, учебного текста и других адаптированных источников) и оценивать поведение людей с точки зрения социальных норм, экономической рациональности. Задание оказалось сложным для практически для всех </w:t>
      </w:r>
      <w:proofErr w:type="gramStart"/>
      <w:r w:rsidRPr="00AF0A37">
        <w:rPr>
          <w:rFonts w:ascii="Times New Roman" w:hAnsi="Times New Roman" w:cs="Times New Roman"/>
          <w:sz w:val="24"/>
          <w:szCs w:val="24"/>
        </w:rPr>
        <w:t>групп  выпускников</w:t>
      </w:r>
      <w:proofErr w:type="gramEnd"/>
      <w:r w:rsidRPr="00AF0A37">
        <w:rPr>
          <w:rFonts w:ascii="Times New Roman" w:hAnsi="Times New Roman" w:cs="Times New Roman"/>
          <w:sz w:val="24"/>
          <w:szCs w:val="24"/>
        </w:rPr>
        <w:t>, т.к. средний процент выполнения 50,73%. В группе получивших «</w:t>
      </w:r>
      <w:proofErr w:type="gramStart"/>
      <w:r w:rsidRPr="00AF0A37">
        <w:rPr>
          <w:rFonts w:ascii="Times New Roman" w:hAnsi="Times New Roman" w:cs="Times New Roman"/>
          <w:sz w:val="24"/>
          <w:szCs w:val="24"/>
        </w:rPr>
        <w:t>3»  это</w:t>
      </w:r>
      <w:proofErr w:type="gramEnd"/>
      <w:r w:rsidRPr="00AF0A37">
        <w:rPr>
          <w:rFonts w:ascii="Times New Roman" w:hAnsi="Times New Roman" w:cs="Times New Roman"/>
          <w:sz w:val="24"/>
          <w:szCs w:val="24"/>
        </w:rPr>
        <w:t xml:space="preserve"> задание выполнили 42,88%, получивших «2» - только 8,42%. В тоже время в группах получивших «4» и «</w:t>
      </w:r>
      <w:proofErr w:type="gramStart"/>
      <w:r w:rsidRPr="00AF0A37">
        <w:rPr>
          <w:rFonts w:ascii="Times New Roman" w:hAnsi="Times New Roman" w:cs="Times New Roman"/>
          <w:sz w:val="24"/>
          <w:szCs w:val="24"/>
        </w:rPr>
        <w:t>5»  -</w:t>
      </w:r>
      <w:proofErr w:type="gramEnd"/>
      <w:r w:rsidRPr="00AF0A37">
        <w:rPr>
          <w:rFonts w:ascii="Times New Roman" w:hAnsi="Times New Roman" w:cs="Times New Roman"/>
          <w:sz w:val="24"/>
          <w:szCs w:val="24"/>
        </w:rPr>
        <w:t xml:space="preserve"> 74,92 % и 92,99%,  что свидетельствует о том, что обучающиеся могут справляться с данным форматом задания.</w:t>
      </w:r>
    </w:p>
    <w:p w14:paraId="369B87B5" w14:textId="77777777"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21</w:t>
      </w:r>
      <w:r w:rsidRPr="00AF0A37">
        <w:rPr>
          <w:rFonts w:ascii="Times New Roman" w:hAnsi="Times New Roman" w:cs="Times New Roman"/>
          <w:sz w:val="24"/>
          <w:szCs w:val="24"/>
        </w:rPr>
        <w:t xml:space="preserve"> требует умения составить план текста, выделив его основные смысловые фрагменты и озаглавив каждый из них. Для выполнения этого задания необходимо внимательно прочесть текст, уяснить его содержание, выявить основные идеи. Задание повышенного уровня сложности, средний процент выполнения 57,01%. Эти данные могут  свидетельствовать о недостаточном внимании при изучении курса к формированию умения составлять план предложенного текста (понимать основную мысль и структуру текста, определять и кратко формулировать центральную идею каждой смысловой части).</w:t>
      </w:r>
    </w:p>
    <w:p w14:paraId="07B20712" w14:textId="554659C1"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22</w:t>
      </w:r>
      <w:r w:rsidRPr="00AF0A37">
        <w:rPr>
          <w:rFonts w:ascii="Times New Roman" w:hAnsi="Times New Roman" w:cs="Times New Roman"/>
          <w:sz w:val="24"/>
          <w:szCs w:val="24"/>
        </w:rPr>
        <w:t xml:space="preserve"> предполагает извлечение информации, представленной в явном виде. Требуемая информация может быть приведена в форме прямой цитаты из текста, причём может быть приведена короткая фраза с узнаваемым смыслом. Информация может быть дана в форме близкого к тексту пересказа. Задание базового уровня, предполагает несколько элементов ответа и интервал его выполнения в различных группах колеблется от 8,78% (получивших «2») до 87,09% (получивших «5»)</w:t>
      </w:r>
      <w:r w:rsidR="00692D1C" w:rsidRPr="00AF0A37">
        <w:rPr>
          <w:rFonts w:ascii="Times New Roman" w:hAnsi="Times New Roman" w:cs="Times New Roman"/>
          <w:sz w:val="24"/>
          <w:szCs w:val="24"/>
        </w:rPr>
        <w:t>.</w:t>
      </w:r>
    </w:p>
    <w:p w14:paraId="53C5E89F" w14:textId="45473DAC"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23</w:t>
      </w:r>
      <w:r w:rsidRPr="00AF0A37">
        <w:rPr>
          <w:rFonts w:ascii="Times New Roman" w:hAnsi="Times New Roman" w:cs="Times New Roman"/>
          <w:sz w:val="24"/>
          <w:szCs w:val="24"/>
        </w:rPr>
        <w:t xml:space="preserve"> предполагает выход за рамки содержания текста и привлечение контекстных знаний обществоведческого курса, фактов общественной жизни или личного социального опыта выпускника. Требования</w:t>
      </w:r>
      <w:r w:rsidR="00692D1C" w:rsidRPr="00AF0A37">
        <w:rPr>
          <w:rFonts w:ascii="Times New Roman" w:hAnsi="Times New Roman" w:cs="Times New Roman"/>
          <w:sz w:val="24"/>
          <w:szCs w:val="24"/>
        </w:rPr>
        <w:t>,</w:t>
      </w:r>
      <w:r w:rsidRPr="00AF0A37">
        <w:rPr>
          <w:rFonts w:ascii="Times New Roman" w:hAnsi="Times New Roman" w:cs="Times New Roman"/>
          <w:sz w:val="24"/>
          <w:szCs w:val="24"/>
        </w:rPr>
        <w:t xml:space="preserve"> предъявляемые к выполнению подобных заданий: во-первых, точность и корректность приводимых фактов (социальных фактов или моделей социальных ситуаций), их соответствие приведённым в задании теоретическим положениям; во-вторых, наличие рассуждений, конкретизирующих сущность приведённого в задании теоретического положения, логическая и содержательная корректность этих рассуждений; в-третьих, корректность отражения в </w:t>
      </w:r>
      <w:r w:rsidRPr="00AF0A37">
        <w:rPr>
          <w:rFonts w:ascii="Times New Roman" w:hAnsi="Times New Roman" w:cs="Times New Roman"/>
          <w:sz w:val="24"/>
          <w:szCs w:val="24"/>
        </w:rPr>
        <w:lastRenderedPageBreak/>
        <w:t xml:space="preserve">рассуждениях и фактах связей различного типа. Ожидаемо, данное задание высокого уровня сложности выполнено в среднем на 16,97%. В группе получивших «5» </w:t>
      </w:r>
      <w:r w:rsidR="00692D1C" w:rsidRPr="00AF0A37">
        <w:rPr>
          <w:rFonts w:ascii="Times New Roman" w:hAnsi="Times New Roman" w:cs="Times New Roman"/>
          <w:sz w:val="24"/>
          <w:szCs w:val="24"/>
        </w:rPr>
        <w:t>–</w:t>
      </w:r>
      <w:r w:rsidRPr="00AF0A37">
        <w:rPr>
          <w:rFonts w:ascii="Times New Roman" w:hAnsi="Times New Roman" w:cs="Times New Roman"/>
          <w:sz w:val="24"/>
          <w:szCs w:val="24"/>
        </w:rPr>
        <w:t xml:space="preserve"> 77,20%, в группе получивших «2» только 1,51%</w:t>
      </w:r>
    </w:p>
    <w:p w14:paraId="6A7A069B" w14:textId="467FBBEA"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b/>
          <w:sz w:val="24"/>
          <w:szCs w:val="24"/>
        </w:rPr>
        <w:t>Задание 24</w:t>
      </w:r>
      <w:r w:rsidRPr="00AF0A37">
        <w:rPr>
          <w:rFonts w:ascii="Times New Roman" w:hAnsi="Times New Roman" w:cs="Times New Roman"/>
          <w:sz w:val="24"/>
          <w:szCs w:val="24"/>
        </w:rPr>
        <w:t xml:space="preserve"> предполагает формулирование и аргументацию участником экзамена собственного суждения по актуальному проблемному вопросу общественной жизни. Данное задание непосредственно связано с содержанием текста, но оно требует рассматривать текст в ином ракурсе. Также как и задание 23 оно относится к высокому уровню сложности. И так же выполнено в среднем на 18,06%. Только 4,03% выполнили в группе получивших «2», 11,15% </w:t>
      </w:r>
      <w:r w:rsidR="00692D1C" w:rsidRPr="00AF0A37">
        <w:rPr>
          <w:rFonts w:ascii="Times New Roman" w:hAnsi="Times New Roman" w:cs="Times New Roman"/>
          <w:sz w:val="24"/>
          <w:szCs w:val="24"/>
        </w:rPr>
        <w:t>–</w:t>
      </w:r>
      <w:r w:rsidRPr="00AF0A37">
        <w:rPr>
          <w:rFonts w:ascii="Times New Roman" w:hAnsi="Times New Roman" w:cs="Times New Roman"/>
          <w:sz w:val="24"/>
          <w:szCs w:val="24"/>
        </w:rPr>
        <w:t xml:space="preserve"> в группе получивших «3», 31,31% </w:t>
      </w:r>
      <w:r w:rsidR="00692D1C" w:rsidRPr="00AF0A37">
        <w:rPr>
          <w:rFonts w:ascii="Times New Roman" w:hAnsi="Times New Roman" w:cs="Times New Roman"/>
          <w:sz w:val="24"/>
          <w:szCs w:val="24"/>
        </w:rPr>
        <w:t>– получивших «4» и 67,17% –</w:t>
      </w:r>
      <w:r w:rsidRPr="00AF0A37">
        <w:rPr>
          <w:rFonts w:ascii="Times New Roman" w:hAnsi="Times New Roman" w:cs="Times New Roman"/>
          <w:sz w:val="24"/>
          <w:szCs w:val="24"/>
        </w:rPr>
        <w:t xml:space="preserve"> получивших «5»</w:t>
      </w:r>
    </w:p>
    <w:p w14:paraId="665C6942" w14:textId="77777777" w:rsidR="00CB4C55" w:rsidRPr="00AF0A37" w:rsidRDefault="00CB4C55" w:rsidP="00CB4C55">
      <w:pPr>
        <w:pStyle w:val="af8"/>
        <w:ind w:firstLine="567"/>
        <w:jc w:val="both"/>
        <w:rPr>
          <w:rFonts w:ascii="Times New Roman" w:hAnsi="Times New Roman" w:cs="Times New Roman"/>
          <w:sz w:val="24"/>
          <w:szCs w:val="24"/>
        </w:rPr>
      </w:pPr>
      <w:r w:rsidRPr="00AF0A37">
        <w:rPr>
          <w:rFonts w:ascii="Times New Roman" w:hAnsi="Times New Roman" w:cs="Times New Roman"/>
          <w:sz w:val="24"/>
          <w:szCs w:val="24"/>
        </w:rPr>
        <w:t>Выпускники, не преодолевшие минимальный балл, в целом не освоили ни одного из умений, проверяемых заданиями КИМ. В отдельных случаях они демонстрировали умения распознавать некоторые определения, единичные признаки и проявления определенных социальных объектов; применять социально-гуманитарные знания для решения некоторых познавательных и практических задач. Можно предположить, что эта группа охватывает преимущественно тех выпускников основной школы, которые выбрали данный предмет для итоговой аттестации в форме ГИА как «не самый сложный». Это достаточно слабо подготовленные по предмету ученики, надеявшиеся на то, что здравого смысла и общих представлений на бытовом уровне хватит для выполнения основной части заданий.</w:t>
      </w:r>
    </w:p>
    <w:p w14:paraId="54F6F5E5" w14:textId="4311FDDE" w:rsidR="002F5D47" w:rsidRPr="00AF0A37" w:rsidRDefault="00096E6B" w:rsidP="00096E6B">
      <w:pPr>
        <w:autoSpaceDE w:val="0"/>
        <w:autoSpaceDN w:val="0"/>
        <w:adjustRightInd w:val="0"/>
        <w:ind w:firstLine="567"/>
        <w:jc w:val="both"/>
      </w:pPr>
      <w:r w:rsidRPr="00AF0A37">
        <w:t>Лучше всего оказались выполнены задани</w:t>
      </w:r>
      <w:r w:rsidR="004F2854" w:rsidRPr="00AF0A37">
        <w:t>я базового уровня сложности 2,</w:t>
      </w:r>
      <w:r w:rsidR="0058472F" w:rsidRPr="00AF0A37">
        <w:t xml:space="preserve"> 3 (Общество и человек);</w:t>
      </w:r>
      <w:r w:rsidR="004F2854" w:rsidRPr="00AF0A37">
        <w:t xml:space="preserve"> 8</w:t>
      </w:r>
      <w:r w:rsidRPr="00AF0A37">
        <w:t xml:space="preserve"> (Экономика), и 15 (различного содержания в вариантах) с одним вариантом ответа из предложенных, н</w:t>
      </w:r>
      <w:r w:rsidR="00692D1C" w:rsidRPr="00AF0A37">
        <w:t>осящие репродуктивный характер.</w:t>
      </w:r>
    </w:p>
    <w:p w14:paraId="3942009A" w14:textId="244510C8" w:rsidR="0058472F" w:rsidRPr="00AF0A37" w:rsidRDefault="00096E6B" w:rsidP="00096E6B">
      <w:pPr>
        <w:autoSpaceDE w:val="0"/>
        <w:autoSpaceDN w:val="0"/>
        <w:adjustRightInd w:val="0"/>
        <w:ind w:firstLine="567"/>
        <w:jc w:val="both"/>
      </w:pPr>
      <w:r w:rsidRPr="00AF0A37">
        <w:t>Лучше всего выполненные в 202</w:t>
      </w:r>
      <w:r w:rsidR="004F2854" w:rsidRPr="00AF0A37">
        <w:t>3</w:t>
      </w:r>
      <w:r w:rsidRPr="00AF0A37">
        <w:t xml:space="preserve"> году задания направлены на проверку </w:t>
      </w:r>
      <w:proofErr w:type="spellStart"/>
      <w:r w:rsidRPr="00AF0A37">
        <w:t>сформированности</w:t>
      </w:r>
      <w:proofErr w:type="spellEnd"/>
      <w:r w:rsidRPr="00AF0A37">
        <w:t xml:space="preserve"> следующих умений: Задание 2: Описывать основные социальные объекты, выделяя их существенные признаки, человека как социально-деятельное существо, основные социальные роли /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r w:rsidR="00083924" w:rsidRPr="00AF0A37">
        <w:t xml:space="preserve">. </w:t>
      </w:r>
    </w:p>
    <w:p w14:paraId="399DC189" w14:textId="08A1880D" w:rsidR="00615CF0" w:rsidRPr="00AF0A37" w:rsidRDefault="00615CF0" w:rsidP="00096E6B">
      <w:pPr>
        <w:autoSpaceDE w:val="0"/>
        <w:autoSpaceDN w:val="0"/>
        <w:adjustRightInd w:val="0"/>
        <w:ind w:firstLine="567"/>
        <w:jc w:val="both"/>
      </w:pPr>
      <w:r w:rsidRPr="00AF0A37">
        <w:t>Пример из варианта КИМ 313</w:t>
      </w:r>
      <w:r w:rsidR="00692D1C" w:rsidRPr="00AF0A37">
        <w:t>.</w:t>
      </w:r>
    </w:p>
    <w:p w14:paraId="65196D1C" w14:textId="4F674DDC" w:rsidR="00615CF0" w:rsidRDefault="00156EC2" w:rsidP="00096E6B">
      <w:pPr>
        <w:autoSpaceDE w:val="0"/>
        <w:autoSpaceDN w:val="0"/>
        <w:adjustRightInd w:val="0"/>
        <w:ind w:firstLine="567"/>
        <w:jc w:val="both"/>
        <w:rPr>
          <w:sz w:val="28"/>
          <w:szCs w:val="28"/>
        </w:rPr>
      </w:pPr>
      <w:r>
        <w:rPr>
          <w:noProof/>
          <w:sz w:val="28"/>
          <w:szCs w:val="28"/>
        </w:rPr>
        <w:drawing>
          <wp:inline distT="0" distB="0" distL="0" distR="0" wp14:anchorId="03740E53" wp14:editId="31D9AEC1">
            <wp:extent cx="5733575" cy="16662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509" cy="1673777"/>
                    </a:xfrm>
                    <a:prstGeom prst="rect">
                      <a:avLst/>
                    </a:prstGeom>
                    <a:noFill/>
                    <a:ln>
                      <a:noFill/>
                    </a:ln>
                  </pic:spPr>
                </pic:pic>
              </a:graphicData>
            </a:graphic>
          </wp:inline>
        </w:drawing>
      </w:r>
    </w:p>
    <w:p w14:paraId="33863217" w14:textId="55BF979E" w:rsidR="0058472F" w:rsidRPr="00AF0A37" w:rsidRDefault="0058472F" w:rsidP="00AF0A37">
      <w:pPr>
        <w:autoSpaceDE w:val="0"/>
        <w:autoSpaceDN w:val="0"/>
        <w:adjustRightInd w:val="0"/>
        <w:ind w:firstLine="567"/>
        <w:jc w:val="both"/>
      </w:pPr>
      <w:r w:rsidRPr="00AF0A37">
        <w:t>Задание 3: Описывать основные социальные объекты, выделяя их существенные признаки, человека как социально- деятельное существо, основные социальные роли /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r w:rsidR="00AF0A37">
        <w:t>.</w:t>
      </w:r>
    </w:p>
    <w:p w14:paraId="6DE09923" w14:textId="6F25D3EE" w:rsidR="00E7614F" w:rsidRDefault="00E7614F" w:rsidP="0058472F">
      <w:pPr>
        <w:autoSpaceDE w:val="0"/>
        <w:autoSpaceDN w:val="0"/>
        <w:adjustRightInd w:val="0"/>
        <w:ind w:firstLine="67"/>
        <w:jc w:val="both"/>
        <w:rPr>
          <w:sz w:val="28"/>
          <w:szCs w:val="28"/>
        </w:rPr>
      </w:pPr>
      <w:r>
        <w:rPr>
          <w:noProof/>
          <w:sz w:val="28"/>
          <w:szCs w:val="28"/>
        </w:rPr>
        <w:lastRenderedPageBreak/>
        <w:drawing>
          <wp:inline distT="0" distB="0" distL="0" distR="0" wp14:anchorId="1E44F3F9" wp14:editId="4CEE5AFF">
            <wp:extent cx="5924550" cy="1524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24550" cy="1524000"/>
                    </a:xfrm>
                    <a:prstGeom prst="rect">
                      <a:avLst/>
                    </a:prstGeom>
                    <a:noFill/>
                    <a:ln>
                      <a:noFill/>
                    </a:ln>
                  </pic:spPr>
                </pic:pic>
              </a:graphicData>
            </a:graphic>
          </wp:inline>
        </w:drawing>
      </w:r>
    </w:p>
    <w:p w14:paraId="442B54F2" w14:textId="51200DD5" w:rsidR="0058472F" w:rsidRPr="00AF0A37" w:rsidRDefault="00083924" w:rsidP="00096E6B">
      <w:pPr>
        <w:autoSpaceDE w:val="0"/>
        <w:autoSpaceDN w:val="0"/>
        <w:adjustRightInd w:val="0"/>
        <w:ind w:firstLine="567"/>
        <w:jc w:val="both"/>
      </w:pPr>
      <w:r w:rsidRPr="00AF0A37">
        <w:t>Задание 8</w:t>
      </w:r>
      <w:r w:rsidR="00096E6B" w:rsidRPr="00AF0A37">
        <w:t xml:space="preserve">: </w:t>
      </w:r>
      <w:r w:rsidR="0058472F" w:rsidRPr="00AF0A37">
        <w:t>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 решать в рамках изученного материала познавательные и практические задачи, отражающие типичные ситуации в различных сферах деятельности человека</w:t>
      </w:r>
      <w:r w:rsidR="00AF0A37" w:rsidRPr="00AF0A37">
        <w:t>.</w:t>
      </w:r>
    </w:p>
    <w:p w14:paraId="6F633CEA" w14:textId="3673D2B2" w:rsidR="0054139C" w:rsidRPr="0058472F" w:rsidRDefault="0054139C" w:rsidP="00096E6B">
      <w:pPr>
        <w:autoSpaceDE w:val="0"/>
        <w:autoSpaceDN w:val="0"/>
        <w:adjustRightInd w:val="0"/>
        <w:ind w:firstLine="567"/>
        <w:jc w:val="both"/>
        <w:rPr>
          <w:sz w:val="28"/>
          <w:szCs w:val="28"/>
        </w:rPr>
      </w:pPr>
      <w:r>
        <w:rPr>
          <w:noProof/>
          <w:sz w:val="28"/>
          <w:szCs w:val="28"/>
        </w:rPr>
        <w:drawing>
          <wp:inline distT="0" distB="0" distL="0" distR="0" wp14:anchorId="1466C4BE" wp14:editId="20A132F5">
            <wp:extent cx="6000750" cy="1800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1CA987.tmp"/>
                    <pic:cNvPicPr/>
                  </pic:nvPicPr>
                  <pic:blipFill>
                    <a:blip r:embed="rId11">
                      <a:extLst>
                        <a:ext uri="{28A0092B-C50C-407E-A947-70E740481C1C}">
                          <a14:useLocalDpi xmlns:a14="http://schemas.microsoft.com/office/drawing/2010/main" val="0"/>
                        </a:ext>
                      </a:extLst>
                    </a:blip>
                    <a:stretch>
                      <a:fillRect/>
                    </a:stretch>
                  </pic:blipFill>
                  <pic:spPr>
                    <a:xfrm>
                      <a:off x="0" y="0"/>
                      <a:ext cx="6001617" cy="1800485"/>
                    </a:xfrm>
                    <a:prstGeom prst="rect">
                      <a:avLst/>
                    </a:prstGeom>
                  </pic:spPr>
                </pic:pic>
              </a:graphicData>
            </a:graphic>
          </wp:inline>
        </w:drawing>
      </w:r>
    </w:p>
    <w:p w14:paraId="7032922E" w14:textId="4A07FB2F" w:rsidR="0058472F" w:rsidRPr="00CF51A5" w:rsidRDefault="00096E6B" w:rsidP="00096E6B">
      <w:pPr>
        <w:autoSpaceDE w:val="0"/>
        <w:autoSpaceDN w:val="0"/>
        <w:adjustRightInd w:val="0"/>
        <w:ind w:firstLine="567"/>
        <w:jc w:val="both"/>
        <w:rPr>
          <w:highlight w:val="yellow"/>
        </w:rPr>
      </w:pPr>
      <w:r w:rsidRPr="00CF51A5">
        <w:t>Задание 1</w:t>
      </w:r>
      <w:r w:rsidR="0058472F" w:rsidRPr="00CF51A5">
        <w:t>1</w:t>
      </w:r>
      <w:r w:rsidRPr="00CF51A5">
        <w:t xml:space="preserve">: </w:t>
      </w:r>
      <w:r w:rsidR="0058472F" w:rsidRPr="00CF51A5">
        <w:t>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r w:rsidR="00692D1C" w:rsidRPr="00CF51A5">
        <w:t>)</w:t>
      </w:r>
      <w:r w:rsidR="0058472F" w:rsidRPr="00CF51A5">
        <w:t>.</w:t>
      </w:r>
    </w:p>
    <w:p w14:paraId="0F7BA1BE" w14:textId="77C4CE27" w:rsidR="0054139C" w:rsidRPr="0058472F" w:rsidRDefault="0054139C" w:rsidP="0054139C">
      <w:pPr>
        <w:autoSpaceDE w:val="0"/>
        <w:autoSpaceDN w:val="0"/>
        <w:adjustRightInd w:val="0"/>
        <w:ind w:firstLine="567"/>
        <w:jc w:val="both"/>
        <w:rPr>
          <w:sz w:val="28"/>
          <w:szCs w:val="28"/>
          <w:highlight w:val="yellow"/>
        </w:rPr>
      </w:pPr>
      <w:r>
        <w:rPr>
          <w:noProof/>
          <w:sz w:val="28"/>
          <w:szCs w:val="28"/>
        </w:rPr>
        <w:drawing>
          <wp:inline distT="0" distB="0" distL="0" distR="0" wp14:anchorId="7A3ABD66" wp14:editId="323520D4">
            <wp:extent cx="5619115" cy="1943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1C8C86.tmp"/>
                    <pic:cNvPicPr/>
                  </pic:nvPicPr>
                  <pic:blipFill>
                    <a:blip r:embed="rId12">
                      <a:extLst>
                        <a:ext uri="{28A0092B-C50C-407E-A947-70E740481C1C}">
                          <a14:useLocalDpi xmlns:a14="http://schemas.microsoft.com/office/drawing/2010/main" val="0"/>
                        </a:ext>
                      </a:extLst>
                    </a:blip>
                    <a:stretch>
                      <a:fillRect/>
                    </a:stretch>
                  </pic:blipFill>
                  <pic:spPr>
                    <a:xfrm>
                      <a:off x="0" y="0"/>
                      <a:ext cx="5637050" cy="1949302"/>
                    </a:xfrm>
                    <a:prstGeom prst="rect">
                      <a:avLst/>
                    </a:prstGeom>
                  </pic:spPr>
                </pic:pic>
              </a:graphicData>
            </a:graphic>
          </wp:inline>
        </w:drawing>
      </w:r>
    </w:p>
    <w:p w14:paraId="3D5A5943" w14:textId="15E9C269" w:rsidR="0058472F" w:rsidRPr="00CF51A5" w:rsidRDefault="00096E6B" w:rsidP="00096E6B">
      <w:pPr>
        <w:autoSpaceDE w:val="0"/>
        <w:autoSpaceDN w:val="0"/>
        <w:adjustRightInd w:val="0"/>
        <w:ind w:firstLine="567"/>
        <w:jc w:val="both"/>
      </w:pPr>
      <w:r w:rsidRPr="00CF51A5">
        <w:t>Самым</w:t>
      </w:r>
      <w:r w:rsidR="0058472F" w:rsidRPr="00CF51A5">
        <w:t>и</w:t>
      </w:r>
      <w:r w:rsidRPr="00CF51A5">
        <w:t xml:space="preserve"> </w:t>
      </w:r>
      <w:r w:rsidRPr="00CF51A5">
        <w:rPr>
          <w:b/>
        </w:rPr>
        <w:t>сложным</w:t>
      </w:r>
      <w:r w:rsidR="0058472F" w:rsidRPr="00CF51A5">
        <w:rPr>
          <w:b/>
        </w:rPr>
        <w:t>и заданиями базового уровня</w:t>
      </w:r>
      <w:r w:rsidR="0058472F" w:rsidRPr="00CF51A5">
        <w:t xml:space="preserve"> оказались:</w:t>
      </w:r>
    </w:p>
    <w:p w14:paraId="43D3E161" w14:textId="20732308" w:rsidR="0058472F" w:rsidRPr="00CF51A5" w:rsidRDefault="0058472F" w:rsidP="00900384">
      <w:pPr>
        <w:autoSpaceDE w:val="0"/>
        <w:autoSpaceDN w:val="0"/>
        <w:adjustRightInd w:val="0"/>
        <w:ind w:firstLine="67"/>
        <w:jc w:val="both"/>
      </w:pPr>
      <w:r w:rsidRPr="00CF51A5">
        <w:t xml:space="preserve">- </w:t>
      </w:r>
      <w:r w:rsidRPr="00CF51A5">
        <w:rPr>
          <w:b/>
        </w:rPr>
        <w:t>задание 4</w:t>
      </w:r>
      <w:r w:rsidR="00774AB0" w:rsidRPr="00CF51A5">
        <w:t>: 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w:t>
      </w:r>
      <w:r w:rsidR="004051A7" w:rsidRPr="00CF51A5">
        <w:t xml:space="preserve">. </w:t>
      </w:r>
      <w:r w:rsidR="0010798A" w:rsidRPr="00CF51A5">
        <w:t xml:space="preserve">Из </w:t>
      </w:r>
      <w:r w:rsidR="00900384" w:rsidRPr="00CF51A5">
        <w:t>общего числа участников с заданием справились 58,58%.</w:t>
      </w:r>
    </w:p>
    <w:p w14:paraId="7C13BF8C" w14:textId="0D81B3CF" w:rsidR="0054139C" w:rsidRPr="00900384" w:rsidRDefault="0054139C" w:rsidP="00900384">
      <w:pPr>
        <w:autoSpaceDE w:val="0"/>
        <w:autoSpaceDN w:val="0"/>
        <w:adjustRightInd w:val="0"/>
        <w:ind w:firstLine="67"/>
        <w:jc w:val="both"/>
        <w:rPr>
          <w:sz w:val="20"/>
          <w:szCs w:val="20"/>
        </w:rPr>
      </w:pPr>
      <w:r>
        <w:rPr>
          <w:noProof/>
          <w:sz w:val="20"/>
          <w:szCs w:val="20"/>
        </w:rPr>
        <w:drawing>
          <wp:inline distT="0" distB="0" distL="0" distR="0" wp14:anchorId="43DBB5B6" wp14:editId="18F8F5DC">
            <wp:extent cx="5010150" cy="16573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1C56DB.tmp"/>
                    <pic:cNvPicPr/>
                  </pic:nvPicPr>
                  <pic:blipFill>
                    <a:blip r:embed="rId13">
                      <a:extLst>
                        <a:ext uri="{28A0092B-C50C-407E-A947-70E740481C1C}">
                          <a14:useLocalDpi xmlns:a14="http://schemas.microsoft.com/office/drawing/2010/main" val="0"/>
                        </a:ext>
                      </a:extLst>
                    </a:blip>
                    <a:stretch>
                      <a:fillRect/>
                    </a:stretch>
                  </pic:blipFill>
                  <pic:spPr>
                    <a:xfrm>
                      <a:off x="0" y="0"/>
                      <a:ext cx="5010866" cy="1657587"/>
                    </a:xfrm>
                    <a:prstGeom prst="rect">
                      <a:avLst/>
                    </a:prstGeom>
                  </pic:spPr>
                </pic:pic>
              </a:graphicData>
            </a:graphic>
          </wp:inline>
        </w:drawing>
      </w:r>
    </w:p>
    <w:p w14:paraId="7FB45C2F" w14:textId="3EA681CF" w:rsidR="00096E6B" w:rsidRPr="00CF51A5" w:rsidRDefault="0058472F" w:rsidP="0058472F">
      <w:pPr>
        <w:autoSpaceDE w:val="0"/>
        <w:autoSpaceDN w:val="0"/>
        <w:adjustRightInd w:val="0"/>
        <w:jc w:val="both"/>
      </w:pPr>
      <w:r w:rsidRPr="00CF51A5">
        <w:lastRenderedPageBreak/>
        <w:t xml:space="preserve">- </w:t>
      </w:r>
      <w:r w:rsidRPr="00CF51A5">
        <w:rPr>
          <w:b/>
        </w:rPr>
        <w:t>задание 5</w:t>
      </w:r>
      <w:r w:rsidR="00096E6B" w:rsidRPr="00CF51A5">
        <w:t xml:space="preserve">: Осуществлять поиск социальной информации по заданной теме из фотоизображения; оценивать поведение людей с точки зрения социальных норм, экономической рациональности. Это задание базового уровня, средний процент выполнения которого </w:t>
      </w:r>
      <w:r w:rsidR="00C41405" w:rsidRPr="00CF51A5">
        <w:t>самый низкий 33,56%</w:t>
      </w:r>
      <w:r w:rsidR="00096E6B" w:rsidRPr="00CF51A5">
        <w:t xml:space="preserve"> (% в группах, получивших отметки 2- 5 составляет от </w:t>
      </w:r>
      <w:r w:rsidR="00C41405" w:rsidRPr="00CF51A5">
        <w:t>7,86 до 82,4</w:t>
      </w:r>
      <w:r w:rsidR="00096E6B" w:rsidRPr="00CF51A5">
        <w:t>2)</w:t>
      </w:r>
      <w:r w:rsidR="00C66466" w:rsidRPr="00CF51A5">
        <w:t>.</w:t>
      </w:r>
      <w:r w:rsidR="00F05C11" w:rsidRPr="00CF51A5">
        <w:t xml:space="preserve"> По содержанию варианта, представленного для анализа – какая форма (область) культуры может быть проиллюстрирована данной фотографией, назвать две отличительные особенности данной формы культуры, каждую из особенностей кратко пояснить. Правильный ответ был «наука», но в работах содержались ответы</w:t>
      </w:r>
      <w:r w:rsidR="00692D1C" w:rsidRPr="00CF51A5">
        <w:t>,</w:t>
      </w:r>
      <w:r w:rsidR="00F05C11" w:rsidRPr="00CF51A5">
        <w:t xml:space="preserve"> сужающиеся до конкретной науки </w:t>
      </w:r>
      <w:r w:rsidR="00CF51A5">
        <w:t>или вида деятельности человека.</w:t>
      </w:r>
    </w:p>
    <w:p w14:paraId="5F75743B" w14:textId="4415AB91" w:rsidR="0054139C" w:rsidRDefault="0054139C" w:rsidP="00CF51A5">
      <w:pPr>
        <w:autoSpaceDE w:val="0"/>
        <w:autoSpaceDN w:val="0"/>
        <w:adjustRightInd w:val="0"/>
        <w:jc w:val="center"/>
        <w:rPr>
          <w:sz w:val="28"/>
          <w:szCs w:val="28"/>
        </w:rPr>
      </w:pPr>
      <w:r>
        <w:rPr>
          <w:noProof/>
          <w:sz w:val="28"/>
          <w:szCs w:val="28"/>
        </w:rPr>
        <w:drawing>
          <wp:inline distT="0" distB="0" distL="0" distR="0" wp14:anchorId="0E63A4E8" wp14:editId="37FF72FC">
            <wp:extent cx="5450600" cy="3201006"/>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1CD5FF.tmp"/>
                    <pic:cNvPicPr/>
                  </pic:nvPicPr>
                  <pic:blipFill>
                    <a:blip r:embed="rId14">
                      <a:extLst>
                        <a:ext uri="{28A0092B-C50C-407E-A947-70E740481C1C}">
                          <a14:useLocalDpi xmlns:a14="http://schemas.microsoft.com/office/drawing/2010/main" val="0"/>
                        </a:ext>
                      </a:extLst>
                    </a:blip>
                    <a:stretch>
                      <a:fillRect/>
                    </a:stretch>
                  </pic:blipFill>
                  <pic:spPr>
                    <a:xfrm>
                      <a:off x="0" y="0"/>
                      <a:ext cx="5459256" cy="3206090"/>
                    </a:xfrm>
                    <a:prstGeom prst="rect">
                      <a:avLst/>
                    </a:prstGeom>
                  </pic:spPr>
                </pic:pic>
              </a:graphicData>
            </a:graphic>
          </wp:inline>
        </w:drawing>
      </w:r>
    </w:p>
    <w:p w14:paraId="51E88C96" w14:textId="185B71C1" w:rsidR="00C66466" w:rsidRPr="00CF51A5" w:rsidRDefault="00C66466" w:rsidP="00C66466">
      <w:pPr>
        <w:autoSpaceDE w:val="0"/>
        <w:autoSpaceDN w:val="0"/>
        <w:adjustRightInd w:val="0"/>
        <w:ind w:firstLine="67"/>
        <w:jc w:val="both"/>
      </w:pPr>
      <w:r w:rsidRPr="00CF51A5">
        <w:t xml:space="preserve">- </w:t>
      </w:r>
      <w:r w:rsidRPr="00CF51A5">
        <w:rPr>
          <w:b/>
        </w:rPr>
        <w:t>задание 22</w:t>
      </w:r>
      <w:r w:rsidRPr="00CF51A5">
        <w:t>: Осуществлять поиск социальной информации по заданной теме из различных её носителей (материалов СМИ, учебного текста и других адаптированных источников)</w:t>
      </w:r>
      <w:r w:rsidR="00F05C11" w:rsidRPr="00CF51A5">
        <w:t>. Задание выполнили 40,36% выпускников (% в группах, получивших отметки 2- 5 составляет от 8,78 до 87,09).</w:t>
      </w:r>
    </w:p>
    <w:p w14:paraId="4EFA7736" w14:textId="265EBAB8" w:rsidR="00C66466" w:rsidRPr="00CF51A5" w:rsidRDefault="00C41405" w:rsidP="00D2004E">
      <w:pPr>
        <w:autoSpaceDE w:val="0"/>
        <w:autoSpaceDN w:val="0"/>
        <w:adjustRightInd w:val="0"/>
        <w:ind w:firstLine="567"/>
        <w:jc w:val="both"/>
      </w:pPr>
      <w:r w:rsidRPr="00CF51A5">
        <w:t>З</w:t>
      </w:r>
      <w:r w:rsidR="00C66466" w:rsidRPr="00CF51A5">
        <w:t>адания</w:t>
      </w:r>
      <w:r w:rsidRPr="00CF51A5">
        <w:t xml:space="preserve"> данного типа присутствуют и в </w:t>
      </w:r>
      <w:r w:rsidR="004051A7" w:rsidRPr="00CF51A5">
        <w:t>ВПР</w:t>
      </w:r>
      <w:r w:rsidRPr="00CF51A5">
        <w:t>, где проверяется о</w:t>
      </w:r>
      <w:r w:rsidR="004051A7" w:rsidRPr="00CF51A5">
        <w:t>своение приемов работы с социально значимой информацией, ее осмысление; развитие способно</w:t>
      </w:r>
      <w:r w:rsidRPr="00CF51A5">
        <w:t>стей обучающихся делать необхо</w:t>
      </w:r>
      <w:r w:rsidR="004051A7" w:rsidRPr="00CF51A5">
        <w:t>димые выводы и давать обоснованные оценки социальным событиям и процессам; развитие социально</w:t>
      </w:r>
      <w:r w:rsidRPr="00CF51A5">
        <w:t>го кругозора и формирование по</w:t>
      </w:r>
      <w:r w:rsidR="004051A7" w:rsidRPr="00CF51A5">
        <w:t>знавател</w:t>
      </w:r>
      <w:r w:rsidRPr="00CF51A5">
        <w:t>ьного интереса к изучению обще</w:t>
      </w:r>
      <w:r w:rsidR="004051A7" w:rsidRPr="00CF51A5">
        <w:t>ственных дисциплин. Находить, извлекать и осмыслива</w:t>
      </w:r>
      <w:r w:rsidRPr="00CF51A5">
        <w:t>ть информацию различного харак</w:t>
      </w:r>
      <w:r w:rsidR="004051A7" w:rsidRPr="00CF51A5">
        <w:t>тера, полученную из доступных источников (фотоизображений), систематизир</w:t>
      </w:r>
      <w:r w:rsidRPr="00CF51A5">
        <w:t>овать, ана</w:t>
      </w:r>
      <w:r w:rsidR="004051A7" w:rsidRPr="00CF51A5">
        <w:t>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CF51A5">
        <w:t>. Результаты ВПР 8 классов показывают выполнение подобных заданий 55,36%</w:t>
      </w:r>
      <w:r w:rsidR="00D2004E" w:rsidRPr="00CF51A5">
        <w:t>.</w:t>
      </w:r>
    </w:p>
    <w:p w14:paraId="45418237" w14:textId="77777777" w:rsidR="00096E6B" w:rsidRPr="00CF51A5" w:rsidRDefault="00096E6B" w:rsidP="00096E6B">
      <w:pPr>
        <w:autoSpaceDE w:val="0"/>
        <w:autoSpaceDN w:val="0"/>
        <w:adjustRightInd w:val="0"/>
        <w:ind w:firstLine="567"/>
        <w:jc w:val="both"/>
      </w:pPr>
      <w:r w:rsidRPr="00CF51A5">
        <w:t>Заданий повышенного и высокого уровня сложности с процентом выполнения ниже 15 в регионе нет.</w:t>
      </w:r>
    </w:p>
    <w:p w14:paraId="7D2D5DA8" w14:textId="7193A6AA" w:rsidR="00096E6B" w:rsidRPr="00CF51A5" w:rsidRDefault="00096E6B" w:rsidP="00096E6B">
      <w:pPr>
        <w:autoSpaceDE w:val="0"/>
        <w:autoSpaceDN w:val="0"/>
        <w:adjustRightInd w:val="0"/>
        <w:ind w:firstLine="567"/>
        <w:jc w:val="both"/>
      </w:pPr>
      <w:r w:rsidRPr="00CF51A5">
        <w:t xml:space="preserve">Но определенные затруднения вызвали задания 12: Осуществлять поиск социальной информации по заданной теме из диаграммы/таблицы; оценивать поведение людей с точки зрения социальных норм, экономической рациональности. В анализируемом варианте – </w:t>
      </w:r>
      <w:r w:rsidR="00A03449" w:rsidRPr="00CF51A5">
        <w:t>в какой мере государство выполняет свои обязанности перед гражданами.</w:t>
      </w:r>
      <w:r w:rsidRPr="00CF51A5">
        <w:t xml:space="preserve"> Средний процент выполнения </w:t>
      </w:r>
      <w:r w:rsidR="00A03449" w:rsidRPr="00CF51A5">
        <w:t xml:space="preserve">50,73%, что ниже результатов 2022 года </w:t>
      </w:r>
      <w:r w:rsidR="00D2004E" w:rsidRPr="00CF51A5">
        <w:t>–</w:t>
      </w:r>
      <w:r w:rsidR="00A03449" w:rsidRPr="00CF51A5">
        <w:t xml:space="preserve"> </w:t>
      </w:r>
      <w:r w:rsidRPr="00CF51A5">
        <w:t xml:space="preserve">58,10 (% в группах, получивших отметки 2- 5 составляет от </w:t>
      </w:r>
      <w:r w:rsidR="00A03449" w:rsidRPr="00CF51A5">
        <w:t>8,42</w:t>
      </w:r>
      <w:r w:rsidRPr="00CF51A5">
        <w:t xml:space="preserve"> до </w:t>
      </w:r>
      <w:r w:rsidR="00A03449" w:rsidRPr="00CF51A5">
        <w:t>92,99)</w:t>
      </w:r>
      <w:r w:rsidRPr="00CF51A5">
        <w:t xml:space="preserve">. </w:t>
      </w:r>
    </w:p>
    <w:p w14:paraId="079ACD82" w14:textId="68DAEDE6" w:rsidR="00BF2D86" w:rsidRPr="00A03449" w:rsidRDefault="00BF2D86" w:rsidP="00096E6B">
      <w:pPr>
        <w:autoSpaceDE w:val="0"/>
        <w:autoSpaceDN w:val="0"/>
        <w:adjustRightInd w:val="0"/>
        <w:ind w:firstLine="567"/>
        <w:jc w:val="both"/>
        <w:rPr>
          <w:sz w:val="28"/>
          <w:szCs w:val="28"/>
        </w:rPr>
      </w:pPr>
      <w:r>
        <w:rPr>
          <w:noProof/>
          <w:sz w:val="28"/>
          <w:szCs w:val="28"/>
        </w:rPr>
        <w:lastRenderedPageBreak/>
        <w:drawing>
          <wp:inline distT="0" distB="0" distL="0" distR="0" wp14:anchorId="31E574F6" wp14:editId="25CF7419">
            <wp:extent cx="5058312" cy="4991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1CE46A.tmp"/>
                    <pic:cNvPicPr/>
                  </pic:nvPicPr>
                  <pic:blipFill>
                    <a:blip r:embed="rId15">
                      <a:extLst>
                        <a:ext uri="{28A0092B-C50C-407E-A947-70E740481C1C}">
                          <a14:useLocalDpi xmlns:a14="http://schemas.microsoft.com/office/drawing/2010/main" val="0"/>
                        </a:ext>
                      </a:extLst>
                    </a:blip>
                    <a:stretch>
                      <a:fillRect/>
                    </a:stretch>
                  </pic:blipFill>
                  <pic:spPr>
                    <a:xfrm>
                      <a:off x="0" y="0"/>
                      <a:ext cx="5069233" cy="5001876"/>
                    </a:xfrm>
                    <a:prstGeom prst="rect">
                      <a:avLst/>
                    </a:prstGeom>
                  </pic:spPr>
                </pic:pic>
              </a:graphicData>
            </a:graphic>
          </wp:inline>
        </w:drawing>
      </w:r>
    </w:p>
    <w:p w14:paraId="4C9ACBED" w14:textId="77777777" w:rsidR="00F6696F" w:rsidRDefault="00F6696F" w:rsidP="00096E6B">
      <w:pPr>
        <w:autoSpaceDE w:val="0"/>
        <w:autoSpaceDN w:val="0"/>
        <w:adjustRightInd w:val="0"/>
        <w:ind w:firstLine="567"/>
        <w:jc w:val="both"/>
      </w:pPr>
    </w:p>
    <w:p w14:paraId="506EE287" w14:textId="3CE40CCA" w:rsidR="00096E6B" w:rsidRPr="00CF51A5" w:rsidRDefault="00096E6B" w:rsidP="00096E6B">
      <w:pPr>
        <w:autoSpaceDE w:val="0"/>
        <w:autoSpaceDN w:val="0"/>
        <w:adjustRightInd w:val="0"/>
        <w:ind w:firstLine="567"/>
        <w:jc w:val="both"/>
      </w:pPr>
      <w:r w:rsidRPr="00CF51A5">
        <w:t xml:space="preserve">Задания № 21-24 по сложности в работе распределены следующим образом: задание № 21 повышенного уровня, № 22 </w:t>
      </w:r>
      <w:r w:rsidR="00D2004E" w:rsidRPr="00CF51A5">
        <w:t xml:space="preserve">– базового уровня и № № 23 и 24 – </w:t>
      </w:r>
      <w:r w:rsidRPr="00CF51A5">
        <w:t>высокого уровня</w:t>
      </w:r>
      <w:r w:rsidR="00D2004E" w:rsidRPr="00CF51A5">
        <w:t xml:space="preserve"> сложности</w:t>
      </w:r>
      <w:r w:rsidRPr="00CF51A5">
        <w:t>. Умения, проверяемые этим блоком заданий</w:t>
      </w:r>
      <w:r w:rsidR="00D2004E" w:rsidRPr="00CF51A5">
        <w:t xml:space="preserve">, </w:t>
      </w:r>
      <w:r w:rsidRPr="00CF51A5">
        <w:t xml:space="preserve">: осуществлять поиск социальной информации по заданной теме из различных её носителей (материалов СМИ, учебного текста и других адаптированных источников),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 оценивать поведение людей с точки зрения социальных норм, экономической рациональности. В анализируемом варианте КИМ – </w:t>
      </w:r>
      <w:r w:rsidR="00A03449" w:rsidRPr="00CF51A5">
        <w:t>текст Ю.И. Аверьянова о моральных нормах и правилах</w:t>
      </w:r>
      <w:r w:rsidRPr="00CF51A5">
        <w:t xml:space="preserve">. Задания высокого уровня можно </w:t>
      </w:r>
      <w:proofErr w:type="gramStart"/>
      <w:r w:rsidRPr="00CF51A5">
        <w:t>определить</w:t>
      </w:r>
      <w:proofErr w:type="gramEnd"/>
      <w:r w:rsidRPr="00CF51A5">
        <w:t xml:space="preserve"> как проблемную зону, т.к. средний % выполнения </w:t>
      </w:r>
      <w:r w:rsidR="00A03449" w:rsidRPr="00CF51A5">
        <w:t>16,97% задание 23 и 18,06% задание 24</w:t>
      </w:r>
      <w:r w:rsidRPr="00CF51A5">
        <w:t>.</w:t>
      </w:r>
    </w:p>
    <w:p w14:paraId="48F52F7B" w14:textId="13CB84AA" w:rsidR="00096E6B" w:rsidRPr="00CF51A5" w:rsidRDefault="00096E6B" w:rsidP="00096E6B">
      <w:pPr>
        <w:autoSpaceDE w:val="0"/>
        <w:autoSpaceDN w:val="0"/>
        <w:adjustRightInd w:val="0"/>
        <w:ind w:firstLine="567"/>
        <w:jc w:val="both"/>
      </w:pPr>
      <w:r w:rsidRPr="00CF51A5">
        <w:t>Процент выполнения всех заданий базового уровня</w:t>
      </w:r>
      <w:r w:rsidR="00F625D9" w:rsidRPr="00CF51A5">
        <w:t xml:space="preserve"> – 66,67%, что ниже в сравнении с 2022 годом -</w:t>
      </w:r>
      <w:r w:rsidRPr="00CF51A5">
        <w:t>74,01 %.</w:t>
      </w:r>
    </w:p>
    <w:p w14:paraId="012B64BE" w14:textId="01AD3B17" w:rsidR="00096E6B" w:rsidRPr="00CF51A5" w:rsidRDefault="00096E6B" w:rsidP="00096E6B">
      <w:pPr>
        <w:autoSpaceDE w:val="0"/>
        <w:autoSpaceDN w:val="0"/>
        <w:adjustRightInd w:val="0"/>
        <w:ind w:firstLine="567"/>
        <w:jc w:val="both"/>
      </w:pPr>
      <w:r w:rsidRPr="00CF51A5">
        <w:t>Процент выполнения всех заданий повышенного уровня</w:t>
      </w:r>
      <w:r w:rsidR="00F625D9" w:rsidRPr="00CF51A5">
        <w:t xml:space="preserve"> – 64, 96%, что также ниже уровня 2022 года (</w:t>
      </w:r>
      <w:r w:rsidRPr="00CF51A5">
        <w:t>70,73 %</w:t>
      </w:r>
      <w:r w:rsidR="00F625D9" w:rsidRPr="00CF51A5">
        <w:t>)</w:t>
      </w:r>
      <w:r w:rsidRPr="00CF51A5">
        <w:t>.</w:t>
      </w:r>
    </w:p>
    <w:p w14:paraId="0309B499" w14:textId="77777777" w:rsidR="00022E68" w:rsidRDefault="00022E68" w:rsidP="00D116BF">
      <w:pPr>
        <w:ind w:firstLine="539"/>
        <w:jc w:val="both"/>
      </w:pPr>
    </w:p>
    <w:p w14:paraId="698E2C12" w14:textId="77777777" w:rsidR="00F6696F" w:rsidRDefault="00F6696F" w:rsidP="00D116BF">
      <w:pPr>
        <w:ind w:firstLine="539"/>
        <w:jc w:val="both"/>
      </w:pPr>
    </w:p>
    <w:p w14:paraId="0E3D9ABD" w14:textId="77777777" w:rsidR="00F6696F" w:rsidRDefault="00F6696F" w:rsidP="00D116BF">
      <w:pPr>
        <w:ind w:firstLine="539"/>
        <w:jc w:val="both"/>
      </w:pPr>
    </w:p>
    <w:p w14:paraId="6C660339" w14:textId="77777777" w:rsidR="00F6696F" w:rsidRDefault="00F6696F" w:rsidP="00D116BF">
      <w:pPr>
        <w:ind w:firstLine="539"/>
        <w:jc w:val="both"/>
      </w:pPr>
    </w:p>
    <w:p w14:paraId="20969540" w14:textId="77777777" w:rsidR="00F6696F" w:rsidRDefault="00F6696F" w:rsidP="00D116BF">
      <w:pPr>
        <w:ind w:firstLine="539"/>
        <w:jc w:val="both"/>
      </w:pPr>
    </w:p>
    <w:p w14:paraId="26620163" w14:textId="11522151" w:rsidR="00B155D3" w:rsidRDefault="00B155D3" w:rsidP="00146CF9">
      <w:pPr>
        <w:pStyle w:val="a3"/>
        <w:spacing w:after="0" w:line="240" w:lineRule="auto"/>
        <w:ind w:left="0"/>
        <w:jc w:val="both"/>
        <w:rPr>
          <w:rFonts w:ascii="Times New Roman" w:eastAsia="Times New Roman" w:hAnsi="Times New Roman"/>
          <w:b/>
          <w:sz w:val="24"/>
          <w:szCs w:val="24"/>
          <w:lang w:eastAsia="ru-RU"/>
        </w:rPr>
      </w:pPr>
      <w:r w:rsidRPr="00146CF9">
        <w:rPr>
          <w:rFonts w:ascii="Times New Roman" w:eastAsia="Times New Roman" w:hAnsi="Times New Roman"/>
          <w:b/>
          <w:sz w:val="24"/>
          <w:szCs w:val="24"/>
          <w:lang w:eastAsia="ru-RU"/>
        </w:rPr>
        <w:lastRenderedPageBreak/>
        <w:t>2.</w:t>
      </w:r>
      <w:r w:rsidR="005F2021"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w:t>
      </w:r>
      <w:r w:rsidR="00903AC5"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 xml:space="preserve">. Содержательный анализ выполнения заданий </w:t>
      </w:r>
      <w:r w:rsidR="00EB7C8C">
        <w:rPr>
          <w:rFonts w:ascii="Times New Roman" w:eastAsia="Times New Roman" w:hAnsi="Times New Roman"/>
          <w:b/>
          <w:sz w:val="24"/>
          <w:szCs w:val="24"/>
          <w:lang w:eastAsia="ru-RU"/>
        </w:rPr>
        <w:t>КИМ ОГЭ</w:t>
      </w:r>
    </w:p>
    <w:p w14:paraId="4BE86F52" w14:textId="77777777" w:rsidR="00F6696F" w:rsidRDefault="00F6696F" w:rsidP="00146CF9">
      <w:pPr>
        <w:pStyle w:val="a3"/>
        <w:spacing w:after="0" w:line="240" w:lineRule="auto"/>
        <w:ind w:left="0"/>
        <w:jc w:val="both"/>
        <w:rPr>
          <w:rFonts w:ascii="Times New Roman" w:eastAsia="Times New Roman" w:hAnsi="Times New Roman"/>
          <w:b/>
          <w:sz w:val="24"/>
          <w:szCs w:val="24"/>
          <w:lang w:eastAsia="ru-RU"/>
        </w:rPr>
      </w:pPr>
    </w:p>
    <w:p w14:paraId="438B13C1" w14:textId="2AB1D822" w:rsidR="00615CF0" w:rsidRPr="00CF51A5" w:rsidRDefault="00615CF0" w:rsidP="00615CF0">
      <w:pPr>
        <w:ind w:firstLine="709"/>
        <w:jc w:val="both"/>
        <w:rPr>
          <w:iCs/>
        </w:rPr>
      </w:pPr>
      <w:r w:rsidRPr="00CF51A5">
        <w:t xml:space="preserve">Для проведения содержательного анализа результатов ОГЭ по обществознанию 2023 года и выявления типичных ошибок участников ОГЭ использовались результаты </w:t>
      </w:r>
      <w:r w:rsidRPr="00CF51A5">
        <w:rPr>
          <w:iCs/>
        </w:rPr>
        <w:t>всего массива участников основного периода ОГЭ по обществознанию в Воронежской области вне зависимости от выполненного участником экзамена конкретного варианта КИМ.</w:t>
      </w:r>
    </w:p>
    <w:p w14:paraId="2E9AE8E3" w14:textId="50424614"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На основании результатов выполнения заданий можно сделать вывод о том, что в</w:t>
      </w:r>
      <w:r w:rsidR="009D6F4E" w:rsidRPr="00CF51A5">
        <w:rPr>
          <w:rFonts w:ascii="Times New Roman" w:hAnsi="Times New Roman"/>
          <w:sz w:val="24"/>
          <w:szCs w:val="24"/>
        </w:rPr>
        <w:t xml:space="preserve"> 2023</w:t>
      </w:r>
      <w:r w:rsidRPr="00CF51A5">
        <w:rPr>
          <w:rFonts w:ascii="Times New Roman" w:hAnsi="Times New Roman"/>
          <w:sz w:val="24"/>
          <w:szCs w:val="24"/>
        </w:rPr>
        <w:t xml:space="preserve"> году значительные затруднения для обучающиеся испытали по темам, относящимся к разделам: «Экономика» и «Сфера политики и социального управления». Анализ качества выполнения заданий части 1 позволяет сделать вывод о том, что участники экзамена в процессе выполнения испытали значительные трудности, связанные с освоением следующих разделов содержания учебного предмета «Обществознание»:</w:t>
      </w:r>
    </w:p>
    <w:p w14:paraId="07E51CB7" w14:textId="7C7482D7"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«Человек и общество»: а) различение понятий человек и животное, их взаимосвязи;</w:t>
      </w:r>
      <w:r w:rsidR="00BF2D86" w:rsidRPr="00CF51A5">
        <w:rPr>
          <w:rFonts w:ascii="Times New Roman" w:hAnsi="Times New Roman"/>
          <w:sz w:val="24"/>
          <w:szCs w:val="24"/>
        </w:rPr>
        <w:t xml:space="preserve"> общество как система;</w:t>
      </w:r>
    </w:p>
    <w:p w14:paraId="7B8B608F" w14:textId="0631F9AA"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«Сфера духовной культуры»: а) знание существенных свойств форм духовной культуры;</w:t>
      </w:r>
      <w:r w:rsidR="00BF2D86" w:rsidRPr="00CF51A5">
        <w:rPr>
          <w:rFonts w:ascii="Times New Roman" w:hAnsi="Times New Roman"/>
          <w:sz w:val="24"/>
          <w:szCs w:val="24"/>
        </w:rPr>
        <w:t xml:space="preserve"> мораль и нравственность;</w:t>
      </w:r>
    </w:p>
    <w:p w14:paraId="2D04441D" w14:textId="77777777"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«Экономика»: а) умение соотносить отдельные виды экономических ресурсов с факторами производства; б) знание неценовых факторов спроса;</w:t>
      </w:r>
    </w:p>
    <w:p w14:paraId="17B5D13F" w14:textId="77777777"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«Социальная сфера»: а) умение выделять социальные общности по существенным признакам;</w:t>
      </w:r>
    </w:p>
    <w:p w14:paraId="35292705" w14:textId="77777777"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«Сфера политики и социального управления»: а) знание форм территориального устройства государства; б) умение различать функции государства и политических партий;</w:t>
      </w:r>
    </w:p>
    <w:p w14:paraId="06CAA916" w14:textId="77777777" w:rsidR="00A60751" w:rsidRPr="00CF51A5" w:rsidRDefault="00A60751" w:rsidP="00A60751">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раздел «Право»: а) знание конституционных прав и обязанностей граждан; б) знание содержания гражданских правоспособности и дееспособности, различение права собственности; в) знание прав потребителей; г) знание Конституции Российской Федерации, основ конституционного строя Российской Федерации.</w:t>
      </w:r>
    </w:p>
    <w:p w14:paraId="5A58C504" w14:textId="77777777" w:rsidR="00A60751" w:rsidRPr="00CF51A5" w:rsidRDefault="00A60751" w:rsidP="00A60751">
      <w:pPr>
        <w:ind w:firstLine="567"/>
        <w:jc w:val="both"/>
      </w:pPr>
      <w:r w:rsidRPr="00CF51A5">
        <w:t>Анализируя ответы обучающихся на задания с развернутым ответом и типичные ошибки. можно обозначить следующие причины представленных результатов:</w:t>
      </w:r>
    </w:p>
    <w:p w14:paraId="1A8B0844" w14:textId="77777777" w:rsidR="00A60751" w:rsidRPr="00CF51A5" w:rsidRDefault="00A60751" w:rsidP="00A60751">
      <w:pPr>
        <w:ind w:firstLine="567"/>
        <w:jc w:val="both"/>
      </w:pPr>
      <w:r w:rsidRPr="00CF51A5">
        <w:t>- неверное понимание условий задания и/или неправильная трактовка вопроса задания;</w:t>
      </w:r>
    </w:p>
    <w:p w14:paraId="62C8DC10" w14:textId="77777777" w:rsidR="00A60751" w:rsidRPr="00CF51A5" w:rsidRDefault="00A60751" w:rsidP="00A60751">
      <w:pPr>
        <w:ind w:firstLine="567"/>
        <w:jc w:val="both"/>
      </w:pPr>
      <w:r w:rsidRPr="00CF51A5">
        <w:t>- незнание содержания отдельных обществоведческих терминов;</w:t>
      </w:r>
    </w:p>
    <w:p w14:paraId="4EAF36F7" w14:textId="77777777" w:rsidR="00A60751" w:rsidRPr="00CF51A5" w:rsidRDefault="00A60751" w:rsidP="00A60751">
      <w:pPr>
        <w:ind w:firstLine="567"/>
        <w:jc w:val="both"/>
      </w:pPr>
      <w:r w:rsidRPr="00CF51A5">
        <w:t>- отсутствие навыков формирования примеров в силу непонимания сути общественных процессов</w:t>
      </w:r>
    </w:p>
    <w:p w14:paraId="32DC83D0" w14:textId="27C5AE86" w:rsidR="00A60751" w:rsidRPr="00CF51A5" w:rsidRDefault="00A60751" w:rsidP="00A60751">
      <w:pPr>
        <w:ind w:firstLine="567"/>
        <w:jc w:val="both"/>
      </w:pPr>
      <w:r w:rsidRPr="00CF51A5">
        <w:t>- непонимание требований критериев оценивания заданий (показательно задание 5).</w:t>
      </w:r>
    </w:p>
    <w:p w14:paraId="50B9937C" w14:textId="77777777" w:rsidR="00A60751" w:rsidRPr="00CF51A5" w:rsidRDefault="00A60751" w:rsidP="00A60751">
      <w:pPr>
        <w:ind w:firstLine="567"/>
        <w:jc w:val="both"/>
      </w:pPr>
      <w:r w:rsidRPr="00CF51A5">
        <w:t>Выпускники не видят разницы между представленными суждениями, не умеют отличить правильное суждение от неправильного во всех категориях заданий на анализ двух суждений, вне зависимости от предметной области (подсистемы общественных отношений), что ведет к неправильному выполнению заданий.</w:t>
      </w:r>
    </w:p>
    <w:p w14:paraId="7A5BDC7A" w14:textId="6143080F" w:rsidR="00A60751" w:rsidRDefault="00A60751" w:rsidP="00A60751">
      <w:pPr>
        <w:ind w:firstLine="567"/>
        <w:jc w:val="both"/>
      </w:pPr>
      <w:r w:rsidRPr="00CF51A5">
        <w:t>Практически все задания, которые требуют развернутого ответа, собственных рассуждений, умения описать и использовать жизненный опыт и/или проиллюстрировать обществоведческие ситуации – выполняются успешно меньшим количеством выпускников. Качество выполнения заданий части 2 №№ 23, 24 говорят об отсутствии навыков формирования примеров в силу непонимания сути общественных институтов и непонимании требований критериев оценивания заданий.</w:t>
      </w:r>
      <w:r w:rsidR="00BF2D86" w:rsidRPr="00CF51A5">
        <w:t xml:space="preserve"> Это можно увидеть на примере заданий открытого </w:t>
      </w:r>
      <w:proofErr w:type="spellStart"/>
      <w:r w:rsidR="00BF2D86" w:rsidRPr="00CF51A5">
        <w:t>КИМа</w:t>
      </w:r>
      <w:proofErr w:type="spellEnd"/>
      <w:r w:rsidR="00CF51A5">
        <w:t>;</w:t>
      </w:r>
    </w:p>
    <w:p w14:paraId="639913CB" w14:textId="77777777" w:rsidR="00CF51A5" w:rsidRPr="00CF51A5" w:rsidRDefault="00CF51A5" w:rsidP="00A60751">
      <w:pPr>
        <w:ind w:firstLine="567"/>
        <w:jc w:val="both"/>
      </w:pPr>
    </w:p>
    <w:p w14:paraId="15A25D13" w14:textId="7CC74600" w:rsidR="00E17C73" w:rsidRDefault="00E17C73" w:rsidP="00E17C73">
      <w:pPr>
        <w:ind w:firstLine="567"/>
        <w:jc w:val="both"/>
        <w:rPr>
          <w:sz w:val="28"/>
          <w:szCs w:val="28"/>
        </w:rPr>
      </w:pPr>
      <w:r>
        <w:rPr>
          <w:noProof/>
          <w:sz w:val="28"/>
          <w:szCs w:val="28"/>
        </w:rPr>
        <w:lastRenderedPageBreak/>
        <w:drawing>
          <wp:inline distT="0" distB="0" distL="0" distR="0" wp14:anchorId="207B4480" wp14:editId="0432843D">
            <wp:extent cx="5744210" cy="60674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51C9F1D.tmp"/>
                    <pic:cNvPicPr/>
                  </pic:nvPicPr>
                  <pic:blipFill>
                    <a:blip r:embed="rId16">
                      <a:extLst>
                        <a:ext uri="{28A0092B-C50C-407E-A947-70E740481C1C}">
                          <a14:useLocalDpi xmlns:a14="http://schemas.microsoft.com/office/drawing/2010/main" val="0"/>
                        </a:ext>
                      </a:extLst>
                    </a:blip>
                    <a:stretch>
                      <a:fillRect/>
                    </a:stretch>
                  </pic:blipFill>
                  <pic:spPr>
                    <a:xfrm>
                      <a:off x="0" y="0"/>
                      <a:ext cx="5744304" cy="6067524"/>
                    </a:xfrm>
                    <a:prstGeom prst="rect">
                      <a:avLst/>
                    </a:prstGeom>
                  </pic:spPr>
                </pic:pic>
              </a:graphicData>
            </a:graphic>
          </wp:inline>
        </w:drawing>
      </w:r>
    </w:p>
    <w:p w14:paraId="5E960DF9" w14:textId="4B66308A" w:rsidR="00E17C73" w:rsidRPr="00615CF0" w:rsidRDefault="00E17C73" w:rsidP="00A60751">
      <w:pPr>
        <w:ind w:firstLine="567"/>
        <w:jc w:val="both"/>
        <w:rPr>
          <w:sz w:val="28"/>
          <w:szCs w:val="28"/>
        </w:rPr>
      </w:pPr>
      <w:r>
        <w:rPr>
          <w:noProof/>
          <w:sz w:val="28"/>
          <w:szCs w:val="28"/>
        </w:rPr>
        <w:lastRenderedPageBreak/>
        <w:drawing>
          <wp:inline distT="0" distB="0" distL="0" distR="0" wp14:anchorId="2A60EC5C" wp14:editId="75C109C2">
            <wp:extent cx="5572903" cy="3248478"/>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1C5BDD.tmp"/>
                    <pic:cNvPicPr/>
                  </pic:nvPicPr>
                  <pic:blipFill>
                    <a:blip r:embed="rId17">
                      <a:extLst>
                        <a:ext uri="{28A0092B-C50C-407E-A947-70E740481C1C}">
                          <a14:useLocalDpi xmlns:a14="http://schemas.microsoft.com/office/drawing/2010/main" val="0"/>
                        </a:ext>
                      </a:extLst>
                    </a:blip>
                    <a:stretch>
                      <a:fillRect/>
                    </a:stretch>
                  </pic:blipFill>
                  <pic:spPr>
                    <a:xfrm>
                      <a:off x="0" y="0"/>
                      <a:ext cx="5572903" cy="3248478"/>
                    </a:xfrm>
                    <a:prstGeom prst="rect">
                      <a:avLst/>
                    </a:prstGeom>
                  </pic:spPr>
                </pic:pic>
              </a:graphicData>
            </a:graphic>
          </wp:inline>
        </w:drawing>
      </w:r>
    </w:p>
    <w:p w14:paraId="31262BC2" w14:textId="77777777" w:rsidR="00A60751" w:rsidRPr="00CF51A5" w:rsidRDefault="00A60751" w:rsidP="00A60751">
      <w:pPr>
        <w:ind w:firstLine="567"/>
        <w:jc w:val="both"/>
      </w:pPr>
      <w:r w:rsidRPr="00CF51A5">
        <w:t>Можно обозначить следующие причины представленных результатов:</w:t>
      </w:r>
    </w:p>
    <w:p w14:paraId="206979A2" w14:textId="0299459E" w:rsidR="00A60751" w:rsidRPr="00CF51A5" w:rsidRDefault="00A60751" w:rsidP="00A60751">
      <w:pPr>
        <w:ind w:firstLine="567"/>
        <w:jc w:val="both"/>
      </w:pPr>
      <w:r w:rsidRPr="00CF51A5">
        <w:t>-</w:t>
      </w:r>
      <w:r w:rsidR="00CF51A5" w:rsidRPr="00CF51A5">
        <w:t xml:space="preserve"> </w:t>
      </w:r>
      <w:r w:rsidRPr="00CF51A5">
        <w:t>экзаменуемые невнимательно читают задания и не полностью его воспринимают, не понимают смысл задания. Так, не все понимают, что нужно ответить на каждый вопрос, сформулированный в задании. Некоторые выпускники не смогли вспомнить элементы отдельных обществоведческих определений, и, в результате, не смогли подобрать подходящие примеры и ситуации, раскрывающие их;</w:t>
      </w:r>
    </w:p>
    <w:p w14:paraId="096C129F" w14:textId="77777777" w:rsidR="00A60751" w:rsidRPr="00CF51A5" w:rsidRDefault="00A60751" w:rsidP="00A60751">
      <w:pPr>
        <w:ind w:firstLine="567"/>
        <w:jc w:val="both"/>
      </w:pPr>
      <w:r w:rsidRPr="00CF51A5">
        <w:t>- умения и навыки анализа текста и фактов, в нем изложенных, и на этой основе формулирование собственных мировоззренческих концепций, выводов сформированы все еще недостаточно;</w:t>
      </w:r>
    </w:p>
    <w:p w14:paraId="12131E47" w14:textId="77777777" w:rsidR="00A60751" w:rsidRPr="00CF51A5" w:rsidRDefault="00A60751" w:rsidP="00A60751">
      <w:pPr>
        <w:ind w:firstLine="567"/>
        <w:jc w:val="both"/>
      </w:pPr>
      <w:r w:rsidRPr="00CF51A5">
        <w:t>Наиболее значимыми причинами возникновения ошибок являются:</w:t>
      </w:r>
    </w:p>
    <w:p w14:paraId="027D4C55" w14:textId="77777777" w:rsidR="00A60751" w:rsidRPr="00CF51A5" w:rsidRDefault="00A60751" w:rsidP="00A60751">
      <w:pPr>
        <w:ind w:firstLine="567"/>
        <w:jc w:val="both"/>
      </w:pPr>
      <w:r w:rsidRPr="00CF51A5">
        <w:t>Недостаточная глубина проработки отдельных вопросов курса, в частности, разделов:</w:t>
      </w:r>
    </w:p>
    <w:p w14:paraId="1BE617BF" w14:textId="77777777" w:rsidR="00A60751" w:rsidRPr="00CF51A5" w:rsidRDefault="00A60751" w:rsidP="00A60751">
      <w:pPr>
        <w:ind w:firstLine="567"/>
        <w:jc w:val="both"/>
      </w:pPr>
      <w:r w:rsidRPr="00CF51A5">
        <w:t>-экономика, ее роль в жизни общества; товары и услуги, экономические системы и собственность; производство, производительность труда; разделение труда и специализация; стимулы к труду,  рынок и рыночный механизм;</w:t>
      </w:r>
    </w:p>
    <w:p w14:paraId="6529BD13" w14:textId="77777777" w:rsidR="00A60751" w:rsidRPr="00CF51A5" w:rsidRDefault="00A60751" w:rsidP="00A60751">
      <w:pPr>
        <w:ind w:firstLine="567"/>
        <w:jc w:val="both"/>
      </w:pPr>
      <w:r w:rsidRPr="00CF51A5">
        <w:t>- понятие и признаки государства; разделение властей; формы государства; политический режим; местное самоуправление; участие граждан в политической  жизни; гражданское общество и правовое государство; сфера политики и социального управления (задание на анализ двух суждений);</w:t>
      </w:r>
    </w:p>
    <w:p w14:paraId="0D4765B6" w14:textId="77777777" w:rsidR="00A60751" w:rsidRPr="00CF51A5" w:rsidRDefault="00A60751" w:rsidP="00A60751">
      <w:pPr>
        <w:ind w:firstLine="567"/>
        <w:jc w:val="both"/>
      </w:pPr>
      <w:r w:rsidRPr="00CF51A5">
        <w:t>- право (правовые нормы, отрасли права).</w:t>
      </w:r>
    </w:p>
    <w:p w14:paraId="0715A880" w14:textId="77777777" w:rsidR="00A60751" w:rsidRPr="00CF51A5" w:rsidRDefault="00A60751" w:rsidP="00A60751">
      <w:pPr>
        <w:ind w:firstLine="567"/>
        <w:jc w:val="both"/>
      </w:pPr>
      <w:r w:rsidRPr="00CF51A5">
        <w:t>Непонимание и/или низкий уровень понимания критериев оценивания и структуры требований к выполнению задания.</w:t>
      </w:r>
    </w:p>
    <w:p w14:paraId="64EDDE83" w14:textId="77777777" w:rsidR="00A60751" w:rsidRPr="00CF51A5" w:rsidRDefault="00A60751" w:rsidP="00A60751">
      <w:pPr>
        <w:ind w:firstLine="567"/>
        <w:jc w:val="both"/>
      </w:pPr>
      <w:r w:rsidRPr="00CF51A5">
        <w:t>Обучающиеся не имеют необходимого социального опыта, в частности, в области политики; сфере духовной культуры; экономической сфере жизни общества; сфере политики и социального управления; правовой сфере, что не позволяет им выполнять на должном уровне задания 2 части.</w:t>
      </w:r>
    </w:p>
    <w:p w14:paraId="147E2148" w14:textId="77777777" w:rsidR="00A60751" w:rsidRPr="00CF51A5" w:rsidRDefault="00A60751" w:rsidP="00A60751">
      <w:pPr>
        <w:ind w:firstLine="567"/>
        <w:jc w:val="both"/>
      </w:pPr>
      <w:r w:rsidRPr="00CF51A5">
        <w:t>При изучении материала не хватает практической отработки теоретического материала на соответствующих проблемному полю примерах, которые могли бы стать основой для формирования ответов в рамках ОГЭ.</w:t>
      </w:r>
    </w:p>
    <w:p w14:paraId="18E80619" w14:textId="18518CD6" w:rsidR="00A60751" w:rsidRPr="00CF51A5" w:rsidRDefault="009135E1" w:rsidP="00CF51A5">
      <w:pPr>
        <w:ind w:firstLine="567"/>
        <w:jc w:val="both"/>
      </w:pPr>
      <w:r w:rsidRPr="00CF51A5">
        <w:t>Некоторым школьникам тяжело дается анализ графика, схемы или диаграммы. Задания на ОГЭ по обществознанию могут включать подобные вопросы, призванные оценить умение сопоставлять факты, выявлять факторы и анализировать ситуацию.</w:t>
      </w:r>
    </w:p>
    <w:p w14:paraId="4D4B2733" w14:textId="77777777" w:rsidR="009135E1" w:rsidRPr="00CF51A5" w:rsidRDefault="009135E1" w:rsidP="002178E5">
      <w:pPr>
        <w:pStyle w:val="a3"/>
        <w:spacing w:after="0" w:line="240" w:lineRule="auto"/>
        <w:ind w:left="0"/>
        <w:jc w:val="both"/>
        <w:rPr>
          <w:rFonts w:ascii="Times New Roman" w:eastAsia="Times New Roman" w:hAnsi="Times New Roman"/>
          <w:b/>
          <w:sz w:val="24"/>
          <w:szCs w:val="24"/>
          <w:lang w:eastAsia="ru-RU"/>
        </w:rPr>
      </w:pPr>
      <w:r w:rsidRPr="00CF51A5">
        <w:rPr>
          <w:rFonts w:ascii="Times New Roman" w:eastAsia="Times New Roman" w:hAnsi="Times New Roman"/>
          <w:b/>
          <w:sz w:val="24"/>
          <w:szCs w:val="24"/>
          <w:lang w:eastAsia="ru-RU"/>
        </w:rPr>
        <w:t xml:space="preserve"> </w:t>
      </w:r>
    </w:p>
    <w:p w14:paraId="65273FE5" w14:textId="797ACA9F" w:rsidR="007A74B7" w:rsidRDefault="009E774F" w:rsidP="002178E5">
      <w:pPr>
        <w:pStyle w:val="a3"/>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2.3.4.</w:t>
      </w:r>
      <w:r w:rsidR="00CF51A5">
        <w:rPr>
          <w:rFonts w:ascii="Times New Roman" w:eastAsia="Times New Roman" w:hAnsi="Times New Roman"/>
          <w:b/>
          <w:sz w:val="24"/>
          <w:szCs w:val="24"/>
          <w:lang w:eastAsia="ru-RU"/>
        </w:rPr>
        <w:t xml:space="preserve"> </w:t>
      </w:r>
      <w:r w:rsidR="0079316A" w:rsidRPr="002178E5">
        <w:rPr>
          <w:rFonts w:ascii="Times New Roman" w:eastAsia="Times New Roman" w:hAnsi="Times New Roman"/>
          <w:b/>
          <w:sz w:val="24"/>
          <w:szCs w:val="24"/>
          <w:lang w:eastAsia="ru-RU"/>
        </w:rPr>
        <w:t xml:space="preserve">Анализ </w:t>
      </w:r>
      <w:proofErr w:type="spellStart"/>
      <w:r w:rsidR="0079316A" w:rsidRPr="002178E5">
        <w:rPr>
          <w:rFonts w:ascii="Times New Roman" w:eastAsia="Times New Roman" w:hAnsi="Times New Roman"/>
          <w:b/>
          <w:sz w:val="24"/>
          <w:szCs w:val="24"/>
          <w:lang w:eastAsia="ru-RU"/>
        </w:rPr>
        <w:t>метапредметных</w:t>
      </w:r>
      <w:proofErr w:type="spellEnd"/>
      <w:r w:rsidR="0079316A" w:rsidRPr="002178E5">
        <w:rPr>
          <w:rFonts w:ascii="Times New Roman" w:eastAsia="Times New Roman" w:hAnsi="Times New Roman"/>
          <w:b/>
          <w:sz w:val="24"/>
          <w:szCs w:val="24"/>
          <w:lang w:eastAsia="ru-RU"/>
        </w:rPr>
        <w:t xml:space="preserve"> результатов обучения, повлиявших на выполнение заданий КИМ</w:t>
      </w:r>
    </w:p>
    <w:p w14:paraId="2F038A09" w14:textId="77777777" w:rsidR="00F6696F" w:rsidRDefault="00F6696F" w:rsidP="002178E5">
      <w:pPr>
        <w:pStyle w:val="a3"/>
        <w:spacing w:after="0" w:line="240" w:lineRule="auto"/>
        <w:ind w:left="0"/>
        <w:jc w:val="both"/>
        <w:rPr>
          <w:rFonts w:ascii="Times New Roman" w:eastAsia="Times New Roman" w:hAnsi="Times New Roman"/>
          <w:b/>
          <w:sz w:val="24"/>
          <w:szCs w:val="24"/>
          <w:lang w:eastAsia="ru-RU"/>
        </w:rPr>
      </w:pPr>
    </w:p>
    <w:p w14:paraId="38F74637" w14:textId="77777777" w:rsidR="00E17C73" w:rsidRPr="00CF51A5" w:rsidRDefault="00E17C73" w:rsidP="00E17C73">
      <w:pPr>
        <w:shd w:val="clear" w:color="auto" w:fill="FFFFFF"/>
        <w:ind w:firstLine="709"/>
        <w:jc w:val="both"/>
        <w:rPr>
          <w:color w:val="000000"/>
        </w:rPr>
      </w:pPr>
      <w:proofErr w:type="spellStart"/>
      <w:r w:rsidRPr="00CF51A5">
        <w:rPr>
          <w:color w:val="000000"/>
          <w:shd w:val="clear" w:color="auto" w:fill="FFFFFF"/>
        </w:rPr>
        <w:t>Метапредметные</w:t>
      </w:r>
      <w:proofErr w:type="spellEnd"/>
      <w:r w:rsidRPr="00CF51A5">
        <w:rPr>
          <w:color w:val="000000"/>
          <w:shd w:val="clear" w:color="auto" w:fill="FFFFFF"/>
        </w:rPr>
        <w:t xml:space="preserve"> результаты обучения – это «освоенные обучающимися </w:t>
      </w:r>
      <w:proofErr w:type="spellStart"/>
      <w:r w:rsidRPr="00CF51A5">
        <w:rPr>
          <w:color w:val="000000"/>
          <w:shd w:val="clear" w:color="auto" w:fill="FFFFFF"/>
        </w:rPr>
        <w:t>межпредметные</w:t>
      </w:r>
      <w:proofErr w:type="spellEnd"/>
      <w:r w:rsidRPr="00CF51A5">
        <w:rPr>
          <w:color w:val="000000"/>
          <w:shd w:val="clear" w:color="auto" w:fill="FFFFFF"/>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w:t>
      </w:r>
      <w:r w:rsidRPr="00CF51A5">
        <w:rPr>
          <w:color w:val="000000"/>
        </w:rPr>
        <w:t>Основой современных образовательных стандартов становится формирование базовых компетентностей современного человека:</w:t>
      </w:r>
    </w:p>
    <w:p w14:paraId="014D8706" w14:textId="77777777" w:rsidR="00E17C73" w:rsidRPr="00CF51A5" w:rsidRDefault="00E17C73" w:rsidP="00E17C73">
      <w:pPr>
        <w:shd w:val="clear" w:color="auto" w:fill="FFFFFF"/>
        <w:ind w:firstLine="709"/>
        <w:jc w:val="both"/>
        <w:rPr>
          <w:color w:val="000000"/>
        </w:rPr>
      </w:pPr>
      <w:r w:rsidRPr="00CF51A5">
        <w:rPr>
          <w:color w:val="000000"/>
        </w:rPr>
        <w:t>- информационной (умение искать, анализировать, преобразовывать, применять информацию для решения проблем);</w:t>
      </w:r>
    </w:p>
    <w:p w14:paraId="164198E5" w14:textId="77777777" w:rsidR="00E17C73" w:rsidRPr="00CF51A5" w:rsidRDefault="00E17C73" w:rsidP="00E17C73">
      <w:pPr>
        <w:shd w:val="clear" w:color="auto" w:fill="FFFFFF"/>
        <w:ind w:firstLine="709"/>
        <w:jc w:val="both"/>
        <w:rPr>
          <w:color w:val="000000"/>
        </w:rPr>
      </w:pPr>
      <w:r w:rsidRPr="00CF51A5">
        <w:rPr>
          <w:color w:val="000000"/>
        </w:rPr>
        <w:t>- коммуникативной (умение эффективно сотрудничать с другими людьми);</w:t>
      </w:r>
    </w:p>
    <w:p w14:paraId="6D934702" w14:textId="77777777" w:rsidR="00E17C73" w:rsidRPr="00CF51A5" w:rsidRDefault="00E17C73" w:rsidP="00E17C73">
      <w:pPr>
        <w:shd w:val="clear" w:color="auto" w:fill="FFFFFF"/>
        <w:ind w:firstLine="709"/>
        <w:jc w:val="both"/>
        <w:rPr>
          <w:color w:val="000000"/>
        </w:rPr>
      </w:pPr>
      <w:r w:rsidRPr="00CF51A5">
        <w:rPr>
          <w:color w:val="000000"/>
        </w:rPr>
        <w:t>- самоорганизации (умение ставить цели, планировать, ответственно относиться к здоровью, полноценно использовать собственные ресурсы);</w:t>
      </w:r>
    </w:p>
    <w:p w14:paraId="4617F773" w14:textId="77777777" w:rsidR="00E17C73" w:rsidRPr="00CF51A5" w:rsidRDefault="00E17C73" w:rsidP="00E17C73">
      <w:pPr>
        <w:shd w:val="clear" w:color="auto" w:fill="FFFFFF"/>
        <w:ind w:firstLine="709"/>
        <w:jc w:val="both"/>
        <w:rPr>
          <w:color w:val="000000"/>
        </w:rPr>
      </w:pPr>
      <w:r w:rsidRPr="00CF51A5">
        <w:rPr>
          <w:color w:val="000000"/>
        </w:rPr>
        <w:t>- самообразования (готовность конструировать и осуществлять собственную образовательную траекторию на протяжении всей жизни, обеспечивая успешность и конкурентоспособность).</w:t>
      </w:r>
    </w:p>
    <w:p w14:paraId="207CBF3C" w14:textId="77777777" w:rsidR="00E17C73" w:rsidRPr="00CF51A5" w:rsidRDefault="00E17C73" w:rsidP="00E17C73">
      <w:pPr>
        <w:pStyle w:val="afb"/>
        <w:shd w:val="clear" w:color="auto" w:fill="FFFFFF"/>
        <w:spacing w:before="0" w:beforeAutospacing="0" w:after="0" w:afterAutospacing="0"/>
        <w:ind w:firstLine="709"/>
        <w:jc w:val="both"/>
      </w:pPr>
      <w:proofErr w:type="spellStart"/>
      <w:r w:rsidRPr="00CF51A5">
        <w:t>Метапредметные</w:t>
      </w:r>
      <w:proofErr w:type="spellEnd"/>
      <w:r w:rsidRPr="00CF51A5">
        <w:t xml:space="preserve"> результаты обучения обществознания являются одними из обязательных требований к результатам обучения и освоения содержания курса обществознания в соответствии с ФГОС ООО. </w:t>
      </w:r>
    </w:p>
    <w:p w14:paraId="6CC12D12" w14:textId="77777777" w:rsidR="00E17C73" w:rsidRPr="00CF51A5" w:rsidRDefault="00E17C73" w:rsidP="00E17C73">
      <w:pPr>
        <w:pStyle w:val="afb"/>
        <w:shd w:val="clear" w:color="auto" w:fill="FFFFFF"/>
        <w:spacing w:before="0" w:beforeAutospacing="0" w:after="0" w:afterAutospacing="0"/>
        <w:ind w:firstLine="709"/>
        <w:jc w:val="both"/>
        <w:rPr>
          <w:color w:val="000000"/>
        </w:rPr>
      </w:pPr>
      <w:proofErr w:type="spellStart"/>
      <w:r w:rsidRPr="00CF51A5">
        <w:rPr>
          <w:color w:val="000000"/>
        </w:rPr>
        <w:t>Метапредметные</w:t>
      </w:r>
      <w:proofErr w:type="spellEnd"/>
      <w:r w:rsidRPr="00CF51A5">
        <w:rPr>
          <w:color w:val="000000"/>
        </w:rPr>
        <w:t xml:space="preserve"> результаты освоения основной образовательной программы основного общего образования должны отражать:</w:t>
      </w:r>
    </w:p>
    <w:p w14:paraId="49EB084B"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58AA0FB8"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0F29E3F5"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51AE6E0"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4) умение оценивать правильность выполнения учебной задачи, собственные возможности её решения;</w:t>
      </w:r>
    </w:p>
    <w:p w14:paraId="0417F40C"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5) владение основами самоконтроля, самооценки, принятия решений и осуществления осознанного выбора в учебной и познавательной деятельности;</w:t>
      </w:r>
    </w:p>
    <w:p w14:paraId="25FA2D94"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09B3499B"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7) умение создавать, применять и преобразовывать знаки и символы, модели и схемы для решения учебных и познавательных задач;</w:t>
      </w:r>
    </w:p>
    <w:p w14:paraId="3E1B73AF"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8) смысловое чтение;</w:t>
      </w:r>
    </w:p>
    <w:p w14:paraId="3E31D924"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14:paraId="19640862" w14:textId="7CD2D33F"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 xml:space="preserve">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Pr="00CF51A5">
        <w:rPr>
          <w:color w:val="000000"/>
        </w:rPr>
        <w:lastRenderedPageBreak/>
        <w:t>регуляции своей деятельности; владение устной и письменной речью, мон</w:t>
      </w:r>
      <w:r w:rsidR="00CF51A5">
        <w:rPr>
          <w:color w:val="000000"/>
        </w:rPr>
        <w:t>ологической контекстной речью;</w:t>
      </w:r>
    </w:p>
    <w:p w14:paraId="2DA243F6"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11) формирование и развитие компетентности в области использования информационно-коммуникационных технологий (далее ИКТ– компетенции);</w:t>
      </w:r>
    </w:p>
    <w:p w14:paraId="4515FC39" w14:textId="77777777" w:rsidR="00E17C73" w:rsidRPr="00CF51A5" w:rsidRDefault="00E17C73" w:rsidP="00E17C73">
      <w:pPr>
        <w:pStyle w:val="afb"/>
        <w:shd w:val="clear" w:color="auto" w:fill="FFFFFF"/>
        <w:spacing w:before="0" w:beforeAutospacing="0" w:after="0" w:afterAutospacing="0"/>
        <w:ind w:firstLine="709"/>
        <w:jc w:val="both"/>
        <w:rPr>
          <w:color w:val="000000"/>
        </w:rPr>
      </w:pPr>
      <w:r w:rsidRPr="00CF51A5">
        <w:rPr>
          <w:color w:val="000000"/>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2102DE89" w14:textId="77777777"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xml:space="preserve">В целом выпускники 9-х классов образовательных организаций продемонстрировали усвоение </w:t>
      </w:r>
      <w:proofErr w:type="spellStart"/>
      <w:r w:rsidRPr="00CF51A5">
        <w:rPr>
          <w:rFonts w:ascii="Times New Roman" w:hAnsi="Times New Roman"/>
          <w:sz w:val="24"/>
          <w:szCs w:val="24"/>
        </w:rPr>
        <w:t>метапредметных</w:t>
      </w:r>
      <w:proofErr w:type="spellEnd"/>
      <w:r w:rsidRPr="00CF51A5">
        <w:rPr>
          <w:rFonts w:ascii="Times New Roman" w:hAnsi="Times New Roman"/>
          <w:sz w:val="24"/>
          <w:szCs w:val="24"/>
        </w:rPr>
        <w:t xml:space="preserve"> результатов освоения образовательной программы основного общего образования, что позволяет говорить о наличии системы формирования </w:t>
      </w:r>
      <w:proofErr w:type="spellStart"/>
      <w:r w:rsidRPr="00CF51A5">
        <w:rPr>
          <w:rFonts w:ascii="Times New Roman" w:hAnsi="Times New Roman"/>
          <w:sz w:val="24"/>
          <w:szCs w:val="24"/>
        </w:rPr>
        <w:t>метапредметных</w:t>
      </w:r>
      <w:proofErr w:type="spellEnd"/>
      <w:r w:rsidRPr="00CF51A5">
        <w:rPr>
          <w:rFonts w:ascii="Times New Roman" w:hAnsi="Times New Roman"/>
          <w:sz w:val="24"/>
          <w:szCs w:val="24"/>
        </w:rPr>
        <w:t xml:space="preserve"> результатов  в образовательных организациях области. Выпускники показали:</w:t>
      </w:r>
    </w:p>
    <w:p w14:paraId="061FECF0" w14:textId="7F18E21A"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xml:space="preserve">1) достаточный уровень </w:t>
      </w:r>
      <w:proofErr w:type="spellStart"/>
      <w:r w:rsidRPr="00CF51A5">
        <w:rPr>
          <w:rFonts w:ascii="Times New Roman" w:hAnsi="Times New Roman"/>
          <w:sz w:val="24"/>
          <w:szCs w:val="24"/>
        </w:rPr>
        <w:t>сформированности</w:t>
      </w:r>
      <w:proofErr w:type="spellEnd"/>
      <w:r w:rsidRPr="00CF51A5">
        <w:rPr>
          <w:rFonts w:ascii="Times New Roman" w:hAnsi="Times New Roman"/>
          <w:sz w:val="24"/>
          <w:szCs w:val="24"/>
        </w:rPr>
        <w:t xml:space="preserve">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w:t>
      </w:r>
      <w:r w:rsidR="00CF51A5">
        <w:rPr>
          <w:rFonts w:ascii="Times New Roman" w:hAnsi="Times New Roman"/>
          <w:sz w:val="24"/>
          <w:szCs w:val="24"/>
        </w:rPr>
        <w:t>нституции Российской Федерации;</w:t>
      </w:r>
    </w:p>
    <w:p w14:paraId="11D16B63" w14:textId="5BF87457"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2) понимание основных принципов жизни общества, основ современных научных</w:t>
      </w:r>
      <w:r w:rsidR="00CF51A5">
        <w:rPr>
          <w:rFonts w:ascii="Times New Roman" w:hAnsi="Times New Roman"/>
          <w:sz w:val="24"/>
          <w:szCs w:val="24"/>
        </w:rPr>
        <w:t xml:space="preserve"> теорий общественного развития;</w:t>
      </w:r>
    </w:p>
    <w:p w14:paraId="60E74592" w14:textId="35273EA0" w:rsid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w:t>
      </w:r>
      <w:r w:rsidR="00CF51A5">
        <w:rPr>
          <w:rFonts w:ascii="Times New Roman" w:hAnsi="Times New Roman"/>
          <w:sz w:val="24"/>
          <w:szCs w:val="24"/>
        </w:rPr>
        <w:t>, возрастов и социальных групп;</w:t>
      </w:r>
    </w:p>
    <w:p w14:paraId="7A33B975" w14:textId="2364E26F"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xml:space="preserve">4) достаточный уровень </w:t>
      </w:r>
      <w:proofErr w:type="spellStart"/>
      <w:r w:rsidRPr="00CF51A5">
        <w:rPr>
          <w:rFonts w:ascii="Times New Roman" w:hAnsi="Times New Roman"/>
          <w:sz w:val="24"/>
          <w:szCs w:val="24"/>
        </w:rPr>
        <w:t>сформированности</w:t>
      </w:r>
      <w:proofErr w:type="spellEnd"/>
      <w:r w:rsidRPr="00CF51A5">
        <w:rPr>
          <w:rFonts w:ascii="Times New Roman" w:hAnsi="Times New Roman"/>
          <w:sz w:val="24"/>
          <w:szCs w:val="24"/>
        </w:rPr>
        <w:t xml:space="preserve">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w:t>
      </w:r>
      <w:r w:rsidR="00CF51A5">
        <w:rPr>
          <w:rFonts w:ascii="Times New Roman" w:hAnsi="Times New Roman"/>
          <w:sz w:val="24"/>
          <w:szCs w:val="24"/>
        </w:rPr>
        <w:t xml:space="preserve"> пределах своей дееспособности;</w:t>
      </w:r>
    </w:p>
    <w:p w14:paraId="2D5EC9B2" w14:textId="63638275"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5) освоены приемы работы с социально значимой информацией, сформированы умения делать необходимые выводы и давать обоснованные оценки социальным событиям и про</w:t>
      </w:r>
      <w:r w:rsidR="00CF51A5">
        <w:rPr>
          <w:rFonts w:ascii="Times New Roman" w:hAnsi="Times New Roman"/>
          <w:sz w:val="24"/>
          <w:szCs w:val="24"/>
        </w:rPr>
        <w:t>цессам;</w:t>
      </w:r>
    </w:p>
    <w:p w14:paraId="286C85CF" w14:textId="78A704D1"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6) умение использовать приобретенные знания в практической деятельности и повседневной жизни для реализации и защиты прав человека и гражданина в социальной и политической сферах общественной жизни, осознанного выполнения гражданских обязанностей, а также для выбора профессии и оценки собственных перспектив в профессиональной сфере</w:t>
      </w:r>
      <w:r w:rsidR="00CF51A5">
        <w:rPr>
          <w:rFonts w:ascii="Times New Roman" w:hAnsi="Times New Roman"/>
          <w:sz w:val="24"/>
          <w:szCs w:val="24"/>
        </w:rPr>
        <w:t>.</w:t>
      </w:r>
    </w:p>
    <w:p w14:paraId="66562F5D" w14:textId="759CAFB5"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t xml:space="preserve">При этом следует отметить, что </w:t>
      </w:r>
      <w:proofErr w:type="spellStart"/>
      <w:r w:rsidRPr="00CF51A5">
        <w:rPr>
          <w:rFonts w:ascii="Times New Roman" w:hAnsi="Times New Roman"/>
          <w:sz w:val="24"/>
          <w:szCs w:val="24"/>
        </w:rPr>
        <w:t>сформированность</w:t>
      </w:r>
      <w:proofErr w:type="spellEnd"/>
      <w:r w:rsidRPr="00CF51A5">
        <w:rPr>
          <w:rFonts w:ascii="Times New Roman" w:hAnsi="Times New Roman"/>
          <w:sz w:val="24"/>
          <w:szCs w:val="24"/>
        </w:rPr>
        <w:t xml:space="preserve"> </w:t>
      </w:r>
      <w:proofErr w:type="spellStart"/>
      <w:r w:rsidRPr="00CF51A5">
        <w:rPr>
          <w:rFonts w:ascii="Times New Roman" w:hAnsi="Times New Roman"/>
          <w:sz w:val="24"/>
          <w:szCs w:val="24"/>
        </w:rPr>
        <w:t>общеучебных</w:t>
      </w:r>
      <w:proofErr w:type="spellEnd"/>
      <w:r w:rsidRPr="00CF51A5">
        <w:rPr>
          <w:rFonts w:ascii="Times New Roman" w:hAnsi="Times New Roman"/>
          <w:sz w:val="24"/>
          <w:szCs w:val="24"/>
        </w:rPr>
        <w:t xml:space="preserve"> и универсальных умений еще недостаточно высока, что проявляется в формализованном подходе к определению понятий, неумением привлечь личный социальный опыт для выполнения задания, аргументированно изложить собственную точку зрения и оценить социальные факты. Ошибочные ответы выпускников при выполнении заданий ОГЭ по предмету «Обществознание» в 202</w:t>
      </w:r>
      <w:r w:rsidR="00E17C73" w:rsidRPr="00CF51A5">
        <w:rPr>
          <w:rFonts w:ascii="Times New Roman" w:hAnsi="Times New Roman"/>
          <w:sz w:val="24"/>
          <w:szCs w:val="24"/>
        </w:rPr>
        <w:t>3</w:t>
      </w:r>
      <w:r w:rsidR="00CF51A5">
        <w:rPr>
          <w:rFonts w:ascii="Times New Roman" w:hAnsi="Times New Roman"/>
          <w:sz w:val="24"/>
          <w:szCs w:val="24"/>
        </w:rPr>
        <w:t xml:space="preserve"> </w:t>
      </w:r>
      <w:r w:rsidRPr="00CF51A5">
        <w:rPr>
          <w:rFonts w:ascii="Times New Roman" w:hAnsi="Times New Roman"/>
          <w:sz w:val="24"/>
          <w:szCs w:val="24"/>
        </w:rPr>
        <w:t xml:space="preserve">году могут быть связаны с тем, что в процессе обучения обществознанию недостаточное внимание уделяется созданию условий освоения проверяемых требований к уровню подготовки обучающихся (в соответствии с требованиями ФГОС ООО, кодификатором, спецификацией и демоверсией КИМ ОГЭ), связанных с </w:t>
      </w:r>
      <w:proofErr w:type="spellStart"/>
      <w:r w:rsidRPr="00CF51A5">
        <w:rPr>
          <w:rFonts w:ascii="Times New Roman" w:hAnsi="Times New Roman"/>
          <w:sz w:val="24"/>
          <w:szCs w:val="24"/>
        </w:rPr>
        <w:t>метапредметными</w:t>
      </w:r>
      <w:proofErr w:type="spellEnd"/>
      <w:r w:rsidRPr="00CF51A5">
        <w:rPr>
          <w:rFonts w:ascii="Times New Roman" w:hAnsi="Times New Roman"/>
          <w:sz w:val="24"/>
          <w:szCs w:val="24"/>
        </w:rPr>
        <w:t xml:space="preserve"> результатами: умениями определять понятия, обобщать, устанавливать причинно-следственные связи, строить логическое рассуждение, умением смыслового чтения, самостоятельного формулирования и аргументации оценочного суждения, связанного с социальной проблематикой, а также владением основами самоконтроля, самооценки</w:t>
      </w:r>
      <w:r w:rsidR="00CF51A5">
        <w:rPr>
          <w:rFonts w:ascii="Times New Roman" w:hAnsi="Times New Roman"/>
          <w:sz w:val="24"/>
          <w:szCs w:val="24"/>
        </w:rPr>
        <w:t>.</w:t>
      </w:r>
    </w:p>
    <w:p w14:paraId="1363E279" w14:textId="77777777" w:rsidR="009D6F4E" w:rsidRPr="00CF51A5" w:rsidRDefault="009D6F4E" w:rsidP="009D6F4E">
      <w:pPr>
        <w:pStyle w:val="a3"/>
        <w:spacing w:after="0" w:line="240" w:lineRule="auto"/>
        <w:ind w:left="0" w:firstLine="567"/>
        <w:jc w:val="both"/>
        <w:rPr>
          <w:rFonts w:ascii="Times New Roman" w:hAnsi="Times New Roman"/>
          <w:sz w:val="24"/>
          <w:szCs w:val="24"/>
        </w:rPr>
      </w:pPr>
      <w:r w:rsidRPr="00CF51A5">
        <w:rPr>
          <w:rFonts w:ascii="Times New Roman" w:hAnsi="Times New Roman"/>
          <w:sz w:val="24"/>
          <w:szCs w:val="24"/>
        </w:rPr>
        <w:lastRenderedPageBreak/>
        <w:t xml:space="preserve">Необходимо усовершенствовать систему формирования </w:t>
      </w:r>
      <w:proofErr w:type="spellStart"/>
      <w:r w:rsidRPr="00CF51A5">
        <w:rPr>
          <w:rFonts w:ascii="Times New Roman" w:hAnsi="Times New Roman"/>
          <w:sz w:val="24"/>
          <w:szCs w:val="24"/>
        </w:rPr>
        <w:t>метапредметных</w:t>
      </w:r>
      <w:proofErr w:type="spellEnd"/>
      <w:r w:rsidRPr="00CF51A5">
        <w:rPr>
          <w:rFonts w:ascii="Times New Roman" w:hAnsi="Times New Roman"/>
          <w:sz w:val="24"/>
          <w:szCs w:val="24"/>
        </w:rPr>
        <w:t xml:space="preserve"> результатов освоения образовательных программ основного общего образования в направлении формирования умений интерпретировать информацию, представленную в различных формах, а также оценивать представленную информацию, формулировать и аргументировать собственное отношение к ней. Ввести в образовательный процесс систему PISA-подобных заданий, направленных на формирование читательской, финансовой грамотности обучающихся, креативного мышления.</w:t>
      </w:r>
    </w:p>
    <w:p w14:paraId="79F3EDB5" w14:textId="01E80627" w:rsidR="009D6F4E" w:rsidRPr="00CF51A5" w:rsidRDefault="009D6F4E" w:rsidP="009D6F4E">
      <w:pPr>
        <w:ind w:firstLine="567"/>
        <w:jc w:val="both"/>
      </w:pPr>
      <w:r w:rsidRPr="00CF51A5">
        <w:t>Особое внимание необходимо обратить на развитие у обучающихся навыков самоконтроля и самопроверки, поскольку значительное количество ошибок на экзамене связано с неверным или фрагментарным прочтением условия, нежеланием или неспособностью ещё раз прочитать задание и проверить правильность записанного ответа, подсчитать записанные элементы развёрнутого ответа и св</w:t>
      </w:r>
      <w:r w:rsidR="00CF51A5">
        <w:t>ерить их с требованием задания.</w:t>
      </w:r>
    </w:p>
    <w:p w14:paraId="1DF329F9" w14:textId="78BF8DDC" w:rsidR="009D6F4E" w:rsidRPr="00CF51A5" w:rsidRDefault="009D6F4E" w:rsidP="009D6F4E">
      <w:pPr>
        <w:ind w:firstLine="567"/>
        <w:jc w:val="both"/>
      </w:pPr>
      <w:r w:rsidRPr="00CF51A5">
        <w:t>Наибольшие затруднения у учащихся взывают задания № 23 и 24, которые требуют умения конкретизировать теоретические знания фактами общественной жизни или личного социального опыта. Причина данных затруднений кроется в том, что девятиклассники плохо ориентируются в социальной реальности, весьма поверхностно знают историю и практически не применяют обществоведческих знаний для рефлексии личного опыта социальных взаимодействий. Необходимо организовать работу, нацеленную на формирование умения интерпретировать, комментировать информацию, полученную из текста. Следует уделить внимание развитию умения привлекать контекстные знания обществоведческого курса, факты общественной жизни или личный социальный опыт для конкретизации положений текста. «Содержательное пространство», из которого могут быть приведены при</w:t>
      </w:r>
      <w:r w:rsidR="00CF51A5">
        <w:t>меры, отличается разнообразием.</w:t>
      </w:r>
    </w:p>
    <w:p w14:paraId="149DFA9E" w14:textId="77777777" w:rsidR="009D6F4E" w:rsidRPr="00CF51A5" w:rsidRDefault="009D6F4E" w:rsidP="009D6F4E">
      <w:pPr>
        <w:ind w:firstLine="567"/>
        <w:jc w:val="both"/>
      </w:pPr>
      <w:r w:rsidRPr="00CF51A5">
        <w:t>Целесообразно на этапе подготовки к экзамену использовать технологию критического мышления при анализе актуальных обществоведческих проблем, что позволит учащимся получить опыт аргументации различных точек зрения, подтверждения фактическими примерами из социальной реальности теоретических положений текста.</w:t>
      </w:r>
    </w:p>
    <w:p w14:paraId="6DA5BFE7" w14:textId="55BEF223" w:rsidR="00E40DE7" w:rsidRPr="00CF51A5" w:rsidRDefault="00E40DE7" w:rsidP="00CF51A5">
      <w:pPr>
        <w:ind w:firstLine="567"/>
        <w:jc w:val="both"/>
      </w:pPr>
      <w:r w:rsidRPr="00CF51A5">
        <w:t>К сожалению, при экспертной проверке развёрнутых ответов часто в</w:t>
      </w:r>
      <w:r w:rsidR="00CF51A5">
        <w:t>ыявля</w:t>
      </w:r>
      <w:r w:rsidRPr="00CF51A5">
        <w:t>ются проблемы с построением</w:t>
      </w:r>
      <w:r w:rsidR="00464867">
        <w:t xml:space="preserve"> выпускником</w:t>
      </w:r>
      <w:r w:rsidRPr="00CF51A5">
        <w:t xml:space="preserve"> логической цепи рассуждений и их последующим доказательством, что говорит о проблемах в формировании логических универсальных действий. Так при проверке задания №12, </w:t>
      </w:r>
      <w:r w:rsidR="00E17C73" w:rsidRPr="00CF51A5">
        <w:t>23, 24</w:t>
      </w:r>
      <w:r w:rsidRPr="00CF51A5">
        <w:t xml:space="preserve"> экспертом, выясняется, что учащийся не доводит свою мысль до логического завершения, вследствие чего специалист обязан выставить пониженную оценку. Также существенной проблемой является плохо сформированный понятийный аппарат учащегося, что приводит к проблемам в смысловом чтении.</w:t>
      </w:r>
    </w:p>
    <w:p w14:paraId="5B843ECB" w14:textId="71C1316B" w:rsidR="009B0E3B" w:rsidRPr="0082776F" w:rsidRDefault="009B0E3B" w:rsidP="0082776F">
      <w:pPr>
        <w:spacing w:line="360" w:lineRule="auto"/>
        <w:jc w:val="both"/>
      </w:pPr>
    </w:p>
    <w:p w14:paraId="1C5B73DA" w14:textId="133D0A6D" w:rsidR="009D6F4E" w:rsidRDefault="00406E15" w:rsidP="00406E15">
      <w:pPr>
        <w:pStyle w:val="a3"/>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r w:rsidR="009E774F">
        <w:rPr>
          <w:rFonts w:ascii="Times New Roman" w:eastAsia="Times New Roman" w:hAnsi="Times New Roman"/>
          <w:b/>
          <w:sz w:val="24"/>
          <w:szCs w:val="24"/>
          <w:lang w:eastAsia="ru-RU"/>
        </w:rPr>
        <w:t xml:space="preserve">5 </w:t>
      </w:r>
      <w:r w:rsidRPr="00406E15">
        <w:rPr>
          <w:rFonts w:ascii="Times New Roman" w:eastAsia="Times New Roman" w:hAnsi="Times New Roman"/>
          <w:b/>
          <w:sz w:val="24"/>
          <w:szCs w:val="24"/>
          <w:lang w:eastAsia="ru-RU"/>
        </w:rPr>
        <w:t>Выводы об итогах анализа выполнения заданий, групп заданий</w:t>
      </w:r>
    </w:p>
    <w:p w14:paraId="35D34EAA" w14:textId="77777777" w:rsidR="00F6696F" w:rsidRDefault="00F6696F" w:rsidP="00406E15">
      <w:pPr>
        <w:pStyle w:val="a3"/>
        <w:spacing w:after="0" w:line="240" w:lineRule="auto"/>
        <w:ind w:left="0"/>
        <w:jc w:val="both"/>
        <w:rPr>
          <w:rFonts w:ascii="Times New Roman" w:eastAsia="Times New Roman" w:hAnsi="Times New Roman"/>
          <w:bCs/>
          <w:i/>
          <w:iCs/>
          <w:sz w:val="24"/>
          <w:szCs w:val="24"/>
          <w:lang w:eastAsia="ru-RU"/>
        </w:rPr>
      </w:pPr>
    </w:p>
    <w:p w14:paraId="6E761BC2" w14:textId="376BBC69"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 xml:space="preserve">Анализ показателей уровня </w:t>
      </w:r>
      <w:proofErr w:type="spellStart"/>
      <w:r w:rsidRPr="00464867">
        <w:rPr>
          <w:rFonts w:ascii="Times New Roman" w:hAnsi="Times New Roman"/>
          <w:sz w:val="24"/>
          <w:szCs w:val="24"/>
        </w:rPr>
        <w:t>сформированности</w:t>
      </w:r>
      <w:proofErr w:type="spellEnd"/>
      <w:r w:rsidRPr="00464867">
        <w:rPr>
          <w:rFonts w:ascii="Times New Roman" w:hAnsi="Times New Roman"/>
          <w:sz w:val="24"/>
          <w:szCs w:val="24"/>
        </w:rPr>
        <w:t xml:space="preserve"> проверяемых умений позв</w:t>
      </w:r>
      <w:r w:rsidR="00464867" w:rsidRPr="00464867">
        <w:rPr>
          <w:rFonts w:ascii="Times New Roman" w:hAnsi="Times New Roman"/>
          <w:sz w:val="24"/>
          <w:szCs w:val="24"/>
        </w:rPr>
        <w:t xml:space="preserve">оляет сделать следующие </w:t>
      </w:r>
      <w:r w:rsidR="00464867" w:rsidRPr="00464867">
        <w:rPr>
          <w:rFonts w:ascii="Times New Roman" w:hAnsi="Times New Roman"/>
          <w:b/>
          <w:sz w:val="24"/>
          <w:szCs w:val="24"/>
        </w:rPr>
        <w:t>выводы:</w:t>
      </w:r>
    </w:p>
    <w:p w14:paraId="4413E700" w14:textId="57AF9290"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Как и предыдущие годы</w:t>
      </w:r>
      <w:r w:rsidR="00464867" w:rsidRPr="00464867">
        <w:rPr>
          <w:rFonts w:ascii="Times New Roman" w:hAnsi="Times New Roman"/>
          <w:sz w:val="24"/>
          <w:szCs w:val="24"/>
        </w:rPr>
        <w:t>,</w:t>
      </w:r>
      <w:r w:rsidRPr="00464867">
        <w:rPr>
          <w:rFonts w:ascii="Times New Roman" w:hAnsi="Times New Roman"/>
          <w:sz w:val="24"/>
          <w:szCs w:val="24"/>
        </w:rPr>
        <w:t xml:space="preserve"> </w:t>
      </w:r>
      <w:r w:rsidR="00464867" w:rsidRPr="00464867">
        <w:rPr>
          <w:rFonts w:ascii="Times New Roman" w:hAnsi="Times New Roman"/>
          <w:sz w:val="24"/>
          <w:szCs w:val="24"/>
        </w:rPr>
        <w:t xml:space="preserve">участники ОГЭ </w:t>
      </w:r>
      <w:r w:rsidRPr="00464867">
        <w:rPr>
          <w:rFonts w:ascii="Times New Roman" w:hAnsi="Times New Roman"/>
          <w:sz w:val="24"/>
          <w:szCs w:val="24"/>
        </w:rPr>
        <w:t xml:space="preserve">не </w:t>
      </w:r>
      <w:r w:rsidR="00464867" w:rsidRPr="00464867">
        <w:rPr>
          <w:rFonts w:ascii="Times New Roman" w:hAnsi="Times New Roman"/>
          <w:sz w:val="24"/>
          <w:szCs w:val="24"/>
        </w:rPr>
        <w:t>показали</w:t>
      </w:r>
      <w:r w:rsidRPr="00464867">
        <w:rPr>
          <w:rFonts w:ascii="Times New Roman" w:hAnsi="Times New Roman"/>
          <w:sz w:val="24"/>
          <w:szCs w:val="24"/>
        </w:rPr>
        <w:t xml:space="preserve"> высок</w:t>
      </w:r>
      <w:r w:rsidR="00464867" w:rsidRPr="00464867">
        <w:rPr>
          <w:rFonts w:ascii="Times New Roman" w:hAnsi="Times New Roman"/>
          <w:sz w:val="24"/>
          <w:szCs w:val="24"/>
        </w:rPr>
        <w:t>ого уров</w:t>
      </w:r>
      <w:r w:rsidRPr="00464867">
        <w:rPr>
          <w:rFonts w:ascii="Times New Roman" w:hAnsi="Times New Roman"/>
          <w:sz w:val="24"/>
          <w:szCs w:val="24"/>
        </w:rPr>
        <w:t>н</w:t>
      </w:r>
      <w:r w:rsidR="00464867" w:rsidRPr="00464867">
        <w:rPr>
          <w:rFonts w:ascii="Times New Roman" w:hAnsi="Times New Roman"/>
          <w:sz w:val="24"/>
          <w:szCs w:val="24"/>
        </w:rPr>
        <w:t>я</w:t>
      </w:r>
      <w:r w:rsidRPr="00464867">
        <w:rPr>
          <w:rFonts w:ascii="Times New Roman" w:hAnsi="Times New Roman"/>
          <w:sz w:val="24"/>
          <w:szCs w:val="24"/>
        </w:rPr>
        <w:t xml:space="preserve"> </w:t>
      </w:r>
      <w:proofErr w:type="spellStart"/>
      <w:r w:rsidRPr="00464867">
        <w:rPr>
          <w:rFonts w:ascii="Times New Roman" w:hAnsi="Times New Roman"/>
          <w:sz w:val="24"/>
          <w:szCs w:val="24"/>
        </w:rPr>
        <w:t>сформированности</w:t>
      </w:r>
      <w:proofErr w:type="spellEnd"/>
      <w:r w:rsidRPr="00464867">
        <w:rPr>
          <w:rFonts w:ascii="Times New Roman" w:hAnsi="Times New Roman"/>
          <w:sz w:val="24"/>
          <w:szCs w:val="24"/>
        </w:rPr>
        <w:t xml:space="preserve"> умений «описывать основные социальные объекты, выделяя их существенные признаки; человека как социально-деятельное существо; основные социальные роли», «объяснять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и «осуществлять поиск социальной информации по заданной теме из различных её носителей (материалов СМИ, учебного текста и других адаптированных источников);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w:t>
      </w:r>
      <w:r w:rsidR="00464867" w:rsidRPr="00464867">
        <w:rPr>
          <w:rFonts w:ascii="Times New Roman" w:hAnsi="Times New Roman"/>
          <w:sz w:val="24"/>
          <w:szCs w:val="24"/>
        </w:rPr>
        <w:t>ости людей в различных сферах».</w:t>
      </w:r>
    </w:p>
    <w:p w14:paraId="4A91B8DA" w14:textId="68580176"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lastRenderedPageBreak/>
        <w:t>Как однозначно негативную тенденцию следует отметить % не справившихся с работой –</w:t>
      </w:r>
      <w:r w:rsidR="009135E1" w:rsidRPr="00464867">
        <w:rPr>
          <w:rFonts w:ascii="Times New Roman" w:hAnsi="Times New Roman"/>
          <w:sz w:val="24"/>
          <w:szCs w:val="24"/>
        </w:rPr>
        <w:t xml:space="preserve"> 8,79%, что выше 2022г </w:t>
      </w:r>
      <w:r w:rsidR="001777C9" w:rsidRPr="001777C9">
        <w:rPr>
          <w:rFonts w:ascii="Times New Roman" w:hAnsi="Times New Roman"/>
          <w:sz w:val="24"/>
          <w:szCs w:val="24"/>
        </w:rPr>
        <w:t>–</w:t>
      </w:r>
      <w:r w:rsidR="009135E1" w:rsidRPr="00464867">
        <w:rPr>
          <w:rFonts w:ascii="Times New Roman" w:hAnsi="Times New Roman"/>
          <w:sz w:val="24"/>
          <w:szCs w:val="24"/>
        </w:rPr>
        <w:t xml:space="preserve"> </w:t>
      </w:r>
      <w:r w:rsidRPr="00464867">
        <w:rPr>
          <w:rFonts w:ascii="Times New Roman" w:hAnsi="Times New Roman"/>
          <w:sz w:val="24"/>
          <w:szCs w:val="24"/>
        </w:rPr>
        <w:t xml:space="preserve">6,82%. </w:t>
      </w:r>
      <w:r w:rsidR="009135E1" w:rsidRPr="00464867">
        <w:rPr>
          <w:rFonts w:ascii="Times New Roman" w:hAnsi="Times New Roman"/>
          <w:sz w:val="24"/>
          <w:szCs w:val="24"/>
        </w:rPr>
        <w:t>Резкое</w:t>
      </w:r>
      <w:r w:rsidR="001C05CC" w:rsidRPr="00464867">
        <w:rPr>
          <w:rFonts w:ascii="Times New Roman" w:hAnsi="Times New Roman"/>
          <w:sz w:val="24"/>
          <w:szCs w:val="24"/>
        </w:rPr>
        <w:t>,</w:t>
      </w:r>
      <w:r w:rsidR="009135E1" w:rsidRPr="00464867">
        <w:rPr>
          <w:rFonts w:ascii="Times New Roman" w:hAnsi="Times New Roman"/>
          <w:sz w:val="24"/>
          <w:szCs w:val="24"/>
        </w:rPr>
        <w:t xml:space="preserve"> </w:t>
      </w:r>
      <w:r w:rsidR="001C05CC" w:rsidRPr="00464867">
        <w:rPr>
          <w:rFonts w:ascii="Times New Roman" w:hAnsi="Times New Roman"/>
          <w:sz w:val="24"/>
          <w:szCs w:val="24"/>
        </w:rPr>
        <w:t xml:space="preserve">на 10%, </w:t>
      </w:r>
      <w:r w:rsidR="009135E1" w:rsidRPr="00464867">
        <w:rPr>
          <w:rFonts w:ascii="Times New Roman" w:hAnsi="Times New Roman"/>
          <w:sz w:val="24"/>
          <w:szCs w:val="24"/>
        </w:rPr>
        <w:t>понижение числа справившихся на отлично</w:t>
      </w:r>
      <w:r w:rsidR="001C05CC" w:rsidRPr="00464867">
        <w:rPr>
          <w:rFonts w:ascii="Times New Roman" w:hAnsi="Times New Roman"/>
          <w:sz w:val="24"/>
          <w:szCs w:val="24"/>
        </w:rPr>
        <w:t>, а также на «хорошо» с 41,29% в 2022г до 29,51% в 2023г.</w:t>
      </w:r>
    </w:p>
    <w:p w14:paraId="536D5278" w14:textId="302FFA95"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На экзамене в 202</w:t>
      </w:r>
      <w:r w:rsidR="009135E1" w:rsidRPr="00464867">
        <w:rPr>
          <w:rFonts w:ascii="Times New Roman" w:hAnsi="Times New Roman"/>
          <w:sz w:val="24"/>
          <w:szCs w:val="24"/>
        </w:rPr>
        <w:t>3</w:t>
      </w:r>
      <w:r w:rsidRPr="00464867">
        <w:rPr>
          <w:rFonts w:ascii="Times New Roman" w:hAnsi="Times New Roman"/>
          <w:sz w:val="24"/>
          <w:szCs w:val="24"/>
        </w:rPr>
        <w:t xml:space="preserve"> году, как и в </w:t>
      </w:r>
      <w:proofErr w:type="gramStart"/>
      <w:r w:rsidRPr="00464867">
        <w:rPr>
          <w:rFonts w:ascii="Times New Roman" w:hAnsi="Times New Roman"/>
          <w:sz w:val="24"/>
          <w:szCs w:val="24"/>
        </w:rPr>
        <w:t>предыдущие  годы</w:t>
      </w:r>
      <w:proofErr w:type="gramEnd"/>
      <w:r w:rsidRPr="00464867">
        <w:rPr>
          <w:rFonts w:ascii="Times New Roman" w:hAnsi="Times New Roman"/>
          <w:sz w:val="24"/>
          <w:szCs w:val="24"/>
        </w:rPr>
        <w:t xml:space="preserve"> наиболее высокий уровень </w:t>
      </w:r>
      <w:proofErr w:type="spellStart"/>
      <w:r w:rsidRPr="00464867">
        <w:rPr>
          <w:rFonts w:ascii="Times New Roman" w:hAnsi="Times New Roman"/>
          <w:sz w:val="24"/>
          <w:szCs w:val="24"/>
        </w:rPr>
        <w:t>сформированности</w:t>
      </w:r>
      <w:proofErr w:type="spellEnd"/>
      <w:r w:rsidRPr="00464867">
        <w:rPr>
          <w:rFonts w:ascii="Times New Roman" w:hAnsi="Times New Roman"/>
          <w:sz w:val="24"/>
          <w:szCs w:val="24"/>
        </w:rPr>
        <w:t xml:space="preserve"> характерен для умений, связанных с репродуцированием обучающимися предметных знаний. Процент выполнения заданий всех заданий базового уровня </w:t>
      </w:r>
      <w:r w:rsidR="001C05CC" w:rsidRPr="00464867">
        <w:rPr>
          <w:rFonts w:ascii="Times New Roman" w:hAnsi="Times New Roman"/>
          <w:sz w:val="24"/>
          <w:szCs w:val="24"/>
        </w:rPr>
        <w:t>–</w:t>
      </w:r>
      <w:r w:rsidRPr="00464867">
        <w:rPr>
          <w:rFonts w:ascii="Times New Roman" w:hAnsi="Times New Roman"/>
          <w:sz w:val="24"/>
          <w:szCs w:val="24"/>
        </w:rPr>
        <w:t xml:space="preserve"> </w:t>
      </w:r>
      <w:r w:rsidR="001C05CC" w:rsidRPr="00464867">
        <w:rPr>
          <w:rFonts w:ascii="Times New Roman" w:hAnsi="Times New Roman"/>
          <w:sz w:val="24"/>
          <w:szCs w:val="24"/>
        </w:rPr>
        <w:t>66,67</w:t>
      </w:r>
      <w:r w:rsidRPr="00464867">
        <w:rPr>
          <w:rFonts w:ascii="Times New Roman" w:hAnsi="Times New Roman"/>
          <w:sz w:val="24"/>
          <w:szCs w:val="24"/>
        </w:rPr>
        <w:t xml:space="preserve"> %.</w:t>
      </w:r>
    </w:p>
    <w:p w14:paraId="6E50EB5B" w14:textId="77777777"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 xml:space="preserve">По-прежнему проблемой подготовки по учебному предмету «Обществознание» является </w:t>
      </w:r>
      <w:proofErr w:type="spellStart"/>
      <w:r w:rsidRPr="00464867">
        <w:rPr>
          <w:rFonts w:ascii="Times New Roman" w:hAnsi="Times New Roman"/>
          <w:sz w:val="24"/>
          <w:szCs w:val="24"/>
        </w:rPr>
        <w:t>сформированность</w:t>
      </w:r>
      <w:proofErr w:type="spellEnd"/>
      <w:r w:rsidRPr="00464867">
        <w:rPr>
          <w:rFonts w:ascii="Times New Roman" w:hAnsi="Times New Roman"/>
          <w:sz w:val="24"/>
          <w:szCs w:val="24"/>
        </w:rPr>
        <w:t xml:space="preserve"> умений описывать основные социальные объекты, выделяя их существенные признаки; человека как социально-деятельное существо; основные социальные роли, а также 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Данные факты свидетельствуют о том, что для многих обучающихся изучение «Обществознания» продолжает оставаться усвоением оторванной от реальной жизни абстрактной информации, не связанной с конкретными процессами и явлениями социальной реальности, нет личностного отношения к ним, и она не является средством решения познавательных и практических задач. </w:t>
      </w:r>
    </w:p>
    <w:p w14:paraId="3161E830" w14:textId="1EE79B67" w:rsidR="009D6F4E" w:rsidRPr="00464867" w:rsidRDefault="001C05CC"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Таким образом, экзамен 2023</w:t>
      </w:r>
      <w:r w:rsidR="009D6F4E" w:rsidRPr="00464867">
        <w:rPr>
          <w:rFonts w:ascii="Times New Roman" w:hAnsi="Times New Roman"/>
          <w:sz w:val="24"/>
          <w:szCs w:val="24"/>
        </w:rPr>
        <w:t xml:space="preserve"> года обозначил ряд </w:t>
      </w:r>
      <w:r w:rsidR="009D6F4E" w:rsidRPr="00464867">
        <w:rPr>
          <w:rFonts w:ascii="Times New Roman" w:hAnsi="Times New Roman"/>
          <w:b/>
          <w:sz w:val="24"/>
          <w:szCs w:val="24"/>
        </w:rPr>
        <w:t>проблем</w:t>
      </w:r>
      <w:r w:rsidR="009D6F4E" w:rsidRPr="00464867">
        <w:rPr>
          <w:rFonts w:ascii="Times New Roman" w:hAnsi="Times New Roman"/>
          <w:sz w:val="24"/>
          <w:szCs w:val="24"/>
        </w:rPr>
        <w:t xml:space="preserve"> изучения курса «Обществознание»: </w:t>
      </w:r>
    </w:p>
    <w:p w14:paraId="14154318" w14:textId="61DA2B04"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 xml:space="preserve">- во-первых, наличие пробелов </w:t>
      </w:r>
      <w:proofErr w:type="gramStart"/>
      <w:r w:rsidRPr="00464867">
        <w:rPr>
          <w:rFonts w:ascii="Times New Roman" w:hAnsi="Times New Roman"/>
          <w:sz w:val="24"/>
          <w:szCs w:val="24"/>
        </w:rPr>
        <w:t>в знаниях</w:t>
      </w:r>
      <w:proofErr w:type="gramEnd"/>
      <w:r w:rsidRPr="00464867">
        <w:rPr>
          <w:rFonts w:ascii="Times New Roman" w:hAnsi="Times New Roman"/>
          <w:sz w:val="24"/>
          <w:szCs w:val="24"/>
        </w:rPr>
        <w:t xml:space="preserve"> обучающихся по таким разделам курса «Обществознание», как «Экономика» и «Сфера политики и социального управления» (последний также представлял проблему для участников экзамена и 20</w:t>
      </w:r>
      <w:r w:rsidR="001C05CC" w:rsidRPr="00464867">
        <w:rPr>
          <w:rFonts w:ascii="Times New Roman" w:hAnsi="Times New Roman"/>
          <w:sz w:val="24"/>
          <w:szCs w:val="24"/>
        </w:rPr>
        <w:t>22</w:t>
      </w:r>
      <w:r w:rsidRPr="00464867">
        <w:rPr>
          <w:rFonts w:ascii="Times New Roman" w:hAnsi="Times New Roman"/>
          <w:sz w:val="24"/>
          <w:szCs w:val="24"/>
        </w:rPr>
        <w:t xml:space="preserve"> году);</w:t>
      </w:r>
    </w:p>
    <w:p w14:paraId="0EBBB867" w14:textId="77777777" w:rsidR="009D6F4E" w:rsidRPr="00464867" w:rsidRDefault="009D6F4E" w:rsidP="009D6F4E">
      <w:pPr>
        <w:pStyle w:val="a3"/>
        <w:spacing w:after="0" w:line="240" w:lineRule="auto"/>
        <w:ind w:left="0" w:firstLine="567"/>
        <w:jc w:val="both"/>
        <w:rPr>
          <w:rFonts w:ascii="Times New Roman" w:hAnsi="Times New Roman"/>
          <w:sz w:val="24"/>
          <w:szCs w:val="24"/>
        </w:rPr>
      </w:pPr>
      <w:r w:rsidRPr="00464867">
        <w:rPr>
          <w:rFonts w:ascii="Times New Roman" w:hAnsi="Times New Roman"/>
          <w:sz w:val="24"/>
          <w:szCs w:val="24"/>
        </w:rPr>
        <w:t xml:space="preserve">- во-вторых, сохранилась проблема отсутствия связи знаний обучающихся, полученных в процессе изучения курса, с конкретными фактами социальной реальности, приводящая к затруднениям при необходимости решать познавательные задачи, привести примеры тех или иных социальных явлений или аргументировать с использованием фактического материала утверждения или теоретические положения; </w:t>
      </w:r>
    </w:p>
    <w:p w14:paraId="529E023C" w14:textId="77777777" w:rsidR="009D6F4E" w:rsidRPr="00464867" w:rsidRDefault="009D6F4E" w:rsidP="009D6F4E">
      <w:pPr>
        <w:pStyle w:val="a3"/>
        <w:spacing w:after="0" w:line="240" w:lineRule="auto"/>
        <w:ind w:left="0" w:firstLine="567"/>
        <w:jc w:val="both"/>
        <w:rPr>
          <w:rFonts w:ascii="Times New Roman" w:hAnsi="Times New Roman"/>
          <w:b/>
          <w:bCs/>
          <w:sz w:val="24"/>
          <w:szCs w:val="24"/>
        </w:rPr>
      </w:pPr>
      <w:r w:rsidRPr="00464867">
        <w:rPr>
          <w:rFonts w:ascii="Times New Roman" w:hAnsi="Times New Roman"/>
          <w:sz w:val="24"/>
          <w:szCs w:val="24"/>
        </w:rPr>
        <w:t xml:space="preserve">- в-третьих, проверка экспертами заданий с развернутым ответом выявила ряд конкретных проблем, связанных между собой: а) при выполнении задания 21 (на составление плана) для обучающихся представляет трудность выделение смысловых частей текста (вместо чего они пытаются ориентироваться на абзацы), они не видят ключевых понятий и положений в тексте, для формирования наименования пункта плана часто используются либо просторечные выражения, либо случайные словосочетания из текста; б) при выполнении задания 22 (на поиск социальной информации и объяснение взаимосвязей между социальными объектами и явлениями) для обучающихся известную трудность представляет установление связей между значением и смыслом понятий из задания и из текста, а также формулирование ответа на вопрос или решения задания, вместо чего обучающиеся часто стремятся найти похожий фрагмент текста и подогнать его под содержание вопроса или задания; дополнительную сложность для выпускников представило существенное изменение требований к заданию: количественное увеличение как вопросов в целом, так и отдельных позиций; в) при выполнении задания 23 (на приведение примеров и формулирование объяснений или суждений) обучающиеся часто не могут объяснить положение или привести пример вследствие неспособности самостоятельно обратиться к соответствующим социальным реалиям (например, защита интересов детей); г) при выполнении задания 24 (на формулирование и аргументацию собственных оценочных суждений на основе выявленной социальной информации и объясненных взаимосвязей между социальными объектами и явлениями) выявлено неумение значительного количества обучающихся правильно понять содержание задания и привести в качестве аргументов различные по содержанию суждения, в результате чего происходит повторение одного и того же суждения (часто неверного) с измененным порядком слов; участники не продемонстрировали умения ясно излагать собственную </w:t>
      </w:r>
      <w:r w:rsidRPr="00464867">
        <w:rPr>
          <w:rFonts w:ascii="Times New Roman" w:hAnsi="Times New Roman"/>
          <w:sz w:val="24"/>
          <w:szCs w:val="24"/>
        </w:rPr>
        <w:lastRenderedPageBreak/>
        <w:t>позицию. Так, сложность составило формулирование аргументированного ответа по вопросам о плюсах и минусах предельного усложнения процедуры расторжения брака.</w:t>
      </w:r>
    </w:p>
    <w:p w14:paraId="12C8A831" w14:textId="51E12CBF" w:rsidR="009D6F4E" w:rsidRDefault="009D6F4E" w:rsidP="009D6F4E"/>
    <w:p w14:paraId="67AFE2FC" w14:textId="1CABA804" w:rsidR="005060D9" w:rsidRPr="001C05CC" w:rsidRDefault="00661C2E" w:rsidP="001C05CC">
      <w:pPr>
        <w:spacing w:after="200" w:line="276" w:lineRule="auto"/>
      </w:pPr>
      <w:r w:rsidRPr="00290F80">
        <w:rPr>
          <w:b/>
          <w:bCs/>
          <w:sz w:val="28"/>
          <w:szCs w:val="28"/>
        </w:rPr>
        <w:t>2</w:t>
      </w:r>
      <w:r w:rsidR="003602B9" w:rsidRPr="00290F80">
        <w:rPr>
          <w:b/>
          <w:bCs/>
          <w:sz w:val="28"/>
          <w:szCs w:val="28"/>
        </w:rPr>
        <w:t>.</w:t>
      </w:r>
      <w:r w:rsidR="00A61E60">
        <w:rPr>
          <w:b/>
          <w:bCs/>
          <w:sz w:val="28"/>
          <w:szCs w:val="28"/>
        </w:rPr>
        <w:t>4</w:t>
      </w:r>
      <w:r w:rsidR="005060D9" w:rsidRPr="00290F80">
        <w:rPr>
          <w:b/>
          <w:bCs/>
          <w:sz w:val="28"/>
          <w:szCs w:val="28"/>
        </w:rPr>
        <w:t xml:space="preserve">. </w:t>
      </w:r>
      <w:r w:rsidR="003602B9" w:rsidRPr="00290F80">
        <w:rPr>
          <w:b/>
          <w:bCs/>
          <w:sz w:val="28"/>
          <w:szCs w:val="28"/>
        </w:rPr>
        <w:t xml:space="preserve">Рекомендации </w:t>
      </w:r>
      <w:r w:rsidR="005A2C32">
        <w:rPr>
          <w:b/>
          <w:bCs/>
          <w:sz w:val="28"/>
          <w:szCs w:val="28"/>
        </w:rPr>
        <w:t xml:space="preserve">для системы образования </w:t>
      </w:r>
      <w:r w:rsidR="003602B9" w:rsidRPr="00290F80">
        <w:rPr>
          <w:b/>
          <w:bCs/>
          <w:sz w:val="28"/>
          <w:szCs w:val="28"/>
        </w:rPr>
        <w:t xml:space="preserve">по совершенствованию методики преподавания </w:t>
      </w:r>
      <w:r w:rsidR="00464867">
        <w:rPr>
          <w:b/>
          <w:bCs/>
          <w:sz w:val="28"/>
          <w:szCs w:val="28"/>
        </w:rPr>
        <w:t>обществознания</w:t>
      </w:r>
    </w:p>
    <w:p w14:paraId="6941FA71" w14:textId="77777777" w:rsidR="00464867" w:rsidRPr="00B50FB8" w:rsidRDefault="00E40DE7" w:rsidP="00464867">
      <w:pPr>
        <w:ind w:firstLine="709"/>
        <w:jc w:val="both"/>
      </w:pPr>
      <w:r w:rsidRPr="00B50FB8">
        <w:t>В процессе управления образовательной деятельностью необходимо</w:t>
      </w:r>
    </w:p>
    <w:p w14:paraId="362CB35A" w14:textId="715AF394" w:rsidR="00E40DE7" w:rsidRPr="00B50FB8" w:rsidRDefault="00B50FB8" w:rsidP="00464867">
      <w:pPr>
        <w:ind w:firstLine="709"/>
        <w:jc w:val="both"/>
      </w:pPr>
      <w:r w:rsidRPr="00B50FB8">
        <w:t xml:space="preserve">- </w:t>
      </w:r>
      <w:r w:rsidR="00E40DE7" w:rsidRPr="00B50FB8">
        <w:t>обеспечить строгое соблюдение требований к структуре курса «Обществознание» на уровне основного общего образования, а также к объему выделяемого н</w:t>
      </w:r>
      <w:r w:rsidR="00464867" w:rsidRPr="00B50FB8">
        <w:t>а его изучение учебного времени;</w:t>
      </w:r>
    </w:p>
    <w:p w14:paraId="145A9942" w14:textId="493F7199" w:rsidR="001C05CC" w:rsidRPr="00B50FB8" w:rsidRDefault="00B50FB8" w:rsidP="001C05CC">
      <w:pPr>
        <w:ind w:firstLine="709"/>
        <w:jc w:val="both"/>
      </w:pPr>
      <w:r w:rsidRPr="00B50FB8">
        <w:t xml:space="preserve">- </w:t>
      </w:r>
      <w:r w:rsidR="00464867" w:rsidRPr="00B50FB8">
        <w:t>р</w:t>
      </w:r>
      <w:r w:rsidR="001C05CC" w:rsidRPr="00B50FB8">
        <w:t>азрабатывать тематическое планирование по предмету на основе системно-</w:t>
      </w:r>
      <w:proofErr w:type="spellStart"/>
      <w:r w:rsidR="001C05CC" w:rsidRPr="00B50FB8">
        <w:t>деятельностного</w:t>
      </w:r>
      <w:proofErr w:type="spellEnd"/>
      <w:r w:rsidR="001C05CC" w:rsidRPr="00B50FB8">
        <w:t xml:space="preserve"> подхода, при котором основу учебных занятий должна составлять активная познавательная деятельность учащихся с различными видами учебной информации (учебниками, документами, обучающими сайтами, иллюстрированным материалом и др.);</w:t>
      </w:r>
    </w:p>
    <w:p w14:paraId="7FEC5DE7" w14:textId="21F5C596" w:rsidR="001C05CC" w:rsidRPr="00B50FB8" w:rsidRDefault="00B50FB8" w:rsidP="001C05CC">
      <w:pPr>
        <w:ind w:firstLine="709"/>
        <w:jc w:val="both"/>
      </w:pPr>
      <w:r w:rsidRPr="00B50FB8">
        <w:t xml:space="preserve">- </w:t>
      </w:r>
      <w:r w:rsidR="00464867" w:rsidRPr="00B50FB8">
        <w:t>в</w:t>
      </w:r>
      <w:r w:rsidR="001C05CC" w:rsidRPr="00B50FB8">
        <w:t xml:space="preserve"> целях выявления пробелов и построения индивидуальной траектории обучения систематически проводить диагностику по предмету</w:t>
      </w:r>
      <w:r w:rsidR="00464867" w:rsidRPr="00B50FB8">
        <w:t>;</w:t>
      </w:r>
    </w:p>
    <w:p w14:paraId="29DB65B3" w14:textId="6CA9DE83" w:rsidR="001C05CC" w:rsidRPr="00B50FB8" w:rsidRDefault="00B50FB8" w:rsidP="001C05CC">
      <w:pPr>
        <w:ind w:firstLine="709"/>
        <w:jc w:val="both"/>
      </w:pPr>
      <w:r w:rsidRPr="00B50FB8">
        <w:t xml:space="preserve">- </w:t>
      </w:r>
      <w:r w:rsidR="00464867" w:rsidRPr="00B50FB8">
        <w:t>о</w:t>
      </w:r>
      <w:r w:rsidR="001C05CC" w:rsidRPr="00B50FB8">
        <w:t>бъяснять материал в проблемно-дискуссионном стиле, представлять различные точки зрения, создавая возможности для свободного обсуждения. Желательно, чтобы изучаемые понятия, идеи, теоретические положения иллюстрировались фактами общественной жизни, примерами из СМИ, других учебных предметов, использовались для анализа личного социального опыта обучающихся. Особенно эффективной работа будет в том случае, когда примеры буду</w:t>
      </w:r>
      <w:r w:rsidRPr="00B50FB8">
        <w:t>т приводить и учитель и ученики;</w:t>
      </w:r>
    </w:p>
    <w:p w14:paraId="60D94464" w14:textId="4BCA2B52" w:rsidR="001C05CC" w:rsidRPr="00B50FB8" w:rsidRDefault="00B50FB8" w:rsidP="001C05CC">
      <w:pPr>
        <w:ind w:firstLine="709"/>
        <w:jc w:val="both"/>
      </w:pPr>
      <w:r w:rsidRPr="00B50FB8">
        <w:t>- в</w:t>
      </w:r>
      <w:r w:rsidR="001C05CC" w:rsidRPr="00B50FB8">
        <w:t>ключать в изучаемый материал в контексте обществоведческого курса региональный компонент, что позволит сделать уроки обществознания более интересными;</w:t>
      </w:r>
    </w:p>
    <w:p w14:paraId="0A218B4B" w14:textId="25ECB9A3" w:rsidR="001C05CC" w:rsidRPr="00B50FB8" w:rsidRDefault="00B50FB8" w:rsidP="001C05CC">
      <w:pPr>
        <w:ind w:firstLine="709"/>
        <w:jc w:val="both"/>
      </w:pPr>
      <w:r w:rsidRPr="00B50FB8">
        <w:t>- п</w:t>
      </w:r>
      <w:r w:rsidR="001C05CC" w:rsidRPr="00B50FB8">
        <w:t>оследовательно реализовать проблемный характер изложения и рассмотрения учебного материала по обществознанию, больше внимания уделять раскрытию и проработке базовых понятий курса на конкретном материале формировать у учащихся умения применять полученные знания на практике. При их усвоении активно привлекать хрестоматийные материалы, сборники дидактических</w:t>
      </w:r>
      <w:r w:rsidRPr="00B50FB8">
        <w:t xml:space="preserve"> задач и познавательных заданий;</w:t>
      </w:r>
    </w:p>
    <w:p w14:paraId="43E9835A" w14:textId="059A7BAF" w:rsidR="001C05CC" w:rsidRPr="00B50FB8" w:rsidRDefault="00B50FB8" w:rsidP="001C05CC">
      <w:pPr>
        <w:ind w:firstLine="709"/>
        <w:jc w:val="both"/>
      </w:pPr>
      <w:r w:rsidRPr="00B50FB8">
        <w:t>- с</w:t>
      </w:r>
      <w:r w:rsidR="001C05CC" w:rsidRPr="00B50FB8">
        <w:t>истематически применять в практике преподавания обществознания тестовые формы контроля знаний наряду с традиционными методами и формами, используя типы и виды заданий, построенные по модели основного</w:t>
      </w:r>
      <w:r w:rsidR="001C05CC" w:rsidRPr="00B50FB8">
        <w:rPr>
          <w:b/>
        </w:rPr>
        <w:t xml:space="preserve"> </w:t>
      </w:r>
      <w:r w:rsidR="001C05CC" w:rsidRPr="00B50FB8">
        <w:t>государственного экзамена</w:t>
      </w:r>
      <w:r w:rsidR="001C05CC" w:rsidRPr="00B50FB8">
        <w:rPr>
          <w:b/>
        </w:rPr>
        <w:t xml:space="preserve">. </w:t>
      </w:r>
      <w:r w:rsidR="001C05CC" w:rsidRPr="00B50FB8">
        <w:t>Примеры подобных заданий можно найти в публикациях открытых сегментов Федерального банка тестовых заданий на сайте ФГБНУ «Федеральный институт педагогических измерений «(</w:t>
      </w:r>
      <w:hyperlink r:id="rId18" w:history="1">
        <w:r w:rsidR="001C05CC" w:rsidRPr="00B50FB8">
          <w:rPr>
            <w:rStyle w:val="afd"/>
          </w:rPr>
          <w:t>http://www.fipi.ru/</w:t>
        </w:r>
        <w:r w:rsidR="001C05CC" w:rsidRPr="00B50FB8">
          <w:rPr>
            <w:rStyle w:val="afd"/>
            <w:lang w:val="en-US"/>
          </w:rPr>
          <w:t>materials</w:t>
        </w:r>
      </w:hyperlink>
      <w:r w:rsidRPr="00B50FB8">
        <w:t>);</w:t>
      </w:r>
    </w:p>
    <w:p w14:paraId="7060FBFE" w14:textId="12879768" w:rsidR="001C05CC" w:rsidRPr="00B50FB8" w:rsidRDefault="00B50FB8" w:rsidP="001C05CC">
      <w:pPr>
        <w:ind w:firstLine="709"/>
        <w:jc w:val="both"/>
      </w:pPr>
      <w:r w:rsidRPr="00B50FB8">
        <w:t>- у</w:t>
      </w:r>
      <w:r w:rsidR="001C05CC" w:rsidRPr="00B50FB8">
        <w:t>делять внимание формированию умения кратко письменно излагать свой ответ на поставленный вопрос;</w:t>
      </w:r>
    </w:p>
    <w:p w14:paraId="2D4136E1" w14:textId="76C83869" w:rsidR="00B50FB8" w:rsidRPr="00B50FB8" w:rsidRDefault="00B50FB8" w:rsidP="001C05CC">
      <w:pPr>
        <w:ind w:firstLine="709"/>
        <w:jc w:val="both"/>
      </w:pPr>
      <w:r w:rsidRPr="00B50FB8">
        <w:t>- п</w:t>
      </w:r>
      <w:r w:rsidR="001C05CC" w:rsidRPr="00B50FB8">
        <w:t>рименять в изучении наиболее сложных тем аналитические методы для</w:t>
      </w:r>
      <w:r w:rsidRPr="00B50FB8">
        <w:t xml:space="preserve"> формирования ответов учащимися;</w:t>
      </w:r>
    </w:p>
    <w:p w14:paraId="2A9A076A" w14:textId="7A2906DB" w:rsidR="001C05CC" w:rsidRPr="00B50FB8" w:rsidRDefault="00B50FB8" w:rsidP="001C05CC">
      <w:pPr>
        <w:ind w:firstLine="709"/>
        <w:jc w:val="both"/>
      </w:pPr>
      <w:r w:rsidRPr="00B50FB8">
        <w:t>- р</w:t>
      </w:r>
      <w:r w:rsidR="001C05CC" w:rsidRPr="00B50FB8">
        <w:t>асширить привлечение в процесс преподавания материалов, отражающих социальные реалии, чаще проводить обсуждение и анализ типичных социальных ситуаций, иллюстрирующих теоретические положе</w:t>
      </w:r>
      <w:r w:rsidRPr="00B50FB8">
        <w:t>ния содержательных блоков курса;</w:t>
      </w:r>
    </w:p>
    <w:p w14:paraId="5EA5AF3B" w14:textId="12F9035C" w:rsidR="00B50FB8" w:rsidRPr="00B50FB8" w:rsidRDefault="00B50FB8" w:rsidP="00B50FB8">
      <w:pPr>
        <w:ind w:firstLine="567"/>
        <w:jc w:val="both"/>
      </w:pPr>
      <w:r w:rsidRPr="00B50FB8">
        <w:t>- р</w:t>
      </w:r>
      <w:r w:rsidR="001C05CC" w:rsidRPr="00B50FB8">
        <w:t xml:space="preserve">еализовывать </w:t>
      </w:r>
      <w:proofErr w:type="spellStart"/>
      <w:r w:rsidR="00A31989" w:rsidRPr="00B50FB8">
        <w:t>межпредметную</w:t>
      </w:r>
      <w:proofErr w:type="spellEnd"/>
      <w:r w:rsidR="00A31989" w:rsidRPr="00B50FB8">
        <w:t xml:space="preserve"> интеграцию</w:t>
      </w:r>
      <w:r w:rsidR="001C05CC" w:rsidRPr="00B50FB8">
        <w:t xml:space="preserve"> с учебными предметами «Русский язык», «Литература», «История», «География»,  «Основы безопасности жизнедеятельности»</w:t>
      </w:r>
      <w:r w:rsidRPr="00B50FB8">
        <w:t>;</w:t>
      </w:r>
    </w:p>
    <w:p w14:paraId="721B3E47" w14:textId="7602A760" w:rsidR="001C05CC" w:rsidRPr="00B50FB8" w:rsidRDefault="00B50FB8" w:rsidP="00B50FB8">
      <w:pPr>
        <w:ind w:firstLine="567"/>
        <w:jc w:val="both"/>
      </w:pPr>
      <w:r w:rsidRPr="00B50FB8">
        <w:t>- с</w:t>
      </w:r>
      <w:r w:rsidR="001C05CC" w:rsidRPr="00B50FB8">
        <w:t>овершенствовать технологию диалогических форм учебных занятий: дискуссий, круглых столов, семинаров и др.</w:t>
      </w:r>
      <w:r w:rsidRPr="00B50FB8">
        <w:t>;</w:t>
      </w:r>
    </w:p>
    <w:p w14:paraId="55C61B61" w14:textId="672A5373" w:rsidR="00B50FB8" w:rsidRPr="00B50FB8" w:rsidRDefault="00B50FB8" w:rsidP="00A31989">
      <w:pPr>
        <w:ind w:firstLine="567"/>
        <w:jc w:val="both"/>
      </w:pPr>
      <w:r w:rsidRPr="00B50FB8">
        <w:t>- с</w:t>
      </w:r>
      <w:r w:rsidR="001C05CC" w:rsidRPr="00B50FB8">
        <w:t>овершенствовать методику текущего, тематического, поэтапного повторения и контроля, сочетать в нем формы устной и письменной проверки.</w:t>
      </w:r>
      <w:r w:rsidR="00A31989" w:rsidRPr="00B50FB8">
        <w:t xml:space="preserve"> Работать на уроке с </w:t>
      </w:r>
      <w:r w:rsidR="00A31989" w:rsidRPr="00B50FB8">
        <w:lastRenderedPageBreak/>
        <w:t xml:space="preserve">заданиями, направленными на развитие умений анализировать, обобщать, систематизировать и конкретизировать информацию из различных источников (материалов СМИ, учебного текста, фото- и видеоизображений, диаграмм, графиков и других адаптированных источников и т. </w:t>
      </w:r>
      <w:r w:rsidRPr="00B50FB8">
        <w:t>п.</w:t>
      </w:r>
    </w:p>
    <w:p w14:paraId="3517DFF1" w14:textId="2C15317B" w:rsidR="00A31989" w:rsidRPr="00B50FB8" w:rsidRDefault="00A31989" w:rsidP="00A31989">
      <w:pPr>
        <w:ind w:firstLine="567"/>
        <w:jc w:val="both"/>
      </w:pPr>
      <w:r w:rsidRPr="00B50FB8">
        <w:t>Необходимо большее внимание обращать на формирование в ходе обучения основ знаний, обучать приемам самоконтроля. Для обеспечения понимания привлекать наглядные средства.</w:t>
      </w:r>
    </w:p>
    <w:p w14:paraId="4BBF1FAD" w14:textId="77777777" w:rsidR="001C05CC" w:rsidRPr="00B50FB8" w:rsidRDefault="001C05CC" w:rsidP="001C05CC">
      <w:pPr>
        <w:ind w:firstLine="709"/>
        <w:jc w:val="both"/>
      </w:pPr>
      <w:r w:rsidRPr="00B50FB8">
        <w:t xml:space="preserve">Методическую помощь учителям и обучающимся при подготовке к ОГЭ по обществознанию могут оказать материалы с сайта ФГБНУ «Федеральный институт педагогических измерений»: (Режим доступа: </w:t>
      </w:r>
      <w:hyperlink r:id="rId19" w:history="1">
        <w:r w:rsidRPr="00B50FB8">
          <w:rPr>
            <w:rStyle w:val="afd"/>
          </w:rPr>
          <w:t>http://www.fipi.ru/materials</w:t>
        </w:r>
      </w:hyperlink>
      <w:r w:rsidRPr="00B50FB8">
        <w:t>):</w:t>
      </w:r>
    </w:p>
    <w:p w14:paraId="7E2EFB99" w14:textId="7E165930" w:rsidR="001C05CC" w:rsidRPr="00B50FB8" w:rsidRDefault="001777C9" w:rsidP="001C05CC">
      <w:pPr>
        <w:pStyle w:val="Default"/>
        <w:ind w:firstLine="709"/>
        <w:jc w:val="both"/>
      </w:pPr>
      <w:r>
        <w:t>-</w:t>
      </w:r>
      <w:r w:rsidR="001C05CC" w:rsidRPr="00B50FB8">
        <w:t xml:space="preserve"> документы, определяющие структуру и содержание КИМ ОГЭ 2023 г. (кодификатор элементов содержания и требований к уровню подготовки выпускников, спецификация и демонстрационный вариант КИМ); </w:t>
      </w:r>
    </w:p>
    <w:p w14:paraId="6B770EEC" w14:textId="56064CB6" w:rsidR="001C05CC" w:rsidRPr="00B50FB8" w:rsidRDefault="001777C9" w:rsidP="001C05CC">
      <w:pPr>
        <w:pStyle w:val="Default"/>
        <w:ind w:firstLine="709"/>
        <w:jc w:val="both"/>
      </w:pPr>
      <w:r>
        <w:t>-</w:t>
      </w:r>
      <w:r w:rsidR="001C05CC" w:rsidRPr="00B50FB8">
        <w:t xml:space="preserve"> открытый банк заданий ОГЭ; </w:t>
      </w:r>
    </w:p>
    <w:p w14:paraId="518454C4" w14:textId="5682C89A" w:rsidR="001C05CC" w:rsidRPr="00B50FB8" w:rsidRDefault="001777C9" w:rsidP="001C05CC">
      <w:pPr>
        <w:pStyle w:val="a3"/>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001C05CC" w:rsidRPr="00B50FB8">
        <w:rPr>
          <w:rFonts w:ascii="Times New Roman" w:hAnsi="Times New Roman"/>
          <w:sz w:val="24"/>
          <w:szCs w:val="24"/>
        </w:rPr>
        <w:t xml:space="preserve">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ОГЭ;</w:t>
      </w:r>
    </w:p>
    <w:p w14:paraId="5CB4C5BB" w14:textId="77777777" w:rsidR="001C05CC" w:rsidRPr="00B50FB8" w:rsidRDefault="001C05CC" w:rsidP="001C05CC">
      <w:pPr>
        <w:pStyle w:val="a3"/>
        <w:tabs>
          <w:tab w:val="left" w:pos="0"/>
        </w:tabs>
        <w:spacing w:after="0" w:line="240" w:lineRule="auto"/>
        <w:ind w:left="0" w:firstLine="709"/>
        <w:jc w:val="both"/>
        <w:rPr>
          <w:rFonts w:ascii="Times New Roman" w:hAnsi="Times New Roman"/>
          <w:sz w:val="24"/>
          <w:szCs w:val="24"/>
        </w:rPr>
      </w:pPr>
      <w:r w:rsidRPr="00B50FB8">
        <w:rPr>
          <w:rFonts w:ascii="Times New Roman" w:hAnsi="Times New Roman"/>
          <w:sz w:val="24"/>
          <w:szCs w:val="24"/>
        </w:rPr>
        <w:t>- методические рекомендации обучающимся по организации индивидуальной подготовки к ОГЭ;</w:t>
      </w:r>
    </w:p>
    <w:p w14:paraId="1C289AB7" w14:textId="3316D985" w:rsidR="001C05CC" w:rsidRPr="00B50FB8" w:rsidRDefault="001C05CC" w:rsidP="00A31989">
      <w:pPr>
        <w:pStyle w:val="a3"/>
        <w:tabs>
          <w:tab w:val="left" w:pos="0"/>
        </w:tabs>
        <w:spacing w:after="0" w:line="240" w:lineRule="auto"/>
        <w:ind w:left="0" w:firstLine="709"/>
        <w:jc w:val="both"/>
        <w:rPr>
          <w:rFonts w:ascii="Times New Roman" w:hAnsi="Times New Roman"/>
          <w:sz w:val="24"/>
          <w:szCs w:val="24"/>
        </w:rPr>
      </w:pPr>
      <w:r w:rsidRPr="00B50FB8">
        <w:rPr>
          <w:rFonts w:ascii="Times New Roman" w:hAnsi="Times New Roman"/>
          <w:sz w:val="24"/>
          <w:szCs w:val="24"/>
        </w:rPr>
        <w:t xml:space="preserve">- методические рекомендации для учителей по преподаванию учебных предметов в образовательных организациях с высокой долей обучающихся с рисками учебной </w:t>
      </w:r>
      <w:proofErr w:type="spellStart"/>
      <w:r w:rsidRPr="00B50FB8">
        <w:rPr>
          <w:rFonts w:ascii="Times New Roman" w:hAnsi="Times New Roman"/>
          <w:sz w:val="24"/>
          <w:szCs w:val="24"/>
        </w:rPr>
        <w:t>неуспешности</w:t>
      </w:r>
      <w:proofErr w:type="spellEnd"/>
      <w:r w:rsidRPr="00B50FB8">
        <w:rPr>
          <w:rFonts w:ascii="Times New Roman" w:hAnsi="Times New Roman"/>
          <w:sz w:val="24"/>
          <w:szCs w:val="24"/>
        </w:rPr>
        <w:t>.</w:t>
      </w:r>
    </w:p>
    <w:p w14:paraId="5A456A13" w14:textId="77D7F42E" w:rsidR="00E40DE7" w:rsidRPr="00B50FB8" w:rsidRDefault="00A31989" w:rsidP="00E40DE7">
      <w:pPr>
        <w:ind w:firstLine="567"/>
        <w:jc w:val="both"/>
        <w:rPr>
          <w:i/>
        </w:rPr>
      </w:pPr>
      <w:r w:rsidRPr="00B50FB8">
        <w:t>В 2023/2024</w:t>
      </w:r>
      <w:r w:rsidR="00E40DE7" w:rsidRPr="00B50FB8">
        <w:t xml:space="preserve"> учебном году </w:t>
      </w:r>
      <w:r w:rsidR="00B50FB8" w:rsidRPr="00B50FB8">
        <w:t>следует</w:t>
      </w:r>
      <w:r w:rsidR="00E40DE7" w:rsidRPr="00B50FB8">
        <w:t xml:space="preserve"> продолжить работу с учителями обществознания по подготовке выпускников к успешной сдаче ГИА по обществознанию в рамках семинаров, </w:t>
      </w:r>
      <w:proofErr w:type="spellStart"/>
      <w:r w:rsidR="00E40DE7" w:rsidRPr="00B50FB8">
        <w:t>вебинаров</w:t>
      </w:r>
      <w:proofErr w:type="spellEnd"/>
      <w:r w:rsidR="00E40DE7" w:rsidRPr="00B50FB8">
        <w:t xml:space="preserve">, </w:t>
      </w:r>
      <w:proofErr w:type="spellStart"/>
      <w:r w:rsidR="00E40DE7" w:rsidRPr="00B50FB8">
        <w:t>видеоконсультаций</w:t>
      </w:r>
      <w:proofErr w:type="spellEnd"/>
      <w:r w:rsidR="00E40DE7" w:rsidRPr="00B50FB8">
        <w:t>, курсов повышения квалификации.</w:t>
      </w:r>
      <w:r w:rsidR="00B50FB8" w:rsidRPr="00B50FB8">
        <w:t xml:space="preserve"> </w:t>
      </w:r>
      <w:r w:rsidR="00E40DE7" w:rsidRPr="00B50FB8">
        <w:t xml:space="preserve">На методических объединениях </w:t>
      </w:r>
      <w:r w:rsidR="00B50FB8" w:rsidRPr="00B50FB8">
        <w:t xml:space="preserve">рекомендуется </w:t>
      </w:r>
      <w:r w:rsidR="00E40DE7" w:rsidRPr="00B50FB8">
        <w:t>проанализ</w:t>
      </w:r>
      <w:r w:rsidRPr="00B50FB8">
        <w:t>ировать типичные ошибки ГИА 2023</w:t>
      </w:r>
      <w:r w:rsidR="00E40DE7" w:rsidRPr="00B50FB8">
        <w:t xml:space="preserve"> года, создать / использовать банк заданий по основным разделам курса обществознания и проанализировать их, с учетом прогнозируемых ошибок обучающихся, проводить на уроках разбор и анализ выполнения заданий различного типа и уровня сложности. Кроме этого, для подготовки к ГИА можно использовать учебно-методическую литературу следующих авторов: </w:t>
      </w:r>
      <w:proofErr w:type="spellStart"/>
      <w:r w:rsidR="00E40DE7" w:rsidRPr="00B50FB8">
        <w:t>Кишенковой</w:t>
      </w:r>
      <w:proofErr w:type="spellEnd"/>
      <w:r w:rsidR="00E40DE7" w:rsidRPr="00B50FB8">
        <w:t xml:space="preserve"> О. В., Баранова П. А., </w:t>
      </w:r>
      <w:proofErr w:type="spellStart"/>
      <w:r w:rsidR="00E40DE7" w:rsidRPr="00B50FB8">
        <w:t>Лисковой</w:t>
      </w:r>
      <w:proofErr w:type="spellEnd"/>
      <w:r w:rsidR="00E40DE7" w:rsidRPr="00B50FB8">
        <w:t xml:space="preserve"> Т.Е., Котова О.А. и др.</w:t>
      </w:r>
    </w:p>
    <w:p w14:paraId="5F2CBD5F" w14:textId="02957632" w:rsidR="00643A8E" w:rsidRPr="00B50FB8" w:rsidRDefault="00643A8E" w:rsidP="00A31989"/>
    <w:p w14:paraId="5269DE5F" w14:textId="238ED485"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.1. </w:t>
      </w:r>
      <w:r w:rsidR="000D4034">
        <w:rPr>
          <w:rFonts w:ascii="Times New Roman" w:eastAsia="Times New Roman" w:hAnsi="Times New Roman"/>
          <w:b/>
          <w:sz w:val="24"/>
          <w:szCs w:val="24"/>
          <w:lang w:eastAsia="ru-RU"/>
        </w:rPr>
        <w:t>Р</w:t>
      </w:r>
      <w:r w:rsidR="00643A8E" w:rsidRPr="003602B9">
        <w:rPr>
          <w:rFonts w:ascii="Times New Roman" w:eastAsia="Times New Roman" w:hAnsi="Times New Roman"/>
          <w:b/>
          <w:sz w:val="24"/>
          <w:szCs w:val="24"/>
          <w:lang w:eastAsia="ru-RU"/>
        </w:rPr>
        <w:t>екомендации по совершенствованию преподавания учебного предмета для всех обучающихся</w:t>
      </w:r>
    </w:p>
    <w:p w14:paraId="067DAFF8" w14:textId="77777777" w:rsidR="00F6696F" w:rsidRDefault="00F6696F" w:rsidP="003602B9">
      <w:pPr>
        <w:pStyle w:val="a3"/>
        <w:spacing w:after="0" w:line="240" w:lineRule="auto"/>
        <w:ind w:left="0"/>
        <w:jc w:val="both"/>
        <w:rPr>
          <w:rFonts w:ascii="Times New Roman" w:eastAsia="Times New Roman" w:hAnsi="Times New Roman"/>
          <w:b/>
          <w:sz w:val="24"/>
          <w:szCs w:val="24"/>
          <w:lang w:eastAsia="ru-RU"/>
        </w:rPr>
      </w:pPr>
    </w:p>
    <w:p w14:paraId="45454B14" w14:textId="583CD3B5" w:rsidR="009744D5" w:rsidRPr="00F6696F" w:rsidRDefault="009744D5" w:rsidP="00F6696F">
      <w:pPr>
        <w:pStyle w:val="Default"/>
        <w:numPr>
          <w:ilvl w:val="0"/>
          <w:numId w:val="48"/>
        </w:numPr>
        <w:jc w:val="both"/>
        <w:rPr>
          <w:rFonts w:eastAsia="Times New Roman"/>
          <w:i/>
          <w:color w:val="auto"/>
          <w:lang w:eastAsia="ru-RU"/>
        </w:rPr>
      </w:pPr>
      <w:r w:rsidRPr="00F6696F">
        <w:rPr>
          <w:rFonts w:eastAsia="Times New Roman"/>
          <w:i/>
          <w:color w:val="auto"/>
          <w:lang w:eastAsia="ru-RU"/>
        </w:rPr>
        <w:t>Учителям, методическим объединениям учителей.</w:t>
      </w:r>
    </w:p>
    <w:p w14:paraId="1ED47943" w14:textId="77777777" w:rsidR="00F6696F" w:rsidRPr="009744D5" w:rsidRDefault="00F6696F" w:rsidP="00F6696F">
      <w:pPr>
        <w:pStyle w:val="Default"/>
        <w:ind w:left="1414"/>
        <w:jc w:val="both"/>
        <w:rPr>
          <w:i/>
          <w:color w:val="auto"/>
        </w:rPr>
      </w:pPr>
    </w:p>
    <w:p w14:paraId="05374624" w14:textId="69FBA1D1" w:rsidR="004E3C53" w:rsidRPr="00E548F9" w:rsidRDefault="00E548F9" w:rsidP="004E3C53">
      <w:pPr>
        <w:ind w:firstLine="360"/>
        <w:jc w:val="both"/>
        <w:rPr>
          <w:rStyle w:val="markedcontent"/>
        </w:rPr>
      </w:pPr>
      <w:r w:rsidRPr="00E548F9">
        <w:rPr>
          <w:rStyle w:val="markedcontent"/>
        </w:rPr>
        <w:t>У</w:t>
      </w:r>
      <w:r w:rsidR="00A31989" w:rsidRPr="00E548F9">
        <w:rPr>
          <w:rStyle w:val="markedcontent"/>
        </w:rPr>
        <w:t xml:space="preserve">чителю необходимо обратить внимание на формирование и развитие </w:t>
      </w:r>
      <w:r w:rsidRPr="00E548F9">
        <w:rPr>
          <w:rStyle w:val="markedcontent"/>
        </w:rPr>
        <w:t xml:space="preserve">у всех обучающихся </w:t>
      </w:r>
      <w:proofErr w:type="spellStart"/>
      <w:r w:rsidR="00A31989" w:rsidRPr="00E548F9">
        <w:rPr>
          <w:rStyle w:val="markedcontent"/>
        </w:rPr>
        <w:t>метапредметных</w:t>
      </w:r>
      <w:proofErr w:type="spellEnd"/>
      <w:r w:rsidR="00A31989" w:rsidRPr="00E548F9">
        <w:rPr>
          <w:rStyle w:val="markedcontent"/>
        </w:rPr>
        <w:t xml:space="preserve"> умений:</w:t>
      </w:r>
    </w:p>
    <w:p w14:paraId="516D2A98" w14:textId="757BB93F" w:rsidR="00A31989" w:rsidRPr="00E548F9" w:rsidRDefault="004E3C53" w:rsidP="004E3C53">
      <w:pPr>
        <w:ind w:firstLine="360"/>
        <w:jc w:val="both"/>
      </w:pPr>
      <w:r w:rsidRPr="00E548F9">
        <w:rPr>
          <w:rStyle w:val="markedcontent"/>
        </w:rPr>
        <w:t>-</w:t>
      </w:r>
      <w:r w:rsidR="00A31989" w:rsidRPr="00E548F9">
        <w:t xml:space="preserve"> </w:t>
      </w:r>
      <w:r w:rsidR="00AA4F8A" w:rsidRPr="00E548F9">
        <w:t>устанавливать</w:t>
      </w:r>
      <w:r w:rsidR="00A31989" w:rsidRPr="00E548F9">
        <w:t xml:space="preserve"> причинно-следственные связи, выстраивать логич</w:t>
      </w:r>
      <w:r w:rsidR="009F4826" w:rsidRPr="00E548F9">
        <w:t>ески верные цепочки рассуждений,</w:t>
      </w:r>
    </w:p>
    <w:p w14:paraId="6407F09E" w14:textId="070BAF6A" w:rsidR="00A31989" w:rsidRPr="00E548F9" w:rsidRDefault="00AA4F8A" w:rsidP="00E548F9">
      <w:pPr>
        <w:ind w:firstLine="360"/>
        <w:jc w:val="both"/>
        <w:rPr>
          <w:rStyle w:val="markedcontent"/>
        </w:rPr>
      </w:pPr>
      <w:r w:rsidRPr="00E548F9">
        <w:rPr>
          <w:rStyle w:val="markedcontent"/>
        </w:rPr>
        <w:t xml:space="preserve">- </w:t>
      </w:r>
      <w:r w:rsidR="00A31989" w:rsidRPr="00E548F9">
        <w:rPr>
          <w:rStyle w:val="markedcontent"/>
        </w:rPr>
        <w:t>осознанно реализовывать речевые сред</w:t>
      </w:r>
      <w:r w:rsidR="009F4826" w:rsidRPr="00E548F9">
        <w:rPr>
          <w:rStyle w:val="markedcontent"/>
        </w:rPr>
        <w:t>ства для выражения своих мыслей,</w:t>
      </w:r>
    </w:p>
    <w:p w14:paraId="1FA6D0B7" w14:textId="7EB7C6D9" w:rsidR="00A31989" w:rsidRPr="00E548F9" w:rsidRDefault="00AA4F8A" w:rsidP="00E548F9">
      <w:pPr>
        <w:ind w:firstLine="360"/>
        <w:jc w:val="both"/>
        <w:rPr>
          <w:rStyle w:val="markedcontent"/>
        </w:rPr>
      </w:pPr>
      <w:r w:rsidRPr="00E548F9">
        <w:rPr>
          <w:rStyle w:val="markedcontent"/>
        </w:rPr>
        <w:t>-</w:t>
      </w:r>
      <w:r w:rsidR="00E548F9" w:rsidRPr="00E548F9">
        <w:rPr>
          <w:rStyle w:val="markedcontent"/>
        </w:rPr>
        <w:t xml:space="preserve"> </w:t>
      </w:r>
      <w:r w:rsidR="009F4826" w:rsidRPr="00E548F9">
        <w:rPr>
          <w:rStyle w:val="markedcontent"/>
        </w:rPr>
        <w:t>пользоваться смысловым чтением,</w:t>
      </w:r>
    </w:p>
    <w:p w14:paraId="4F623370" w14:textId="3BECBEDB" w:rsidR="00A31989" w:rsidRPr="00E548F9" w:rsidRDefault="00AA4F8A" w:rsidP="00E548F9">
      <w:pPr>
        <w:ind w:firstLine="360"/>
        <w:jc w:val="both"/>
        <w:rPr>
          <w:rStyle w:val="markedcontent"/>
        </w:rPr>
      </w:pPr>
      <w:r w:rsidRPr="00E548F9">
        <w:rPr>
          <w:rStyle w:val="markedcontent"/>
        </w:rPr>
        <w:t>- и</w:t>
      </w:r>
      <w:r w:rsidR="00A31989" w:rsidRPr="00E548F9">
        <w:rPr>
          <w:rStyle w:val="markedcontent"/>
        </w:rPr>
        <w:t>спользовать средства самоконтроля, самооценки.</w:t>
      </w:r>
    </w:p>
    <w:p w14:paraId="7D228D35" w14:textId="1C26D539" w:rsidR="00E40DE7" w:rsidRPr="00E548F9" w:rsidRDefault="00E40DE7" w:rsidP="00E40DE7">
      <w:pPr>
        <w:ind w:firstLine="567"/>
        <w:jc w:val="both"/>
      </w:pPr>
      <w:r w:rsidRPr="00E548F9">
        <w:t xml:space="preserve">На уроках </w:t>
      </w:r>
      <w:r w:rsidR="00E548F9" w:rsidRPr="00E548F9">
        <w:t>рекомендуется</w:t>
      </w:r>
      <w:r w:rsidRPr="00E548F9">
        <w:t xml:space="preserve"> максимально широко привлекать данные о социальных явлениях из средств массовой информации, сети Интернет, учебной и художественной литературы в целях установления прочных связей между теоретическим социальным знанием и конкретными социальными явлениями, объясняемыми при помощи полученных знаний, выделять время на каждом уроке для организации текущего повторения.</w:t>
      </w:r>
    </w:p>
    <w:p w14:paraId="31901DA5" w14:textId="77777777" w:rsidR="00E40DE7" w:rsidRPr="00E548F9" w:rsidRDefault="00E40DE7" w:rsidP="00E40DE7">
      <w:pPr>
        <w:ind w:firstLine="567"/>
        <w:jc w:val="both"/>
      </w:pPr>
      <w:r w:rsidRPr="00E548F9">
        <w:lastRenderedPageBreak/>
        <w:t xml:space="preserve">Обучающимся следует рекомендовать конкретные книги, телевизионные передачи и ресурсы сети Интернет для отбора фактов социальной реальности, используемых в качестве иллюстрации или аргументации теоретических положений курса обществознания или собственных суждений. </w:t>
      </w:r>
    </w:p>
    <w:p w14:paraId="00CE124B" w14:textId="40B2542A" w:rsidR="00E40DE7" w:rsidRPr="00E548F9" w:rsidRDefault="00E40DE7" w:rsidP="00E40DE7">
      <w:pPr>
        <w:ind w:firstLine="567"/>
        <w:jc w:val="both"/>
      </w:pPr>
      <w:r w:rsidRPr="00E548F9">
        <w:t xml:space="preserve">Целесообразно проведение систематических диагностических работ по обществознанию в 6 - 9 классах, а также диагностических работ в формате </w:t>
      </w:r>
      <w:r w:rsidR="009744D5">
        <w:t>ОГЭ.</w:t>
      </w:r>
      <w:r w:rsidRPr="00E548F9">
        <w:t xml:space="preserve"> Результаты данных работ, позволяющие выявлять системные методические и социально-педагогические проблемы подготовки обучающихся к ГИА по обществознанию, могут являться предметом анализа на тематических семинарах по предмету. Диагностические работы должны содержать задания, вызывающие наибольшие затруднения у обучающихся. Например, для формирования навыков работы с понятиями обучающимся могут быть пре</w:t>
      </w:r>
      <w:r w:rsidR="00E548F9" w:rsidRPr="00E548F9">
        <w:t>дложены следующие виды заданий:</w:t>
      </w:r>
    </w:p>
    <w:p w14:paraId="7CA0886E" w14:textId="77777777" w:rsidR="00E40DE7" w:rsidRPr="00E548F9" w:rsidRDefault="00E40DE7" w:rsidP="00E40DE7">
      <w:pPr>
        <w:ind w:firstLine="567"/>
        <w:jc w:val="both"/>
      </w:pPr>
      <w:r w:rsidRPr="00E548F9">
        <w:t xml:space="preserve">- задания, связанные с распознанием понятия по существенным признакам; </w:t>
      </w:r>
    </w:p>
    <w:p w14:paraId="359EE537" w14:textId="77777777" w:rsidR="00E40DE7" w:rsidRPr="00E548F9" w:rsidRDefault="00E40DE7" w:rsidP="00E40DE7">
      <w:pPr>
        <w:ind w:firstLine="567"/>
        <w:jc w:val="both"/>
      </w:pPr>
      <w:r w:rsidRPr="00E548F9">
        <w:t>- задания, связанные с различением и употреблением понятия в обществоведческом контексте; - задания, направленные на выявление существенных признаков понятия;</w:t>
      </w:r>
    </w:p>
    <w:p w14:paraId="40785307" w14:textId="767ACD2D" w:rsidR="00E40DE7" w:rsidRPr="00E548F9" w:rsidRDefault="00E40DE7" w:rsidP="009F4826">
      <w:pPr>
        <w:ind w:firstLine="567"/>
        <w:jc w:val="both"/>
      </w:pPr>
      <w:r w:rsidRPr="00E548F9">
        <w:t xml:space="preserve"> - задания, направленные на отделение существенных признаков понятия от несущественных; - задания, связанные с различением сходных или взаимодополняющих понятий, нередко употребляемых в обыденной жизни, литературных текстах в качестве синонимов.</w:t>
      </w:r>
    </w:p>
    <w:p w14:paraId="74367A56" w14:textId="77777777" w:rsidR="008665A9" w:rsidRDefault="008665A9" w:rsidP="008665A9">
      <w:pPr>
        <w:ind w:firstLine="567"/>
        <w:jc w:val="both"/>
      </w:pPr>
      <w:r w:rsidRPr="00E548F9">
        <w:t>Важную роль в процессе отработки и обобщения материала для всех категорий учащихся может сыграть обсуждение на уроках алгоритмов выполнения заданий, аналогичных тем, которые используются в рамках итоговой аттестации. Стоит обратить внимание на важность работы с открытым банком заданий ФИПИ. Необходимо научить учащихся работать не только с заданиями, представленными в сборниках по подготовке к ОГЭ, но и с критериями оценивания.</w:t>
      </w:r>
    </w:p>
    <w:p w14:paraId="505028B9" w14:textId="77777777" w:rsidR="00F6696F" w:rsidRDefault="00F6696F" w:rsidP="008665A9">
      <w:pPr>
        <w:ind w:firstLine="567"/>
        <w:jc w:val="both"/>
      </w:pPr>
    </w:p>
    <w:p w14:paraId="0045B832" w14:textId="67C48F96" w:rsidR="009744D5" w:rsidRDefault="009744D5" w:rsidP="009744D5">
      <w:pPr>
        <w:ind w:firstLine="567"/>
        <w:jc w:val="both"/>
        <w:rPr>
          <w:i/>
        </w:rPr>
      </w:pPr>
      <w:r w:rsidRPr="009744D5">
        <w:t>o</w:t>
      </w:r>
      <w:proofErr w:type="gramStart"/>
      <w:r w:rsidRPr="009744D5">
        <w:tab/>
      </w:r>
      <w:r>
        <w:t xml:space="preserve">  </w:t>
      </w:r>
      <w:r w:rsidRPr="009744D5">
        <w:rPr>
          <w:i/>
        </w:rPr>
        <w:t>Муниципальным</w:t>
      </w:r>
      <w:proofErr w:type="gramEnd"/>
      <w:r w:rsidRPr="009744D5">
        <w:rPr>
          <w:i/>
        </w:rPr>
        <w:t xml:space="preserve"> органам управления образованием.</w:t>
      </w:r>
    </w:p>
    <w:p w14:paraId="2E3732CD" w14:textId="77777777" w:rsidR="00F6696F" w:rsidRPr="009744D5" w:rsidRDefault="00F6696F" w:rsidP="009744D5">
      <w:pPr>
        <w:ind w:firstLine="567"/>
        <w:jc w:val="both"/>
        <w:rPr>
          <w:i/>
        </w:rPr>
      </w:pPr>
    </w:p>
    <w:p w14:paraId="63B9AC81" w14:textId="779D6913" w:rsidR="009744D5" w:rsidRDefault="009744D5" w:rsidP="008665A9">
      <w:pPr>
        <w:ind w:firstLine="567"/>
        <w:jc w:val="both"/>
      </w:pPr>
      <w:r>
        <w:t xml:space="preserve">- </w:t>
      </w:r>
      <w:r w:rsidRPr="009744D5">
        <w:t xml:space="preserve">своевременно информировать учителей и </w:t>
      </w:r>
      <w:proofErr w:type="spellStart"/>
      <w:r w:rsidRPr="009744D5">
        <w:t>методобъединения</w:t>
      </w:r>
      <w:proofErr w:type="spellEnd"/>
      <w:r w:rsidRPr="009744D5">
        <w:t xml:space="preserve"> учителей об итогах </w:t>
      </w:r>
      <w:r>
        <w:t>ОГЭ</w:t>
      </w:r>
      <w:r w:rsidRPr="009744D5">
        <w:t xml:space="preserve"> прошлых лет, об изменениях в содержании экзамен</w:t>
      </w:r>
      <w:r>
        <w:t>а</w:t>
      </w:r>
      <w:r w:rsidRPr="009744D5">
        <w:t xml:space="preserve"> текущего года;</w:t>
      </w:r>
    </w:p>
    <w:p w14:paraId="45220F7D" w14:textId="17A8D58A" w:rsidR="009744D5" w:rsidRPr="009744D5" w:rsidRDefault="009744D5" w:rsidP="009744D5">
      <w:pPr>
        <w:ind w:firstLine="567"/>
        <w:jc w:val="both"/>
      </w:pPr>
      <w:r w:rsidRPr="009744D5">
        <w:t>- выстраивать взаимодействие педагогов школ с высокими и низкими результатами;</w:t>
      </w:r>
    </w:p>
    <w:p w14:paraId="3C22C396" w14:textId="13FAD490" w:rsidR="009744D5" w:rsidRPr="009744D5" w:rsidRDefault="009744D5" w:rsidP="009744D5">
      <w:pPr>
        <w:ind w:firstLine="567"/>
        <w:jc w:val="both"/>
      </w:pPr>
      <w:r>
        <w:t xml:space="preserve">- </w:t>
      </w:r>
      <w:proofErr w:type="spellStart"/>
      <w:r w:rsidRPr="009744D5">
        <w:t>способноствовать</w:t>
      </w:r>
      <w:proofErr w:type="spellEnd"/>
      <w:r w:rsidRPr="009744D5">
        <w:t xml:space="preserve"> прохождению курсов повышения квалификации учителей-предметников.</w:t>
      </w:r>
    </w:p>
    <w:p w14:paraId="0E5E1483" w14:textId="77777777" w:rsidR="009744D5" w:rsidRPr="00E548F9" w:rsidRDefault="009744D5" w:rsidP="008665A9">
      <w:pPr>
        <w:ind w:firstLine="567"/>
        <w:jc w:val="both"/>
      </w:pPr>
    </w:p>
    <w:p w14:paraId="193D5074" w14:textId="77777777" w:rsidR="00E40DE7" w:rsidRPr="00E548F9" w:rsidRDefault="00E40DE7" w:rsidP="003602B9">
      <w:pPr>
        <w:pStyle w:val="a3"/>
        <w:spacing w:after="0" w:line="240" w:lineRule="auto"/>
        <w:ind w:left="0"/>
        <w:jc w:val="both"/>
        <w:rPr>
          <w:rFonts w:ascii="Times New Roman" w:eastAsia="Times New Roman" w:hAnsi="Times New Roman"/>
          <w:b/>
          <w:sz w:val="24"/>
          <w:szCs w:val="24"/>
          <w:lang w:eastAsia="ru-RU"/>
        </w:rPr>
      </w:pPr>
    </w:p>
    <w:p w14:paraId="5453FC4D" w14:textId="2A0D6A8E"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.2. </w:t>
      </w:r>
      <w:r w:rsidR="000D4034">
        <w:rPr>
          <w:rFonts w:ascii="Times New Roman" w:eastAsia="Times New Roman" w:hAnsi="Times New Roman"/>
          <w:b/>
          <w:sz w:val="24"/>
          <w:szCs w:val="24"/>
          <w:lang w:eastAsia="ru-RU"/>
        </w:rPr>
        <w:t>Р</w:t>
      </w:r>
      <w:r w:rsidRPr="003602B9">
        <w:rPr>
          <w:rFonts w:ascii="Times New Roman" w:eastAsia="Times New Roman" w:hAnsi="Times New Roman"/>
          <w:b/>
          <w:sz w:val="24"/>
          <w:szCs w:val="24"/>
          <w:lang w:eastAsia="ru-RU"/>
        </w:rPr>
        <w:t>екомендации</w:t>
      </w:r>
      <w:r w:rsidR="00643A8E" w:rsidRPr="003602B9">
        <w:rPr>
          <w:rFonts w:ascii="Times New Roman" w:eastAsia="Times New Roman" w:hAnsi="Times New Roman"/>
          <w:b/>
          <w:sz w:val="24"/>
          <w:szCs w:val="24"/>
          <w:lang w:eastAsia="ru-RU"/>
        </w:rPr>
        <w:t xml:space="preserve"> по организации дифференцированного обучения школьников с разным уровнем предметной подготовки</w:t>
      </w:r>
    </w:p>
    <w:p w14:paraId="20946195" w14:textId="77777777" w:rsidR="00F6696F" w:rsidRDefault="00F6696F" w:rsidP="003602B9">
      <w:pPr>
        <w:pStyle w:val="a3"/>
        <w:spacing w:after="0" w:line="240" w:lineRule="auto"/>
        <w:ind w:left="0"/>
        <w:jc w:val="both"/>
        <w:rPr>
          <w:rFonts w:ascii="Times New Roman" w:eastAsia="Times New Roman" w:hAnsi="Times New Roman"/>
          <w:b/>
          <w:sz w:val="24"/>
          <w:szCs w:val="24"/>
          <w:lang w:eastAsia="ru-RU"/>
        </w:rPr>
      </w:pPr>
    </w:p>
    <w:p w14:paraId="7E46F676" w14:textId="2E2C249F" w:rsidR="009744D5" w:rsidRDefault="009744D5" w:rsidP="00F6696F">
      <w:pPr>
        <w:pStyle w:val="Default"/>
        <w:numPr>
          <w:ilvl w:val="0"/>
          <w:numId w:val="48"/>
        </w:numPr>
        <w:jc w:val="both"/>
        <w:rPr>
          <w:i/>
          <w:color w:val="auto"/>
        </w:rPr>
      </w:pPr>
      <w:r w:rsidRPr="009744D5">
        <w:rPr>
          <w:i/>
          <w:color w:val="auto"/>
        </w:rPr>
        <w:t>Учителям, методическим объединениям учителей.</w:t>
      </w:r>
    </w:p>
    <w:p w14:paraId="777066FE" w14:textId="77777777" w:rsidR="00F6696F" w:rsidRPr="009744D5" w:rsidRDefault="00F6696F" w:rsidP="00F6696F">
      <w:pPr>
        <w:pStyle w:val="Default"/>
        <w:ind w:left="1414"/>
        <w:jc w:val="both"/>
        <w:rPr>
          <w:i/>
          <w:color w:val="auto"/>
        </w:rPr>
      </w:pPr>
    </w:p>
    <w:p w14:paraId="023765E3" w14:textId="362E5205" w:rsidR="009F4826" w:rsidRPr="001777C9" w:rsidRDefault="009F4826" w:rsidP="009F4826">
      <w:pPr>
        <w:pStyle w:val="Default"/>
        <w:ind w:firstLine="709"/>
        <w:jc w:val="both"/>
        <w:rPr>
          <w:color w:val="auto"/>
        </w:rPr>
      </w:pPr>
      <w:r w:rsidRPr="001777C9">
        <w:rPr>
          <w:color w:val="auto"/>
        </w:rPr>
        <w:t xml:space="preserve">Частой причиной учебной </w:t>
      </w:r>
      <w:proofErr w:type="spellStart"/>
      <w:r w:rsidRPr="001777C9">
        <w:rPr>
          <w:color w:val="auto"/>
        </w:rPr>
        <w:t>неуспешности</w:t>
      </w:r>
      <w:proofErr w:type="spellEnd"/>
      <w:r w:rsidRPr="001777C9">
        <w:rPr>
          <w:color w:val="auto"/>
        </w:rPr>
        <w:t xml:space="preserve"> обучающихся является слабая </w:t>
      </w:r>
      <w:proofErr w:type="spellStart"/>
      <w:r w:rsidRPr="001777C9">
        <w:rPr>
          <w:color w:val="auto"/>
        </w:rPr>
        <w:t>сформированность</w:t>
      </w:r>
      <w:proofErr w:type="spellEnd"/>
      <w:r w:rsidRPr="001777C9">
        <w:rPr>
          <w:color w:val="auto"/>
        </w:rPr>
        <w:t xml:space="preserve"> </w:t>
      </w:r>
      <w:proofErr w:type="spellStart"/>
      <w:r w:rsidRPr="001777C9">
        <w:rPr>
          <w:color w:val="auto"/>
        </w:rPr>
        <w:t>метапредметных</w:t>
      </w:r>
      <w:proofErr w:type="spellEnd"/>
      <w:r w:rsidRPr="001777C9">
        <w:rPr>
          <w:color w:val="auto"/>
        </w:rPr>
        <w:t xml:space="preserve"> умений и/или существенные пробелы в базовой предметной подготовке. </w:t>
      </w:r>
      <w:r w:rsidRPr="001777C9">
        <w:t>Каждой ОО в начале учебного года целесообразно провести входной контроль остаточных знаний учащихся.</w:t>
      </w:r>
    </w:p>
    <w:p w14:paraId="224C74EE" w14:textId="77777777" w:rsidR="009F4826" w:rsidRPr="001777C9" w:rsidRDefault="009F4826" w:rsidP="009F4826">
      <w:pPr>
        <w:pStyle w:val="Default"/>
        <w:ind w:firstLine="709"/>
        <w:jc w:val="both"/>
        <w:rPr>
          <w:color w:val="auto"/>
        </w:rPr>
      </w:pPr>
      <w:r w:rsidRPr="001777C9">
        <w:rPr>
          <w:color w:val="auto"/>
        </w:rPr>
        <w:t>Диагностика обучающихся с трудностями в учебной деятельности и позволит выявить причины затруднений, например:</w:t>
      </w:r>
    </w:p>
    <w:p w14:paraId="6A2EA288" w14:textId="3CE8E3B3" w:rsidR="009F4826" w:rsidRPr="001777C9" w:rsidRDefault="00E548F9" w:rsidP="00E548F9">
      <w:pPr>
        <w:pStyle w:val="Default"/>
        <w:tabs>
          <w:tab w:val="left" w:pos="709"/>
        </w:tabs>
        <w:ind w:left="360"/>
        <w:jc w:val="both"/>
        <w:rPr>
          <w:color w:val="auto"/>
        </w:rPr>
      </w:pPr>
      <w:r w:rsidRPr="001777C9">
        <w:rPr>
          <w:color w:val="auto"/>
        </w:rPr>
        <w:t>- недостаточная</w:t>
      </w:r>
      <w:r w:rsidR="009F4826" w:rsidRPr="001777C9">
        <w:rPr>
          <w:color w:val="auto"/>
        </w:rPr>
        <w:t xml:space="preserve"> </w:t>
      </w:r>
      <w:proofErr w:type="spellStart"/>
      <w:r w:rsidR="009F4826" w:rsidRPr="001777C9">
        <w:rPr>
          <w:color w:val="auto"/>
        </w:rPr>
        <w:t>сформированность</w:t>
      </w:r>
      <w:proofErr w:type="spellEnd"/>
      <w:r w:rsidR="009F4826" w:rsidRPr="001777C9">
        <w:rPr>
          <w:color w:val="auto"/>
        </w:rPr>
        <w:t xml:space="preserve"> читательских навыков </w:t>
      </w:r>
      <w:r w:rsidRPr="001777C9">
        <w:rPr>
          <w:color w:val="auto"/>
        </w:rPr>
        <w:t>и навыков работы с информацией;</w:t>
      </w:r>
    </w:p>
    <w:p w14:paraId="1A1E249C" w14:textId="415DD6F2" w:rsidR="009F4826" w:rsidRPr="001777C9" w:rsidRDefault="00E548F9" w:rsidP="00E548F9">
      <w:pPr>
        <w:pStyle w:val="Default"/>
        <w:tabs>
          <w:tab w:val="left" w:pos="709"/>
        </w:tabs>
        <w:ind w:left="360"/>
        <w:jc w:val="both"/>
        <w:rPr>
          <w:color w:val="auto"/>
        </w:rPr>
      </w:pPr>
      <w:r w:rsidRPr="001777C9">
        <w:rPr>
          <w:color w:val="auto"/>
        </w:rPr>
        <w:t>- недостаточная</w:t>
      </w:r>
      <w:r w:rsidR="009F4826" w:rsidRPr="001777C9">
        <w:rPr>
          <w:color w:val="auto"/>
        </w:rPr>
        <w:t xml:space="preserve"> </w:t>
      </w:r>
      <w:proofErr w:type="spellStart"/>
      <w:r w:rsidR="009F4826" w:rsidRPr="001777C9">
        <w:rPr>
          <w:color w:val="auto"/>
        </w:rPr>
        <w:t>сформированность</w:t>
      </w:r>
      <w:proofErr w:type="spellEnd"/>
      <w:r w:rsidR="009F4826" w:rsidRPr="001777C9">
        <w:rPr>
          <w:color w:val="auto"/>
        </w:rPr>
        <w:t xml:space="preserve"> элементарных математических представлений (чувства числа, пространственных представлений, н</w:t>
      </w:r>
      <w:r w:rsidRPr="001777C9">
        <w:rPr>
          <w:color w:val="auto"/>
        </w:rPr>
        <w:t>авыков счета и т.п.);</w:t>
      </w:r>
    </w:p>
    <w:p w14:paraId="166760DD" w14:textId="77777777" w:rsidR="00E548F9" w:rsidRPr="001777C9" w:rsidRDefault="00E548F9" w:rsidP="00E548F9">
      <w:pPr>
        <w:pStyle w:val="Default"/>
        <w:tabs>
          <w:tab w:val="left" w:pos="709"/>
        </w:tabs>
        <w:ind w:left="360"/>
        <w:jc w:val="both"/>
        <w:rPr>
          <w:color w:val="auto"/>
        </w:rPr>
      </w:pPr>
      <w:r w:rsidRPr="001777C9">
        <w:rPr>
          <w:color w:val="auto"/>
        </w:rPr>
        <w:t>- недостаточная</w:t>
      </w:r>
      <w:r w:rsidR="009F4826" w:rsidRPr="001777C9">
        <w:rPr>
          <w:color w:val="auto"/>
        </w:rPr>
        <w:t xml:space="preserve"> </w:t>
      </w:r>
      <w:proofErr w:type="spellStart"/>
      <w:r w:rsidR="009F4826" w:rsidRPr="001777C9">
        <w:rPr>
          <w:color w:val="auto"/>
        </w:rPr>
        <w:t>сформированность</w:t>
      </w:r>
      <w:proofErr w:type="spellEnd"/>
      <w:r w:rsidR="009F4826" w:rsidRPr="001777C9">
        <w:rPr>
          <w:color w:val="auto"/>
        </w:rPr>
        <w:t xml:space="preserve"> навыков самоорганизации, </w:t>
      </w:r>
      <w:proofErr w:type="spellStart"/>
      <w:r w:rsidR="009F4826" w:rsidRPr="001777C9">
        <w:rPr>
          <w:color w:val="auto"/>
        </w:rPr>
        <w:t>самокоррекции</w:t>
      </w:r>
      <w:proofErr w:type="spellEnd"/>
      <w:r w:rsidR="009F4826" w:rsidRPr="001777C9">
        <w:rPr>
          <w:color w:val="auto"/>
        </w:rPr>
        <w:t xml:space="preserve">; </w:t>
      </w:r>
    </w:p>
    <w:p w14:paraId="1A49ACD1" w14:textId="77777777" w:rsidR="00E548F9" w:rsidRPr="001777C9" w:rsidRDefault="00E548F9" w:rsidP="00E548F9">
      <w:pPr>
        <w:pStyle w:val="Default"/>
        <w:tabs>
          <w:tab w:val="left" w:pos="709"/>
        </w:tabs>
        <w:ind w:left="360"/>
        <w:jc w:val="both"/>
        <w:rPr>
          <w:color w:val="auto"/>
        </w:rPr>
      </w:pPr>
      <w:r w:rsidRPr="001777C9">
        <w:rPr>
          <w:color w:val="auto"/>
        </w:rPr>
        <w:lastRenderedPageBreak/>
        <w:t xml:space="preserve">- </w:t>
      </w:r>
      <w:r w:rsidR="009F4826" w:rsidRPr="001777C9">
        <w:rPr>
          <w:color w:val="auto"/>
        </w:rPr>
        <w:t xml:space="preserve">конкретные проблемы в предметной подготовке (неосвоенные системообразующие элементы содержания, без владения которыми невозможно понимание следующих тем; слабо сформированные предметные умения, навыки и способы деятельности). </w:t>
      </w:r>
    </w:p>
    <w:p w14:paraId="0C885819" w14:textId="5AD6E3A8" w:rsidR="009F4826" w:rsidRPr="001777C9" w:rsidRDefault="009F4826" w:rsidP="009F4826">
      <w:pPr>
        <w:pStyle w:val="Default"/>
        <w:ind w:firstLine="709"/>
        <w:jc w:val="both"/>
        <w:rPr>
          <w:color w:val="auto"/>
        </w:rPr>
      </w:pPr>
      <w:r w:rsidRPr="001777C9">
        <w:rPr>
          <w:color w:val="auto"/>
        </w:rPr>
        <w:t>По итогам диагностики складывается содержательная картина проблем в обучении каждого класса, которая может быть взята за основу адресной корректировки методики работы учителя и образовательных программ. В зависимости от распространенности среди обучающихся конкретной проблемы в обучении выбираются индивидуальные или групповые формы организации учебной работы. В случае выявления проблем с грамотностью чтения и информационной грамотностью целесообразно больше внимания уделять работе с текстом учебника, детальному разбору содержания выдаваемых обучающимся заданий.</w:t>
      </w:r>
    </w:p>
    <w:p w14:paraId="65A874D2" w14:textId="77777777" w:rsidR="009F4826" w:rsidRPr="001777C9" w:rsidRDefault="009F4826" w:rsidP="009F4826">
      <w:pPr>
        <w:pStyle w:val="Default"/>
        <w:ind w:firstLine="709"/>
        <w:jc w:val="both"/>
        <w:rPr>
          <w:color w:val="auto"/>
        </w:rPr>
      </w:pPr>
      <w:r w:rsidRPr="001777C9">
        <w:rPr>
          <w:color w:val="auto"/>
        </w:rPr>
        <w:t>Система работы учителя может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w:t>
      </w:r>
    </w:p>
    <w:p w14:paraId="0A968FE8" w14:textId="77777777" w:rsidR="009F4826" w:rsidRPr="001777C9" w:rsidRDefault="009F4826" w:rsidP="009F4826">
      <w:pPr>
        <w:pStyle w:val="Default"/>
        <w:ind w:firstLine="709"/>
        <w:jc w:val="both"/>
        <w:rPr>
          <w:color w:val="auto"/>
        </w:rPr>
      </w:pPr>
      <w:r w:rsidRPr="001777C9">
        <w:rPr>
          <w:color w:val="auto"/>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
    <w:p w14:paraId="2F54C456" w14:textId="4A41F02B" w:rsidR="009F4826" w:rsidRPr="001777C9" w:rsidRDefault="009F4826" w:rsidP="009F4826">
      <w:pPr>
        <w:shd w:val="clear" w:color="auto" w:fill="FFFFFF"/>
        <w:ind w:firstLine="709"/>
        <w:jc w:val="both"/>
        <w:rPr>
          <w:bCs/>
        </w:rPr>
      </w:pPr>
      <w:r w:rsidRPr="001777C9">
        <w:rPr>
          <w:bCs/>
          <w:shd w:val="clear" w:color="auto" w:fill="FFFFFF"/>
        </w:rPr>
        <w:t xml:space="preserve">Успешной реализации </w:t>
      </w:r>
      <w:proofErr w:type="spellStart"/>
      <w:r w:rsidRPr="001777C9">
        <w:rPr>
          <w:bCs/>
          <w:shd w:val="clear" w:color="auto" w:fill="FFFFFF"/>
        </w:rPr>
        <w:t>разноуровневого</w:t>
      </w:r>
      <w:proofErr w:type="spellEnd"/>
      <w:r w:rsidRPr="001777C9">
        <w:rPr>
          <w:bCs/>
          <w:shd w:val="clear" w:color="auto" w:fill="FFFFFF"/>
        </w:rPr>
        <w:t xml:space="preserve"> обучения способствует добровольность выбора учеником уровня обучения, полное усвоение базового компонента образования, отношение к ученику как субъекту деятельности, наличие промежуточного дифференцированного контроля, использование разнообразных форм работы (пары сменного и постоянного состава, группы, индивидуальная работа), постоянная коррекция деятельности с учетом полученных результатов.</w:t>
      </w:r>
    </w:p>
    <w:p w14:paraId="61FCD3B5" w14:textId="77777777" w:rsidR="009F4826" w:rsidRPr="001777C9" w:rsidRDefault="009F4826" w:rsidP="009F4826">
      <w:pPr>
        <w:shd w:val="clear" w:color="auto" w:fill="FFFFFF"/>
        <w:ind w:firstLine="709"/>
        <w:jc w:val="both"/>
      </w:pPr>
      <w:r w:rsidRPr="001777C9">
        <w:rPr>
          <w:bCs/>
        </w:rPr>
        <w:t>Выделяются три группы обучающихся:</w:t>
      </w:r>
    </w:p>
    <w:p w14:paraId="3B52B6FF" w14:textId="389D8D79" w:rsidR="009F4826" w:rsidRPr="001777C9" w:rsidRDefault="001777C9" w:rsidP="001777C9">
      <w:pPr>
        <w:shd w:val="clear" w:color="auto" w:fill="FFFFFF"/>
        <w:ind w:firstLine="709"/>
        <w:jc w:val="both"/>
        <w:rPr>
          <w:bCs/>
          <w:shd w:val="clear" w:color="auto" w:fill="FFFFFF"/>
        </w:rPr>
      </w:pPr>
      <w:r w:rsidRPr="001777C9">
        <w:rPr>
          <w:bCs/>
          <w:shd w:val="clear" w:color="auto" w:fill="FFFFFF"/>
        </w:rPr>
        <w:t xml:space="preserve">- </w:t>
      </w:r>
      <w:r w:rsidR="009F4826" w:rsidRPr="001777C9">
        <w:rPr>
          <w:bCs/>
          <w:shd w:val="clear" w:color="auto" w:fill="FFFFFF"/>
        </w:rPr>
        <w:t xml:space="preserve">с низким уровнем обучаемости и </w:t>
      </w:r>
      <w:proofErr w:type="spellStart"/>
      <w:r w:rsidR="009F4826" w:rsidRPr="001777C9">
        <w:rPr>
          <w:bCs/>
          <w:shd w:val="clear" w:color="auto" w:fill="FFFFFF"/>
        </w:rPr>
        <w:t>обученности</w:t>
      </w:r>
      <w:proofErr w:type="spellEnd"/>
      <w:r w:rsidR="009F4826" w:rsidRPr="001777C9">
        <w:rPr>
          <w:bCs/>
          <w:shd w:val="clear" w:color="auto" w:fill="FFFFFF"/>
        </w:rPr>
        <w:t xml:space="preserve"> (стартовый, минимально допустимый): слабые ученики должны иметь подсказку в виде плана;</w:t>
      </w:r>
    </w:p>
    <w:p w14:paraId="6F433238" w14:textId="0F493972" w:rsidR="009F4826" w:rsidRPr="001777C9" w:rsidRDefault="001777C9" w:rsidP="001777C9">
      <w:pPr>
        <w:shd w:val="clear" w:color="auto" w:fill="FFFFFF"/>
        <w:ind w:firstLine="709"/>
        <w:jc w:val="both"/>
        <w:rPr>
          <w:bCs/>
          <w:shd w:val="clear" w:color="auto" w:fill="FFFFFF"/>
        </w:rPr>
      </w:pPr>
      <w:r w:rsidRPr="001777C9">
        <w:rPr>
          <w:bCs/>
          <w:shd w:val="clear" w:color="auto" w:fill="FFFFFF"/>
        </w:rPr>
        <w:t xml:space="preserve">- </w:t>
      </w:r>
      <w:r w:rsidR="009F4826" w:rsidRPr="001777C9">
        <w:rPr>
          <w:bCs/>
          <w:shd w:val="clear" w:color="auto" w:fill="FFFFFF"/>
        </w:rPr>
        <w:t>со средним (базовый, репродуктивный): основное звено, базовые знания, возможен некоторый алгоритм выполнения задания; минимальный уровень знаний и умений,</w:t>
      </w:r>
    </w:p>
    <w:p w14:paraId="63B06C94" w14:textId="072D7FC4" w:rsidR="00013616" w:rsidRPr="001777C9" w:rsidRDefault="001777C9" w:rsidP="001777C9">
      <w:pPr>
        <w:shd w:val="clear" w:color="auto" w:fill="FFFFFF"/>
        <w:ind w:firstLine="709"/>
        <w:jc w:val="both"/>
        <w:rPr>
          <w:bCs/>
          <w:shd w:val="clear" w:color="auto" w:fill="FFFFFF"/>
        </w:rPr>
      </w:pPr>
      <w:r w:rsidRPr="001777C9">
        <w:rPr>
          <w:bCs/>
          <w:shd w:val="clear" w:color="auto" w:fill="FFFFFF"/>
        </w:rPr>
        <w:t xml:space="preserve">- </w:t>
      </w:r>
      <w:r w:rsidR="009F4826" w:rsidRPr="001777C9">
        <w:rPr>
          <w:bCs/>
          <w:shd w:val="clear" w:color="auto" w:fill="FFFFFF"/>
        </w:rPr>
        <w:t>с высоким (продвинутый, творческий): предполагает, что ученики справятся с заданием самостоятельно, без подсказок учителя. Эти задания носят характер сравнения, выявления и решения какой-либо проблемы.</w:t>
      </w:r>
    </w:p>
    <w:p w14:paraId="069BE566" w14:textId="6E0A00E8" w:rsidR="008A5D94" w:rsidRPr="001777C9" w:rsidRDefault="008A5D94" w:rsidP="008A5D94">
      <w:pPr>
        <w:shd w:val="clear" w:color="auto" w:fill="FFFFFF"/>
        <w:ind w:firstLine="709"/>
        <w:jc w:val="both"/>
      </w:pPr>
      <w:r w:rsidRPr="001777C9">
        <w:rPr>
          <w:bCs/>
          <w:shd w:val="clear" w:color="auto" w:fill="FFFFFF"/>
        </w:rPr>
        <w:t>На уроках обществознания можно использовать разные способы дифференциации:</w:t>
      </w:r>
      <w:r w:rsidR="00B62DA5" w:rsidRPr="001777C9">
        <w:rPr>
          <w:bCs/>
          <w:shd w:val="clear" w:color="auto" w:fill="FFFFFF"/>
        </w:rPr>
        <w:t xml:space="preserve"> </w:t>
      </w:r>
      <w:r w:rsidRPr="001777C9">
        <w:rPr>
          <w:bCs/>
        </w:rPr>
        <w:t>по объему учебного материала</w:t>
      </w:r>
      <w:r w:rsidR="00B62DA5" w:rsidRPr="001777C9">
        <w:rPr>
          <w:bCs/>
        </w:rPr>
        <w:t xml:space="preserve">, </w:t>
      </w:r>
      <w:r w:rsidRPr="001777C9">
        <w:rPr>
          <w:bCs/>
        </w:rPr>
        <w:t>по уровню трудности</w:t>
      </w:r>
      <w:r w:rsidR="00B62DA5" w:rsidRPr="001777C9">
        <w:rPr>
          <w:bCs/>
        </w:rPr>
        <w:t xml:space="preserve">, по характеру помощи обучающимся, по степени самостоятельности учащихся, дифференциация </w:t>
      </w:r>
      <w:r w:rsidRPr="001777C9">
        <w:rPr>
          <w:bCs/>
        </w:rPr>
        <w:t>учебных заданий по уровню творчества.</w:t>
      </w:r>
    </w:p>
    <w:p w14:paraId="59C1BB3E" w14:textId="2957178F" w:rsidR="008A5D94" w:rsidRPr="001777C9" w:rsidRDefault="008A5D94" w:rsidP="008A5D94">
      <w:pPr>
        <w:shd w:val="clear" w:color="auto" w:fill="FFFFFF"/>
        <w:ind w:firstLine="709"/>
        <w:jc w:val="both"/>
      </w:pPr>
      <w:r w:rsidRPr="001777C9">
        <w:rPr>
          <w:bCs/>
          <w:shd w:val="clear" w:color="auto" w:fill="FFFFFF"/>
        </w:rPr>
        <w:t>Дифференцировать работу на уроках обществознания можно на любом этапе. Для объяснения нового материала привлекаются обучающихся третьей и реже второй группы. Они дома самостоятельно с использованием дополнительной литературы и Интернет-ресурсов готовят сообщения по новой теме. На уроках закрепления и обобщения изученного материала работу на уроках можно организовать в уровневых группах. Дети третье группы получают творческие задания и выполняют их самостоятельно. Обучающиеся второй группы также самостоятельно выполняют задания по карточкам, по вопросам учебника. Ученики первой группы работают под руководством учителя.</w:t>
      </w:r>
      <w:r w:rsidR="00B62DA5" w:rsidRPr="001777C9">
        <w:rPr>
          <w:bCs/>
          <w:shd w:val="clear" w:color="auto" w:fill="FFFFFF"/>
        </w:rPr>
        <w:t xml:space="preserve"> Эффективн</w:t>
      </w:r>
      <w:r w:rsidR="00C94337" w:rsidRPr="001777C9">
        <w:rPr>
          <w:bCs/>
          <w:shd w:val="clear" w:color="auto" w:fill="FFFFFF"/>
        </w:rPr>
        <w:t>ым является</w:t>
      </w:r>
      <w:r w:rsidR="00B62DA5" w:rsidRPr="001777C9">
        <w:rPr>
          <w:bCs/>
          <w:shd w:val="clear" w:color="auto" w:fill="FFFFFF"/>
        </w:rPr>
        <w:t xml:space="preserve"> использование в обучении, особенно при подаче нового материала, широкого арсенала средств наглядности: схем, чертежей, картин, плакатов, карт, опорных конспектов и т.д.</w:t>
      </w:r>
      <w:r w:rsidR="00C94337" w:rsidRPr="001777C9">
        <w:rPr>
          <w:bCs/>
          <w:shd w:val="clear" w:color="auto" w:fill="FFFFFF"/>
        </w:rPr>
        <w:t xml:space="preserve"> </w:t>
      </w:r>
      <w:r w:rsidRPr="001777C9">
        <w:t xml:space="preserve">При такой организации работы «сильные» дети получают </w:t>
      </w:r>
      <w:r w:rsidRPr="001777C9">
        <w:lastRenderedPageBreak/>
        <w:t>возможность в полную силу проявить свои способности и получить заслуженную оценку. А «слабые» дети чувствуют себя уверенней и тоже получают положительную оценку.</w:t>
      </w:r>
    </w:p>
    <w:p w14:paraId="4951A5F0" w14:textId="6CA4DAA9" w:rsidR="00E40DE7" w:rsidRDefault="00E40DE7" w:rsidP="00B62DA5">
      <w:pPr>
        <w:shd w:val="clear" w:color="auto" w:fill="FFFFFF"/>
        <w:ind w:firstLine="709"/>
        <w:jc w:val="both"/>
      </w:pPr>
      <w:r w:rsidRPr="001777C9">
        <w:t>С учётом разного уровня подготовки учащихся следует рекомендовать увеличение заданий из открытого банка заданий ОГЭ для всех обучающихся. Для учащихся с низким уровнем подготовки целесообразно предлагать задания базового уровня подготовки (в том числе посредством работы на профильных сайтах и на базе различных конструкторов (</w:t>
      </w:r>
      <w:proofErr w:type="spellStart"/>
      <w:r w:rsidRPr="001777C9">
        <w:t>IspringSuite</w:t>
      </w:r>
      <w:proofErr w:type="spellEnd"/>
      <w:r w:rsidRPr="001777C9">
        <w:t xml:space="preserve">, </w:t>
      </w:r>
      <w:proofErr w:type="spellStart"/>
      <w:r w:rsidRPr="001777C9">
        <w:t>MyTest</w:t>
      </w:r>
      <w:proofErr w:type="spellEnd"/>
      <w:r w:rsidRPr="001777C9">
        <w:t xml:space="preserve"> и др.) создавать собственные электронные курсы); средним и высоким уровнем подготовки – задания повышенного и высокого уровня сложности. При этом достаточно действенным способом остаётся проведение дополнительных занятий по подготовке к ОГЭ в виде консультации.</w:t>
      </w:r>
    </w:p>
    <w:p w14:paraId="6E85B576" w14:textId="77777777" w:rsidR="00F6696F" w:rsidRPr="001777C9" w:rsidRDefault="00F6696F" w:rsidP="00B62DA5">
      <w:pPr>
        <w:shd w:val="clear" w:color="auto" w:fill="FFFFFF"/>
        <w:ind w:firstLine="709"/>
        <w:jc w:val="both"/>
      </w:pPr>
    </w:p>
    <w:p w14:paraId="6539638D" w14:textId="081F3E81" w:rsidR="009744D5" w:rsidRPr="00F6696F" w:rsidRDefault="009744D5" w:rsidP="00F6696F">
      <w:pPr>
        <w:pStyle w:val="Default"/>
        <w:numPr>
          <w:ilvl w:val="0"/>
          <w:numId w:val="48"/>
        </w:numPr>
        <w:jc w:val="both"/>
        <w:rPr>
          <w:rFonts w:eastAsia="Times New Roman"/>
          <w:i/>
          <w:color w:val="auto"/>
          <w:lang w:eastAsia="ru-RU"/>
        </w:rPr>
      </w:pPr>
      <w:r w:rsidRPr="00F6696F">
        <w:rPr>
          <w:rFonts w:eastAsia="Times New Roman"/>
          <w:i/>
          <w:color w:val="auto"/>
          <w:lang w:eastAsia="ru-RU"/>
        </w:rPr>
        <w:t>Администрациям образовательных организаций:</w:t>
      </w:r>
    </w:p>
    <w:p w14:paraId="1A8F5792" w14:textId="77777777" w:rsidR="00F6696F" w:rsidRDefault="00F6696F" w:rsidP="00F6696F">
      <w:pPr>
        <w:pStyle w:val="a3"/>
        <w:shd w:val="clear" w:color="auto" w:fill="FFFFFF"/>
        <w:ind w:left="1414"/>
        <w:jc w:val="both"/>
      </w:pPr>
    </w:p>
    <w:p w14:paraId="65ACF668" w14:textId="77777777" w:rsidR="009744D5" w:rsidRDefault="009744D5" w:rsidP="009744D5">
      <w:pPr>
        <w:pStyle w:val="Default"/>
        <w:ind w:firstLine="709"/>
        <w:jc w:val="both"/>
        <w:rPr>
          <w:color w:val="auto"/>
        </w:rPr>
      </w:pPr>
      <w:r w:rsidRPr="009744D5">
        <w:rPr>
          <w:color w:val="auto"/>
        </w:rPr>
        <w:t>– создать условия для дифференцированной работы педагогов с обучающимися разного уровня подготовки, планирующими сдавать экзамен по предмету, с учетом их индивидуальных потребностей и запросов за счет использования внеурочной деятельности.</w:t>
      </w:r>
    </w:p>
    <w:p w14:paraId="386CC4E2" w14:textId="77777777" w:rsidR="00F6696F" w:rsidRPr="009744D5" w:rsidRDefault="00F6696F" w:rsidP="009744D5">
      <w:pPr>
        <w:pStyle w:val="Default"/>
        <w:ind w:firstLine="709"/>
        <w:jc w:val="both"/>
        <w:rPr>
          <w:color w:val="auto"/>
        </w:rPr>
      </w:pPr>
    </w:p>
    <w:p w14:paraId="3F386918" w14:textId="3FEED3EA" w:rsidR="009744D5" w:rsidRPr="00F6696F" w:rsidRDefault="009744D5" w:rsidP="00F6696F">
      <w:pPr>
        <w:pStyle w:val="Default"/>
        <w:numPr>
          <w:ilvl w:val="0"/>
          <w:numId w:val="48"/>
        </w:numPr>
        <w:jc w:val="both"/>
        <w:rPr>
          <w:i/>
        </w:rPr>
      </w:pPr>
      <w:r w:rsidRPr="00F6696F">
        <w:rPr>
          <w:rFonts w:eastAsia="Times New Roman"/>
          <w:i/>
          <w:color w:val="auto"/>
          <w:lang w:eastAsia="ru-RU"/>
        </w:rPr>
        <w:t>Муниципальным органам управления образованием.</w:t>
      </w:r>
    </w:p>
    <w:p w14:paraId="3FC9E8A5" w14:textId="77777777" w:rsidR="00F6696F" w:rsidRPr="00F6696F" w:rsidRDefault="00F6696F" w:rsidP="00F6696F">
      <w:pPr>
        <w:pStyle w:val="a3"/>
        <w:shd w:val="clear" w:color="auto" w:fill="FFFFFF"/>
        <w:ind w:left="1414"/>
        <w:jc w:val="both"/>
        <w:rPr>
          <w:i/>
        </w:rPr>
      </w:pPr>
    </w:p>
    <w:p w14:paraId="1A4C0C69" w14:textId="7224A1AC" w:rsidR="003B63D9" w:rsidRDefault="009744D5" w:rsidP="009744D5">
      <w:pPr>
        <w:shd w:val="clear" w:color="auto" w:fill="FFFFFF"/>
        <w:ind w:firstLine="709"/>
        <w:jc w:val="both"/>
        <w:rPr>
          <w:rFonts w:eastAsiaTheme="minorHAnsi"/>
          <w:lang w:eastAsia="en-US"/>
        </w:rPr>
      </w:pPr>
      <w:r>
        <w:t xml:space="preserve">– </w:t>
      </w:r>
      <w:r w:rsidRPr="009744D5">
        <w:rPr>
          <w:rFonts w:eastAsiaTheme="minorHAnsi"/>
          <w:lang w:eastAsia="en-US"/>
        </w:rPr>
        <w:t>организовать поддержку педагогов для повышения их методической компетентности в организации индивидуальной и дифференцированной работы с обучающимися.</w:t>
      </w:r>
    </w:p>
    <w:p w14:paraId="52A249D8" w14:textId="77777777" w:rsidR="009744D5" w:rsidRDefault="009744D5" w:rsidP="009744D5">
      <w:pPr>
        <w:shd w:val="clear" w:color="auto" w:fill="FFFFFF"/>
        <w:ind w:firstLine="709"/>
        <w:jc w:val="both"/>
        <w:rPr>
          <w:rFonts w:eastAsiaTheme="minorHAnsi"/>
          <w:lang w:eastAsia="en-US"/>
        </w:rPr>
      </w:pPr>
    </w:p>
    <w:p w14:paraId="36F7B55E" w14:textId="29D9DA7A" w:rsidR="00F6696F" w:rsidRDefault="00F6696F" w:rsidP="009744D5">
      <w:pPr>
        <w:shd w:val="clear" w:color="auto" w:fill="FFFFFF"/>
        <w:ind w:firstLine="709"/>
        <w:jc w:val="both"/>
        <w:rPr>
          <w:rFonts w:eastAsiaTheme="minorHAnsi"/>
          <w:lang w:eastAsia="en-US"/>
        </w:rPr>
      </w:pPr>
      <w:r>
        <w:rPr>
          <w:rFonts w:eastAsiaTheme="minorHAnsi"/>
          <w:lang w:eastAsia="en-US"/>
        </w:rPr>
        <w:br w:type="page"/>
      </w:r>
    </w:p>
    <w:p w14:paraId="259F457A" w14:textId="77777777" w:rsidR="009744D5" w:rsidRPr="009744D5" w:rsidRDefault="009744D5" w:rsidP="009744D5">
      <w:pPr>
        <w:shd w:val="clear" w:color="auto" w:fill="FFFFFF"/>
        <w:ind w:firstLine="709"/>
        <w:jc w:val="both"/>
        <w:rPr>
          <w:rFonts w:eastAsiaTheme="minorHAnsi"/>
          <w:lang w:eastAsia="en-US"/>
        </w:rPr>
      </w:pPr>
    </w:p>
    <w:p w14:paraId="6656628F" w14:textId="6A3913E9" w:rsidR="00164EBB" w:rsidRDefault="00164EBB" w:rsidP="00164EBB">
      <w:pPr>
        <w:spacing w:line="360" w:lineRule="auto"/>
      </w:pPr>
      <w:r>
        <w:t>СОСТАВИТЕЛИ ОТЧЕТА по учебному предмету:</w:t>
      </w:r>
      <w:r w:rsidR="00F6696F">
        <w:t xml:space="preserve"> </w:t>
      </w:r>
      <w:r w:rsidR="00F6696F" w:rsidRPr="00F6696F">
        <w:rPr>
          <w:b/>
        </w:rPr>
        <w:t>Обществознание</w:t>
      </w:r>
    </w:p>
    <w:p w14:paraId="1B0FF62C" w14:textId="0D12DAC0" w:rsidR="00164EBB" w:rsidRDefault="00164EBB" w:rsidP="00164EBB">
      <w:pPr>
        <w:jc w:val="both"/>
        <w:rPr>
          <w:i/>
          <w:iCs/>
        </w:rPr>
      </w:pPr>
      <w:r>
        <w:rPr>
          <w:i/>
          <w:iCs/>
        </w:rPr>
        <w:t>Ответственный специалист, выполнявший анализ результатов ОГЭ по учебному предмету</w:t>
      </w:r>
    </w:p>
    <w:p w14:paraId="4E63B0E1"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3548BEFB" w14:textId="77777777" w:rsidTr="0082776F">
        <w:trPr>
          <w:trHeight w:val="1589"/>
        </w:trPr>
        <w:tc>
          <w:tcPr>
            <w:tcW w:w="2743" w:type="dxa"/>
            <w:tcBorders>
              <w:top w:val="single" w:sz="4" w:space="0" w:color="auto"/>
              <w:left w:val="single" w:sz="4" w:space="0" w:color="auto"/>
              <w:bottom w:val="single" w:sz="4" w:space="0" w:color="auto"/>
              <w:right w:val="single" w:sz="4" w:space="0" w:color="auto"/>
            </w:tcBorders>
            <w:vAlign w:val="center"/>
            <w:hideMark/>
          </w:tcPr>
          <w:p w14:paraId="618578BC" w14:textId="77777777" w:rsidR="00164EBB" w:rsidRDefault="00164EBB">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5875ABB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14:paraId="7892C40F" w14:textId="77777777" w:rsidTr="0082776F">
        <w:trPr>
          <w:trHeight w:val="327"/>
        </w:trPr>
        <w:tc>
          <w:tcPr>
            <w:tcW w:w="2743" w:type="dxa"/>
            <w:tcBorders>
              <w:top w:val="single" w:sz="4" w:space="0" w:color="auto"/>
              <w:left w:val="single" w:sz="4" w:space="0" w:color="auto"/>
              <w:bottom w:val="single" w:sz="4" w:space="0" w:color="auto"/>
              <w:right w:val="single" w:sz="4" w:space="0" w:color="auto"/>
            </w:tcBorders>
            <w:vAlign w:val="center"/>
            <w:hideMark/>
          </w:tcPr>
          <w:p w14:paraId="42D36B91" w14:textId="3924E42C" w:rsidR="00164EBB" w:rsidRPr="006209C3" w:rsidRDefault="00F6696F" w:rsidP="006209C3">
            <w:pPr>
              <w:rPr>
                <w:iCs/>
              </w:rPr>
            </w:pPr>
            <w:r w:rsidRPr="006209C3">
              <w:rPr>
                <w:iCs/>
              </w:rPr>
              <w:t>Терехова</w:t>
            </w:r>
            <w:r w:rsidR="006209C3" w:rsidRPr="006209C3">
              <w:rPr>
                <w:iCs/>
              </w:rPr>
              <w:t xml:space="preserve"> </w:t>
            </w:r>
            <w:r w:rsidR="006209C3" w:rsidRPr="006209C3">
              <w:rPr>
                <w:iCs/>
              </w:rPr>
              <w:t>Валентина Ивановна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43D25EFC" w14:textId="0BB03EB5" w:rsidR="00164EBB" w:rsidRPr="006209C3" w:rsidRDefault="006209C3">
            <w:pPr>
              <w:rPr>
                <w:iCs/>
              </w:rPr>
            </w:pPr>
            <w:r w:rsidRPr="006209C3">
              <w:rPr>
                <w:iCs/>
              </w:rPr>
              <w:t xml:space="preserve">МБОУ СОШ № 69 </w:t>
            </w:r>
            <w:proofErr w:type="spellStart"/>
            <w:r w:rsidRPr="006209C3">
              <w:rPr>
                <w:iCs/>
              </w:rPr>
              <w:t>г.о.г</w:t>
            </w:r>
            <w:proofErr w:type="spellEnd"/>
            <w:r w:rsidRPr="006209C3">
              <w:rPr>
                <w:iCs/>
              </w:rPr>
              <w:t>. Воронеж, заместитель директора по УВР, учитель истории и обществознания ВКК. Председатель региональной предметной комиссии ОГЭ по обществознанию</w:t>
            </w:r>
          </w:p>
        </w:tc>
      </w:tr>
    </w:tbl>
    <w:p w14:paraId="31785D79" w14:textId="77777777" w:rsidR="00164EBB" w:rsidRDefault="00164EBB" w:rsidP="00164EBB">
      <w:pPr>
        <w:jc w:val="both"/>
        <w:rPr>
          <w:i/>
          <w:iCs/>
        </w:rPr>
      </w:pPr>
    </w:p>
    <w:p w14:paraId="71A6C5B1" w14:textId="72853E77" w:rsidR="00164EBB" w:rsidRDefault="00164EBB" w:rsidP="00164EBB">
      <w:pPr>
        <w:jc w:val="both"/>
        <w:rPr>
          <w:i/>
          <w:iCs/>
        </w:rPr>
      </w:pPr>
      <w:r>
        <w:rPr>
          <w:i/>
          <w:iCs/>
        </w:rPr>
        <w:t>Специалисты, привлекаемые к анализу результатов ОГЭ по учебному предмету</w:t>
      </w:r>
    </w:p>
    <w:p w14:paraId="25FB163B"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550"/>
      </w:tblGrid>
      <w:tr w:rsidR="00164EBB" w14:paraId="4E3FF974"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14:paraId="2C90A3E3" w14:textId="77777777" w:rsidR="00164EBB" w:rsidRDefault="00164EBB">
            <w:pPr>
              <w:rPr>
                <w:i/>
                <w:iCs/>
              </w:rPr>
            </w:pPr>
            <w:r>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43EBF5C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14:paraId="4AE1E708" w14:textId="77777777" w:rsidTr="0082776F">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14:paraId="0751B927" w14:textId="09FD04F3" w:rsidR="00164EBB" w:rsidRPr="006209C3" w:rsidRDefault="006209C3">
            <w:pPr>
              <w:rPr>
                <w:iCs/>
              </w:rPr>
            </w:pPr>
            <w:r w:rsidRPr="006209C3">
              <w:rPr>
                <w:iCs/>
              </w:rPr>
              <w:t>Сидякина Елена Валериевна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6538B0C2" w14:textId="7FF14586" w:rsidR="00164EBB" w:rsidRPr="006209C3" w:rsidRDefault="006209C3">
            <w:pPr>
              <w:rPr>
                <w:iCs/>
              </w:rPr>
            </w:pPr>
            <w:r w:rsidRPr="006209C3">
              <w:rPr>
                <w:iCs/>
              </w:rPr>
              <w:t xml:space="preserve">МБОУ СОШ № 48 </w:t>
            </w:r>
            <w:proofErr w:type="spellStart"/>
            <w:r w:rsidRPr="006209C3">
              <w:rPr>
                <w:iCs/>
              </w:rPr>
              <w:t>г.о.г</w:t>
            </w:r>
            <w:proofErr w:type="spellEnd"/>
            <w:r w:rsidRPr="006209C3">
              <w:rPr>
                <w:iCs/>
              </w:rPr>
              <w:t>. Воронеж, заместитель директора. Заместитель председателя региональной предметной комиссии ОГЭ по обществознанию</w:t>
            </w:r>
          </w:p>
        </w:tc>
      </w:tr>
    </w:tbl>
    <w:p w14:paraId="20D611AC" w14:textId="77777777" w:rsidR="00164EBB" w:rsidRDefault="00164EBB" w:rsidP="00164EBB">
      <w:pPr>
        <w:rPr>
          <w:i/>
          <w:iCs/>
        </w:rPr>
      </w:pPr>
    </w:p>
    <w:p w14:paraId="4F70A78F" w14:textId="3713E859" w:rsidR="00164EBB" w:rsidRDefault="00164EBB" w:rsidP="00164EBB">
      <w:pPr>
        <w:rPr>
          <w:i/>
          <w:iCs/>
        </w:rPr>
      </w:pPr>
      <w:r>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p w14:paraId="2FD8FC01" w14:textId="77777777" w:rsidR="00164EBB" w:rsidRDefault="00164EBB" w:rsidP="00164EBB">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6D40527C" w14:textId="77777777" w:rsidTr="0082776F">
        <w:tc>
          <w:tcPr>
            <w:tcW w:w="2743" w:type="dxa"/>
            <w:tcBorders>
              <w:top w:val="single" w:sz="4" w:space="0" w:color="auto"/>
              <w:left w:val="single" w:sz="4" w:space="0" w:color="auto"/>
              <w:bottom w:val="single" w:sz="4" w:space="0" w:color="auto"/>
              <w:right w:val="single" w:sz="4" w:space="0" w:color="auto"/>
            </w:tcBorders>
            <w:vAlign w:val="center"/>
            <w:hideMark/>
          </w:tcPr>
          <w:p w14:paraId="32489126" w14:textId="77777777" w:rsidR="00164EBB" w:rsidRDefault="00164EBB">
            <w:pPr>
              <w:jc w:val="center"/>
              <w:rPr>
                <w:i/>
                <w:iCs/>
              </w:rPr>
            </w:pPr>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24F53007" w14:textId="77777777" w:rsidR="00164EBB" w:rsidRDefault="00164EBB">
            <w:pPr>
              <w:jc w:val="center"/>
              <w:rPr>
                <w:i/>
                <w:iCs/>
              </w:rPr>
            </w:pPr>
            <w:r>
              <w:rPr>
                <w:i/>
                <w:iCs/>
              </w:rPr>
              <w:t>Место работы, должность, ученая степень, ученое звание</w:t>
            </w:r>
          </w:p>
        </w:tc>
      </w:tr>
      <w:tr w:rsidR="006209C3" w14:paraId="5B36F0B6"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hideMark/>
          </w:tcPr>
          <w:p w14:paraId="57A945FF" w14:textId="68E001C9" w:rsidR="006209C3" w:rsidRDefault="006209C3" w:rsidP="006209C3">
            <w:pPr>
              <w:rPr>
                <w:i/>
                <w:iCs/>
              </w:rPr>
            </w:pPr>
            <w:proofErr w:type="spellStart"/>
            <w:r>
              <w:rPr>
                <w:rFonts w:cs="Calibri"/>
                <w:sz w:val="23"/>
                <w:szCs w:val="23"/>
              </w:rPr>
              <w:t>Ключникова</w:t>
            </w:r>
            <w:proofErr w:type="spellEnd"/>
            <w:r>
              <w:rPr>
                <w:rFonts w:cs="Calibri"/>
                <w:sz w:val="23"/>
                <w:szCs w:val="23"/>
              </w:rPr>
              <w:t xml:space="preserve"> Ольга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13EF37A8" w14:textId="5487CFF4" w:rsidR="006209C3" w:rsidRDefault="006209C3" w:rsidP="006209C3">
            <w:pPr>
              <w:rPr>
                <w:i/>
                <w:iCs/>
              </w:rPr>
            </w:pPr>
            <w:r>
              <w:rPr>
                <w:iCs/>
              </w:rPr>
              <w:t xml:space="preserve">ГБУ ДПО ВО «Институт развития образования имени Н.Ф. </w:t>
            </w:r>
            <w:proofErr w:type="spellStart"/>
            <w:r>
              <w:rPr>
                <w:iCs/>
              </w:rPr>
              <w:t>Бунакова</w:t>
            </w:r>
            <w:proofErr w:type="spellEnd"/>
            <w:r>
              <w:rPr>
                <w:iCs/>
              </w:rPr>
              <w:t>», ведущий аналитик отдела экспертно-аналитической деятельности, к.х.н., доцент.</w:t>
            </w:r>
          </w:p>
        </w:tc>
      </w:tr>
      <w:tr w:rsidR="006209C3" w14:paraId="79729E54"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tcPr>
          <w:p w14:paraId="5D943978" w14:textId="3D30E305" w:rsidR="006209C3" w:rsidRDefault="006209C3" w:rsidP="006209C3">
            <w:pPr>
              <w:rPr>
                <w:rFonts w:cs="Calibri"/>
                <w:sz w:val="23"/>
                <w:szCs w:val="23"/>
              </w:rPr>
            </w:pPr>
            <w:r w:rsidRPr="003C27B5">
              <w:rPr>
                <w:rFonts w:cs="Calibri"/>
                <w:sz w:val="23"/>
                <w:szCs w:val="23"/>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vAlign w:val="center"/>
          </w:tcPr>
          <w:p w14:paraId="1A6D9826" w14:textId="1781FCE1" w:rsidR="006209C3" w:rsidRDefault="006209C3" w:rsidP="006209C3">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3B8A3114" w14:textId="77777777" w:rsidR="00290F80" w:rsidRPr="00903AC5" w:rsidRDefault="00290F80" w:rsidP="0082776F">
      <w:pPr>
        <w:spacing w:line="360" w:lineRule="auto"/>
        <w:rPr>
          <w:sz w:val="6"/>
          <w:szCs w:val="28"/>
        </w:rPr>
      </w:pPr>
    </w:p>
    <w:sectPr w:rsidR="00290F80" w:rsidRPr="00903AC5" w:rsidSect="0082776F">
      <w:headerReference w:type="default" r:id="rId20"/>
      <w:footerReference w:type="default" r:id="rId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347D2" w14:textId="77777777" w:rsidR="00350494" w:rsidRDefault="00350494" w:rsidP="005060D9">
      <w:r>
        <w:separator/>
      </w:r>
    </w:p>
  </w:endnote>
  <w:endnote w:type="continuationSeparator" w:id="0">
    <w:p w14:paraId="1EAFF8BF" w14:textId="77777777" w:rsidR="00350494" w:rsidRDefault="00350494"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6691"/>
      <w:docPartObj>
        <w:docPartGallery w:val="Page Numbers (Bottom of Page)"/>
        <w:docPartUnique/>
      </w:docPartObj>
    </w:sdtPr>
    <w:sdtContent>
      <w:p w14:paraId="1530E0E3" w14:textId="7E4D8141" w:rsidR="00F6696F" w:rsidRDefault="00F6696F" w:rsidP="002133CF">
        <w:pPr>
          <w:pStyle w:val="aa"/>
          <w:jc w:val="right"/>
        </w:pPr>
        <w:r>
          <w:fldChar w:fldCharType="begin"/>
        </w:r>
        <w:r>
          <w:instrText xml:space="preserve"> PAGE   \* MERGEFORMAT </w:instrText>
        </w:r>
        <w:r>
          <w:fldChar w:fldCharType="separate"/>
        </w:r>
        <w:r w:rsidR="006209C3">
          <w:rPr>
            <w:noProof/>
          </w:rPr>
          <w:t>21</w:t>
        </w:r>
        <w:r>
          <w:rPr>
            <w:noProof/>
          </w:rPr>
          <w:fldChar w:fldCharType="end"/>
        </w:r>
      </w:p>
    </w:sdtContent>
  </w:sdt>
  <w:p w14:paraId="25A5C06E" w14:textId="77777777" w:rsidR="00F6696F" w:rsidRDefault="00F669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93031" w14:textId="77777777" w:rsidR="00350494" w:rsidRDefault="00350494" w:rsidP="005060D9">
      <w:r>
        <w:separator/>
      </w:r>
    </w:p>
  </w:footnote>
  <w:footnote w:type="continuationSeparator" w:id="0">
    <w:p w14:paraId="44CB3419" w14:textId="77777777" w:rsidR="00350494" w:rsidRDefault="00350494" w:rsidP="0050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E8D6" w14:textId="77777777" w:rsidR="00F6696F" w:rsidRDefault="00F6696F">
    <w:pPr>
      <w:pStyle w:val="ae"/>
      <w:jc w:val="center"/>
    </w:pPr>
  </w:p>
  <w:p w14:paraId="67C51690" w14:textId="77777777" w:rsidR="00F6696F" w:rsidRDefault="00F669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ED7"/>
    <w:multiLevelType w:val="hybridMultilevel"/>
    <w:tmpl w:val="312494E6"/>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4562D8"/>
    <w:multiLevelType w:val="hybridMultilevel"/>
    <w:tmpl w:val="096264F8"/>
    <w:lvl w:ilvl="0" w:tplc="ECB6C78C">
      <w:start w:val="1"/>
      <w:numFmt w:val="upperRoman"/>
      <w:lvlText w:val="Раздел %1."/>
      <w:lvlJc w:val="right"/>
      <w:pPr>
        <w:tabs>
          <w:tab w:val="num" w:pos="644"/>
        </w:tabs>
        <w:ind w:left="644" w:hanging="360"/>
      </w:pPr>
      <w:rPr>
        <w:rFonts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3" w15:restartNumberingAfterBreak="0">
    <w:nsid w:val="08BC386F"/>
    <w:multiLevelType w:val="hybridMultilevel"/>
    <w:tmpl w:val="BBDA0AF6"/>
    <w:lvl w:ilvl="0" w:tplc="C888C632">
      <w:start w:val="1"/>
      <w:numFmt w:val="russianUpper"/>
      <w:lvlText w:val="%1)"/>
      <w:lvlJc w:val="left"/>
      <w:pPr>
        <w:ind w:left="892" w:hanging="360"/>
      </w:pPr>
      <w:rPr>
        <w:rFonts w:hint="default"/>
        <w:b w:val="0"/>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4" w15:restartNumberingAfterBreak="0">
    <w:nsid w:val="0D2455D2"/>
    <w:multiLevelType w:val="hybridMultilevel"/>
    <w:tmpl w:val="489C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C27871"/>
    <w:multiLevelType w:val="hybridMultilevel"/>
    <w:tmpl w:val="A4409D30"/>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46120"/>
    <w:multiLevelType w:val="hybridMultilevel"/>
    <w:tmpl w:val="A0101418"/>
    <w:lvl w:ilvl="0" w:tplc="04190003">
      <w:start w:val="1"/>
      <w:numFmt w:val="bullet"/>
      <w:lvlText w:val="o"/>
      <w:lvlJc w:val="left"/>
      <w:pPr>
        <w:ind w:left="2181" w:hanging="360"/>
      </w:pPr>
      <w:rPr>
        <w:rFonts w:ascii="Courier New" w:hAnsi="Courier New" w:cs="Courier New" w:hint="default"/>
      </w:rPr>
    </w:lvl>
    <w:lvl w:ilvl="1" w:tplc="04190003" w:tentative="1">
      <w:start w:val="1"/>
      <w:numFmt w:val="bullet"/>
      <w:lvlText w:val="o"/>
      <w:lvlJc w:val="left"/>
      <w:pPr>
        <w:ind w:left="2901" w:hanging="360"/>
      </w:pPr>
      <w:rPr>
        <w:rFonts w:ascii="Courier New" w:hAnsi="Courier New" w:cs="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cs="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cs="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9" w15:restartNumberingAfterBreak="0">
    <w:nsid w:val="24C2698D"/>
    <w:multiLevelType w:val="hybridMultilevel"/>
    <w:tmpl w:val="5B0C4A80"/>
    <w:lvl w:ilvl="0" w:tplc="932EF6AC">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10048D"/>
    <w:multiLevelType w:val="hybridMultilevel"/>
    <w:tmpl w:val="85905E0A"/>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6F42157"/>
    <w:multiLevelType w:val="hybridMultilevel"/>
    <w:tmpl w:val="70446D0A"/>
    <w:lvl w:ilvl="0" w:tplc="E37A4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15:restartNumberingAfterBreak="0">
    <w:nsid w:val="2A7A4E5D"/>
    <w:multiLevelType w:val="hybridMultilevel"/>
    <w:tmpl w:val="35BCFC28"/>
    <w:lvl w:ilvl="0" w:tplc="04190011">
      <w:start w:val="1"/>
      <w:numFmt w:val="decimal"/>
      <w:lvlText w:val="%1)"/>
      <w:lvlJc w:val="left"/>
      <w:pPr>
        <w:tabs>
          <w:tab w:val="num" w:pos="720"/>
        </w:tabs>
        <w:ind w:left="720" w:hanging="360"/>
      </w:pPr>
      <w:rPr>
        <w:rFonts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14" w15:restartNumberingAfterBreak="0">
    <w:nsid w:val="2ACD2C64"/>
    <w:multiLevelType w:val="hybridMultilevel"/>
    <w:tmpl w:val="2C0E8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8E579F"/>
    <w:multiLevelType w:val="hybridMultilevel"/>
    <w:tmpl w:val="6E9CC90A"/>
    <w:lvl w:ilvl="0" w:tplc="E42C16F4">
      <w:start w:val="1"/>
      <w:numFmt w:val="decimal"/>
      <w:lvlText w:val="%1."/>
      <w:lvlJc w:val="center"/>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6" w15:restartNumberingAfterBreak="0">
    <w:nsid w:val="30055CE6"/>
    <w:multiLevelType w:val="hybridMultilevel"/>
    <w:tmpl w:val="47A88D8C"/>
    <w:lvl w:ilvl="0" w:tplc="E37A4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092072F"/>
    <w:multiLevelType w:val="hybridMultilevel"/>
    <w:tmpl w:val="D6F4C81A"/>
    <w:lvl w:ilvl="0" w:tplc="C6903C68">
      <w:start w:val="2"/>
      <w:numFmt w:val="bullet"/>
      <w:lvlText w:val=""/>
      <w:lvlJc w:val="left"/>
      <w:pPr>
        <w:ind w:left="1414" w:hanging="705"/>
      </w:pPr>
      <w:rPr>
        <w:rFonts w:ascii="Symbol" w:eastAsiaTheme="minorHAnsi" w:hAnsi="Symbol" w:cs="Times New Roman" w:hint="default"/>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41336C"/>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D273BB"/>
    <w:multiLevelType w:val="hybridMultilevel"/>
    <w:tmpl w:val="3EFA5104"/>
    <w:lvl w:ilvl="0" w:tplc="E37A4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F1712F"/>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84B14"/>
    <w:multiLevelType w:val="hybridMultilevel"/>
    <w:tmpl w:val="EAA0C04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03F6307"/>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D42F3B"/>
    <w:multiLevelType w:val="hybridMultilevel"/>
    <w:tmpl w:val="875C4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6543AE1"/>
    <w:multiLevelType w:val="hybridMultilevel"/>
    <w:tmpl w:val="1CF068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061CCA"/>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746294"/>
    <w:multiLevelType w:val="multilevel"/>
    <w:tmpl w:val="37F2BAF4"/>
    <w:lvl w:ilvl="0">
      <w:start w:val="1"/>
      <w:numFmt w:val="decimal"/>
      <w:lvlText w:val="%1."/>
      <w:lvlJc w:val="left"/>
      <w:pPr>
        <w:ind w:left="720" w:hanging="360"/>
      </w:pPr>
    </w:lvl>
    <w:lvl w:ilvl="1">
      <w:start w:val="6"/>
      <w:numFmt w:val="decimal"/>
      <w:isLgl/>
      <w:lvlText w:val="%1.%2"/>
      <w:lvlJc w:val="left"/>
      <w:pPr>
        <w:ind w:left="1033" w:hanging="660"/>
      </w:pPr>
      <w:rPr>
        <w:rFonts w:hint="default"/>
      </w:rPr>
    </w:lvl>
    <w:lvl w:ilvl="2">
      <w:start w:val="2"/>
      <w:numFmt w:val="decimal"/>
      <w:isLgl/>
      <w:lvlText w:val="%1.%2.%3"/>
      <w:lvlJc w:val="left"/>
      <w:pPr>
        <w:ind w:left="1106"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91" w:hanging="1440"/>
      </w:pPr>
      <w:rPr>
        <w:rFonts w:hint="default"/>
      </w:rPr>
    </w:lvl>
    <w:lvl w:ilvl="8">
      <w:start w:val="1"/>
      <w:numFmt w:val="decimal"/>
      <w:isLgl/>
      <w:lvlText w:val="%1.%2.%3.%4.%5.%6.%7.%8.%9"/>
      <w:lvlJc w:val="left"/>
      <w:pPr>
        <w:ind w:left="2264" w:hanging="1800"/>
      </w:pPr>
      <w:rPr>
        <w:rFonts w:hint="default"/>
      </w:rPr>
    </w:lvl>
  </w:abstractNum>
  <w:abstractNum w:abstractNumId="29" w15:restartNumberingAfterBreak="0">
    <w:nsid w:val="591134FF"/>
    <w:multiLevelType w:val="multilevel"/>
    <w:tmpl w:val="995A8B96"/>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9723436"/>
    <w:multiLevelType w:val="multilevel"/>
    <w:tmpl w:val="62C21DF2"/>
    <w:lvl w:ilvl="0">
      <w:start w:val="1"/>
      <w:numFmt w:val="decimal"/>
      <w:lvlText w:val="%1."/>
      <w:lvlJc w:val="left"/>
      <w:pPr>
        <w:ind w:left="720" w:hanging="360"/>
      </w:pPr>
      <w:rPr>
        <w:sz w:val="24"/>
      </w:rPr>
    </w:lvl>
    <w:lvl w:ilvl="1">
      <w:start w:val="6"/>
      <w:numFmt w:val="decimal"/>
      <w:isLgl/>
      <w:lvlText w:val="%1.%2"/>
      <w:lvlJc w:val="left"/>
      <w:pPr>
        <w:ind w:left="1034" w:hanging="58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31"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2" w15:restartNumberingAfterBreak="0">
    <w:nsid w:val="5D456655"/>
    <w:multiLevelType w:val="hybridMultilevel"/>
    <w:tmpl w:val="10E44404"/>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730C54C1"/>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EE5034"/>
    <w:multiLevelType w:val="hybridMultilevel"/>
    <w:tmpl w:val="3A30A8A2"/>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A5306FA"/>
    <w:multiLevelType w:val="hybridMultilevel"/>
    <w:tmpl w:val="9D508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D60AB0"/>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0D59FD"/>
    <w:multiLevelType w:val="hybridMultilevel"/>
    <w:tmpl w:val="233ACC02"/>
    <w:lvl w:ilvl="0" w:tplc="E42C16F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44" w15:restartNumberingAfterBreak="0">
    <w:nsid w:val="7DA86D92"/>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38"/>
  </w:num>
  <w:num w:numId="3">
    <w:abstractNumId w:val="1"/>
  </w:num>
  <w:num w:numId="4">
    <w:abstractNumId w:val="39"/>
  </w:num>
  <w:num w:numId="5">
    <w:abstractNumId w:val="29"/>
  </w:num>
  <w:num w:numId="6">
    <w:abstractNumId w:val="21"/>
  </w:num>
  <w:num w:numId="7">
    <w:abstractNumId w:val="22"/>
  </w:num>
  <w:num w:numId="8">
    <w:abstractNumId w:val="8"/>
  </w:num>
  <w:num w:numId="9">
    <w:abstractNumId w:val="5"/>
  </w:num>
  <w:num w:numId="10">
    <w:abstractNumId w:val="35"/>
  </w:num>
  <w:num w:numId="11">
    <w:abstractNumId w:val="13"/>
  </w:num>
  <w:num w:numId="12">
    <w:abstractNumId w:val="2"/>
  </w:num>
  <w:num w:numId="13">
    <w:abstractNumId w:val="33"/>
  </w:num>
  <w:num w:numId="14">
    <w:abstractNumId w:val="6"/>
  </w:num>
  <w:num w:numId="15">
    <w:abstractNumId w:val="45"/>
  </w:num>
  <w:num w:numId="16">
    <w:abstractNumId w:val="30"/>
  </w:num>
  <w:num w:numId="17">
    <w:abstractNumId w:val="41"/>
  </w:num>
  <w:num w:numId="18">
    <w:abstractNumId w:val="36"/>
  </w:num>
  <w:num w:numId="19">
    <w:abstractNumId w:val="14"/>
  </w:num>
  <w:num w:numId="20">
    <w:abstractNumId w:val="23"/>
  </w:num>
  <w:num w:numId="21">
    <w:abstractNumId w:val="42"/>
  </w:num>
  <w:num w:numId="22">
    <w:abstractNumId w:val="15"/>
  </w:num>
  <w:num w:numId="23">
    <w:abstractNumId w:val="44"/>
  </w:num>
  <w:num w:numId="24">
    <w:abstractNumId w:val="28"/>
  </w:num>
  <w:num w:numId="25">
    <w:abstractNumId w:val="24"/>
  </w:num>
  <w:num w:numId="26">
    <w:abstractNumId w:val="25"/>
  </w:num>
  <w:num w:numId="27">
    <w:abstractNumId w:val="18"/>
  </w:num>
  <w:num w:numId="28">
    <w:abstractNumId w:val="3"/>
  </w:num>
  <w:num w:numId="29">
    <w:abstractNumId w:val="9"/>
  </w:num>
  <w:num w:numId="30">
    <w:abstractNumId w:val="31"/>
  </w:num>
  <w:num w:numId="31">
    <w:abstractNumId w:val="34"/>
  </w:num>
  <w:num w:numId="32">
    <w:abstractNumId w:val="12"/>
  </w:num>
  <w:num w:numId="33">
    <w:abstractNumId w:val="5"/>
  </w:num>
  <w:num w:numId="34">
    <w:abstractNumId w:val="4"/>
  </w:num>
  <w:num w:numId="35">
    <w:abstractNumId w:val="19"/>
  </w:num>
  <w:num w:numId="36">
    <w:abstractNumId w:val="27"/>
  </w:num>
  <w:num w:numId="37">
    <w:abstractNumId w:val="40"/>
  </w:num>
  <w:num w:numId="38">
    <w:abstractNumId w:val="37"/>
  </w:num>
  <w:num w:numId="39">
    <w:abstractNumId w:val="11"/>
  </w:num>
  <w:num w:numId="40">
    <w:abstractNumId w:val="7"/>
  </w:num>
  <w:num w:numId="41">
    <w:abstractNumId w:val="26"/>
  </w:num>
  <w:num w:numId="42">
    <w:abstractNumId w:val="0"/>
  </w:num>
  <w:num w:numId="43">
    <w:abstractNumId w:val="32"/>
  </w:num>
  <w:num w:numId="44">
    <w:abstractNumId w:val="10"/>
  </w:num>
  <w:num w:numId="45">
    <w:abstractNumId w:val="20"/>
  </w:num>
  <w:num w:numId="46">
    <w:abstractNumId w:val="16"/>
  </w:num>
  <w:num w:numId="47">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5E19"/>
    <w:rsid w:val="00002683"/>
    <w:rsid w:val="00006B1B"/>
    <w:rsid w:val="00007C22"/>
    <w:rsid w:val="00013616"/>
    <w:rsid w:val="000144F9"/>
    <w:rsid w:val="00015593"/>
    <w:rsid w:val="00017B56"/>
    <w:rsid w:val="00017C63"/>
    <w:rsid w:val="00022E68"/>
    <w:rsid w:val="00025430"/>
    <w:rsid w:val="00040584"/>
    <w:rsid w:val="00054526"/>
    <w:rsid w:val="00054B49"/>
    <w:rsid w:val="0006715E"/>
    <w:rsid w:val="000706C8"/>
    <w:rsid w:val="00070C53"/>
    <w:rsid w:val="000720BF"/>
    <w:rsid w:val="000816E9"/>
    <w:rsid w:val="00083924"/>
    <w:rsid w:val="000849F6"/>
    <w:rsid w:val="00094A1E"/>
    <w:rsid w:val="00096E6B"/>
    <w:rsid w:val="000B751C"/>
    <w:rsid w:val="000D0D58"/>
    <w:rsid w:val="000D4034"/>
    <w:rsid w:val="000E0643"/>
    <w:rsid w:val="000E6D5D"/>
    <w:rsid w:val="001067B0"/>
    <w:rsid w:val="0010798A"/>
    <w:rsid w:val="00110570"/>
    <w:rsid w:val="00137FF9"/>
    <w:rsid w:val="001442EC"/>
    <w:rsid w:val="00146CF9"/>
    <w:rsid w:val="00156EC2"/>
    <w:rsid w:val="00160B20"/>
    <w:rsid w:val="001628E4"/>
    <w:rsid w:val="00162C73"/>
    <w:rsid w:val="00164EBB"/>
    <w:rsid w:val="00174654"/>
    <w:rsid w:val="001777C9"/>
    <w:rsid w:val="00181394"/>
    <w:rsid w:val="001955EA"/>
    <w:rsid w:val="00197ADA"/>
    <w:rsid w:val="001A50EB"/>
    <w:rsid w:val="001B0018"/>
    <w:rsid w:val="001B451F"/>
    <w:rsid w:val="001B639B"/>
    <w:rsid w:val="001B7D97"/>
    <w:rsid w:val="001C05CC"/>
    <w:rsid w:val="001C581A"/>
    <w:rsid w:val="001D7B78"/>
    <w:rsid w:val="001E7F9B"/>
    <w:rsid w:val="00206D26"/>
    <w:rsid w:val="00210742"/>
    <w:rsid w:val="002123B7"/>
    <w:rsid w:val="002133CF"/>
    <w:rsid w:val="00215042"/>
    <w:rsid w:val="002178E5"/>
    <w:rsid w:val="002378A4"/>
    <w:rsid w:val="002405DB"/>
    <w:rsid w:val="00244EEE"/>
    <w:rsid w:val="00247CE2"/>
    <w:rsid w:val="00252CCF"/>
    <w:rsid w:val="00267C71"/>
    <w:rsid w:val="002739D7"/>
    <w:rsid w:val="00273D7D"/>
    <w:rsid w:val="00290841"/>
    <w:rsid w:val="00290F80"/>
    <w:rsid w:val="00293A3B"/>
    <w:rsid w:val="00293CED"/>
    <w:rsid w:val="002A2F7F"/>
    <w:rsid w:val="002A71BB"/>
    <w:rsid w:val="002D3263"/>
    <w:rsid w:val="002E09FC"/>
    <w:rsid w:val="002E1AF2"/>
    <w:rsid w:val="002E361A"/>
    <w:rsid w:val="002E41FE"/>
    <w:rsid w:val="002F3B40"/>
    <w:rsid w:val="002F4079"/>
    <w:rsid w:val="002F4303"/>
    <w:rsid w:val="002F4ED1"/>
    <w:rsid w:val="002F5D47"/>
    <w:rsid w:val="003018A3"/>
    <w:rsid w:val="0031300A"/>
    <w:rsid w:val="00314599"/>
    <w:rsid w:val="003172FD"/>
    <w:rsid w:val="00323154"/>
    <w:rsid w:val="00350494"/>
    <w:rsid w:val="00351066"/>
    <w:rsid w:val="003602B9"/>
    <w:rsid w:val="00371A77"/>
    <w:rsid w:val="00386C1D"/>
    <w:rsid w:val="00394A2D"/>
    <w:rsid w:val="003A1491"/>
    <w:rsid w:val="003A4EAE"/>
    <w:rsid w:val="003A66F0"/>
    <w:rsid w:val="003B63D9"/>
    <w:rsid w:val="003B6E55"/>
    <w:rsid w:val="003D17AE"/>
    <w:rsid w:val="003F544B"/>
    <w:rsid w:val="003F5D5E"/>
    <w:rsid w:val="004051A7"/>
    <w:rsid w:val="00405213"/>
    <w:rsid w:val="00406E15"/>
    <w:rsid w:val="0042675E"/>
    <w:rsid w:val="00431629"/>
    <w:rsid w:val="00436A7B"/>
    <w:rsid w:val="00446BD3"/>
    <w:rsid w:val="00447158"/>
    <w:rsid w:val="00452479"/>
    <w:rsid w:val="00454703"/>
    <w:rsid w:val="00461AC6"/>
    <w:rsid w:val="00462FB8"/>
    <w:rsid w:val="00464867"/>
    <w:rsid w:val="00473696"/>
    <w:rsid w:val="00475424"/>
    <w:rsid w:val="00475B0F"/>
    <w:rsid w:val="004857A5"/>
    <w:rsid w:val="004857D2"/>
    <w:rsid w:val="00490044"/>
    <w:rsid w:val="00490B5F"/>
    <w:rsid w:val="00494692"/>
    <w:rsid w:val="004A49EA"/>
    <w:rsid w:val="004B7CFA"/>
    <w:rsid w:val="004C535D"/>
    <w:rsid w:val="004C6FFB"/>
    <w:rsid w:val="004D5ABD"/>
    <w:rsid w:val="004E3C53"/>
    <w:rsid w:val="004E61E5"/>
    <w:rsid w:val="004F2854"/>
    <w:rsid w:val="004F5684"/>
    <w:rsid w:val="004F5957"/>
    <w:rsid w:val="0050227B"/>
    <w:rsid w:val="005060D9"/>
    <w:rsid w:val="00513275"/>
    <w:rsid w:val="00517937"/>
    <w:rsid w:val="00520C8B"/>
    <w:rsid w:val="00520DFB"/>
    <w:rsid w:val="00523D4D"/>
    <w:rsid w:val="00524E33"/>
    <w:rsid w:val="005324BD"/>
    <w:rsid w:val="00533FEE"/>
    <w:rsid w:val="0054139C"/>
    <w:rsid w:val="00541B5C"/>
    <w:rsid w:val="00560114"/>
    <w:rsid w:val="00561201"/>
    <w:rsid w:val="005671B0"/>
    <w:rsid w:val="00567CAB"/>
    <w:rsid w:val="00576F38"/>
    <w:rsid w:val="0058376C"/>
    <w:rsid w:val="00583C57"/>
    <w:rsid w:val="0058472F"/>
    <w:rsid w:val="0058551C"/>
    <w:rsid w:val="005A2C32"/>
    <w:rsid w:val="005B1F87"/>
    <w:rsid w:val="005B2033"/>
    <w:rsid w:val="005B33E0"/>
    <w:rsid w:val="005B52FC"/>
    <w:rsid w:val="005B7EF6"/>
    <w:rsid w:val="005D6283"/>
    <w:rsid w:val="005E0053"/>
    <w:rsid w:val="005E0411"/>
    <w:rsid w:val="005E15AE"/>
    <w:rsid w:val="005F2021"/>
    <w:rsid w:val="005F702E"/>
    <w:rsid w:val="00600034"/>
    <w:rsid w:val="00602C7D"/>
    <w:rsid w:val="00611657"/>
    <w:rsid w:val="0061189C"/>
    <w:rsid w:val="0061288C"/>
    <w:rsid w:val="006147E9"/>
    <w:rsid w:val="00614AB8"/>
    <w:rsid w:val="00615CF0"/>
    <w:rsid w:val="006209C3"/>
    <w:rsid w:val="0062684D"/>
    <w:rsid w:val="006304F0"/>
    <w:rsid w:val="006323DC"/>
    <w:rsid w:val="006328F2"/>
    <w:rsid w:val="006340B0"/>
    <w:rsid w:val="0063529C"/>
    <w:rsid w:val="00643A8E"/>
    <w:rsid w:val="0064641B"/>
    <w:rsid w:val="006509DE"/>
    <w:rsid w:val="00653487"/>
    <w:rsid w:val="0065647A"/>
    <w:rsid w:val="00661C2E"/>
    <w:rsid w:val="00663236"/>
    <w:rsid w:val="00671A68"/>
    <w:rsid w:val="006761D4"/>
    <w:rsid w:val="006805C0"/>
    <w:rsid w:val="0068434B"/>
    <w:rsid w:val="00692D1C"/>
    <w:rsid w:val="006C2B74"/>
    <w:rsid w:val="006D028A"/>
    <w:rsid w:val="006D2A12"/>
    <w:rsid w:val="006D5136"/>
    <w:rsid w:val="006D7114"/>
    <w:rsid w:val="006E17AE"/>
    <w:rsid w:val="006E68F5"/>
    <w:rsid w:val="006F67F1"/>
    <w:rsid w:val="007002CF"/>
    <w:rsid w:val="00703494"/>
    <w:rsid w:val="00710948"/>
    <w:rsid w:val="00724773"/>
    <w:rsid w:val="00725E32"/>
    <w:rsid w:val="007348CF"/>
    <w:rsid w:val="00756A4A"/>
    <w:rsid w:val="0076000E"/>
    <w:rsid w:val="0077011C"/>
    <w:rsid w:val="00774AB0"/>
    <w:rsid w:val="007773F0"/>
    <w:rsid w:val="00783926"/>
    <w:rsid w:val="00787BF1"/>
    <w:rsid w:val="00791F29"/>
    <w:rsid w:val="0079316A"/>
    <w:rsid w:val="007A52A3"/>
    <w:rsid w:val="007A5716"/>
    <w:rsid w:val="007A74B7"/>
    <w:rsid w:val="007B0E21"/>
    <w:rsid w:val="007B785F"/>
    <w:rsid w:val="007F0633"/>
    <w:rsid w:val="007F13F1"/>
    <w:rsid w:val="007F5E19"/>
    <w:rsid w:val="008003D0"/>
    <w:rsid w:val="00806E31"/>
    <w:rsid w:val="0082018C"/>
    <w:rsid w:val="0082343E"/>
    <w:rsid w:val="0082400D"/>
    <w:rsid w:val="00826E2F"/>
    <w:rsid w:val="00827699"/>
    <w:rsid w:val="0082776F"/>
    <w:rsid w:val="00843E5E"/>
    <w:rsid w:val="008462D8"/>
    <w:rsid w:val="00846D04"/>
    <w:rsid w:val="00847CBC"/>
    <w:rsid w:val="008555D2"/>
    <w:rsid w:val="00857290"/>
    <w:rsid w:val="008665A9"/>
    <w:rsid w:val="008764EC"/>
    <w:rsid w:val="0087757D"/>
    <w:rsid w:val="00877711"/>
    <w:rsid w:val="00895EDE"/>
    <w:rsid w:val="008A35A5"/>
    <w:rsid w:val="008A5D94"/>
    <w:rsid w:val="008A6EB6"/>
    <w:rsid w:val="008C4E43"/>
    <w:rsid w:val="008C5449"/>
    <w:rsid w:val="008F02F1"/>
    <w:rsid w:val="008F5B17"/>
    <w:rsid w:val="008F6BCC"/>
    <w:rsid w:val="00900384"/>
    <w:rsid w:val="00903006"/>
    <w:rsid w:val="00903AC5"/>
    <w:rsid w:val="00906444"/>
    <w:rsid w:val="009135E1"/>
    <w:rsid w:val="0092762C"/>
    <w:rsid w:val="00931BA3"/>
    <w:rsid w:val="00932ACD"/>
    <w:rsid w:val="00933F50"/>
    <w:rsid w:val="009376FF"/>
    <w:rsid w:val="0094050C"/>
    <w:rsid w:val="009409F5"/>
    <w:rsid w:val="00940FBA"/>
    <w:rsid w:val="009417C9"/>
    <w:rsid w:val="0094223A"/>
    <w:rsid w:val="00944798"/>
    <w:rsid w:val="00945BAA"/>
    <w:rsid w:val="0095463D"/>
    <w:rsid w:val="00967A34"/>
    <w:rsid w:val="00973F0A"/>
    <w:rsid w:val="009744D5"/>
    <w:rsid w:val="00981B4D"/>
    <w:rsid w:val="009A6F73"/>
    <w:rsid w:val="009B0D70"/>
    <w:rsid w:val="009B0E3B"/>
    <w:rsid w:val="009B1953"/>
    <w:rsid w:val="009D0611"/>
    <w:rsid w:val="009D154B"/>
    <w:rsid w:val="009D4506"/>
    <w:rsid w:val="009D6F4E"/>
    <w:rsid w:val="009E774F"/>
    <w:rsid w:val="009E7757"/>
    <w:rsid w:val="009F4826"/>
    <w:rsid w:val="00A02CDA"/>
    <w:rsid w:val="00A03449"/>
    <w:rsid w:val="00A0549C"/>
    <w:rsid w:val="00A12EC4"/>
    <w:rsid w:val="00A17BD5"/>
    <w:rsid w:val="00A20A9F"/>
    <w:rsid w:val="00A2251F"/>
    <w:rsid w:val="00A26A61"/>
    <w:rsid w:val="00A31989"/>
    <w:rsid w:val="00A34126"/>
    <w:rsid w:val="00A343CC"/>
    <w:rsid w:val="00A4688D"/>
    <w:rsid w:val="00A60751"/>
    <w:rsid w:val="00A61E60"/>
    <w:rsid w:val="00A67518"/>
    <w:rsid w:val="00A67C9A"/>
    <w:rsid w:val="00A803E1"/>
    <w:rsid w:val="00A80A00"/>
    <w:rsid w:val="00A82BB0"/>
    <w:rsid w:val="00A9105A"/>
    <w:rsid w:val="00A96328"/>
    <w:rsid w:val="00A96CDF"/>
    <w:rsid w:val="00AA1EBE"/>
    <w:rsid w:val="00AA4F8A"/>
    <w:rsid w:val="00AA7DDA"/>
    <w:rsid w:val="00AB01B9"/>
    <w:rsid w:val="00AB0BE0"/>
    <w:rsid w:val="00AC43B4"/>
    <w:rsid w:val="00AC6316"/>
    <w:rsid w:val="00AE0FDF"/>
    <w:rsid w:val="00AF0A37"/>
    <w:rsid w:val="00AF50BA"/>
    <w:rsid w:val="00AF5194"/>
    <w:rsid w:val="00B000AB"/>
    <w:rsid w:val="00B11186"/>
    <w:rsid w:val="00B15299"/>
    <w:rsid w:val="00B155D3"/>
    <w:rsid w:val="00B50FB8"/>
    <w:rsid w:val="00B62DA5"/>
    <w:rsid w:val="00B66E50"/>
    <w:rsid w:val="00B770F1"/>
    <w:rsid w:val="00B77160"/>
    <w:rsid w:val="00B8688D"/>
    <w:rsid w:val="00B941B4"/>
    <w:rsid w:val="00BB6AD8"/>
    <w:rsid w:val="00BC1F52"/>
    <w:rsid w:val="00BC3B99"/>
    <w:rsid w:val="00BC4DE4"/>
    <w:rsid w:val="00BD3561"/>
    <w:rsid w:val="00BD48F6"/>
    <w:rsid w:val="00BE42D2"/>
    <w:rsid w:val="00BF2D86"/>
    <w:rsid w:val="00BF36E1"/>
    <w:rsid w:val="00C02F8C"/>
    <w:rsid w:val="00C07AC5"/>
    <w:rsid w:val="00C171A1"/>
    <w:rsid w:val="00C266B6"/>
    <w:rsid w:val="00C27339"/>
    <w:rsid w:val="00C30B8A"/>
    <w:rsid w:val="00C30DD4"/>
    <w:rsid w:val="00C41405"/>
    <w:rsid w:val="00C51483"/>
    <w:rsid w:val="00C546AC"/>
    <w:rsid w:val="00C66466"/>
    <w:rsid w:val="00C94337"/>
    <w:rsid w:val="00CA5373"/>
    <w:rsid w:val="00CA7D6A"/>
    <w:rsid w:val="00CB0C66"/>
    <w:rsid w:val="00CB1705"/>
    <w:rsid w:val="00CB1E0C"/>
    <w:rsid w:val="00CB220A"/>
    <w:rsid w:val="00CB4C55"/>
    <w:rsid w:val="00CB7DC3"/>
    <w:rsid w:val="00CC1774"/>
    <w:rsid w:val="00CD2670"/>
    <w:rsid w:val="00CD41F2"/>
    <w:rsid w:val="00CD6830"/>
    <w:rsid w:val="00CE7779"/>
    <w:rsid w:val="00CE7B0D"/>
    <w:rsid w:val="00CF3E30"/>
    <w:rsid w:val="00CF51A5"/>
    <w:rsid w:val="00CF7CF9"/>
    <w:rsid w:val="00D06AB0"/>
    <w:rsid w:val="00D10CA7"/>
    <w:rsid w:val="00D116BF"/>
    <w:rsid w:val="00D16081"/>
    <w:rsid w:val="00D2004E"/>
    <w:rsid w:val="00D3183C"/>
    <w:rsid w:val="00D41081"/>
    <w:rsid w:val="00D478AB"/>
    <w:rsid w:val="00D511D6"/>
    <w:rsid w:val="00D5462F"/>
    <w:rsid w:val="00D549F5"/>
    <w:rsid w:val="00D54EE2"/>
    <w:rsid w:val="00D62F6F"/>
    <w:rsid w:val="00D6675C"/>
    <w:rsid w:val="00D748E2"/>
    <w:rsid w:val="00D831A4"/>
    <w:rsid w:val="00D934FF"/>
    <w:rsid w:val="00D95987"/>
    <w:rsid w:val="00DA2782"/>
    <w:rsid w:val="00DA34E0"/>
    <w:rsid w:val="00DC395A"/>
    <w:rsid w:val="00DC5DDB"/>
    <w:rsid w:val="00DE0D61"/>
    <w:rsid w:val="00DE1A42"/>
    <w:rsid w:val="00DE1B9C"/>
    <w:rsid w:val="00DE4BD3"/>
    <w:rsid w:val="00DF3E48"/>
    <w:rsid w:val="00DF401F"/>
    <w:rsid w:val="00DF6112"/>
    <w:rsid w:val="00E00460"/>
    <w:rsid w:val="00E032C9"/>
    <w:rsid w:val="00E14705"/>
    <w:rsid w:val="00E17C73"/>
    <w:rsid w:val="00E21ABB"/>
    <w:rsid w:val="00E22C74"/>
    <w:rsid w:val="00E255FB"/>
    <w:rsid w:val="00E33A93"/>
    <w:rsid w:val="00E358BA"/>
    <w:rsid w:val="00E40DE7"/>
    <w:rsid w:val="00E469B9"/>
    <w:rsid w:val="00E511CE"/>
    <w:rsid w:val="00E53F29"/>
    <w:rsid w:val="00E548F9"/>
    <w:rsid w:val="00E54DD9"/>
    <w:rsid w:val="00E7614F"/>
    <w:rsid w:val="00E83B9C"/>
    <w:rsid w:val="00E8517F"/>
    <w:rsid w:val="00E879C0"/>
    <w:rsid w:val="00E93087"/>
    <w:rsid w:val="00E96D70"/>
    <w:rsid w:val="00EA081B"/>
    <w:rsid w:val="00EA108C"/>
    <w:rsid w:val="00EB33A7"/>
    <w:rsid w:val="00EB3958"/>
    <w:rsid w:val="00EB450D"/>
    <w:rsid w:val="00EB58E5"/>
    <w:rsid w:val="00EB7C8C"/>
    <w:rsid w:val="00EE2024"/>
    <w:rsid w:val="00EE525A"/>
    <w:rsid w:val="00EF2CEA"/>
    <w:rsid w:val="00F0048C"/>
    <w:rsid w:val="00F01256"/>
    <w:rsid w:val="00F05C11"/>
    <w:rsid w:val="00F23056"/>
    <w:rsid w:val="00F256C5"/>
    <w:rsid w:val="00F32282"/>
    <w:rsid w:val="00F34CA6"/>
    <w:rsid w:val="00F40835"/>
    <w:rsid w:val="00F42FE9"/>
    <w:rsid w:val="00F613FE"/>
    <w:rsid w:val="00F625D9"/>
    <w:rsid w:val="00F6696F"/>
    <w:rsid w:val="00F77A66"/>
    <w:rsid w:val="00F8032F"/>
    <w:rsid w:val="00F82237"/>
    <w:rsid w:val="00F85267"/>
    <w:rsid w:val="00F921F7"/>
    <w:rsid w:val="00F97F6F"/>
    <w:rsid w:val="00FB443D"/>
    <w:rsid w:val="00FC1A6B"/>
    <w:rsid w:val="00FE2387"/>
    <w:rsid w:val="00FE3701"/>
    <w:rsid w:val="00FE644F"/>
    <w:rsid w:val="00FE7E93"/>
    <w:rsid w:val="00FF2246"/>
    <w:rsid w:val="00FF6695"/>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0F280"/>
  <w15:docId w15:val="{7E8D50CF-0944-40AB-83B3-D1DE9C25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F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5B9BD5"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44546A" w:themeColor="text2"/>
      <w:sz w:val="18"/>
      <w:szCs w:val="18"/>
    </w:rPr>
  </w:style>
  <w:style w:type="paragraph" w:customStyle="1" w:styleId="s1">
    <w:name w:val="s_1"/>
    <w:basedOn w:val="a"/>
    <w:rsid w:val="00022E68"/>
    <w:pPr>
      <w:spacing w:before="100" w:beforeAutospacing="1" w:after="100" w:afterAutospacing="1"/>
    </w:pPr>
  </w:style>
  <w:style w:type="paragraph" w:styleId="af8">
    <w:name w:val="No Spacing"/>
    <w:uiPriority w:val="1"/>
    <w:qFormat/>
    <w:rsid w:val="004A49EA"/>
    <w:pPr>
      <w:spacing w:after="0" w:line="240" w:lineRule="auto"/>
    </w:pPr>
  </w:style>
  <w:style w:type="paragraph" w:customStyle="1" w:styleId="Default">
    <w:name w:val="Default"/>
    <w:rsid w:val="004A49E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F822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82237"/>
    <w:pPr>
      <w:widowControl w:val="0"/>
      <w:autoSpaceDE w:val="0"/>
      <w:autoSpaceDN w:val="0"/>
      <w:jc w:val="center"/>
    </w:pPr>
    <w:rPr>
      <w:sz w:val="22"/>
      <w:szCs w:val="22"/>
      <w:lang w:eastAsia="en-US"/>
    </w:rPr>
  </w:style>
  <w:style w:type="paragraph" w:styleId="af9">
    <w:name w:val="Body Text"/>
    <w:basedOn w:val="a"/>
    <w:link w:val="afa"/>
    <w:uiPriority w:val="1"/>
    <w:qFormat/>
    <w:rsid w:val="00083924"/>
    <w:pPr>
      <w:widowControl w:val="0"/>
      <w:autoSpaceDE w:val="0"/>
      <w:autoSpaceDN w:val="0"/>
    </w:pPr>
    <w:rPr>
      <w:sz w:val="19"/>
      <w:szCs w:val="19"/>
      <w:lang w:eastAsia="en-US"/>
    </w:rPr>
  </w:style>
  <w:style w:type="character" w:customStyle="1" w:styleId="afa">
    <w:name w:val="Основной текст Знак"/>
    <w:basedOn w:val="a0"/>
    <w:link w:val="af9"/>
    <w:uiPriority w:val="1"/>
    <w:rsid w:val="00083924"/>
    <w:rPr>
      <w:rFonts w:ascii="Times New Roman" w:eastAsia="Times New Roman" w:hAnsi="Times New Roman" w:cs="Times New Roman"/>
      <w:sz w:val="19"/>
      <w:szCs w:val="19"/>
    </w:rPr>
  </w:style>
  <w:style w:type="character" w:customStyle="1" w:styleId="markedcontent">
    <w:name w:val="markedcontent"/>
    <w:basedOn w:val="a0"/>
    <w:rsid w:val="00E40DE7"/>
  </w:style>
  <w:style w:type="paragraph" w:styleId="afb">
    <w:name w:val="Normal (Web)"/>
    <w:basedOn w:val="a"/>
    <w:link w:val="afc"/>
    <w:uiPriority w:val="99"/>
    <w:rsid w:val="00E17C73"/>
    <w:pPr>
      <w:spacing w:before="100" w:beforeAutospacing="1" w:after="100" w:afterAutospacing="1"/>
    </w:pPr>
  </w:style>
  <w:style w:type="character" w:customStyle="1" w:styleId="afc">
    <w:name w:val="Обычный (веб) Знак"/>
    <w:link w:val="afb"/>
    <w:uiPriority w:val="99"/>
    <w:locked/>
    <w:rsid w:val="00E17C73"/>
    <w:rPr>
      <w:rFonts w:ascii="Times New Roman" w:eastAsia="Times New Roman" w:hAnsi="Times New Roman" w:cs="Times New Roman"/>
      <w:sz w:val="24"/>
      <w:szCs w:val="24"/>
      <w:lang w:eastAsia="ru-RU"/>
    </w:rPr>
  </w:style>
  <w:style w:type="character" w:styleId="afd">
    <w:name w:val="Hyperlink"/>
    <w:basedOn w:val="a0"/>
    <w:unhideWhenUsed/>
    <w:rsid w:val="001C05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3453">
      <w:bodyDiv w:val="1"/>
      <w:marLeft w:val="0"/>
      <w:marRight w:val="0"/>
      <w:marTop w:val="0"/>
      <w:marBottom w:val="0"/>
      <w:divBdr>
        <w:top w:val="none" w:sz="0" w:space="0" w:color="auto"/>
        <w:left w:val="none" w:sz="0" w:space="0" w:color="auto"/>
        <w:bottom w:val="none" w:sz="0" w:space="0" w:color="auto"/>
        <w:right w:val="none" w:sz="0" w:space="0" w:color="auto"/>
      </w:divBdr>
    </w:div>
    <w:div w:id="30375853">
      <w:bodyDiv w:val="1"/>
      <w:marLeft w:val="0"/>
      <w:marRight w:val="0"/>
      <w:marTop w:val="0"/>
      <w:marBottom w:val="0"/>
      <w:divBdr>
        <w:top w:val="none" w:sz="0" w:space="0" w:color="auto"/>
        <w:left w:val="none" w:sz="0" w:space="0" w:color="auto"/>
        <w:bottom w:val="none" w:sz="0" w:space="0" w:color="auto"/>
        <w:right w:val="none" w:sz="0" w:space="0" w:color="auto"/>
      </w:divBdr>
    </w:div>
    <w:div w:id="58940860">
      <w:bodyDiv w:val="1"/>
      <w:marLeft w:val="0"/>
      <w:marRight w:val="0"/>
      <w:marTop w:val="0"/>
      <w:marBottom w:val="0"/>
      <w:divBdr>
        <w:top w:val="none" w:sz="0" w:space="0" w:color="auto"/>
        <w:left w:val="none" w:sz="0" w:space="0" w:color="auto"/>
        <w:bottom w:val="none" w:sz="0" w:space="0" w:color="auto"/>
        <w:right w:val="none" w:sz="0" w:space="0" w:color="auto"/>
      </w:divBdr>
    </w:div>
    <w:div w:id="68890373">
      <w:bodyDiv w:val="1"/>
      <w:marLeft w:val="0"/>
      <w:marRight w:val="0"/>
      <w:marTop w:val="0"/>
      <w:marBottom w:val="0"/>
      <w:divBdr>
        <w:top w:val="none" w:sz="0" w:space="0" w:color="auto"/>
        <w:left w:val="none" w:sz="0" w:space="0" w:color="auto"/>
        <w:bottom w:val="none" w:sz="0" w:space="0" w:color="auto"/>
        <w:right w:val="none" w:sz="0" w:space="0" w:color="auto"/>
      </w:divBdr>
    </w:div>
    <w:div w:id="91125787">
      <w:bodyDiv w:val="1"/>
      <w:marLeft w:val="0"/>
      <w:marRight w:val="0"/>
      <w:marTop w:val="0"/>
      <w:marBottom w:val="0"/>
      <w:divBdr>
        <w:top w:val="none" w:sz="0" w:space="0" w:color="auto"/>
        <w:left w:val="none" w:sz="0" w:space="0" w:color="auto"/>
        <w:bottom w:val="none" w:sz="0" w:space="0" w:color="auto"/>
        <w:right w:val="none" w:sz="0" w:space="0" w:color="auto"/>
      </w:divBdr>
    </w:div>
    <w:div w:id="119425171">
      <w:bodyDiv w:val="1"/>
      <w:marLeft w:val="0"/>
      <w:marRight w:val="0"/>
      <w:marTop w:val="0"/>
      <w:marBottom w:val="0"/>
      <w:divBdr>
        <w:top w:val="none" w:sz="0" w:space="0" w:color="auto"/>
        <w:left w:val="none" w:sz="0" w:space="0" w:color="auto"/>
        <w:bottom w:val="none" w:sz="0" w:space="0" w:color="auto"/>
        <w:right w:val="none" w:sz="0" w:space="0" w:color="auto"/>
      </w:divBdr>
    </w:div>
    <w:div w:id="151067878">
      <w:bodyDiv w:val="1"/>
      <w:marLeft w:val="0"/>
      <w:marRight w:val="0"/>
      <w:marTop w:val="0"/>
      <w:marBottom w:val="0"/>
      <w:divBdr>
        <w:top w:val="none" w:sz="0" w:space="0" w:color="auto"/>
        <w:left w:val="none" w:sz="0" w:space="0" w:color="auto"/>
        <w:bottom w:val="none" w:sz="0" w:space="0" w:color="auto"/>
        <w:right w:val="none" w:sz="0" w:space="0" w:color="auto"/>
      </w:divBdr>
    </w:div>
    <w:div w:id="189072437">
      <w:bodyDiv w:val="1"/>
      <w:marLeft w:val="0"/>
      <w:marRight w:val="0"/>
      <w:marTop w:val="0"/>
      <w:marBottom w:val="0"/>
      <w:divBdr>
        <w:top w:val="none" w:sz="0" w:space="0" w:color="auto"/>
        <w:left w:val="none" w:sz="0" w:space="0" w:color="auto"/>
        <w:bottom w:val="none" w:sz="0" w:space="0" w:color="auto"/>
        <w:right w:val="none" w:sz="0" w:space="0" w:color="auto"/>
      </w:divBdr>
    </w:div>
    <w:div w:id="198395892">
      <w:bodyDiv w:val="1"/>
      <w:marLeft w:val="0"/>
      <w:marRight w:val="0"/>
      <w:marTop w:val="0"/>
      <w:marBottom w:val="0"/>
      <w:divBdr>
        <w:top w:val="none" w:sz="0" w:space="0" w:color="auto"/>
        <w:left w:val="none" w:sz="0" w:space="0" w:color="auto"/>
        <w:bottom w:val="none" w:sz="0" w:space="0" w:color="auto"/>
        <w:right w:val="none" w:sz="0" w:space="0" w:color="auto"/>
      </w:divBdr>
    </w:div>
    <w:div w:id="209536787">
      <w:bodyDiv w:val="1"/>
      <w:marLeft w:val="0"/>
      <w:marRight w:val="0"/>
      <w:marTop w:val="0"/>
      <w:marBottom w:val="0"/>
      <w:divBdr>
        <w:top w:val="none" w:sz="0" w:space="0" w:color="auto"/>
        <w:left w:val="none" w:sz="0" w:space="0" w:color="auto"/>
        <w:bottom w:val="none" w:sz="0" w:space="0" w:color="auto"/>
        <w:right w:val="none" w:sz="0" w:space="0" w:color="auto"/>
      </w:divBdr>
    </w:div>
    <w:div w:id="222185327">
      <w:bodyDiv w:val="1"/>
      <w:marLeft w:val="0"/>
      <w:marRight w:val="0"/>
      <w:marTop w:val="0"/>
      <w:marBottom w:val="0"/>
      <w:divBdr>
        <w:top w:val="none" w:sz="0" w:space="0" w:color="auto"/>
        <w:left w:val="none" w:sz="0" w:space="0" w:color="auto"/>
        <w:bottom w:val="none" w:sz="0" w:space="0" w:color="auto"/>
        <w:right w:val="none" w:sz="0" w:space="0" w:color="auto"/>
      </w:divBdr>
    </w:div>
    <w:div w:id="292368674">
      <w:bodyDiv w:val="1"/>
      <w:marLeft w:val="0"/>
      <w:marRight w:val="0"/>
      <w:marTop w:val="0"/>
      <w:marBottom w:val="0"/>
      <w:divBdr>
        <w:top w:val="none" w:sz="0" w:space="0" w:color="auto"/>
        <w:left w:val="none" w:sz="0" w:space="0" w:color="auto"/>
        <w:bottom w:val="none" w:sz="0" w:space="0" w:color="auto"/>
        <w:right w:val="none" w:sz="0" w:space="0" w:color="auto"/>
      </w:divBdr>
    </w:div>
    <w:div w:id="294219488">
      <w:bodyDiv w:val="1"/>
      <w:marLeft w:val="0"/>
      <w:marRight w:val="0"/>
      <w:marTop w:val="0"/>
      <w:marBottom w:val="0"/>
      <w:divBdr>
        <w:top w:val="none" w:sz="0" w:space="0" w:color="auto"/>
        <w:left w:val="none" w:sz="0" w:space="0" w:color="auto"/>
        <w:bottom w:val="none" w:sz="0" w:space="0" w:color="auto"/>
        <w:right w:val="none" w:sz="0" w:space="0" w:color="auto"/>
      </w:divBdr>
    </w:div>
    <w:div w:id="301666321">
      <w:bodyDiv w:val="1"/>
      <w:marLeft w:val="0"/>
      <w:marRight w:val="0"/>
      <w:marTop w:val="0"/>
      <w:marBottom w:val="0"/>
      <w:divBdr>
        <w:top w:val="none" w:sz="0" w:space="0" w:color="auto"/>
        <w:left w:val="none" w:sz="0" w:space="0" w:color="auto"/>
        <w:bottom w:val="none" w:sz="0" w:space="0" w:color="auto"/>
        <w:right w:val="none" w:sz="0" w:space="0" w:color="auto"/>
      </w:divBdr>
    </w:div>
    <w:div w:id="309528808">
      <w:bodyDiv w:val="1"/>
      <w:marLeft w:val="0"/>
      <w:marRight w:val="0"/>
      <w:marTop w:val="0"/>
      <w:marBottom w:val="0"/>
      <w:divBdr>
        <w:top w:val="none" w:sz="0" w:space="0" w:color="auto"/>
        <w:left w:val="none" w:sz="0" w:space="0" w:color="auto"/>
        <w:bottom w:val="none" w:sz="0" w:space="0" w:color="auto"/>
        <w:right w:val="none" w:sz="0" w:space="0" w:color="auto"/>
      </w:divBdr>
    </w:div>
    <w:div w:id="330642822">
      <w:bodyDiv w:val="1"/>
      <w:marLeft w:val="0"/>
      <w:marRight w:val="0"/>
      <w:marTop w:val="0"/>
      <w:marBottom w:val="0"/>
      <w:divBdr>
        <w:top w:val="none" w:sz="0" w:space="0" w:color="auto"/>
        <w:left w:val="none" w:sz="0" w:space="0" w:color="auto"/>
        <w:bottom w:val="none" w:sz="0" w:space="0" w:color="auto"/>
        <w:right w:val="none" w:sz="0" w:space="0" w:color="auto"/>
      </w:divBdr>
    </w:div>
    <w:div w:id="332997944">
      <w:bodyDiv w:val="1"/>
      <w:marLeft w:val="0"/>
      <w:marRight w:val="0"/>
      <w:marTop w:val="0"/>
      <w:marBottom w:val="0"/>
      <w:divBdr>
        <w:top w:val="none" w:sz="0" w:space="0" w:color="auto"/>
        <w:left w:val="none" w:sz="0" w:space="0" w:color="auto"/>
        <w:bottom w:val="none" w:sz="0" w:space="0" w:color="auto"/>
        <w:right w:val="none" w:sz="0" w:space="0" w:color="auto"/>
      </w:divBdr>
    </w:div>
    <w:div w:id="384791622">
      <w:bodyDiv w:val="1"/>
      <w:marLeft w:val="0"/>
      <w:marRight w:val="0"/>
      <w:marTop w:val="0"/>
      <w:marBottom w:val="0"/>
      <w:divBdr>
        <w:top w:val="none" w:sz="0" w:space="0" w:color="auto"/>
        <w:left w:val="none" w:sz="0" w:space="0" w:color="auto"/>
        <w:bottom w:val="none" w:sz="0" w:space="0" w:color="auto"/>
        <w:right w:val="none" w:sz="0" w:space="0" w:color="auto"/>
      </w:divBdr>
    </w:div>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482086915">
      <w:bodyDiv w:val="1"/>
      <w:marLeft w:val="0"/>
      <w:marRight w:val="0"/>
      <w:marTop w:val="0"/>
      <w:marBottom w:val="0"/>
      <w:divBdr>
        <w:top w:val="none" w:sz="0" w:space="0" w:color="auto"/>
        <w:left w:val="none" w:sz="0" w:space="0" w:color="auto"/>
        <w:bottom w:val="none" w:sz="0" w:space="0" w:color="auto"/>
        <w:right w:val="none" w:sz="0" w:space="0" w:color="auto"/>
      </w:divBdr>
    </w:div>
    <w:div w:id="482280304">
      <w:bodyDiv w:val="1"/>
      <w:marLeft w:val="0"/>
      <w:marRight w:val="0"/>
      <w:marTop w:val="0"/>
      <w:marBottom w:val="0"/>
      <w:divBdr>
        <w:top w:val="none" w:sz="0" w:space="0" w:color="auto"/>
        <w:left w:val="none" w:sz="0" w:space="0" w:color="auto"/>
        <w:bottom w:val="none" w:sz="0" w:space="0" w:color="auto"/>
        <w:right w:val="none" w:sz="0" w:space="0" w:color="auto"/>
      </w:divBdr>
    </w:div>
    <w:div w:id="597178301">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33175171">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685398904">
      <w:bodyDiv w:val="1"/>
      <w:marLeft w:val="0"/>
      <w:marRight w:val="0"/>
      <w:marTop w:val="0"/>
      <w:marBottom w:val="0"/>
      <w:divBdr>
        <w:top w:val="none" w:sz="0" w:space="0" w:color="auto"/>
        <w:left w:val="none" w:sz="0" w:space="0" w:color="auto"/>
        <w:bottom w:val="none" w:sz="0" w:space="0" w:color="auto"/>
        <w:right w:val="none" w:sz="0" w:space="0" w:color="auto"/>
      </w:divBdr>
    </w:div>
    <w:div w:id="687146214">
      <w:bodyDiv w:val="1"/>
      <w:marLeft w:val="0"/>
      <w:marRight w:val="0"/>
      <w:marTop w:val="0"/>
      <w:marBottom w:val="0"/>
      <w:divBdr>
        <w:top w:val="none" w:sz="0" w:space="0" w:color="auto"/>
        <w:left w:val="none" w:sz="0" w:space="0" w:color="auto"/>
        <w:bottom w:val="none" w:sz="0" w:space="0" w:color="auto"/>
        <w:right w:val="none" w:sz="0" w:space="0" w:color="auto"/>
      </w:divBdr>
    </w:div>
    <w:div w:id="687298713">
      <w:bodyDiv w:val="1"/>
      <w:marLeft w:val="0"/>
      <w:marRight w:val="0"/>
      <w:marTop w:val="0"/>
      <w:marBottom w:val="0"/>
      <w:divBdr>
        <w:top w:val="none" w:sz="0" w:space="0" w:color="auto"/>
        <w:left w:val="none" w:sz="0" w:space="0" w:color="auto"/>
        <w:bottom w:val="none" w:sz="0" w:space="0" w:color="auto"/>
        <w:right w:val="none" w:sz="0" w:space="0" w:color="auto"/>
      </w:divBdr>
    </w:div>
    <w:div w:id="690034191">
      <w:bodyDiv w:val="1"/>
      <w:marLeft w:val="0"/>
      <w:marRight w:val="0"/>
      <w:marTop w:val="0"/>
      <w:marBottom w:val="0"/>
      <w:divBdr>
        <w:top w:val="none" w:sz="0" w:space="0" w:color="auto"/>
        <w:left w:val="none" w:sz="0" w:space="0" w:color="auto"/>
        <w:bottom w:val="none" w:sz="0" w:space="0" w:color="auto"/>
        <w:right w:val="none" w:sz="0" w:space="0" w:color="auto"/>
      </w:divBdr>
    </w:div>
    <w:div w:id="722870611">
      <w:bodyDiv w:val="1"/>
      <w:marLeft w:val="0"/>
      <w:marRight w:val="0"/>
      <w:marTop w:val="0"/>
      <w:marBottom w:val="0"/>
      <w:divBdr>
        <w:top w:val="none" w:sz="0" w:space="0" w:color="auto"/>
        <w:left w:val="none" w:sz="0" w:space="0" w:color="auto"/>
        <w:bottom w:val="none" w:sz="0" w:space="0" w:color="auto"/>
        <w:right w:val="none" w:sz="0" w:space="0" w:color="auto"/>
      </w:divBdr>
    </w:div>
    <w:div w:id="733118400">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789667819">
      <w:bodyDiv w:val="1"/>
      <w:marLeft w:val="0"/>
      <w:marRight w:val="0"/>
      <w:marTop w:val="0"/>
      <w:marBottom w:val="0"/>
      <w:divBdr>
        <w:top w:val="none" w:sz="0" w:space="0" w:color="auto"/>
        <w:left w:val="none" w:sz="0" w:space="0" w:color="auto"/>
        <w:bottom w:val="none" w:sz="0" w:space="0" w:color="auto"/>
        <w:right w:val="none" w:sz="0" w:space="0" w:color="auto"/>
      </w:divBdr>
    </w:div>
    <w:div w:id="808206541">
      <w:bodyDiv w:val="1"/>
      <w:marLeft w:val="0"/>
      <w:marRight w:val="0"/>
      <w:marTop w:val="0"/>
      <w:marBottom w:val="0"/>
      <w:divBdr>
        <w:top w:val="none" w:sz="0" w:space="0" w:color="auto"/>
        <w:left w:val="none" w:sz="0" w:space="0" w:color="auto"/>
        <w:bottom w:val="none" w:sz="0" w:space="0" w:color="auto"/>
        <w:right w:val="none" w:sz="0" w:space="0" w:color="auto"/>
      </w:divBdr>
    </w:div>
    <w:div w:id="808402206">
      <w:bodyDiv w:val="1"/>
      <w:marLeft w:val="0"/>
      <w:marRight w:val="0"/>
      <w:marTop w:val="0"/>
      <w:marBottom w:val="0"/>
      <w:divBdr>
        <w:top w:val="none" w:sz="0" w:space="0" w:color="auto"/>
        <w:left w:val="none" w:sz="0" w:space="0" w:color="auto"/>
        <w:bottom w:val="none" w:sz="0" w:space="0" w:color="auto"/>
        <w:right w:val="none" w:sz="0" w:space="0" w:color="auto"/>
      </w:divBdr>
    </w:div>
    <w:div w:id="814564268">
      <w:bodyDiv w:val="1"/>
      <w:marLeft w:val="0"/>
      <w:marRight w:val="0"/>
      <w:marTop w:val="0"/>
      <w:marBottom w:val="0"/>
      <w:divBdr>
        <w:top w:val="none" w:sz="0" w:space="0" w:color="auto"/>
        <w:left w:val="none" w:sz="0" w:space="0" w:color="auto"/>
        <w:bottom w:val="none" w:sz="0" w:space="0" w:color="auto"/>
        <w:right w:val="none" w:sz="0" w:space="0" w:color="auto"/>
      </w:divBdr>
    </w:div>
    <w:div w:id="832839035">
      <w:bodyDiv w:val="1"/>
      <w:marLeft w:val="0"/>
      <w:marRight w:val="0"/>
      <w:marTop w:val="0"/>
      <w:marBottom w:val="0"/>
      <w:divBdr>
        <w:top w:val="none" w:sz="0" w:space="0" w:color="auto"/>
        <w:left w:val="none" w:sz="0" w:space="0" w:color="auto"/>
        <w:bottom w:val="none" w:sz="0" w:space="0" w:color="auto"/>
        <w:right w:val="none" w:sz="0" w:space="0" w:color="auto"/>
      </w:divBdr>
    </w:div>
    <w:div w:id="857157942">
      <w:bodyDiv w:val="1"/>
      <w:marLeft w:val="0"/>
      <w:marRight w:val="0"/>
      <w:marTop w:val="0"/>
      <w:marBottom w:val="0"/>
      <w:divBdr>
        <w:top w:val="none" w:sz="0" w:space="0" w:color="auto"/>
        <w:left w:val="none" w:sz="0" w:space="0" w:color="auto"/>
        <w:bottom w:val="none" w:sz="0" w:space="0" w:color="auto"/>
        <w:right w:val="none" w:sz="0" w:space="0" w:color="auto"/>
      </w:divBdr>
    </w:div>
    <w:div w:id="874125555">
      <w:bodyDiv w:val="1"/>
      <w:marLeft w:val="0"/>
      <w:marRight w:val="0"/>
      <w:marTop w:val="0"/>
      <w:marBottom w:val="0"/>
      <w:divBdr>
        <w:top w:val="none" w:sz="0" w:space="0" w:color="auto"/>
        <w:left w:val="none" w:sz="0" w:space="0" w:color="auto"/>
        <w:bottom w:val="none" w:sz="0" w:space="0" w:color="auto"/>
        <w:right w:val="none" w:sz="0" w:space="0" w:color="auto"/>
      </w:divBdr>
    </w:div>
    <w:div w:id="899561385">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1019820578">
      <w:bodyDiv w:val="1"/>
      <w:marLeft w:val="0"/>
      <w:marRight w:val="0"/>
      <w:marTop w:val="0"/>
      <w:marBottom w:val="0"/>
      <w:divBdr>
        <w:top w:val="none" w:sz="0" w:space="0" w:color="auto"/>
        <w:left w:val="none" w:sz="0" w:space="0" w:color="auto"/>
        <w:bottom w:val="none" w:sz="0" w:space="0" w:color="auto"/>
        <w:right w:val="none" w:sz="0" w:space="0" w:color="auto"/>
      </w:divBdr>
    </w:div>
    <w:div w:id="1022588359">
      <w:bodyDiv w:val="1"/>
      <w:marLeft w:val="0"/>
      <w:marRight w:val="0"/>
      <w:marTop w:val="0"/>
      <w:marBottom w:val="0"/>
      <w:divBdr>
        <w:top w:val="none" w:sz="0" w:space="0" w:color="auto"/>
        <w:left w:val="none" w:sz="0" w:space="0" w:color="auto"/>
        <w:bottom w:val="none" w:sz="0" w:space="0" w:color="auto"/>
        <w:right w:val="none" w:sz="0" w:space="0" w:color="auto"/>
      </w:divBdr>
    </w:div>
    <w:div w:id="1040279420">
      <w:bodyDiv w:val="1"/>
      <w:marLeft w:val="0"/>
      <w:marRight w:val="0"/>
      <w:marTop w:val="0"/>
      <w:marBottom w:val="0"/>
      <w:divBdr>
        <w:top w:val="none" w:sz="0" w:space="0" w:color="auto"/>
        <w:left w:val="none" w:sz="0" w:space="0" w:color="auto"/>
        <w:bottom w:val="none" w:sz="0" w:space="0" w:color="auto"/>
        <w:right w:val="none" w:sz="0" w:space="0" w:color="auto"/>
      </w:divBdr>
    </w:div>
    <w:div w:id="1072653409">
      <w:bodyDiv w:val="1"/>
      <w:marLeft w:val="0"/>
      <w:marRight w:val="0"/>
      <w:marTop w:val="0"/>
      <w:marBottom w:val="0"/>
      <w:divBdr>
        <w:top w:val="none" w:sz="0" w:space="0" w:color="auto"/>
        <w:left w:val="none" w:sz="0" w:space="0" w:color="auto"/>
        <w:bottom w:val="none" w:sz="0" w:space="0" w:color="auto"/>
        <w:right w:val="none" w:sz="0" w:space="0" w:color="auto"/>
      </w:divBdr>
    </w:div>
    <w:div w:id="1180855391">
      <w:bodyDiv w:val="1"/>
      <w:marLeft w:val="0"/>
      <w:marRight w:val="0"/>
      <w:marTop w:val="0"/>
      <w:marBottom w:val="0"/>
      <w:divBdr>
        <w:top w:val="none" w:sz="0" w:space="0" w:color="auto"/>
        <w:left w:val="none" w:sz="0" w:space="0" w:color="auto"/>
        <w:bottom w:val="none" w:sz="0" w:space="0" w:color="auto"/>
        <w:right w:val="none" w:sz="0" w:space="0" w:color="auto"/>
      </w:divBdr>
    </w:div>
    <w:div w:id="1232080686">
      <w:bodyDiv w:val="1"/>
      <w:marLeft w:val="0"/>
      <w:marRight w:val="0"/>
      <w:marTop w:val="0"/>
      <w:marBottom w:val="0"/>
      <w:divBdr>
        <w:top w:val="none" w:sz="0" w:space="0" w:color="auto"/>
        <w:left w:val="none" w:sz="0" w:space="0" w:color="auto"/>
        <w:bottom w:val="none" w:sz="0" w:space="0" w:color="auto"/>
        <w:right w:val="none" w:sz="0" w:space="0" w:color="auto"/>
      </w:divBdr>
    </w:div>
    <w:div w:id="1233736425">
      <w:bodyDiv w:val="1"/>
      <w:marLeft w:val="0"/>
      <w:marRight w:val="0"/>
      <w:marTop w:val="0"/>
      <w:marBottom w:val="0"/>
      <w:divBdr>
        <w:top w:val="none" w:sz="0" w:space="0" w:color="auto"/>
        <w:left w:val="none" w:sz="0" w:space="0" w:color="auto"/>
        <w:bottom w:val="none" w:sz="0" w:space="0" w:color="auto"/>
        <w:right w:val="none" w:sz="0" w:space="0" w:color="auto"/>
      </w:divBdr>
    </w:div>
    <w:div w:id="1234387976">
      <w:bodyDiv w:val="1"/>
      <w:marLeft w:val="0"/>
      <w:marRight w:val="0"/>
      <w:marTop w:val="0"/>
      <w:marBottom w:val="0"/>
      <w:divBdr>
        <w:top w:val="none" w:sz="0" w:space="0" w:color="auto"/>
        <w:left w:val="none" w:sz="0" w:space="0" w:color="auto"/>
        <w:bottom w:val="none" w:sz="0" w:space="0" w:color="auto"/>
        <w:right w:val="none" w:sz="0" w:space="0" w:color="auto"/>
      </w:divBdr>
    </w:div>
    <w:div w:id="1278025200">
      <w:bodyDiv w:val="1"/>
      <w:marLeft w:val="0"/>
      <w:marRight w:val="0"/>
      <w:marTop w:val="0"/>
      <w:marBottom w:val="0"/>
      <w:divBdr>
        <w:top w:val="none" w:sz="0" w:space="0" w:color="auto"/>
        <w:left w:val="none" w:sz="0" w:space="0" w:color="auto"/>
        <w:bottom w:val="none" w:sz="0" w:space="0" w:color="auto"/>
        <w:right w:val="none" w:sz="0" w:space="0" w:color="auto"/>
      </w:divBdr>
    </w:div>
    <w:div w:id="1287546050">
      <w:bodyDiv w:val="1"/>
      <w:marLeft w:val="0"/>
      <w:marRight w:val="0"/>
      <w:marTop w:val="0"/>
      <w:marBottom w:val="0"/>
      <w:divBdr>
        <w:top w:val="none" w:sz="0" w:space="0" w:color="auto"/>
        <w:left w:val="none" w:sz="0" w:space="0" w:color="auto"/>
        <w:bottom w:val="none" w:sz="0" w:space="0" w:color="auto"/>
        <w:right w:val="none" w:sz="0" w:space="0" w:color="auto"/>
      </w:divBdr>
    </w:div>
    <w:div w:id="1292707412">
      <w:bodyDiv w:val="1"/>
      <w:marLeft w:val="0"/>
      <w:marRight w:val="0"/>
      <w:marTop w:val="0"/>
      <w:marBottom w:val="0"/>
      <w:divBdr>
        <w:top w:val="none" w:sz="0" w:space="0" w:color="auto"/>
        <w:left w:val="none" w:sz="0" w:space="0" w:color="auto"/>
        <w:bottom w:val="none" w:sz="0" w:space="0" w:color="auto"/>
        <w:right w:val="none" w:sz="0" w:space="0" w:color="auto"/>
      </w:divBdr>
    </w:div>
    <w:div w:id="1304193196">
      <w:bodyDiv w:val="1"/>
      <w:marLeft w:val="0"/>
      <w:marRight w:val="0"/>
      <w:marTop w:val="0"/>
      <w:marBottom w:val="0"/>
      <w:divBdr>
        <w:top w:val="none" w:sz="0" w:space="0" w:color="auto"/>
        <w:left w:val="none" w:sz="0" w:space="0" w:color="auto"/>
        <w:bottom w:val="none" w:sz="0" w:space="0" w:color="auto"/>
        <w:right w:val="none" w:sz="0" w:space="0" w:color="auto"/>
      </w:divBdr>
    </w:div>
    <w:div w:id="1322847775">
      <w:bodyDiv w:val="1"/>
      <w:marLeft w:val="0"/>
      <w:marRight w:val="0"/>
      <w:marTop w:val="0"/>
      <w:marBottom w:val="0"/>
      <w:divBdr>
        <w:top w:val="none" w:sz="0" w:space="0" w:color="auto"/>
        <w:left w:val="none" w:sz="0" w:space="0" w:color="auto"/>
        <w:bottom w:val="none" w:sz="0" w:space="0" w:color="auto"/>
        <w:right w:val="none" w:sz="0" w:space="0" w:color="auto"/>
      </w:divBdr>
    </w:div>
    <w:div w:id="1336955191">
      <w:bodyDiv w:val="1"/>
      <w:marLeft w:val="0"/>
      <w:marRight w:val="0"/>
      <w:marTop w:val="0"/>
      <w:marBottom w:val="0"/>
      <w:divBdr>
        <w:top w:val="none" w:sz="0" w:space="0" w:color="auto"/>
        <w:left w:val="none" w:sz="0" w:space="0" w:color="auto"/>
        <w:bottom w:val="none" w:sz="0" w:space="0" w:color="auto"/>
        <w:right w:val="none" w:sz="0" w:space="0" w:color="auto"/>
      </w:divBdr>
    </w:div>
    <w:div w:id="1373190414">
      <w:bodyDiv w:val="1"/>
      <w:marLeft w:val="0"/>
      <w:marRight w:val="0"/>
      <w:marTop w:val="0"/>
      <w:marBottom w:val="0"/>
      <w:divBdr>
        <w:top w:val="none" w:sz="0" w:space="0" w:color="auto"/>
        <w:left w:val="none" w:sz="0" w:space="0" w:color="auto"/>
        <w:bottom w:val="none" w:sz="0" w:space="0" w:color="auto"/>
        <w:right w:val="none" w:sz="0" w:space="0" w:color="auto"/>
      </w:divBdr>
    </w:div>
    <w:div w:id="1378050335">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26027189">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64498931">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32457799">
      <w:bodyDiv w:val="1"/>
      <w:marLeft w:val="0"/>
      <w:marRight w:val="0"/>
      <w:marTop w:val="0"/>
      <w:marBottom w:val="0"/>
      <w:divBdr>
        <w:top w:val="none" w:sz="0" w:space="0" w:color="auto"/>
        <w:left w:val="none" w:sz="0" w:space="0" w:color="auto"/>
        <w:bottom w:val="none" w:sz="0" w:space="0" w:color="auto"/>
        <w:right w:val="none" w:sz="0" w:space="0" w:color="auto"/>
      </w:divBdr>
    </w:div>
    <w:div w:id="1585606741">
      <w:bodyDiv w:val="1"/>
      <w:marLeft w:val="0"/>
      <w:marRight w:val="0"/>
      <w:marTop w:val="0"/>
      <w:marBottom w:val="0"/>
      <w:divBdr>
        <w:top w:val="none" w:sz="0" w:space="0" w:color="auto"/>
        <w:left w:val="none" w:sz="0" w:space="0" w:color="auto"/>
        <w:bottom w:val="none" w:sz="0" w:space="0" w:color="auto"/>
        <w:right w:val="none" w:sz="0" w:space="0" w:color="auto"/>
      </w:divBdr>
    </w:div>
    <w:div w:id="1604263325">
      <w:bodyDiv w:val="1"/>
      <w:marLeft w:val="0"/>
      <w:marRight w:val="0"/>
      <w:marTop w:val="0"/>
      <w:marBottom w:val="0"/>
      <w:divBdr>
        <w:top w:val="none" w:sz="0" w:space="0" w:color="auto"/>
        <w:left w:val="none" w:sz="0" w:space="0" w:color="auto"/>
        <w:bottom w:val="none" w:sz="0" w:space="0" w:color="auto"/>
        <w:right w:val="none" w:sz="0" w:space="0" w:color="auto"/>
      </w:divBdr>
    </w:div>
    <w:div w:id="1611206491">
      <w:bodyDiv w:val="1"/>
      <w:marLeft w:val="0"/>
      <w:marRight w:val="0"/>
      <w:marTop w:val="0"/>
      <w:marBottom w:val="0"/>
      <w:divBdr>
        <w:top w:val="none" w:sz="0" w:space="0" w:color="auto"/>
        <w:left w:val="none" w:sz="0" w:space="0" w:color="auto"/>
        <w:bottom w:val="none" w:sz="0" w:space="0" w:color="auto"/>
        <w:right w:val="none" w:sz="0" w:space="0" w:color="auto"/>
      </w:divBdr>
    </w:div>
    <w:div w:id="1638413551">
      <w:bodyDiv w:val="1"/>
      <w:marLeft w:val="0"/>
      <w:marRight w:val="0"/>
      <w:marTop w:val="0"/>
      <w:marBottom w:val="0"/>
      <w:divBdr>
        <w:top w:val="none" w:sz="0" w:space="0" w:color="auto"/>
        <w:left w:val="none" w:sz="0" w:space="0" w:color="auto"/>
        <w:bottom w:val="none" w:sz="0" w:space="0" w:color="auto"/>
        <w:right w:val="none" w:sz="0" w:space="0" w:color="auto"/>
      </w:divBdr>
    </w:div>
    <w:div w:id="1674987448">
      <w:bodyDiv w:val="1"/>
      <w:marLeft w:val="0"/>
      <w:marRight w:val="0"/>
      <w:marTop w:val="0"/>
      <w:marBottom w:val="0"/>
      <w:divBdr>
        <w:top w:val="none" w:sz="0" w:space="0" w:color="auto"/>
        <w:left w:val="none" w:sz="0" w:space="0" w:color="auto"/>
        <w:bottom w:val="none" w:sz="0" w:space="0" w:color="auto"/>
        <w:right w:val="none" w:sz="0" w:space="0" w:color="auto"/>
      </w:divBdr>
    </w:div>
    <w:div w:id="1675495587">
      <w:bodyDiv w:val="1"/>
      <w:marLeft w:val="0"/>
      <w:marRight w:val="0"/>
      <w:marTop w:val="0"/>
      <w:marBottom w:val="0"/>
      <w:divBdr>
        <w:top w:val="none" w:sz="0" w:space="0" w:color="auto"/>
        <w:left w:val="none" w:sz="0" w:space="0" w:color="auto"/>
        <w:bottom w:val="none" w:sz="0" w:space="0" w:color="auto"/>
        <w:right w:val="none" w:sz="0" w:space="0" w:color="auto"/>
      </w:divBdr>
    </w:div>
    <w:div w:id="1703553453">
      <w:bodyDiv w:val="1"/>
      <w:marLeft w:val="0"/>
      <w:marRight w:val="0"/>
      <w:marTop w:val="0"/>
      <w:marBottom w:val="0"/>
      <w:divBdr>
        <w:top w:val="none" w:sz="0" w:space="0" w:color="auto"/>
        <w:left w:val="none" w:sz="0" w:space="0" w:color="auto"/>
        <w:bottom w:val="none" w:sz="0" w:space="0" w:color="auto"/>
        <w:right w:val="none" w:sz="0" w:space="0" w:color="auto"/>
      </w:divBdr>
    </w:div>
    <w:div w:id="1719552222">
      <w:bodyDiv w:val="1"/>
      <w:marLeft w:val="0"/>
      <w:marRight w:val="0"/>
      <w:marTop w:val="0"/>
      <w:marBottom w:val="0"/>
      <w:divBdr>
        <w:top w:val="none" w:sz="0" w:space="0" w:color="auto"/>
        <w:left w:val="none" w:sz="0" w:space="0" w:color="auto"/>
        <w:bottom w:val="none" w:sz="0" w:space="0" w:color="auto"/>
        <w:right w:val="none" w:sz="0" w:space="0" w:color="auto"/>
      </w:divBdr>
    </w:div>
    <w:div w:id="1720204472">
      <w:bodyDiv w:val="1"/>
      <w:marLeft w:val="0"/>
      <w:marRight w:val="0"/>
      <w:marTop w:val="0"/>
      <w:marBottom w:val="0"/>
      <w:divBdr>
        <w:top w:val="none" w:sz="0" w:space="0" w:color="auto"/>
        <w:left w:val="none" w:sz="0" w:space="0" w:color="auto"/>
        <w:bottom w:val="none" w:sz="0" w:space="0" w:color="auto"/>
        <w:right w:val="none" w:sz="0" w:space="0" w:color="auto"/>
      </w:divBdr>
    </w:div>
    <w:div w:id="1823885345">
      <w:bodyDiv w:val="1"/>
      <w:marLeft w:val="0"/>
      <w:marRight w:val="0"/>
      <w:marTop w:val="0"/>
      <w:marBottom w:val="0"/>
      <w:divBdr>
        <w:top w:val="none" w:sz="0" w:space="0" w:color="auto"/>
        <w:left w:val="none" w:sz="0" w:space="0" w:color="auto"/>
        <w:bottom w:val="none" w:sz="0" w:space="0" w:color="auto"/>
        <w:right w:val="none" w:sz="0" w:space="0" w:color="auto"/>
      </w:divBdr>
    </w:div>
    <w:div w:id="1833595701">
      <w:bodyDiv w:val="1"/>
      <w:marLeft w:val="0"/>
      <w:marRight w:val="0"/>
      <w:marTop w:val="0"/>
      <w:marBottom w:val="0"/>
      <w:divBdr>
        <w:top w:val="none" w:sz="0" w:space="0" w:color="auto"/>
        <w:left w:val="none" w:sz="0" w:space="0" w:color="auto"/>
        <w:bottom w:val="none" w:sz="0" w:space="0" w:color="auto"/>
        <w:right w:val="none" w:sz="0" w:space="0" w:color="auto"/>
      </w:divBdr>
    </w:div>
    <w:div w:id="1844124390">
      <w:bodyDiv w:val="1"/>
      <w:marLeft w:val="0"/>
      <w:marRight w:val="0"/>
      <w:marTop w:val="0"/>
      <w:marBottom w:val="0"/>
      <w:divBdr>
        <w:top w:val="none" w:sz="0" w:space="0" w:color="auto"/>
        <w:left w:val="none" w:sz="0" w:space="0" w:color="auto"/>
        <w:bottom w:val="none" w:sz="0" w:space="0" w:color="auto"/>
        <w:right w:val="none" w:sz="0" w:space="0" w:color="auto"/>
      </w:divBdr>
    </w:div>
    <w:div w:id="1857957377">
      <w:bodyDiv w:val="1"/>
      <w:marLeft w:val="0"/>
      <w:marRight w:val="0"/>
      <w:marTop w:val="0"/>
      <w:marBottom w:val="0"/>
      <w:divBdr>
        <w:top w:val="none" w:sz="0" w:space="0" w:color="auto"/>
        <w:left w:val="none" w:sz="0" w:space="0" w:color="auto"/>
        <w:bottom w:val="none" w:sz="0" w:space="0" w:color="auto"/>
        <w:right w:val="none" w:sz="0" w:space="0" w:color="auto"/>
      </w:divBdr>
    </w:div>
    <w:div w:id="1912347591">
      <w:bodyDiv w:val="1"/>
      <w:marLeft w:val="0"/>
      <w:marRight w:val="0"/>
      <w:marTop w:val="0"/>
      <w:marBottom w:val="0"/>
      <w:divBdr>
        <w:top w:val="none" w:sz="0" w:space="0" w:color="auto"/>
        <w:left w:val="none" w:sz="0" w:space="0" w:color="auto"/>
        <w:bottom w:val="none" w:sz="0" w:space="0" w:color="auto"/>
        <w:right w:val="none" w:sz="0" w:space="0" w:color="auto"/>
      </w:divBdr>
    </w:div>
    <w:div w:id="1918783499">
      <w:bodyDiv w:val="1"/>
      <w:marLeft w:val="0"/>
      <w:marRight w:val="0"/>
      <w:marTop w:val="0"/>
      <w:marBottom w:val="0"/>
      <w:divBdr>
        <w:top w:val="none" w:sz="0" w:space="0" w:color="auto"/>
        <w:left w:val="none" w:sz="0" w:space="0" w:color="auto"/>
        <w:bottom w:val="none" w:sz="0" w:space="0" w:color="auto"/>
        <w:right w:val="none" w:sz="0" w:space="0" w:color="auto"/>
      </w:divBdr>
    </w:div>
    <w:div w:id="1927494267">
      <w:bodyDiv w:val="1"/>
      <w:marLeft w:val="0"/>
      <w:marRight w:val="0"/>
      <w:marTop w:val="0"/>
      <w:marBottom w:val="0"/>
      <w:divBdr>
        <w:top w:val="none" w:sz="0" w:space="0" w:color="auto"/>
        <w:left w:val="none" w:sz="0" w:space="0" w:color="auto"/>
        <w:bottom w:val="none" w:sz="0" w:space="0" w:color="auto"/>
        <w:right w:val="none" w:sz="0" w:space="0" w:color="auto"/>
      </w:divBdr>
    </w:div>
    <w:div w:id="1946111128">
      <w:bodyDiv w:val="1"/>
      <w:marLeft w:val="0"/>
      <w:marRight w:val="0"/>
      <w:marTop w:val="0"/>
      <w:marBottom w:val="0"/>
      <w:divBdr>
        <w:top w:val="none" w:sz="0" w:space="0" w:color="auto"/>
        <w:left w:val="none" w:sz="0" w:space="0" w:color="auto"/>
        <w:bottom w:val="none" w:sz="0" w:space="0" w:color="auto"/>
        <w:right w:val="none" w:sz="0" w:space="0" w:color="auto"/>
      </w:divBdr>
    </w:div>
    <w:div w:id="1949386397">
      <w:bodyDiv w:val="1"/>
      <w:marLeft w:val="0"/>
      <w:marRight w:val="0"/>
      <w:marTop w:val="0"/>
      <w:marBottom w:val="0"/>
      <w:divBdr>
        <w:top w:val="none" w:sz="0" w:space="0" w:color="auto"/>
        <w:left w:val="none" w:sz="0" w:space="0" w:color="auto"/>
        <w:bottom w:val="none" w:sz="0" w:space="0" w:color="auto"/>
        <w:right w:val="none" w:sz="0" w:space="0" w:color="auto"/>
      </w:divBdr>
    </w:div>
    <w:div w:id="1969123001">
      <w:bodyDiv w:val="1"/>
      <w:marLeft w:val="0"/>
      <w:marRight w:val="0"/>
      <w:marTop w:val="0"/>
      <w:marBottom w:val="0"/>
      <w:divBdr>
        <w:top w:val="none" w:sz="0" w:space="0" w:color="auto"/>
        <w:left w:val="none" w:sz="0" w:space="0" w:color="auto"/>
        <w:bottom w:val="none" w:sz="0" w:space="0" w:color="auto"/>
        <w:right w:val="none" w:sz="0" w:space="0" w:color="auto"/>
      </w:divBdr>
    </w:div>
    <w:div w:id="2029478706">
      <w:bodyDiv w:val="1"/>
      <w:marLeft w:val="0"/>
      <w:marRight w:val="0"/>
      <w:marTop w:val="0"/>
      <w:marBottom w:val="0"/>
      <w:divBdr>
        <w:top w:val="none" w:sz="0" w:space="0" w:color="auto"/>
        <w:left w:val="none" w:sz="0" w:space="0" w:color="auto"/>
        <w:bottom w:val="none" w:sz="0" w:space="0" w:color="auto"/>
        <w:right w:val="none" w:sz="0" w:space="0" w:color="auto"/>
      </w:divBdr>
    </w:div>
    <w:div w:id="2036687865">
      <w:bodyDiv w:val="1"/>
      <w:marLeft w:val="0"/>
      <w:marRight w:val="0"/>
      <w:marTop w:val="0"/>
      <w:marBottom w:val="0"/>
      <w:divBdr>
        <w:top w:val="none" w:sz="0" w:space="0" w:color="auto"/>
        <w:left w:val="none" w:sz="0" w:space="0" w:color="auto"/>
        <w:bottom w:val="none" w:sz="0" w:space="0" w:color="auto"/>
        <w:right w:val="none" w:sz="0" w:space="0" w:color="auto"/>
      </w:divBdr>
    </w:div>
    <w:div w:id="2054112954">
      <w:bodyDiv w:val="1"/>
      <w:marLeft w:val="0"/>
      <w:marRight w:val="0"/>
      <w:marTop w:val="0"/>
      <w:marBottom w:val="0"/>
      <w:divBdr>
        <w:top w:val="none" w:sz="0" w:space="0" w:color="auto"/>
        <w:left w:val="none" w:sz="0" w:space="0" w:color="auto"/>
        <w:bottom w:val="none" w:sz="0" w:space="0" w:color="auto"/>
        <w:right w:val="none" w:sz="0" w:space="0" w:color="auto"/>
      </w:divBdr>
    </w:div>
    <w:div w:id="2085567402">
      <w:bodyDiv w:val="1"/>
      <w:marLeft w:val="0"/>
      <w:marRight w:val="0"/>
      <w:marTop w:val="0"/>
      <w:marBottom w:val="0"/>
      <w:divBdr>
        <w:top w:val="none" w:sz="0" w:space="0" w:color="auto"/>
        <w:left w:val="none" w:sz="0" w:space="0" w:color="auto"/>
        <w:bottom w:val="none" w:sz="0" w:space="0" w:color="auto"/>
        <w:right w:val="none" w:sz="0" w:space="0" w:color="auto"/>
      </w:divBdr>
    </w:div>
    <w:div w:id="2086566800">
      <w:bodyDiv w:val="1"/>
      <w:marLeft w:val="0"/>
      <w:marRight w:val="0"/>
      <w:marTop w:val="0"/>
      <w:marBottom w:val="0"/>
      <w:divBdr>
        <w:top w:val="none" w:sz="0" w:space="0" w:color="auto"/>
        <w:left w:val="none" w:sz="0" w:space="0" w:color="auto"/>
        <w:bottom w:val="none" w:sz="0" w:space="0" w:color="auto"/>
        <w:right w:val="none" w:sz="0" w:space="0" w:color="auto"/>
      </w:divBdr>
    </w:div>
    <w:div w:id="2086805984">
      <w:bodyDiv w:val="1"/>
      <w:marLeft w:val="0"/>
      <w:marRight w:val="0"/>
      <w:marTop w:val="0"/>
      <w:marBottom w:val="0"/>
      <w:divBdr>
        <w:top w:val="none" w:sz="0" w:space="0" w:color="auto"/>
        <w:left w:val="none" w:sz="0" w:space="0" w:color="auto"/>
        <w:bottom w:val="none" w:sz="0" w:space="0" w:color="auto"/>
        <w:right w:val="none" w:sz="0" w:space="0" w:color="auto"/>
      </w:divBdr>
    </w:div>
    <w:div w:id="2102216835">
      <w:bodyDiv w:val="1"/>
      <w:marLeft w:val="0"/>
      <w:marRight w:val="0"/>
      <w:marTop w:val="0"/>
      <w:marBottom w:val="0"/>
      <w:divBdr>
        <w:top w:val="none" w:sz="0" w:space="0" w:color="auto"/>
        <w:left w:val="none" w:sz="0" w:space="0" w:color="auto"/>
        <w:bottom w:val="none" w:sz="0" w:space="0" w:color="auto"/>
        <w:right w:val="none" w:sz="0" w:space="0" w:color="auto"/>
      </w:divBdr>
    </w:div>
    <w:div w:id="2123768312">
      <w:bodyDiv w:val="1"/>
      <w:marLeft w:val="0"/>
      <w:marRight w:val="0"/>
      <w:marTop w:val="0"/>
      <w:marBottom w:val="0"/>
      <w:divBdr>
        <w:top w:val="none" w:sz="0" w:space="0" w:color="auto"/>
        <w:left w:val="none" w:sz="0" w:space="0" w:color="auto"/>
        <w:bottom w:val="none" w:sz="0" w:space="0" w:color="auto"/>
        <w:right w:val="none" w:sz="0" w:space="0" w:color="auto"/>
      </w:divBdr>
    </w:div>
    <w:div w:id="2125885114">
      <w:bodyDiv w:val="1"/>
      <w:marLeft w:val="0"/>
      <w:marRight w:val="0"/>
      <w:marTop w:val="0"/>
      <w:marBottom w:val="0"/>
      <w:divBdr>
        <w:top w:val="none" w:sz="0" w:space="0" w:color="auto"/>
        <w:left w:val="none" w:sz="0" w:space="0" w:color="auto"/>
        <w:bottom w:val="none" w:sz="0" w:space="0" w:color="auto"/>
        <w:right w:val="none" w:sz="0" w:space="0" w:color="auto"/>
      </w:divBdr>
    </w:div>
    <w:div w:id="2126803568">
      <w:bodyDiv w:val="1"/>
      <w:marLeft w:val="0"/>
      <w:marRight w:val="0"/>
      <w:marTop w:val="0"/>
      <w:marBottom w:val="0"/>
      <w:divBdr>
        <w:top w:val="none" w:sz="0" w:space="0" w:color="auto"/>
        <w:left w:val="none" w:sz="0" w:space="0" w:color="auto"/>
        <w:bottom w:val="none" w:sz="0" w:space="0" w:color="auto"/>
        <w:right w:val="none" w:sz="0" w:space="0" w:color="auto"/>
      </w:divBdr>
    </w:div>
    <w:div w:id="212815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tmp"/><Relationship Id="rId18" Type="http://schemas.openxmlformats.org/officeDocument/2006/relationships/hyperlink" Target="http://www.fipi.ru/material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tmp"/><Relationship Id="rId17" Type="http://schemas.openxmlformats.org/officeDocument/2006/relationships/image" Target="media/image9.tmp"/><Relationship Id="rId2" Type="http://schemas.openxmlformats.org/officeDocument/2006/relationships/numbering" Target="numbering.xml"/><Relationship Id="rId16" Type="http://schemas.openxmlformats.org/officeDocument/2006/relationships/image" Target="media/image8.tmp"/><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mp"/><Relationship Id="rId5" Type="http://schemas.openxmlformats.org/officeDocument/2006/relationships/webSettings" Target="webSettings.xml"/><Relationship Id="rId15" Type="http://schemas.openxmlformats.org/officeDocument/2006/relationships/image" Target="media/image7.tmp"/><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fipi.ru/material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tmp"/><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AppData\Local\Temp\Temp1_&#1057;&#1090;&#1072;&#1090;&#1080;&#1089;&#1090;&#1080;&#1082;&#1072;%20&#1076;&#1083;&#1103;%20&#1057;&#1040;&#1054;%20&#1054;&#1043;&#1069;.zip\&#1054;&#1043;&#1069;\&#1055;&#1083;&#1086;&#1090;&#1085;&#1086;&#1089;&#1090;&#1100;%20&#1088;&#1072;&#1089;&#1087;&#1088;&#1077;&#1076;&#1077;&#1083;&#1077;&#1085;&#1080;&#1103;%20&#1054;&#1043;&#106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65575470300703E-2"/>
          <c:y val="0.23112540149286095"/>
          <c:w val="0.90176788623907567"/>
          <c:h val="0.67799817579657762"/>
        </c:manualLayout>
      </c:layout>
      <c:lineChart>
        <c:grouping val="standard"/>
        <c:varyColors val="0"/>
        <c:ser>
          <c:idx val="0"/>
          <c:order val="0"/>
          <c:tx>
            <c:strRef>
              <c:f>'[Плотность распределения ОГЭ.xlsx]Лист1'!$A$20</c:f>
              <c:strCache>
                <c:ptCount val="1"/>
                <c:pt idx="0">
                  <c:v>Обществознание 2022</c:v>
                </c:pt>
              </c:strCache>
            </c:strRef>
          </c:tx>
          <c:spPr>
            <a:ln w="28575" cap="rnd">
              <a:solidFill>
                <a:schemeClr val="accent1"/>
              </a:solidFill>
              <a:round/>
            </a:ln>
            <a:effectLst/>
          </c:spPr>
          <c:marker>
            <c:symbol val="none"/>
          </c:marker>
          <c:cat>
            <c:numRef>
              <c:f>'[Плотность распределения ОГЭ.xlsx]Лист1'!$B$19:$AM$19</c:f>
              <c:numCache>
                <c:formatCode>0</c:formatCode>
                <c:ptCount val="38"/>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numCache>
            </c:numRef>
          </c:cat>
          <c:val>
            <c:numRef>
              <c:f>'[Плотность распределения ОГЭ.xlsx]Лист1'!$B$20:$AM$20</c:f>
              <c:numCache>
                <c:formatCode>0.00</c:formatCode>
                <c:ptCount val="38"/>
                <c:pt idx="0">
                  <c:v>4.1746681138849502E-2</c:v>
                </c:pt>
                <c:pt idx="1">
                  <c:v>3.3397344911079603E-2</c:v>
                </c:pt>
                <c:pt idx="2">
                  <c:v>6.6794689822159095E-2</c:v>
                </c:pt>
                <c:pt idx="3">
                  <c:v>0.25048008683309703</c:v>
                </c:pt>
                <c:pt idx="4">
                  <c:v>0.317274776655256</c:v>
                </c:pt>
                <c:pt idx="5">
                  <c:v>0.38406946647741502</c:v>
                </c:pt>
                <c:pt idx="6">
                  <c:v>0.57610419971612303</c:v>
                </c:pt>
                <c:pt idx="7">
                  <c:v>0.58445353594389204</c:v>
                </c:pt>
                <c:pt idx="8">
                  <c:v>0.60950154462720196</c:v>
                </c:pt>
                <c:pt idx="9">
                  <c:v>0.734741588043751</c:v>
                </c:pt>
                <c:pt idx="10">
                  <c:v>0.76813893295483004</c:v>
                </c:pt>
                <c:pt idx="11">
                  <c:v>0.75144026049929002</c:v>
                </c:pt>
                <c:pt idx="12">
                  <c:v>0.85998163146029905</c:v>
                </c:pt>
                <c:pt idx="13">
                  <c:v>0.85163229523252904</c:v>
                </c:pt>
                <c:pt idx="14">
                  <c:v>2.4129581698255</c:v>
                </c:pt>
                <c:pt idx="15">
                  <c:v>2.7970276363029098</c:v>
                </c:pt>
                <c:pt idx="16">
                  <c:v>3.0642063955915502</c:v>
                </c:pt>
                <c:pt idx="17">
                  <c:v>3.7154546213575999</c:v>
                </c:pt>
                <c:pt idx="18">
                  <c:v>3.80729731986307</c:v>
                </c:pt>
                <c:pt idx="19">
                  <c:v>4.17466811388495</c:v>
                </c:pt>
                <c:pt idx="20">
                  <c:v>4.6839776237789099</c:v>
                </c:pt>
                <c:pt idx="21">
                  <c:v>4.4585455456291196</c:v>
                </c:pt>
                <c:pt idx="22">
                  <c:v>4.8593136845620801</c:v>
                </c:pt>
                <c:pt idx="23">
                  <c:v>5.0596977540285604</c:v>
                </c:pt>
                <c:pt idx="24">
                  <c:v>5.2183351423561799</c:v>
                </c:pt>
                <c:pt idx="25">
                  <c:v>5.0012524004341703</c:v>
                </c:pt>
                <c:pt idx="26">
                  <c:v>5.1264924438507098</c:v>
                </c:pt>
                <c:pt idx="27">
                  <c:v>5.5105619103281303</c:v>
                </c:pt>
                <c:pt idx="28">
                  <c:v>5.4604658929615102</c:v>
                </c:pt>
                <c:pt idx="29">
                  <c:v>5.6691992986557604</c:v>
                </c:pt>
                <c:pt idx="30">
                  <c:v>5.0012524004341703</c:v>
                </c:pt>
                <c:pt idx="31">
                  <c:v>4.3082574935292604</c:v>
                </c:pt>
                <c:pt idx="32">
                  <c:v>4.1245720965183299</c:v>
                </c:pt>
                <c:pt idx="33">
                  <c:v>3.1393504216414798</c:v>
                </c:pt>
                <c:pt idx="34">
                  <c:v>2.39625949736996</c:v>
                </c:pt>
                <c:pt idx="35">
                  <c:v>1.87025131502046</c:v>
                </c:pt>
                <c:pt idx="36">
                  <c:v>1.06036570092678</c:v>
                </c:pt>
                <c:pt idx="37">
                  <c:v>0.25048008683309703</c:v>
                </c:pt>
              </c:numCache>
            </c:numRef>
          </c:val>
          <c:smooth val="1"/>
          <c:extLst xmlns:c16r2="http://schemas.microsoft.com/office/drawing/2015/06/chart">
            <c:ext xmlns:c16="http://schemas.microsoft.com/office/drawing/2014/chart" uri="{C3380CC4-5D6E-409C-BE32-E72D297353CC}">
              <c16:uniqueId val="{00000000-7021-4AFB-A1AD-932578B164BE}"/>
            </c:ext>
          </c:extLst>
        </c:ser>
        <c:ser>
          <c:idx val="1"/>
          <c:order val="1"/>
          <c:tx>
            <c:strRef>
              <c:f>'[Плотность распределения ОГЭ.xlsx]Лист1'!$A$45</c:f>
              <c:strCache>
                <c:ptCount val="1"/>
                <c:pt idx="0">
                  <c:v>Обществознание 2023</c:v>
                </c:pt>
              </c:strCache>
            </c:strRef>
          </c:tx>
          <c:spPr>
            <a:ln w="28575" cap="rnd">
              <a:solidFill>
                <a:schemeClr val="accent2"/>
              </a:solidFill>
              <a:round/>
            </a:ln>
            <a:effectLst/>
          </c:spPr>
          <c:marker>
            <c:symbol val="none"/>
          </c:marker>
          <c:val>
            <c:numRef>
              <c:f>'[Плотность распределения ОГЭ.xlsx]Лист1'!$B$45:$AM$45</c:f>
              <c:numCache>
                <c:formatCode>0.00</c:formatCode>
                <c:ptCount val="38"/>
                <c:pt idx="0">
                  <c:v>3.8946876460507901E-2</c:v>
                </c:pt>
                <c:pt idx="1">
                  <c:v>6.23150023368126E-2</c:v>
                </c:pt>
                <c:pt idx="2">
                  <c:v>0.11684062938152399</c:v>
                </c:pt>
                <c:pt idx="3">
                  <c:v>0.210313132886742</c:v>
                </c:pt>
                <c:pt idx="4">
                  <c:v>0.288206885807758</c:v>
                </c:pt>
                <c:pt idx="5">
                  <c:v>0.47515189281819598</c:v>
                </c:pt>
                <c:pt idx="6">
                  <c:v>0.50630939398660202</c:v>
                </c:pt>
                <c:pt idx="7">
                  <c:v>0.78672690450225902</c:v>
                </c:pt>
                <c:pt idx="8">
                  <c:v>0.833463156254868</c:v>
                </c:pt>
                <c:pt idx="9">
                  <c:v>1.0983019161863199</c:v>
                </c:pt>
                <c:pt idx="10">
                  <c:v>1.15282754323103</c:v>
                </c:pt>
                <c:pt idx="11">
                  <c:v>1.0827231656021199</c:v>
                </c:pt>
                <c:pt idx="12">
                  <c:v>1.1917744196915401</c:v>
                </c:pt>
                <c:pt idx="13">
                  <c:v>0.94251441034428995</c:v>
                </c:pt>
                <c:pt idx="14">
                  <c:v>4.2529989094874603</c:v>
                </c:pt>
                <c:pt idx="15">
                  <c:v>4.92288518460819</c:v>
                </c:pt>
                <c:pt idx="16">
                  <c:v>5.1799345692475498</c:v>
                </c:pt>
                <c:pt idx="17">
                  <c:v>5.8108739679077699</c:v>
                </c:pt>
                <c:pt idx="18">
                  <c:v>6.16918523134445</c:v>
                </c:pt>
                <c:pt idx="19">
                  <c:v>6.6131796229942399</c:v>
                </c:pt>
                <c:pt idx="20">
                  <c:v>6.5119177441969196</c:v>
                </c:pt>
                <c:pt idx="21">
                  <c:v>6.9169652593861999</c:v>
                </c:pt>
                <c:pt idx="22">
                  <c:v>6.5820221218258297</c:v>
                </c:pt>
                <c:pt idx="23">
                  <c:v>5.9121358467050902</c:v>
                </c:pt>
                <c:pt idx="24">
                  <c:v>5.4058264527184896</c:v>
                </c:pt>
                <c:pt idx="25">
                  <c:v>5.3045645739211702</c:v>
                </c:pt>
                <c:pt idx="26">
                  <c:v>4.5412057952952196</c:v>
                </c:pt>
                <c:pt idx="27">
                  <c:v>4.1127901542296303</c:v>
                </c:pt>
                <c:pt idx="28">
                  <c:v>3.3104844991431701</c:v>
                </c:pt>
                <c:pt idx="29">
                  <c:v>2.8587007322012798</c:v>
                </c:pt>
                <c:pt idx="30">
                  <c:v>2.1654463312042398</c:v>
                </c:pt>
                <c:pt idx="31">
                  <c:v>1.8071350677675699</c:v>
                </c:pt>
                <c:pt idx="32">
                  <c:v>1.0827231656021199</c:v>
                </c:pt>
                <c:pt idx="33">
                  <c:v>0.88798878329957898</c:v>
                </c:pt>
                <c:pt idx="34">
                  <c:v>0.49073064340239902</c:v>
                </c:pt>
                <c:pt idx="35">
                  <c:v>0.24147063405514901</c:v>
                </c:pt>
                <c:pt idx="36">
                  <c:v>0.10126187879732</c:v>
                </c:pt>
                <c:pt idx="37">
                  <c:v>3.11575011684063E-2</c:v>
                </c:pt>
              </c:numCache>
            </c:numRef>
          </c:val>
          <c:smooth val="1"/>
          <c:extLst xmlns:c16r2="http://schemas.microsoft.com/office/drawing/2015/06/chart">
            <c:ext xmlns:c16="http://schemas.microsoft.com/office/drawing/2014/chart" uri="{C3380CC4-5D6E-409C-BE32-E72D297353CC}">
              <c16:uniqueId val="{00000001-7021-4AFB-A1AD-932578B164BE}"/>
            </c:ext>
          </c:extLst>
        </c:ser>
        <c:dLbls>
          <c:showLegendKey val="0"/>
          <c:showVal val="0"/>
          <c:showCatName val="0"/>
          <c:showSerName val="0"/>
          <c:showPercent val="0"/>
          <c:showBubbleSize val="0"/>
        </c:dLbls>
        <c:smooth val="0"/>
        <c:axId val="297529552"/>
        <c:axId val="297528992"/>
      </c:lineChart>
      <c:catAx>
        <c:axId val="297529552"/>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97528992"/>
        <c:crosses val="autoZero"/>
        <c:auto val="1"/>
        <c:lblAlgn val="ctr"/>
        <c:lblOffset val="100"/>
        <c:noMultiLvlLbl val="0"/>
      </c:catAx>
      <c:valAx>
        <c:axId val="29752899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97529552"/>
        <c:crosses val="autoZero"/>
        <c:crossBetween val="between"/>
      </c:valAx>
      <c:spPr>
        <a:noFill/>
        <a:ln>
          <a:noFill/>
        </a:ln>
        <a:effectLst/>
      </c:spPr>
    </c:plotArea>
    <c:legend>
      <c:legendPos val="r"/>
      <c:layout>
        <c:manualLayout>
          <c:xMode val="edge"/>
          <c:yMode val="edge"/>
          <c:x val="0.35174918530588056"/>
          <c:y val="5.7825150996479585E-2"/>
          <c:w val="0.2587356819636023"/>
          <c:h val="0.1267938861296076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C7832-0CDB-42BF-809D-83E87ACE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38</Pages>
  <Words>11131</Words>
  <Characters>63450</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dc:creator>
  <cp:lastModifiedBy>Администратор</cp:lastModifiedBy>
  <cp:revision>17</cp:revision>
  <cp:lastPrinted>2016-06-29T13:46:00Z</cp:lastPrinted>
  <dcterms:created xsi:type="dcterms:W3CDTF">2023-08-15T08:14:00Z</dcterms:created>
  <dcterms:modified xsi:type="dcterms:W3CDTF">2023-08-29T08:04:00Z</dcterms:modified>
</cp:coreProperties>
</file>