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83522B" w14:textId="48E46075" w:rsidR="00482237" w:rsidRPr="004A1E2A" w:rsidRDefault="00482237" w:rsidP="00482237">
      <w:pPr>
        <w:jc w:val="center"/>
        <w:rPr>
          <w:b/>
          <w:i/>
          <w:sz w:val="32"/>
          <w:szCs w:val="32"/>
        </w:rPr>
      </w:pPr>
      <w:r w:rsidRPr="004A1E2A">
        <w:rPr>
          <w:b/>
          <w:i/>
          <w:sz w:val="32"/>
          <w:szCs w:val="32"/>
        </w:rPr>
        <w:t>Департамент образования Воронежской области</w:t>
      </w:r>
    </w:p>
    <w:p w14:paraId="69F3FF5B" w14:textId="77777777" w:rsidR="00482237" w:rsidRDefault="00482237" w:rsidP="00482237">
      <w:pPr>
        <w:spacing w:before="4800"/>
        <w:jc w:val="center"/>
        <w:rPr>
          <w:b/>
          <w:sz w:val="72"/>
          <w:szCs w:val="72"/>
        </w:rPr>
      </w:pPr>
      <w:r w:rsidRPr="00756300">
        <w:rPr>
          <w:b/>
          <w:sz w:val="72"/>
          <w:szCs w:val="72"/>
        </w:rPr>
        <w:t xml:space="preserve">Статистико-аналитический отчет о результатах </w:t>
      </w:r>
      <w:r w:rsidRPr="00474E7D">
        <w:rPr>
          <w:b/>
          <w:sz w:val="72"/>
          <w:szCs w:val="72"/>
        </w:rPr>
        <w:t>ГИА-11</w:t>
      </w:r>
      <w:r w:rsidRPr="00756300">
        <w:rPr>
          <w:b/>
          <w:sz w:val="72"/>
          <w:szCs w:val="72"/>
        </w:rPr>
        <w:t xml:space="preserve"> в Воронежской области</w:t>
      </w:r>
    </w:p>
    <w:p w14:paraId="509827B1" w14:textId="77777777" w:rsidR="00482237" w:rsidRDefault="00482237" w:rsidP="00482237">
      <w:pPr>
        <w:jc w:val="center"/>
        <w:rPr>
          <w:b/>
          <w:i/>
          <w:sz w:val="40"/>
          <w:szCs w:val="40"/>
        </w:rPr>
      </w:pPr>
      <w:r>
        <w:rPr>
          <w:b/>
          <w:sz w:val="40"/>
          <w:szCs w:val="40"/>
        </w:rPr>
        <w:t xml:space="preserve"> Часть 2</w:t>
      </w:r>
      <w:r w:rsidRPr="009049B9">
        <w:rPr>
          <w:b/>
          <w:sz w:val="40"/>
          <w:szCs w:val="40"/>
        </w:rPr>
        <w:t xml:space="preserve"> </w:t>
      </w:r>
      <w:r>
        <w:rPr>
          <w:b/>
          <w:sz w:val="40"/>
          <w:szCs w:val="40"/>
        </w:rPr>
        <w:t>(Русский язык)</w:t>
      </w:r>
    </w:p>
    <w:p w14:paraId="78377EC6" w14:textId="77777777" w:rsidR="00482237" w:rsidRDefault="00482237" w:rsidP="00482237">
      <w:pPr>
        <w:jc w:val="center"/>
        <w:rPr>
          <w:b/>
          <w:i/>
          <w:sz w:val="40"/>
          <w:szCs w:val="40"/>
        </w:rPr>
      </w:pPr>
    </w:p>
    <w:p w14:paraId="04076B18" w14:textId="77777777" w:rsidR="00482237" w:rsidRDefault="00482237" w:rsidP="00482237">
      <w:pPr>
        <w:jc w:val="center"/>
        <w:rPr>
          <w:b/>
          <w:i/>
          <w:sz w:val="40"/>
          <w:szCs w:val="40"/>
        </w:rPr>
      </w:pPr>
    </w:p>
    <w:p w14:paraId="2BA42042" w14:textId="77777777" w:rsidR="00482237" w:rsidRDefault="00482237" w:rsidP="00482237">
      <w:pPr>
        <w:jc w:val="center"/>
        <w:rPr>
          <w:b/>
          <w:i/>
          <w:sz w:val="40"/>
          <w:szCs w:val="40"/>
        </w:rPr>
      </w:pPr>
    </w:p>
    <w:p w14:paraId="527641B7" w14:textId="77777777" w:rsidR="00482237" w:rsidRDefault="00482237" w:rsidP="00482237">
      <w:pPr>
        <w:jc w:val="center"/>
        <w:rPr>
          <w:b/>
          <w:i/>
          <w:sz w:val="40"/>
          <w:szCs w:val="40"/>
        </w:rPr>
      </w:pPr>
    </w:p>
    <w:p w14:paraId="1DC3FD19" w14:textId="77777777" w:rsidR="00482237" w:rsidRDefault="00482237" w:rsidP="00482237">
      <w:pPr>
        <w:jc w:val="center"/>
        <w:rPr>
          <w:b/>
          <w:i/>
          <w:sz w:val="40"/>
          <w:szCs w:val="40"/>
        </w:rPr>
      </w:pPr>
    </w:p>
    <w:p w14:paraId="02D165FA" w14:textId="77777777" w:rsidR="00482237" w:rsidRDefault="00482237" w:rsidP="00482237">
      <w:pPr>
        <w:jc w:val="center"/>
        <w:rPr>
          <w:b/>
          <w:i/>
          <w:sz w:val="40"/>
          <w:szCs w:val="40"/>
        </w:rPr>
      </w:pPr>
    </w:p>
    <w:p w14:paraId="3641DCA5" w14:textId="77777777" w:rsidR="00482237" w:rsidRDefault="00482237" w:rsidP="00482237">
      <w:pPr>
        <w:jc w:val="center"/>
        <w:rPr>
          <w:b/>
          <w:i/>
          <w:sz w:val="40"/>
          <w:szCs w:val="40"/>
        </w:rPr>
      </w:pPr>
    </w:p>
    <w:p w14:paraId="17BA81F5" w14:textId="77777777" w:rsidR="00482237" w:rsidRDefault="00482237" w:rsidP="00482237">
      <w:pPr>
        <w:jc w:val="center"/>
        <w:rPr>
          <w:b/>
          <w:i/>
          <w:sz w:val="40"/>
          <w:szCs w:val="40"/>
        </w:rPr>
      </w:pPr>
    </w:p>
    <w:p w14:paraId="69186094" w14:textId="77777777" w:rsidR="00482237" w:rsidRDefault="00482237" w:rsidP="00482237">
      <w:pPr>
        <w:jc w:val="center"/>
        <w:rPr>
          <w:b/>
          <w:i/>
          <w:sz w:val="40"/>
          <w:szCs w:val="40"/>
        </w:rPr>
      </w:pPr>
    </w:p>
    <w:p w14:paraId="673E0007" w14:textId="77777777" w:rsidR="00482237" w:rsidRDefault="00482237" w:rsidP="00482237">
      <w:pPr>
        <w:jc w:val="center"/>
        <w:rPr>
          <w:b/>
          <w:i/>
          <w:sz w:val="40"/>
          <w:szCs w:val="40"/>
        </w:rPr>
      </w:pPr>
    </w:p>
    <w:p w14:paraId="50940CD2" w14:textId="708B1CDC" w:rsidR="00482237" w:rsidRPr="00041083" w:rsidRDefault="00482237" w:rsidP="00482237">
      <w:pPr>
        <w:jc w:val="center"/>
        <w:rPr>
          <w:b/>
          <w:i/>
          <w:sz w:val="32"/>
          <w:szCs w:val="32"/>
        </w:rPr>
      </w:pPr>
      <w:r>
        <w:rPr>
          <w:b/>
          <w:i/>
          <w:sz w:val="32"/>
          <w:szCs w:val="32"/>
        </w:rPr>
        <w:t>Воронеж, 2023</w:t>
      </w:r>
    </w:p>
    <w:p w14:paraId="5ABCACEE" w14:textId="77777777" w:rsidR="00482237" w:rsidRDefault="00482237" w:rsidP="00482237">
      <w:pPr>
        <w:jc w:val="center"/>
        <w:rPr>
          <w:b/>
          <w:i/>
          <w:sz w:val="32"/>
          <w:szCs w:val="32"/>
        </w:rPr>
      </w:pPr>
    </w:p>
    <w:p w14:paraId="47C3F9C5" w14:textId="77777777" w:rsidR="00482237" w:rsidRDefault="00482237" w:rsidP="00482237">
      <w:pPr>
        <w:jc w:val="center"/>
        <w:rPr>
          <w:i/>
          <w:szCs w:val="28"/>
        </w:rPr>
      </w:pPr>
      <w:r>
        <w:rPr>
          <w:b/>
        </w:rPr>
        <w:t>Составители</w:t>
      </w:r>
      <w:r w:rsidRPr="002742EF">
        <w:rPr>
          <w:b/>
        </w:rPr>
        <w:t>:</w:t>
      </w:r>
      <w:r>
        <w:rPr>
          <w:b/>
        </w:rPr>
        <w:t xml:space="preserve"> </w:t>
      </w:r>
      <w:r>
        <w:t xml:space="preserve">Г.П. </w:t>
      </w:r>
      <w:proofErr w:type="spellStart"/>
      <w:r>
        <w:t>Стуколова</w:t>
      </w:r>
      <w:proofErr w:type="spellEnd"/>
      <w:r>
        <w:t xml:space="preserve">, И.В. Топчиева, С.В. </w:t>
      </w:r>
      <w:proofErr w:type="spellStart"/>
      <w:r>
        <w:t>Дендебер</w:t>
      </w:r>
      <w:proofErr w:type="spellEnd"/>
      <w:r>
        <w:t>, А.Ю. Величко</w:t>
      </w:r>
      <w:r w:rsidRPr="0056616B">
        <w:rPr>
          <w:rStyle w:val="af5"/>
          <w:sz w:val="32"/>
        </w:rPr>
        <w:br/>
      </w:r>
    </w:p>
    <w:p w14:paraId="12CFC5A3" w14:textId="77777777" w:rsidR="00482237" w:rsidRDefault="00482237" w:rsidP="00482237">
      <w:pPr>
        <w:jc w:val="right"/>
        <w:rPr>
          <w:i/>
          <w:szCs w:val="28"/>
        </w:rPr>
      </w:pPr>
    </w:p>
    <w:p w14:paraId="47DDB79C" w14:textId="77777777" w:rsidR="00482237" w:rsidRDefault="00482237" w:rsidP="00482237">
      <w:pPr>
        <w:jc w:val="right"/>
        <w:rPr>
          <w:i/>
          <w:szCs w:val="28"/>
        </w:rPr>
      </w:pPr>
    </w:p>
    <w:p w14:paraId="4EACF373" w14:textId="5BDCF4FE" w:rsidR="005060D9" w:rsidRPr="002F7314" w:rsidRDefault="005060D9" w:rsidP="000E3CA3">
      <w:pPr>
        <w:pStyle w:val="1"/>
        <w:rPr>
          <w:rStyle w:val="af5"/>
          <w:rFonts w:ascii="Times New Roman" w:hAnsi="Times New Roman"/>
          <w:bCs/>
          <w:sz w:val="24"/>
          <w:szCs w:val="22"/>
        </w:rPr>
      </w:pPr>
      <w:r w:rsidRPr="00FC6BBF">
        <w:lastRenderedPageBreak/>
        <w:t xml:space="preserve">Методический анализ результатов </w:t>
      </w:r>
      <w:r w:rsidR="00B90814">
        <w:t>ЕГЭ</w:t>
      </w:r>
      <w:r w:rsidRPr="00FC6BBF">
        <w:t xml:space="preserve"> </w:t>
      </w:r>
      <w:r w:rsidR="00015E89" w:rsidRPr="00FC6BBF">
        <w:br/>
      </w:r>
      <w:r w:rsidR="00015E89" w:rsidRPr="00FC6BBF">
        <w:rPr>
          <w:rStyle w:val="af5"/>
          <w:rFonts w:ascii="Times New Roman" w:hAnsi="Times New Roman"/>
          <w:b/>
          <w:bCs/>
          <w:sz w:val="20"/>
          <w:szCs w:val="20"/>
        </w:rPr>
        <w:br/>
      </w:r>
      <w:r w:rsidRPr="00FC6BBF">
        <w:rPr>
          <w:rStyle w:val="af5"/>
          <w:rFonts w:ascii="Times New Roman" w:hAnsi="Times New Roman"/>
          <w:b/>
          <w:bCs/>
          <w:sz w:val="32"/>
        </w:rPr>
        <w:t>по</w:t>
      </w:r>
      <w:r w:rsidR="00482237">
        <w:rPr>
          <w:rStyle w:val="af5"/>
          <w:rFonts w:ascii="Times New Roman" w:hAnsi="Times New Roman"/>
          <w:b/>
          <w:bCs/>
          <w:sz w:val="32"/>
          <w:lang w:val="ru-RU"/>
        </w:rPr>
        <w:t xml:space="preserve">    </w:t>
      </w:r>
      <w:r w:rsidR="00482237" w:rsidRPr="00482237">
        <w:rPr>
          <w:rStyle w:val="af5"/>
          <w:rFonts w:ascii="Times New Roman" w:hAnsi="Times New Roman"/>
          <w:b/>
          <w:bCs/>
          <w:sz w:val="32"/>
          <w:u w:val="single"/>
          <w:lang w:val="ru-RU"/>
        </w:rPr>
        <w:t>Русскому языку</w:t>
      </w:r>
      <w:r w:rsidR="001D31A5" w:rsidRPr="00FC6BBF">
        <w:rPr>
          <w:rStyle w:val="af5"/>
          <w:rFonts w:ascii="Times New Roman" w:hAnsi="Times New Roman"/>
          <w:b/>
          <w:bCs/>
          <w:sz w:val="32"/>
        </w:rPr>
        <w:br/>
      </w:r>
      <w:r w:rsidR="001D31A5" w:rsidRPr="002F7314">
        <w:rPr>
          <w:rStyle w:val="af5"/>
          <w:rFonts w:ascii="Times New Roman" w:hAnsi="Times New Roman"/>
          <w:bCs/>
          <w:sz w:val="24"/>
          <w:szCs w:val="22"/>
        </w:rPr>
        <w:t>(</w:t>
      </w:r>
      <w:r w:rsidR="000E3CA3" w:rsidRPr="002F7314">
        <w:rPr>
          <w:rStyle w:val="af5"/>
          <w:rFonts w:ascii="Times New Roman" w:hAnsi="Times New Roman"/>
          <w:bCs/>
          <w:sz w:val="24"/>
          <w:szCs w:val="22"/>
          <w:lang w:val="ru-RU"/>
        </w:rPr>
        <w:t xml:space="preserve">наименование </w:t>
      </w:r>
      <w:r w:rsidRPr="002F7314">
        <w:rPr>
          <w:rStyle w:val="af5"/>
          <w:rFonts w:ascii="Times New Roman" w:hAnsi="Times New Roman"/>
          <w:bCs/>
          <w:sz w:val="24"/>
          <w:szCs w:val="22"/>
        </w:rPr>
        <w:t>учебн</w:t>
      </w:r>
      <w:r w:rsidR="000E3CA3" w:rsidRPr="002F7314">
        <w:rPr>
          <w:rStyle w:val="af5"/>
          <w:rFonts w:ascii="Times New Roman" w:hAnsi="Times New Roman"/>
          <w:bCs/>
          <w:sz w:val="24"/>
          <w:szCs w:val="22"/>
          <w:lang w:val="ru-RU"/>
        </w:rPr>
        <w:t>ого</w:t>
      </w:r>
      <w:r w:rsidRPr="002F7314">
        <w:rPr>
          <w:rStyle w:val="af5"/>
          <w:rFonts w:ascii="Times New Roman" w:hAnsi="Times New Roman"/>
          <w:bCs/>
          <w:sz w:val="24"/>
          <w:szCs w:val="22"/>
        </w:rPr>
        <w:t xml:space="preserve"> предмет</w:t>
      </w:r>
      <w:r w:rsidR="000E3CA3" w:rsidRPr="002F7314">
        <w:rPr>
          <w:rStyle w:val="af5"/>
          <w:rFonts w:ascii="Times New Roman" w:hAnsi="Times New Roman"/>
          <w:bCs/>
          <w:sz w:val="24"/>
          <w:szCs w:val="22"/>
          <w:lang w:val="ru-RU"/>
        </w:rPr>
        <w:t>а</w:t>
      </w:r>
      <w:r w:rsidR="001D31A5" w:rsidRPr="002F7314">
        <w:rPr>
          <w:rStyle w:val="af5"/>
          <w:rFonts w:ascii="Times New Roman" w:hAnsi="Times New Roman"/>
          <w:bCs/>
          <w:sz w:val="24"/>
          <w:szCs w:val="22"/>
        </w:rPr>
        <w:t>)</w:t>
      </w:r>
    </w:p>
    <w:p w14:paraId="5C047378" w14:textId="77777777" w:rsidR="001D31A5" w:rsidRPr="00634251" w:rsidRDefault="001D31A5" w:rsidP="00FC6BBF">
      <w:pPr>
        <w:rPr>
          <w:rStyle w:val="af5"/>
          <w:rFonts w:ascii="Cambria" w:eastAsia="SimSun" w:hAnsi="Cambria"/>
          <w:b w:val="0"/>
          <w:bCs w:val="0"/>
          <w:i/>
          <w:sz w:val="32"/>
          <w:szCs w:val="28"/>
        </w:rPr>
      </w:pPr>
    </w:p>
    <w:p w14:paraId="5F681394" w14:textId="77777777" w:rsidR="005060D9" w:rsidRPr="00FC6BBF" w:rsidRDefault="009A70B0" w:rsidP="00FC6BBF">
      <w:pPr>
        <w:pStyle w:val="2"/>
        <w:jc w:val="center"/>
        <w:rPr>
          <w:rFonts w:ascii="Times New Roman" w:hAnsi="Times New Roman"/>
          <w:b/>
          <w:bCs/>
          <w:color w:val="auto"/>
          <w:sz w:val="28"/>
          <w:szCs w:val="28"/>
        </w:rPr>
      </w:pPr>
      <w:r w:rsidRPr="00FC6BBF">
        <w:rPr>
          <w:rFonts w:ascii="Times New Roman" w:hAnsi="Times New Roman"/>
          <w:b/>
          <w:bCs/>
          <w:color w:val="auto"/>
          <w:sz w:val="28"/>
          <w:szCs w:val="28"/>
        </w:rPr>
        <w:t>РАЗДЕЛ</w:t>
      </w:r>
      <w:r w:rsidR="00AA5A9D" w:rsidRPr="00FC6BBF">
        <w:rPr>
          <w:rFonts w:ascii="Times New Roman" w:hAnsi="Times New Roman"/>
          <w:b/>
          <w:bCs/>
          <w:color w:val="auto"/>
          <w:sz w:val="28"/>
          <w:szCs w:val="28"/>
        </w:rPr>
        <w:t xml:space="preserve"> </w:t>
      </w:r>
      <w:r w:rsidR="005060D9" w:rsidRPr="00FC6BBF">
        <w:rPr>
          <w:rFonts w:ascii="Times New Roman" w:hAnsi="Times New Roman"/>
          <w:b/>
          <w:bCs/>
          <w:color w:val="auto"/>
          <w:sz w:val="28"/>
          <w:szCs w:val="28"/>
        </w:rPr>
        <w:t>1. ХАРАКТЕРИСТИКА УЧАСТНИКОВ ЕГЭ</w:t>
      </w:r>
      <w:r w:rsidR="00B86ACD">
        <w:rPr>
          <w:rFonts w:ascii="Times New Roman" w:hAnsi="Times New Roman"/>
          <w:b/>
          <w:bCs/>
          <w:color w:val="auto"/>
          <w:sz w:val="28"/>
          <w:szCs w:val="28"/>
        </w:rPr>
        <w:br/>
      </w:r>
      <w:r w:rsidR="005060D9" w:rsidRPr="00FC6BBF">
        <w:rPr>
          <w:rFonts w:ascii="Times New Roman" w:hAnsi="Times New Roman"/>
          <w:b/>
          <w:bCs/>
          <w:color w:val="auto"/>
          <w:sz w:val="28"/>
          <w:szCs w:val="28"/>
        </w:rPr>
        <w:t xml:space="preserve"> ПО УЧЕБНОМУ ПРЕДМЕТУ</w:t>
      </w:r>
    </w:p>
    <w:p w14:paraId="36C40888" w14:textId="1D42520D" w:rsidR="005060D9" w:rsidRPr="00FC6BBF" w:rsidRDefault="005060D9" w:rsidP="00BA2AEA">
      <w:pPr>
        <w:pStyle w:val="3"/>
        <w:numPr>
          <w:ilvl w:val="1"/>
          <w:numId w:val="7"/>
        </w:numPr>
        <w:tabs>
          <w:tab w:val="left" w:pos="142"/>
        </w:tabs>
        <w:ind w:left="426" w:hanging="426"/>
        <w:rPr>
          <w:rFonts w:ascii="Times New Roman" w:hAnsi="Times New Roman"/>
        </w:rPr>
      </w:pPr>
      <w:bookmarkStart w:id="0" w:name="_Toc395183639"/>
      <w:bookmarkStart w:id="1" w:name="_Toc423954897"/>
      <w:bookmarkStart w:id="2" w:name="_Toc424490574"/>
      <w:r w:rsidRPr="00FC6BBF">
        <w:rPr>
          <w:rFonts w:ascii="Times New Roman" w:hAnsi="Times New Roman"/>
        </w:rPr>
        <w:t>Количество участников ЕГЭ по учебному предмету (за 3</w:t>
      </w:r>
      <w:r w:rsidR="00372A80">
        <w:rPr>
          <w:rFonts w:ascii="Times New Roman" w:hAnsi="Times New Roman"/>
        </w:rPr>
        <w:t> </w:t>
      </w:r>
      <w:r w:rsidRPr="00FC6BBF">
        <w:rPr>
          <w:rFonts w:ascii="Times New Roman" w:hAnsi="Times New Roman"/>
        </w:rPr>
        <w:t>года)</w:t>
      </w:r>
      <w:bookmarkEnd w:id="0"/>
      <w:bookmarkEnd w:id="1"/>
      <w:bookmarkEnd w:id="2"/>
    </w:p>
    <w:p w14:paraId="1988153D" w14:textId="77777777" w:rsidR="00887A22" w:rsidRPr="00AD3663" w:rsidRDefault="00887A22" w:rsidP="00FC6BBF">
      <w:pPr>
        <w:pStyle w:val="af7"/>
        <w:keepNext/>
      </w:pPr>
      <w:r w:rsidRPr="00F579AB">
        <w:t xml:space="preserve">Таблица </w:t>
      </w:r>
      <w:r w:rsidR="002D3909">
        <w:rPr>
          <w:noProof/>
        </w:rPr>
        <w:fldChar w:fldCharType="begin"/>
      </w:r>
      <w:r w:rsidR="002D3909">
        <w:rPr>
          <w:noProof/>
        </w:rPr>
        <w:instrText xml:space="preserve"> STYLEREF 1 \s </w:instrText>
      </w:r>
      <w:r w:rsidR="002D3909">
        <w:rPr>
          <w:noProof/>
        </w:rPr>
        <w:fldChar w:fldCharType="separate"/>
      </w:r>
      <w:r w:rsidR="00383699">
        <w:rPr>
          <w:noProof/>
        </w:rPr>
        <w:t>2</w:t>
      </w:r>
      <w:r w:rsidR="002D3909">
        <w:rPr>
          <w:noProof/>
        </w:rPr>
        <w:fldChar w:fldCharType="end"/>
      </w:r>
      <w:r w:rsidR="00DB6897">
        <w:noBreakHyphen/>
      </w:r>
      <w:r w:rsidR="002D3909">
        <w:rPr>
          <w:noProof/>
        </w:rPr>
        <w:fldChar w:fldCharType="begin"/>
      </w:r>
      <w:r w:rsidR="002D3909">
        <w:rPr>
          <w:noProof/>
        </w:rPr>
        <w:instrText xml:space="preserve"> SEQ Таблица \* ARABIC \s 1 </w:instrText>
      </w:r>
      <w:r w:rsidR="002D3909">
        <w:rPr>
          <w:noProof/>
        </w:rPr>
        <w:fldChar w:fldCharType="separate"/>
      </w:r>
      <w:r w:rsidR="00383699">
        <w:rPr>
          <w:noProof/>
        </w:rPr>
        <w:t>1</w:t>
      </w:r>
      <w:r w:rsidR="002D3909">
        <w:rPr>
          <w:noProof/>
        </w:rPr>
        <w:fldChar w:fldCharType="end"/>
      </w:r>
    </w:p>
    <w:tbl>
      <w:tblPr>
        <w:tblW w:w="494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42"/>
        <w:gridCol w:w="1557"/>
        <w:gridCol w:w="1560"/>
        <w:gridCol w:w="1559"/>
        <w:gridCol w:w="1559"/>
        <w:gridCol w:w="1756"/>
      </w:tblGrid>
      <w:tr w:rsidR="001D31A5" w:rsidRPr="00634251" w14:paraId="568A1C21" w14:textId="77777777" w:rsidTr="00484F68">
        <w:tc>
          <w:tcPr>
            <w:tcW w:w="1516" w:type="pct"/>
            <w:gridSpan w:val="2"/>
          </w:tcPr>
          <w:p w14:paraId="14A371BF" w14:textId="03598EC1" w:rsidR="001D31A5" w:rsidRPr="00D65DF5" w:rsidRDefault="0016787E" w:rsidP="00C70AE7">
            <w:pPr>
              <w:tabs>
                <w:tab w:val="left" w:pos="10320"/>
              </w:tabs>
              <w:jc w:val="center"/>
              <w:rPr>
                <w:b/>
                <w:noProof/>
              </w:rPr>
            </w:pPr>
            <w:r w:rsidRPr="00634251">
              <w:rPr>
                <w:b/>
                <w:noProof/>
              </w:rPr>
              <w:t>20</w:t>
            </w:r>
            <w:r>
              <w:rPr>
                <w:b/>
                <w:noProof/>
              </w:rPr>
              <w:t>2</w:t>
            </w:r>
            <w:r w:rsidR="00C70AE7">
              <w:rPr>
                <w:b/>
                <w:noProof/>
              </w:rPr>
              <w:t>1</w:t>
            </w:r>
            <w:r>
              <w:rPr>
                <w:b/>
                <w:noProof/>
              </w:rPr>
              <w:t xml:space="preserve"> г.</w:t>
            </w:r>
          </w:p>
        </w:tc>
        <w:tc>
          <w:tcPr>
            <w:tcW w:w="1689" w:type="pct"/>
            <w:gridSpan w:val="2"/>
          </w:tcPr>
          <w:p w14:paraId="5D4F62C8" w14:textId="28B246C3" w:rsidR="001D31A5" w:rsidRPr="0016787E" w:rsidRDefault="0016787E" w:rsidP="00C70AE7">
            <w:pPr>
              <w:tabs>
                <w:tab w:val="left" w:pos="10320"/>
              </w:tabs>
              <w:jc w:val="center"/>
              <w:rPr>
                <w:b/>
                <w:noProof/>
              </w:rPr>
            </w:pPr>
            <w:r w:rsidRPr="00634251">
              <w:rPr>
                <w:b/>
                <w:noProof/>
              </w:rPr>
              <w:t>20</w:t>
            </w:r>
            <w:r>
              <w:rPr>
                <w:b/>
                <w:noProof/>
                <w:lang w:val="en-US"/>
              </w:rPr>
              <w:t>2</w:t>
            </w:r>
            <w:r w:rsidR="00C70AE7">
              <w:rPr>
                <w:b/>
                <w:noProof/>
              </w:rPr>
              <w:t>2</w:t>
            </w:r>
            <w:r>
              <w:rPr>
                <w:b/>
                <w:noProof/>
              </w:rPr>
              <w:t xml:space="preserve"> г.</w:t>
            </w:r>
          </w:p>
        </w:tc>
        <w:tc>
          <w:tcPr>
            <w:tcW w:w="1795" w:type="pct"/>
            <w:gridSpan w:val="2"/>
          </w:tcPr>
          <w:p w14:paraId="498D8DEA" w14:textId="5C1B0B9C" w:rsidR="001D31A5" w:rsidRPr="00D65DF5" w:rsidRDefault="00C70AE7" w:rsidP="0016787E">
            <w:pPr>
              <w:tabs>
                <w:tab w:val="left" w:pos="10320"/>
              </w:tabs>
              <w:jc w:val="center"/>
              <w:rPr>
                <w:b/>
                <w:noProof/>
              </w:rPr>
            </w:pPr>
            <w:r>
              <w:rPr>
                <w:b/>
                <w:noProof/>
              </w:rPr>
              <w:t>2023</w:t>
            </w:r>
            <w:r w:rsidR="0016787E">
              <w:rPr>
                <w:b/>
                <w:noProof/>
              </w:rPr>
              <w:t xml:space="preserve"> г.</w:t>
            </w:r>
          </w:p>
        </w:tc>
      </w:tr>
      <w:tr w:rsidR="001D31A5" w:rsidRPr="00634251" w14:paraId="0E896200" w14:textId="77777777" w:rsidTr="00484F68">
        <w:tc>
          <w:tcPr>
            <w:tcW w:w="673" w:type="pct"/>
            <w:vAlign w:val="center"/>
          </w:tcPr>
          <w:p w14:paraId="0B65FAD4" w14:textId="77777777" w:rsidR="001D31A5" w:rsidRPr="00634251" w:rsidRDefault="001D31A5" w:rsidP="00D116BF">
            <w:pPr>
              <w:tabs>
                <w:tab w:val="left" w:pos="10320"/>
              </w:tabs>
              <w:jc w:val="center"/>
              <w:rPr>
                <w:noProof/>
              </w:rPr>
            </w:pPr>
            <w:r w:rsidRPr="00634251">
              <w:rPr>
                <w:noProof/>
              </w:rPr>
              <w:t>чел.</w:t>
            </w:r>
          </w:p>
        </w:tc>
        <w:tc>
          <w:tcPr>
            <w:tcW w:w="843" w:type="pct"/>
            <w:vAlign w:val="center"/>
          </w:tcPr>
          <w:p w14:paraId="62544C83" w14:textId="77777777" w:rsidR="001D31A5" w:rsidRPr="00634251" w:rsidRDefault="001D31A5" w:rsidP="00D116BF">
            <w:pPr>
              <w:tabs>
                <w:tab w:val="left" w:pos="10320"/>
              </w:tabs>
              <w:jc w:val="center"/>
              <w:rPr>
                <w:noProof/>
              </w:rPr>
            </w:pPr>
            <w:r w:rsidRPr="00634251">
              <w:rPr>
                <w:noProof/>
              </w:rPr>
              <w:t>% от общего числа участников</w:t>
            </w:r>
          </w:p>
        </w:tc>
        <w:tc>
          <w:tcPr>
            <w:tcW w:w="845" w:type="pct"/>
            <w:vAlign w:val="center"/>
          </w:tcPr>
          <w:p w14:paraId="570831F4" w14:textId="77777777" w:rsidR="001D31A5" w:rsidRPr="00634251" w:rsidRDefault="001D31A5" w:rsidP="00D116BF">
            <w:pPr>
              <w:tabs>
                <w:tab w:val="left" w:pos="10320"/>
              </w:tabs>
              <w:jc w:val="center"/>
              <w:rPr>
                <w:noProof/>
              </w:rPr>
            </w:pPr>
            <w:r w:rsidRPr="00634251">
              <w:rPr>
                <w:noProof/>
              </w:rPr>
              <w:t>чел.</w:t>
            </w:r>
          </w:p>
        </w:tc>
        <w:tc>
          <w:tcPr>
            <w:tcW w:w="844" w:type="pct"/>
            <w:vAlign w:val="center"/>
          </w:tcPr>
          <w:p w14:paraId="70713AD9" w14:textId="77777777" w:rsidR="001D31A5" w:rsidRPr="00634251" w:rsidRDefault="001D31A5" w:rsidP="00D116BF">
            <w:pPr>
              <w:tabs>
                <w:tab w:val="left" w:pos="10320"/>
              </w:tabs>
              <w:jc w:val="center"/>
              <w:rPr>
                <w:noProof/>
              </w:rPr>
            </w:pPr>
            <w:r w:rsidRPr="00634251">
              <w:rPr>
                <w:noProof/>
              </w:rPr>
              <w:t>% от общего числа участников</w:t>
            </w:r>
          </w:p>
        </w:tc>
        <w:tc>
          <w:tcPr>
            <w:tcW w:w="844" w:type="pct"/>
            <w:vAlign w:val="center"/>
          </w:tcPr>
          <w:p w14:paraId="42EB9589" w14:textId="77777777" w:rsidR="001D31A5" w:rsidRPr="00634251" w:rsidRDefault="001D31A5" w:rsidP="00D116BF">
            <w:pPr>
              <w:tabs>
                <w:tab w:val="left" w:pos="10320"/>
              </w:tabs>
              <w:jc w:val="center"/>
              <w:rPr>
                <w:noProof/>
              </w:rPr>
            </w:pPr>
            <w:r w:rsidRPr="00634251">
              <w:rPr>
                <w:noProof/>
              </w:rPr>
              <w:t>чел.</w:t>
            </w:r>
          </w:p>
        </w:tc>
        <w:tc>
          <w:tcPr>
            <w:tcW w:w="951" w:type="pct"/>
            <w:vAlign w:val="center"/>
          </w:tcPr>
          <w:p w14:paraId="62D4889A" w14:textId="77777777" w:rsidR="001D31A5" w:rsidRPr="00634251" w:rsidRDefault="001D31A5" w:rsidP="00D116BF">
            <w:pPr>
              <w:tabs>
                <w:tab w:val="left" w:pos="10320"/>
              </w:tabs>
              <w:jc w:val="center"/>
              <w:rPr>
                <w:noProof/>
              </w:rPr>
            </w:pPr>
            <w:r w:rsidRPr="00634251">
              <w:rPr>
                <w:noProof/>
              </w:rPr>
              <w:t>% от общего числа участников</w:t>
            </w:r>
          </w:p>
        </w:tc>
      </w:tr>
      <w:tr w:rsidR="00484F68" w:rsidRPr="00634251" w14:paraId="4D2B383B" w14:textId="77777777" w:rsidTr="00484F68">
        <w:tc>
          <w:tcPr>
            <w:tcW w:w="673" w:type="pct"/>
            <w:vAlign w:val="bottom"/>
          </w:tcPr>
          <w:p w14:paraId="47815C9C" w14:textId="4DA42131" w:rsidR="00484F68" w:rsidRPr="00484F68" w:rsidRDefault="00484F68" w:rsidP="00484F68">
            <w:pPr>
              <w:jc w:val="center"/>
              <w:rPr>
                <w:sz w:val="22"/>
                <w:szCs w:val="22"/>
              </w:rPr>
            </w:pPr>
            <w:r w:rsidRPr="00484F68">
              <w:rPr>
                <w:color w:val="000000"/>
                <w:sz w:val="22"/>
                <w:szCs w:val="22"/>
              </w:rPr>
              <w:t>9822</w:t>
            </w:r>
          </w:p>
        </w:tc>
        <w:tc>
          <w:tcPr>
            <w:tcW w:w="843" w:type="pct"/>
            <w:vAlign w:val="bottom"/>
          </w:tcPr>
          <w:p w14:paraId="48CAB8DE" w14:textId="2C9A2AE6" w:rsidR="00484F68" w:rsidRPr="00484F68" w:rsidRDefault="00484F68" w:rsidP="00484F68">
            <w:pPr>
              <w:jc w:val="center"/>
              <w:rPr>
                <w:sz w:val="22"/>
                <w:szCs w:val="22"/>
              </w:rPr>
            </w:pPr>
            <w:r w:rsidRPr="00484F68">
              <w:rPr>
                <w:color w:val="000000"/>
                <w:sz w:val="22"/>
                <w:szCs w:val="22"/>
              </w:rPr>
              <w:t>96,63</w:t>
            </w:r>
          </w:p>
        </w:tc>
        <w:tc>
          <w:tcPr>
            <w:tcW w:w="845" w:type="pct"/>
            <w:vAlign w:val="bottom"/>
          </w:tcPr>
          <w:p w14:paraId="24230194" w14:textId="316C78B8" w:rsidR="00484F68" w:rsidRPr="00484F68" w:rsidRDefault="00484F68" w:rsidP="00484F68">
            <w:pPr>
              <w:tabs>
                <w:tab w:val="left" w:pos="10320"/>
              </w:tabs>
              <w:jc w:val="center"/>
              <w:rPr>
                <w:noProof/>
                <w:sz w:val="22"/>
                <w:szCs w:val="22"/>
              </w:rPr>
            </w:pPr>
            <w:r w:rsidRPr="00484F68">
              <w:rPr>
                <w:sz w:val="22"/>
                <w:szCs w:val="22"/>
              </w:rPr>
              <w:t>10004</w:t>
            </w:r>
          </w:p>
        </w:tc>
        <w:tc>
          <w:tcPr>
            <w:tcW w:w="844" w:type="pct"/>
            <w:vAlign w:val="bottom"/>
          </w:tcPr>
          <w:p w14:paraId="6E0057F0" w14:textId="29600968" w:rsidR="00484F68" w:rsidRPr="00484F68" w:rsidRDefault="00484F68" w:rsidP="00484F68">
            <w:pPr>
              <w:tabs>
                <w:tab w:val="left" w:pos="10320"/>
              </w:tabs>
              <w:jc w:val="center"/>
              <w:rPr>
                <w:noProof/>
                <w:sz w:val="22"/>
                <w:szCs w:val="22"/>
              </w:rPr>
            </w:pPr>
            <w:r w:rsidRPr="00484F68">
              <w:rPr>
                <w:sz w:val="22"/>
                <w:szCs w:val="22"/>
              </w:rPr>
              <w:t>97,05</w:t>
            </w:r>
          </w:p>
        </w:tc>
        <w:tc>
          <w:tcPr>
            <w:tcW w:w="844" w:type="pct"/>
            <w:vAlign w:val="bottom"/>
          </w:tcPr>
          <w:p w14:paraId="1E3A95D7" w14:textId="020CA7A0" w:rsidR="00484F68" w:rsidRPr="00484F68" w:rsidRDefault="00484F68" w:rsidP="00484F68">
            <w:pPr>
              <w:tabs>
                <w:tab w:val="left" w:pos="10320"/>
              </w:tabs>
              <w:jc w:val="center"/>
              <w:rPr>
                <w:sz w:val="22"/>
                <w:szCs w:val="22"/>
              </w:rPr>
            </w:pPr>
            <w:r w:rsidRPr="00484F68">
              <w:rPr>
                <w:sz w:val="22"/>
                <w:szCs w:val="22"/>
              </w:rPr>
              <w:t>9215</w:t>
            </w:r>
          </w:p>
        </w:tc>
        <w:tc>
          <w:tcPr>
            <w:tcW w:w="951" w:type="pct"/>
            <w:vAlign w:val="bottom"/>
          </w:tcPr>
          <w:p w14:paraId="48931220" w14:textId="3A8752D5" w:rsidR="00484F68" w:rsidRPr="00484F68" w:rsidRDefault="00484F68" w:rsidP="00484F68">
            <w:pPr>
              <w:tabs>
                <w:tab w:val="left" w:pos="10320"/>
              </w:tabs>
              <w:jc w:val="center"/>
              <w:rPr>
                <w:sz w:val="22"/>
                <w:szCs w:val="22"/>
              </w:rPr>
            </w:pPr>
            <w:r w:rsidRPr="00484F68">
              <w:rPr>
                <w:sz w:val="22"/>
                <w:szCs w:val="22"/>
              </w:rPr>
              <w:t>97,36</w:t>
            </w:r>
          </w:p>
        </w:tc>
      </w:tr>
    </w:tbl>
    <w:p w14:paraId="6B3B421F" w14:textId="77777777" w:rsidR="00C46370" w:rsidRDefault="00C46370" w:rsidP="00C46370">
      <w:pPr>
        <w:pStyle w:val="3"/>
        <w:numPr>
          <w:ilvl w:val="0"/>
          <w:numId w:val="0"/>
        </w:numPr>
        <w:tabs>
          <w:tab w:val="left" w:pos="142"/>
        </w:tabs>
        <w:ind w:left="426"/>
        <w:rPr>
          <w:rFonts w:ascii="Times New Roman" w:hAnsi="Times New Roman"/>
        </w:rPr>
      </w:pPr>
    </w:p>
    <w:p w14:paraId="0E190AC6" w14:textId="77777777" w:rsidR="005060D9" w:rsidRPr="00715B99" w:rsidRDefault="005060D9" w:rsidP="00BA2AEA">
      <w:pPr>
        <w:pStyle w:val="3"/>
        <w:numPr>
          <w:ilvl w:val="1"/>
          <w:numId w:val="7"/>
        </w:numPr>
        <w:tabs>
          <w:tab w:val="left" w:pos="142"/>
        </w:tabs>
        <w:ind w:left="426" w:hanging="426"/>
        <w:rPr>
          <w:rFonts w:ascii="Times New Roman" w:hAnsi="Times New Roman"/>
        </w:rPr>
      </w:pPr>
      <w:r w:rsidRPr="00FC6BBF">
        <w:rPr>
          <w:rFonts w:ascii="Times New Roman" w:hAnsi="Times New Roman"/>
        </w:rPr>
        <w:t>Процент</w:t>
      </w:r>
      <w:r w:rsidR="001C11E0" w:rsidRPr="00FC6BBF">
        <w:rPr>
          <w:rFonts w:ascii="Times New Roman" w:hAnsi="Times New Roman"/>
        </w:rPr>
        <w:t>ное соотношение</w:t>
      </w:r>
      <w:r w:rsidRPr="00FC6BBF">
        <w:rPr>
          <w:rFonts w:ascii="Times New Roman" w:hAnsi="Times New Roman"/>
        </w:rPr>
        <w:t xml:space="preserve"> юношей и девушек</w:t>
      </w:r>
      <w:r w:rsidR="00706E31" w:rsidRPr="00FC6BBF">
        <w:rPr>
          <w:rFonts w:ascii="Times New Roman" w:hAnsi="Times New Roman"/>
        </w:rPr>
        <w:t>, участвующих в ЕГЭ</w:t>
      </w:r>
    </w:p>
    <w:p w14:paraId="71BF1183" w14:textId="77777777" w:rsidR="002B4243" w:rsidRPr="00FC6BBF" w:rsidRDefault="002B4243" w:rsidP="002B4243">
      <w:pPr>
        <w:pStyle w:val="af7"/>
        <w:keepNext/>
      </w:pPr>
      <w:r w:rsidRPr="00FC6BBF">
        <w:t xml:space="preserve">Таблица </w:t>
      </w:r>
      <w:r w:rsidR="002D3909">
        <w:rPr>
          <w:noProof/>
        </w:rPr>
        <w:fldChar w:fldCharType="begin"/>
      </w:r>
      <w:r w:rsidR="002D3909">
        <w:rPr>
          <w:noProof/>
        </w:rPr>
        <w:instrText xml:space="preserve"> STYLEREF 1 \s </w:instrText>
      </w:r>
      <w:r w:rsidR="002D3909">
        <w:rPr>
          <w:noProof/>
        </w:rPr>
        <w:fldChar w:fldCharType="separate"/>
      </w:r>
      <w:r w:rsidR="00383699">
        <w:rPr>
          <w:noProof/>
        </w:rPr>
        <w:t>2</w:t>
      </w:r>
      <w:r w:rsidR="002D3909">
        <w:rPr>
          <w:noProof/>
        </w:rPr>
        <w:fldChar w:fldCharType="end"/>
      </w:r>
      <w:r w:rsidR="00DB6897">
        <w:noBreakHyphen/>
      </w:r>
      <w:r w:rsidR="002D3909">
        <w:rPr>
          <w:noProof/>
        </w:rPr>
        <w:fldChar w:fldCharType="begin"/>
      </w:r>
      <w:r w:rsidR="002D3909">
        <w:rPr>
          <w:noProof/>
        </w:rPr>
        <w:instrText xml:space="preserve"> SEQ Таблица \* ARABIC \s 1 </w:instrText>
      </w:r>
      <w:r w:rsidR="002D3909">
        <w:rPr>
          <w:noProof/>
        </w:rPr>
        <w:fldChar w:fldCharType="separate"/>
      </w:r>
      <w:r w:rsidR="00383699">
        <w:rPr>
          <w:noProof/>
        </w:rPr>
        <w:t>2</w:t>
      </w:r>
      <w:r w:rsidR="002D3909">
        <w:rPr>
          <w:noProof/>
        </w:rPr>
        <w:fldChar w:fldCharType="end"/>
      </w:r>
    </w:p>
    <w:tbl>
      <w:tblPr>
        <w:tblW w:w="494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5"/>
        <w:gridCol w:w="992"/>
        <w:gridCol w:w="1586"/>
        <w:gridCol w:w="1108"/>
        <w:gridCol w:w="1583"/>
        <w:gridCol w:w="1112"/>
        <w:gridCol w:w="1577"/>
      </w:tblGrid>
      <w:tr w:rsidR="001D31A5" w:rsidRPr="00634251" w14:paraId="1E172360" w14:textId="77777777" w:rsidTr="00484F68">
        <w:tc>
          <w:tcPr>
            <w:tcW w:w="691" w:type="pct"/>
            <w:vMerge w:val="restart"/>
            <w:vAlign w:val="center"/>
          </w:tcPr>
          <w:p w14:paraId="4A0FC8A6" w14:textId="77777777" w:rsidR="001D31A5" w:rsidRPr="00634251" w:rsidRDefault="001D31A5" w:rsidP="00327C96">
            <w:pPr>
              <w:tabs>
                <w:tab w:val="left" w:pos="10320"/>
              </w:tabs>
              <w:jc w:val="center"/>
              <w:rPr>
                <w:b/>
                <w:noProof/>
              </w:rPr>
            </w:pPr>
            <w:r w:rsidRPr="00634251">
              <w:rPr>
                <w:b/>
                <w:noProof/>
              </w:rPr>
              <w:t>Пол</w:t>
            </w:r>
          </w:p>
        </w:tc>
        <w:tc>
          <w:tcPr>
            <w:tcW w:w="1396" w:type="pct"/>
            <w:gridSpan w:val="2"/>
          </w:tcPr>
          <w:p w14:paraId="5A915E19" w14:textId="347554F1" w:rsidR="001D31A5" w:rsidRPr="00634251" w:rsidRDefault="0016787E" w:rsidP="00C70AE7">
            <w:pPr>
              <w:tabs>
                <w:tab w:val="left" w:pos="10320"/>
              </w:tabs>
              <w:jc w:val="center"/>
              <w:rPr>
                <w:b/>
                <w:noProof/>
              </w:rPr>
            </w:pPr>
            <w:r>
              <w:rPr>
                <w:b/>
                <w:noProof/>
              </w:rPr>
              <w:t>202</w:t>
            </w:r>
            <w:r w:rsidR="00C70AE7">
              <w:rPr>
                <w:b/>
                <w:noProof/>
              </w:rPr>
              <w:t>1</w:t>
            </w:r>
            <w:r>
              <w:rPr>
                <w:b/>
                <w:noProof/>
              </w:rPr>
              <w:t xml:space="preserve"> г.</w:t>
            </w:r>
          </w:p>
        </w:tc>
        <w:tc>
          <w:tcPr>
            <w:tcW w:w="1457" w:type="pct"/>
            <w:gridSpan w:val="2"/>
          </w:tcPr>
          <w:p w14:paraId="15D3BE1A" w14:textId="66D85EC8" w:rsidR="001D31A5" w:rsidRPr="00634251" w:rsidRDefault="0016787E" w:rsidP="00C70AE7">
            <w:pPr>
              <w:tabs>
                <w:tab w:val="left" w:pos="10320"/>
              </w:tabs>
              <w:jc w:val="center"/>
              <w:rPr>
                <w:b/>
                <w:noProof/>
              </w:rPr>
            </w:pPr>
            <w:r>
              <w:rPr>
                <w:b/>
                <w:noProof/>
              </w:rPr>
              <w:t>202</w:t>
            </w:r>
            <w:r w:rsidR="00C70AE7">
              <w:rPr>
                <w:b/>
                <w:noProof/>
              </w:rPr>
              <w:t>2</w:t>
            </w:r>
            <w:r>
              <w:rPr>
                <w:b/>
                <w:noProof/>
              </w:rPr>
              <w:t xml:space="preserve"> г.</w:t>
            </w:r>
          </w:p>
        </w:tc>
        <w:tc>
          <w:tcPr>
            <w:tcW w:w="1456" w:type="pct"/>
            <w:gridSpan w:val="2"/>
          </w:tcPr>
          <w:p w14:paraId="773096D3" w14:textId="532807E7" w:rsidR="001D31A5" w:rsidRPr="00634251" w:rsidRDefault="00C70AE7" w:rsidP="0016787E">
            <w:pPr>
              <w:tabs>
                <w:tab w:val="left" w:pos="10320"/>
              </w:tabs>
              <w:jc w:val="center"/>
              <w:rPr>
                <w:b/>
                <w:noProof/>
              </w:rPr>
            </w:pPr>
            <w:r>
              <w:rPr>
                <w:b/>
                <w:noProof/>
              </w:rPr>
              <w:t>2023</w:t>
            </w:r>
            <w:r w:rsidR="0016787E">
              <w:rPr>
                <w:b/>
                <w:noProof/>
              </w:rPr>
              <w:t xml:space="preserve"> г.</w:t>
            </w:r>
          </w:p>
        </w:tc>
      </w:tr>
      <w:tr w:rsidR="001D31A5" w:rsidRPr="00634251" w14:paraId="15018688" w14:textId="77777777" w:rsidTr="00484F68">
        <w:tc>
          <w:tcPr>
            <w:tcW w:w="691" w:type="pct"/>
            <w:vMerge/>
          </w:tcPr>
          <w:p w14:paraId="78B4E420" w14:textId="77777777" w:rsidR="001D31A5" w:rsidRPr="00634251" w:rsidRDefault="001D31A5" w:rsidP="00327C96">
            <w:pPr>
              <w:tabs>
                <w:tab w:val="left" w:pos="10320"/>
              </w:tabs>
              <w:rPr>
                <w:b/>
                <w:noProof/>
              </w:rPr>
            </w:pPr>
          </w:p>
        </w:tc>
        <w:tc>
          <w:tcPr>
            <w:tcW w:w="537" w:type="pct"/>
            <w:vAlign w:val="center"/>
          </w:tcPr>
          <w:p w14:paraId="4EA0A00D" w14:textId="77777777" w:rsidR="001D31A5" w:rsidRPr="00634251" w:rsidRDefault="001D31A5" w:rsidP="00327C96">
            <w:pPr>
              <w:tabs>
                <w:tab w:val="left" w:pos="10320"/>
              </w:tabs>
              <w:jc w:val="center"/>
              <w:rPr>
                <w:noProof/>
              </w:rPr>
            </w:pPr>
            <w:r w:rsidRPr="00634251">
              <w:rPr>
                <w:noProof/>
              </w:rPr>
              <w:t>чел.</w:t>
            </w:r>
          </w:p>
        </w:tc>
        <w:tc>
          <w:tcPr>
            <w:tcW w:w="859" w:type="pct"/>
            <w:vAlign w:val="center"/>
          </w:tcPr>
          <w:p w14:paraId="0328F974" w14:textId="77777777" w:rsidR="001D31A5" w:rsidRPr="00634251" w:rsidRDefault="001D31A5" w:rsidP="00327C96">
            <w:pPr>
              <w:tabs>
                <w:tab w:val="left" w:pos="10320"/>
              </w:tabs>
              <w:jc w:val="center"/>
              <w:rPr>
                <w:noProof/>
              </w:rPr>
            </w:pPr>
            <w:r w:rsidRPr="00634251">
              <w:rPr>
                <w:noProof/>
              </w:rPr>
              <w:t>% от общего числа участников</w:t>
            </w:r>
          </w:p>
        </w:tc>
        <w:tc>
          <w:tcPr>
            <w:tcW w:w="600" w:type="pct"/>
            <w:vAlign w:val="center"/>
          </w:tcPr>
          <w:p w14:paraId="55F68BBD" w14:textId="77777777" w:rsidR="001D31A5" w:rsidRPr="00634251" w:rsidRDefault="001D31A5" w:rsidP="00327C96">
            <w:pPr>
              <w:tabs>
                <w:tab w:val="left" w:pos="10320"/>
              </w:tabs>
              <w:jc w:val="center"/>
              <w:rPr>
                <w:noProof/>
              </w:rPr>
            </w:pPr>
            <w:r w:rsidRPr="00634251">
              <w:rPr>
                <w:noProof/>
              </w:rPr>
              <w:t>чел.</w:t>
            </w:r>
          </w:p>
        </w:tc>
        <w:tc>
          <w:tcPr>
            <w:tcW w:w="857" w:type="pct"/>
            <w:vAlign w:val="center"/>
          </w:tcPr>
          <w:p w14:paraId="6E5BBF21" w14:textId="77777777" w:rsidR="001D31A5" w:rsidRPr="00634251" w:rsidRDefault="001D31A5" w:rsidP="00327C96">
            <w:pPr>
              <w:tabs>
                <w:tab w:val="left" w:pos="10320"/>
              </w:tabs>
              <w:jc w:val="center"/>
              <w:rPr>
                <w:noProof/>
              </w:rPr>
            </w:pPr>
            <w:r w:rsidRPr="00634251">
              <w:rPr>
                <w:noProof/>
              </w:rPr>
              <w:t>% от общего числа участников</w:t>
            </w:r>
          </w:p>
        </w:tc>
        <w:tc>
          <w:tcPr>
            <w:tcW w:w="602" w:type="pct"/>
            <w:vAlign w:val="center"/>
          </w:tcPr>
          <w:p w14:paraId="50C0544A" w14:textId="77777777" w:rsidR="001D31A5" w:rsidRPr="00634251" w:rsidRDefault="001D31A5" w:rsidP="00327C96">
            <w:pPr>
              <w:tabs>
                <w:tab w:val="left" w:pos="10320"/>
              </w:tabs>
              <w:jc w:val="center"/>
              <w:rPr>
                <w:noProof/>
              </w:rPr>
            </w:pPr>
            <w:r w:rsidRPr="00634251">
              <w:rPr>
                <w:noProof/>
              </w:rPr>
              <w:t>чел.</w:t>
            </w:r>
          </w:p>
        </w:tc>
        <w:tc>
          <w:tcPr>
            <w:tcW w:w="854" w:type="pct"/>
            <w:vAlign w:val="center"/>
          </w:tcPr>
          <w:p w14:paraId="7D6E8C19" w14:textId="77777777" w:rsidR="001D31A5" w:rsidRPr="00634251" w:rsidRDefault="001D31A5" w:rsidP="00327C96">
            <w:pPr>
              <w:tabs>
                <w:tab w:val="left" w:pos="10320"/>
              </w:tabs>
              <w:jc w:val="center"/>
              <w:rPr>
                <w:noProof/>
              </w:rPr>
            </w:pPr>
            <w:r w:rsidRPr="00634251">
              <w:rPr>
                <w:noProof/>
              </w:rPr>
              <w:t>% от общего числа участников</w:t>
            </w:r>
          </w:p>
        </w:tc>
      </w:tr>
      <w:tr w:rsidR="00484F68" w:rsidRPr="00634251" w14:paraId="237C165E" w14:textId="77777777" w:rsidTr="00484F68">
        <w:tc>
          <w:tcPr>
            <w:tcW w:w="691" w:type="pct"/>
            <w:vAlign w:val="center"/>
          </w:tcPr>
          <w:p w14:paraId="7692D529" w14:textId="77777777" w:rsidR="00484F68" w:rsidRPr="00634251" w:rsidRDefault="00484F68" w:rsidP="00484F68">
            <w:pPr>
              <w:tabs>
                <w:tab w:val="left" w:pos="10320"/>
              </w:tabs>
            </w:pPr>
            <w:r w:rsidRPr="00634251">
              <w:t>Женский</w:t>
            </w:r>
          </w:p>
        </w:tc>
        <w:tc>
          <w:tcPr>
            <w:tcW w:w="537" w:type="pct"/>
            <w:vAlign w:val="bottom"/>
          </w:tcPr>
          <w:p w14:paraId="7A088A37" w14:textId="14CE8D4D" w:rsidR="00484F68" w:rsidRPr="00634251" w:rsidRDefault="00484F68" w:rsidP="00484F68">
            <w:pPr>
              <w:jc w:val="center"/>
            </w:pPr>
            <w:r w:rsidRPr="005C35B2">
              <w:rPr>
                <w:sz w:val="22"/>
                <w:szCs w:val="22"/>
              </w:rPr>
              <w:t>5282</w:t>
            </w:r>
          </w:p>
        </w:tc>
        <w:tc>
          <w:tcPr>
            <w:tcW w:w="859" w:type="pct"/>
            <w:vAlign w:val="bottom"/>
          </w:tcPr>
          <w:p w14:paraId="34AB57CB" w14:textId="530F7DA4" w:rsidR="00484F68" w:rsidRPr="00634251" w:rsidRDefault="00484F68" w:rsidP="00484F68">
            <w:pPr>
              <w:jc w:val="center"/>
            </w:pPr>
            <w:r w:rsidRPr="005C35B2">
              <w:rPr>
                <w:sz w:val="22"/>
                <w:szCs w:val="22"/>
              </w:rPr>
              <w:t>53,78</w:t>
            </w:r>
          </w:p>
        </w:tc>
        <w:tc>
          <w:tcPr>
            <w:tcW w:w="600" w:type="pct"/>
            <w:vAlign w:val="bottom"/>
          </w:tcPr>
          <w:p w14:paraId="2C53CB4F" w14:textId="1453DF09" w:rsidR="00484F68" w:rsidRPr="00634251" w:rsidRDefault="00484F68" w:rsidP="00484F68">
            <w:pPr>
              <w:tabs>
                <w:tab w:val="left" w:pos="10320"/>
              </w:tabs>
              <w:jc w:val="center"/>
              <w:rPr>
                <w:noProof/>
              </w:rPr>
            </w:pPr>
            <w:r w:rsidRPr="005C35B2">
              <w:rPr>
                <w:color w:val="000000"/>
                <w:sz w:val="22"/>
                <w:szCs w:val="22"/>
              </w:rPr>
              <w:t>5425</w:t>
            </w:r>
          </w:p>
        </w:tc>
        <w:tc>
          <w:tcPr>
            <w:tcW w:w="857" w:type="pct"/>
            <w:vAlign w:val="bottom"/>
          </w:tcPr>
          <w:p w14:paraId="25AB50E5" w14:textId="70A029AB" w:rsidR="00484F68" w:rsidRPr="00634251" w:rsidRDefault="00484F68" w:rsidP="00484F68">
            <w:pPr>
              <w:tabs>
                <w:tab w:val="left" w:pos="10320"/>
              </w:tabs>
              <w:jc w:val="center"/>
              <w:rPr>
                <w:noProof/>
              </w:rPr>
            </w:pPr>
            <w:r w:rsidRPr="005C35B2">
              <w:rPr>
                <w:color w:val="000000"/>
                <w:sz w:val="22"/>
                <w:szCs w:val="22"/>
              </w:rPr>
              <w:t>54,23</w:t>
            </w:r>
          </w:p>
        </w:tc>
        <w:tc>
          <w:tcPr>
            <w:tcW w:w="602" w:type="pct"/>
            <w:vAlign w:val="bottom"/>
          </w:tcPr>
          <w:p w14:paraId="384B27B3" w14:textId="7588A647" w:rsidR="00484F68" w:rsidRPr="00484F68" w:rsidRDefault="00484F68" w:rsidP="00484F68">
            <w:pPr>
              <w:jc w:val="center"/>
              <w:rPr>
                <w:sz w:val="22"/>
                <w:szCs w:val="22"/>
              </w:rPr>
            </w:pPr>
            <w:r w:rsidRPr="00484F68">
              <w:rPr>
                <w:sz w:val="22"/>
                <w:szCs w:val="22"/>
              </w:rPr>
              <w:t>4926</w:t>
            </w:r>
          </w:p>
        </w:tc>
        <w:tc>
          <w:tcPr>
            <w:tcW w:w="854" w:type="pct"/>
            <w:vAlign w:val="bottom"/>
          </w:tcPr>
          <w:p w14:paraId="363ED4F2" w14:textId="165FE975" w:rsidR="00484F68" w:rsidRPr="00484F68" w:rsidRDefault="00484F68" w:rsidP="00484F68">
            <w:pPr>
              <w:jc w:val="center"/>
              <w:rPr>
                <w:sz w:val="22"/>
                <w:szCs w:val="22"/>
              </w:rPr>
            </w:pPr>
            <w:r w:rsidRPr="00484F68">
              <w:rPr>
                <w:sz w:val="22"/>
                <w:szCs w:val="22"/>
              </w:rPr>
              <w:t>53,46</w:t>
            </w:r>
          </w:p>
        </w:tc>
      </w:tr>
      <w:tr w:rsidR="00484F68" w:rsidRPr="00634251" w14:paraId="1F876589" w14:textId="77777777" w:rsidTr="00484F68">
        <w:tc>
          <w:tcPr>
            <w:tcW w:w="691" w:type="pct"/>
            <w:tcBorders>
              <w:top w:val="single" w:sz="4" w:space="0" w:color="auto"/>
              <w:left w:val="single" w:sz="4" w:space="0" w:color="auto"/>
              <w:bottom w:val="single" w:sz="4" w:space="0" w:color="auto"/>
              <w:right w:val="single" w:sz="4" w:space="0" w:color="auto"/>
            </w:tcBorders>
            <w:vAlign w:val="center"/>
          </w:tcPr>
          <w:p w14:paraId="6A72CE71" w14:textId="77777777" w:rsidR="00484F68" w:rsidRPr="00634251" w:rsidRDefault="00484F68" w:rsidP="00484F68">
            <w:pPr>
              <w:tabs>
                <w:tab w:val="left" w:pos="10320"/>
              </w:tabs>
            </w:pPr>
            <w:r w:rsidRPr="00634251">
              <w:t>Мужской</w:t>
            </w:r>
          </w:p>
        </w:tc>
        <w:tc>
          <w:tcPr>
            <w:tcW w:w="537" w:type="pct"/>
            <w:tcBorders>
              <w:top w:val="single" w:sz="4" w:space="0" w:color="auto"/>
              <w:left w:val="single" w:sz="4" w:space="0" w:color="auto"/>
              <w:bottom w:val="single" w:sz="4" w:space="0" w:color="auto"/>
              <w:right w:val="single" w:sz="4" w:space="0" w:color="auto"/>
            </w:tcBorders>
            <w:vAlign w:val="bottom"/>
          </w:tcPr>
          <w:p w14:paraId="5166AB07" w14:textId="4B6B7750" w:rsidR="00484F68" w:rsidRPr="00634251" w:rsidRDefault="00484F68" w:rsidP="00484F68">
            <w:pPr>
              <w:jc w:val="center"/>
            </w:pPr>
            <w:r w:rsidRPr="005C35B2">
              <w:rPr>
                <w:sz w:val="22"/>
                <w:szCs w:val="22"/>
              </w:rPr>
              <w:t>4540</w:t>
            </w:r>
          </w:p>
        </w:tc>
        <w:tc>
          <w:tcPr>
            <w:tcW w:w="859" w:type="pct"/>
            <w:tcBorders>
              <w:top w:val="single" w:sz="4" w:space="0" w:color="auto"/>
              <w:left w:val="single" w:sz="4" w:space="0" w:color="auto"/>
              <w:bottom w:val="single" w:sz="4" w:space="0" w:color="auto"/>
              <w:right w:val="single" w:sz="4" w:space="0" w:color="auto"/>
            </w:tcBorders>
            <w:vAlign w:val="bottom"/>
          </w:tcPr>
          <w:p w14:paraId="6ABC0D8C" w14:textId="74CD0B01" w:rsidR="00484F68" w:rsidRPr="00634251" w:rsidRDefault="00484F68" w:rsidP="00484F68">
            <w:pPr>
              <w:jc w:val="center"/>
            </w:pPr>
            <w:r w:rsidRPr="005C35B2">
              <w:rPr>
                <w:sz w:val="22"/>
                <w:szCs w:val="22"/>
              </w:rPr>
              <w:t>46,22</w:t>
            </w:r>
          </w:p>
        </w:tc>
        <w:tc>
          <w:tcPr>
            <w:tcW w:w="600" w:type="pct"/>
            <w:tcBorders>
              <w:top w:val="single" w:sz="4" w:space="0" w:color="auto"/>
              <w:left w:val="single" w:sz="4" w:space="0" w:color="auto"/>
              <w:bottom w:val="single" w:sz="4" w:space="0" w:color="auto"/>
              <w:right w:val="single" w:sz="4" w:space="0" w:color="auto"/>
            </w:tcBorders>
            <w:vAlign w:val="bottom"/>
          </w:tcPr>
          <w:p w14:paraId="4B60A42D" w14:textId="792C287C" w:rsidR="00484F68" w:rsidRPr="00634251" w:rsidRDefault="00484F68" w:rsidP="00484F68">
            <w:pPr>
              <w:tabs>
                <w:tab w:val="left" w:pos="10320"/>
              </w:tabs>
              <w:jc w:val="center"/>
              <w:rPr>
                <w:noProof/>
              </w:rPr>
            </w:pPr>
            <w:r w:rsidRPr="005C35B2">
              <w:rPr>
                <w:color w:val="000000"/>
                <w:sz w:val="22"/>
                <w:szCs w:val="22"/>
              </w:rPr>
              <w:t>4579</w:t>
            </w:r>
          </w:p>
        </w:tc>
        <w:tc>
          <w:tcPr>
            <w:tcW w:w="857" w:type="pct"/>
            <w:tcBorders>
              <w:top w:val="single" w:sz="4" w:space="0" w:color="auto"/>
              <w:left w:val="single" w:sz="4" w:space="0" w:color="auto"/>
              <w:bottom w:val="single" w:sz="4" w:space="0" w:color="auto"/>
              <w:right w:val="single" w:sz="4" w:space="0" w:color="auto"/>
            </w:tcBorders>
            <w:vAlign w:val="bottom"/>
          </w:tcPr>
          <w:p w14:paraId="558736E7" w14:textId="2E1A1875" w:rsidR="00484F68" w:rsidRPr="00634251" w:rsidRDefault="00484F68" w:rsidP="00484F68">
            <w:pPr>
              <w:tabs>
                <w:tab w:val="left" w:pos="10320"/>
              </w:tabs>
              <w:jc w:val="center"/>
              <w:rPr>
                <w:noProof/>
              </w:rPr>
            </w:pPr>
            <w:r w:rsidRPr="005C35B2">
              <w:rPr>
                <w:color w:val="000000"/>
                <w:sz w:val="22"/>
                <w:szCs w:val="22"/>
              </w:rPr>
              <w:t>45,77</w:t>
            </w:r>
          </w:p>
        </w:tc>
        <w:tc>
          <w:tcPr>
            <w:tcW w:w="602" w:type="pct"/>
            <w:tcBorders>
              <w:top w:val="single" w:sz="4" w:space="0" w:color="auto"/>
              <w:left w:val="single" w:sz="4" w:space="0" w:color="auto"/>
              <w:bottom w:val="single" w:sz="4" w:space="0" w:color="auto"/>
              <w:right w:val="single" w:sz="4" w:space="0" w:color="auto"/>
            </w:tcBorders>
            <w:vAlign w:val="bottom"/>
          </w:tcPr>
          <w:p w14:paraId="3F520C9E" w14:textId="433D1611" w:rsidR="00484F68" w:rsidRPr="00484F68" w:rsidRDefault="00484F68" w:rsidP="00484F68">
            <w:pPr>
              <w:jc w:val="center"/>
              <w:rPr>
                <w:sz w:val="22"/>
                <w:szCs w:val="22"/>
              </w:rPr>
            </w:pPr>
            <w:r w:rsidRPr="00484F68">
              <w:rPr>
                <w:sz w:val="22"/>
                <w:szCs w:val="22"/>
              </w:rPr>
              <w:t>4289</w:t>
            </w:r>
          </w:p>
        </w:tc>
        <w:tc>
          <w:tcPr>
            <w:tcW w:w="854" w:type="pct"/>
            <w:tcBorders>
              <w:top w:val="single" w:sz="4" w:space="0" w:color="auto"/>
              <w:left w:val="single" w:sz="4" w:space="0" w:color="auto"/>
              <w:bottom w:val="single" w:sz="4" w:space="0" w:color="auto"/>
              <w:right w:val="single" w:sz="4" w:space="0" w:color="auto"/>
            </w:tcBorders>
            <w:vAlign w:val="bottom"/>
          </w:tcPr>
          <w:p w14:paraId="49BAD4ED" w14:textId="1984685D" w:rsidR="00484F68" w:rsidRPr="00484F68" w:rsidRDefault="00484F68" w:rsidP="00484F68">
            <w:pPr>
              <w:jc w:val="center"/>
              <w:rPr>
                <w:sz w:val="22"/>
                <w:szCs w:val="22"/>
              </w:rPr>
            </w:pPr>
            <w:r w:rsidRPr="00484F68">
              <w:rPr>
                <w:sz w:val="22"/>
                <w:szCs w:val="22"/>
              </w:rPr>
              <w:t>46,54</w:t>
            </w:r>
          </w:p>
        </w:tc>
      </w:tr>
    </w:tbl>
    <w:p w14:paraId="284EFFA7" w14:textId="77777777" w:rsidR="00D116BF" w:rsidRPr="00FA4B3A" w:rsidRDefault="00D116BF" w:rsidP="00D116BF">
      <w:pPr>
        <w:ind w:left="568" w:hanging="568"/>
      </w:pPr>
    </w:p>
    <w:p w14:paraId="79B27D0F" w14:textId="77777777" w:rsidR="005060D9" w:rsidRPr="00715B99" w:rsidRDefault="005060D9" w:rsidP="00BA2AEA">
      <w:pPr>
        <w:pStyle w:val="3"/>
        <w:numPr>
          <w:ilvl w:val="1"/>
          <w:numId w:val="7"/>
        </w:numPr>
        <w:tabs>
          <w:tab w:val="left" w:pos="142"/>
        </w:tabs>
        <w:ind w:left="426" w:hanging="426"/>
        <w:rPr>
          <w:rFonts w:ascii="Times New Roman" w:hAnsi="Times New Roman"/>
        </w:rPr>
      </w:pPr>
      <w:r w:rsidRPr="00FC6BBF">
        <w:rPr>
          <w:rFonts w:ascii="Times New Roman" w:hAnsi="Times New Roman"/>
        </w:rPr>
        <w:t>Количество участников ЕГЭ в регионе по категориям</w:t>
      </w:r>
      <w:r w:rsidR="00895DDC" w:rsidRPr="00FC6BBF">
        <w:rPr>
          <w:rFonts w:ascii="Times New Roman" w:hAnsi="Times New Roman"/>
        </w:rPr>
        <w:t xml:space="preserve"> </w:t>
      </w:r>
    </w:p>
    <w:p w14:paraId="4F74AF05" w14:textId="77777777" w:rsidR="002B4243" w:rsidRPr="00FC6BBF" w:rsidRDefault="002B4243" w:rsidP="002B4243">
      <w:pPr>
        <w:pStyle w:val="af7"/>
        <w:keepNext/>
      </w:pPr>
      <w:r w:rsidRPr="00FC6BBF">
        <w:t xml:space="preserve">Таблица </w:t>
      </w:r>
      <w:r w:rsidR="002D3909">
        <w:rPr>
          <w:noProof/>
        </w:rPr>
        <w:fldChar w:fldCharType="begin"/>
      </w:r>
      <w:r w:rsidR="002D3909">
        <w:rPr>
          <w:noProof/>
        </w:rPr>
        <w:instrText xml:space="preserve"> STYLEREF 1 \s </w:instrText>
      </w:r>
      <w:r w:rsidR="002D3909">
        <w:rPr>
          <w:noProof/>
        </w:rPr>
        <w:fldChar w:fldCharType="separate"/>
      </w:r>
      <w:r w:rsidR="00383699">
        <w:rPr>
          <w:noProof/>
        </w:rPr>
        <w:t>2</w:t>
      </w:r>
      <w:r w:rsidR="002D3909">
        <w:rPr>
          <w:noProof/>
        </w:rPr>
        <w:fldChar w:fldCharType="end"/>
      </w:r>
      <w:r w:rsidR="00DB6897">
        <w:noBreakHyphen/>
      </w:r>
      <w:r w:rsidR="002D3909">
        <w:rPr>
          <w:noProof/>
        </w:rPr>
        <w:fldChar w:fldCharType="begin"/>
      </w:r>
      <w:r w:rsidR="002D3909">
        <w:rPr>
          <w:noProof/>
        </w:rPr>
        <w:instrText xml:space="preserve"> SEQ Таблица \* ARABIC \s 1 </w:instrText>
      </w:r>
      <w:r w:rsidR="002D3909">
        <w:rPr>
          <w:noProof/>
        </w:rPr>
        <w:fldChar w:fldCharType="separate"/>
      </w:r>
      <w:r w:rsidR="00383699">
        <w:rPr>
          <w:noProof/>
        </w:rPr>
        <w:t>3</w:t>
      </w:r>
      <w:r w:rsidR="002D3909">
        <w:rPr>
          <w:noProof/>
        </w:rPr>
        <w:fldChar w:fldCharType="end"/>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3"/>
        <w:gridCol w:w="2551"/>
      </w:tblGrid>
      <w:tr w:rsidR="005060D9" w:rsidRPr="00634251" w14:paraId="7532A018" w14:textId="77777777" w:rsidTr="00BA2AEA">
        <w:trPr>
          <w:tblHeader/>
        </w:trPr>
        <w:tc>
          <w:tcPr>
            <w:tcW w:w="6663" w:type="dxa"/>
          </w:tcPr>
          <w:p w14:paraId="4A6B3559" w14:textId="77777777" w:rsidR="005060D9" w:rsidRPr="00634251" w:rsidRDefault="005060D9" w:rsidP="00D116BF">
            <w:pPr>
              <w:contextualSpacing/>
              <w:jc w:val="both"/>
              <w:rPr>
                <w:b/>
              </w:rPr>
            </w:pPr>
            <w:r w:rsidRPr="00634251">
              <w:rPr>
                <w:b/>
              </w:rPr>
              <w:t>Всего участников ЕГЭ по предмету</w:t>
            </w:r>
          </w:p>
        </w:tc>
        <w:tc>
          <w:tcPr>
            <w:tcW w:w="2551" w:type="dxa"/>
          </w:tcPr>
          <w:p w14:paraId="0DEA6BB4" w14:textId="68E975C4" w:rsidR="005060D9" w:rsidRPr="00484F68" w:rsidRDefault="00484F68" w:rsidP="00484F68">
            <w:pPr>
              <w:contextualSpacing/>
              <w:jc w:val="center"/>
            </w:pPr>
            <w:r w:rsidRPr="00484F68">
              <w:rPr>
                <w:sz w:val="22"/>
                <w:szCs w:val="22"/>
              </w:rPr>
              <w:t>9215</w:t>
            </w:r>
          </w:p>
        </w:tc>
      </w:tr>
      <w:tr w:rsidR="005060D9" w:rsidRPr="00634251" w14:paraId="5D41F691" w14:textId="77777777" w:rsidTr="00484F68">
        <w:trPr>
          <w:trHeight w:val="545"/>
        </w:trPr>
        <w:tc>
          <w:tcPr>
            <w:tcW w:w="6663" w:type="dxa"/>
          </w:tcPr>
          <w:p w14:paraId="3234B267" w14:textId="77777777" w:rsidR="005060D9" w:rsidRPr="00634251" w:rsidRDefault="005060D9" w:rsidP="00D116BF">
            <w:pPr>
              <w:contextualSpacing/>
              <w:jc w:val="both"/>
            </w:pPr>
            <w:r w:rsidRPr="00634251">
              <w:t>Из них:</w:t>
            </w:r>
          </w:p>
          <w:p w14:paraId="2AACF2A9" w14:textId="77777777" w:rsidR="005060D9" w:rsidRPr="00634251" w:rsidRDefault="00407E4A" w:rsidP="00B86ACD">
            <w:pPr>
              <w:pStyle w:val="a3"/>
              <w:numPr>
                <w:ilvl w:val="0"/>
                <w:numId w:val="2"/>
              </w:numPr>
              <w:spacing w:after="0" w:line="240" w:lineRule="auto"/>
              <w:jc w:val="both"/>
            </w:pPr>
            <w:r>
              <w:rPr>
                <w:rFonts w:ascii="Times New Roman" w:hAnsi="Times New Roman"/>
                <w:sz w:val="24"/>
                <w:szCs w:val="24"/>
              </w:rPr>
              <w:t>ВТГ</w:t>
            </w:r>
            <w:r w:rsidR="00C30DD4" w:rsidRPr="00B86ACD">
              <w:rPr>
                <w:rFonts w:ascii="Times New Roman" w:hAnsi="Times New Roman"/>
                <w:sz w:val="24"/>
                <w:szCs w:val="24"/>
              </w:rPr>
              <w:t>, обучающихся по программам СОО</w:t>
            </w:r>
          </w:p>
        </w:tc>
        <w:tc>
          <w:tcPr>
            <w:tcW w:w="2551" w:type="dxa"/>
            <w:vAlign w:val="center"/>
          </w:tcPr>
          <w:p w14:paraId="47E5FDAF" w14:textId="074BC872" w:rsidR="005060D9" w:rsidRPr="00484F68" w:rsidRDefault="00484F68" w:rsidP="00484F68">
            <w:pPr>
              <w:jc w:val="center"/>
            </w:pPr>
            <w:r w:rsidRPr="00484F68">
              <w:rPr>
                <w:color w:val="000000"/>
                <w:sz w:val="22"/>
                <w:szCs w:val="22"/>
              </w:rPr>
              <w:t>9002</w:t>
            </w:r>
          </w:p>
        </w:tc>
      </w:tr>
      <w:tr w:rsidR="005060D9" w:rsidRPr="00634251" w14:paraId="37C789DB" w14:textId="77777777" w:rsidTr="00BA2AEA">
        <w:tc>
          <w:tcPr>
            <w:tcW w:w="6663" w:type="dxa"/>
          </w:tcPr>
          <w:p w14:paraId="469D0A44" w14:textId="77777777" w:rsidR="005060D9" w:rsidRPr="00B86ACD" w:rsidRDefault="00407E4A" w:rsidP="00B86ACD">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ВТГ</w:t>
            </w:r>
            <w:r w:rsidR="00C30DD4" w:rsidRPr="00B86ACD">
              <w:rPr>
                <w:rFonts w:ascii="Times New Roman" w:hAnsi="Times New Roman"/>
                <w:sz w:val="24"/>
                <w:szCs w:val="24"/>
              </w:rPr>
              <w:t>, обучающихся по программам СПО</w:t>
            </w:r>
          </w:p>
        </w:tc>
        <w:tc>
          <w:tcPr>
            <w:tcW w:w="2551" w:type="dxa"/>
          </w:tcPr>
          <w:p w14:paraId="119FBAA2" w14:textId="7D5BEF80" w:rsidR="005060D9" w:rsidRPr="00484F68" w:rsidRDefault="00484F68" w:rsidP="00484F68">
            <w:pPr>
              <w:jc w:val="center"/>
            </w:pPr>
            <w:r w:rsidRPr="00484F68">
              <w:rPr>
                <w:color w:val="000000"/>
                <w:sz w:val="22"/>
                <w:szCs w:val="22"/>
              </w:rPr>
              <w:t>64</w:t>
            </w:r>
          </w:p>
        </w:tc>
      </w:tr>
      <w:tr w:rsidR="005060D9" w:rsidRPr="00634251" w14:paraId="7F1A428C" w14:textId="77777777" w:rsidTr="00BA2AEA">
        <w:tc>
          <w:tcPr>
            <w:tcW w:w="6663" w:type="dxa"/>
          </w:tcPr>
          <w:p w14:paraId="7D006874" w14:textId="3325F2F0" w:rsidR="005060D9" w:rsidRPr="00B86ACD" w:rsidRDefault="00407E4A" w:rsidP="00B86ACD">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ВПЛ</w:t>
            </w:r>
            <w:r w:rsidR="00484F68">
              <w:rPr>
                <w:rFonts w:ascii="Times New Roman" w:hAnsi="Times New Roman"/>
                <w:sz w:val="24"/>
                <w:szCs w:val="24"/>
              </w:rPr>
              <w:t xml:space="preserve"> и непрошедшие ГИА</w:t>
            </w:r>
          </w:p>
        </w:tc>
        <w:tc>
          <w:tcPr>
            <w:tcW w:w="2551" w:type="dxa"/>
          </w:tcPr>
          <w:p w14:paraId="13B41870" w14:textId="4AFFF11B" w:rsidR="005060D9" w:rsidRPr="00484F68" w:rsidRDefault="00484F68" w:rsidP="00484F68">
            <w:pPr>
              <w:jc w:val="center"/>
            </w:pPr>
            <w:r w:rsidRPr="00484F68">
              <w:rPr>
                <w:color w:val="000000"/>
                <w:sz w:val="22"/>
                <w:szCs w:val="22"/>
              </w:rPr>
              <w:t>140</w:t>
            </w:r>
          </w:p>
        </w:tc>
      </w:tr>
      <w:tr w:rsidR="00484F68" w:rsidRPr="00634251" w14:paraId="08CB408F" w14:textId="77777777" w:rsidTr="00BA2AEA">
        <w:tc>
          <w:tcPr>
            <w:tcW w:w="6663" w:type="dxa"/>
          </w:tcPr>
          <w:p w14:paraId="4279B426" w14:textId="3AD8EF4D" w:rsidR="00484F68" w:rsidRDefault="00484F68" w:rsidP="00B86ACD">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Завершившие образование по предмету (10 класс)</w:t>
            </w:r>
          </w:p>
        </w:tc>
        <w:tc>
          <w:tcPr>
            <w:tcW w:w="2551" w:type="dxa"/>
          </w:tcPr>
          <w:p w14:paraId="5200EE85" w14:textId="2F611F19" w:rsidR="00484F68" w:rsidRPr="00484F68" w:rsidRDefault="00484F68" w:rsidP="00484F68">
            <w:pPr>
              <w:jc w:val="center"/>
              <w:rPr>
                <w:color w:val="000000"/>
                <w:sz w:val="22"/>
                <w:szCs w:val="22"/>
              </w:rPr>
            </w:pPr>
            <w:r w:rsidRPr="00484F68">
              <w:rPr>
                <w:color w:val="000000"/>
                <w:sz w:val="22"/>
                <w:szCs w:val="22"/>
              </w:rPr>
              <w:t>9</w:t>
            </w:r>
          </w:p>
        </w:tc>
      </w:tr>
      <w:tr w:rsidR="00484F68" w:rsidRPr="00634251" w14:paraId="2568A6EF" w14:textId="77777777" w:rsidTr="00BA2AEA">
        <w:tc>
          <w:tcPr>
            <w:tcW w:w="6663" w:type="dxa"/>
          </w:tcPr>
          <w:p w14:paraId="4F36B8F2" w14:textId="70493DE7" w:rsidR="00484F68" w:rsidRDefault="00484F68" w:rsidP="00484F68">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У</w:t>
            </w:r>
            <w:r w:rsidRPr="00B86ACD">
              <w:rPr>
                <w:rFonts w:ascii="Times New Roman" w:hAnsi="Times New Roman"/>
                <w:sz w:val="24"/>
                <w:szCs w:val="24"/>
              </w:rPr>
              <w:t>частник</w:t>
            </w:r>
            <w:r>
              <w:rPr>
                <w:rFonts w:ascii="Times New Roman" w:hAnsi="Times New Roman"/>
                <w:sz w:val="24"/>
                <w:szCs w:val="24"/>
              </w:rPr>
              <w:t>и</w:t>
            </w:r>
            <w:r w:rsidRPr="00B86ACD">
              <w:rPr>
                <w:rFonts w:ascii="Times New Roman" w:hAnsi="Times New Roman"/>
                <w:sz w:val="24"/>
                <w:szCs w:val="24"/>
              </w:rPr>
              <w:t xml:space="preserve"> с ограниченными возможностями здоровья</w:t>
            </w:r>
          </w:p>
        </w:tc>
        <w:tc>
          <w:tcPr>
            <w:tcW w:w="2551" w:type="dxa"/>
          </w:tcPr>
          <w:p w14:paraId="0161F109" w14:textId="24B12322" w:rsidR="00484F68" w:rsidRPr="00484F68" w:rsidRDefault="00484F68" w:rsidP="00484F68">
            <w:pPr>
              <w:jc w:val="center"/>
              <w:rPr>
                <w:color w:val="000000"/>
                <w:sz w:val="22"/>
                <w:szCs w:val="22"/>
              </w:rPr>
            </w:pPr>
            <w:r w:rsidRPr="00484F68">
              <w:rPr>
                <w:color w:val="000000"/>
                <w:sz w:val="22"/>
                <w:szCs w:val="22"/>
              </w:rPr>
              <w:t>84</w:t>
            </w:r>
          </w:p>
        </w:tc>
      </w:tr>
    </w:tbl>
    <w:p w14:paraId="4F2425C4" w14:textId="77777777" w:rsidR="00E2039C" w:rsidRPr="00FA4B3A" w:rsidRDefault="00E2039C" w:rsidP="00D116BF">
      <w:pPr>
        <w:pStyle w:val="a3"/>
        <w:spacing w:after="0" w:line="240" w:lineRule="auto"/>
        <w:ind w:left="1080"/>
        <w:rPr>
          <w:rFonts w:ascii="Times New Roman" w:hAnsi="Times New Roman"/>
          <w:sz w:val="24"/>
          <w:szCs w:val="24"/>
        </w:rPr>
      </w:pPr>
    </w:p>
    <w:p w14:paraId="38C9A612" w14:textId="4515354B" w:rsidR="005060D9" w:rsidRPr="00715B99" w:rsidRDefault="005060D9" w:rsidP="00BA2AEA">
      <w:pPr>
        <w:pStyle w:val="3"/>
        <w:numPr>
          <w:ilvl w:val="1"/>
          <w:numId w:val="7"/>
        </w:numPr>
        <w:tabs>
          <w:tab w:val="left" w:pos="142"/>
        </w:tabs>
        <w:ind w:left="426" w:hanging="426"/>
        <w:rPr>
          <w:rFonts w:ascii="Times New Roman" w:hAnsi="Times New Roman"/>
        </w:rPr>
      </w:pPr>
      <w:r w:rsidRPr="00FC6BBF">
        <w:rPr>
          <w:rFonts w:ascii="Times New Roman" w:hAnsi="Times New Roman"/>
        </w:rPr>
        <w:t>Количество участников</w:t>
      </w:r>
      <w:r w:rsidR="00706E31" w:rsidRPr="00FC6BBF">
        <w:rPr>
          <w:rFonts w:ascii="Times New Roman" w:hAnsi="Times New Roman"/>
        </w:rPr>
        <w:t xml:space="preserve"> ЕГЭ</w:t>
      </w:r>
      <w:r w:rsidRPr="00FC6BBF">
        <w:rPr>
          <w:rFonts w:ascii="Times New Roman" w:hAnsi="Times New Roman"/>
        </w:rPr>
        <w:t xml:space="preserve"> по типам ОО </w:t>
      </w:r>
    </w:p>
    <w:p w14:paraId="2AF4E086" w14:textId="77777777" w:rsidR="002B4243" w:rsidRPr="00FC6BBF" w:rsidRDefault="002B4243" w:rsidP="002B4243">
      <w:pPr>
        <w:pStyle w:val="af7"/>
        <w:keepNext/>
      </w:pPr>
      <w:r w:rsidRPr="00FC6BBF">
        <w:t xml:space="preserve">Таблица </w:t>
      </w:r>
      <w:r w:rsidR="002D3909">
        <w:rPr>
          <w:noProof/>
        </w:rPr>
        <w:fldChar w:fldCharType="begin"/>
      </w:r>
      <w:r w:rsidR="002D3909">
        <w:rPr>
          <w:noProof/>
        </w:rPr>
        <w:instrText xml:space="preserve"> STYLEREF 1 \s </w:instrText>
      </w:r>
      <w:r w:rsidR="002D3909">
        <w:rPr>
          <w:noProof/>
        </w:rPr>
        <w:fldChar w:fldCharType="separate"/>
      </w:r>
      <w:r w:rsidR="00383699">
        <w:rPr>
          <w:noProof/>
        </w:rPr>
        <w:t>2</w:t>
      </w:r>
      <w:r w:rsidR="002D3909">
        <w:rPr>
          <w:noProof/>
        </w:rPr>
        <w:fldChar w:fldCharType="end"/>
      </w:r>
      <w:r w:rsidR="00DB6897">
        <w:noBreakHyphen/>
      </w:r>
      <w:r w:rsidR="002D3909">
        <w:rPr>
          <w:noProof/>
        </w:rPr>
        <w:fldChar w:fldCharType="begin"/>
      </w:r>
      <w:r w:rsidR="002D3909">
        <w:rPr>
          <w:noProof/>
        </w:rPr>
        <w:instrText xml:space="preserve"> SEQ Таблица \* ARABIC \s 1 </w:instrText>
      </w:r>
      <w:r w:rsidR="002D3909">
        <w:rPr>
          <w:noProof/>
        </w:rPr>
        <w:fldChar w:fldCharType="separate"/>
      </w:r>
      <w:r w:rsidR="00383699">
        <w:rPr>
          <w:noProof/>
        </w:rPr>
        <w:t>4</w:t>
      </w:r>
      <w:r w:rsidR="002D3909">
        <w:rPr>
          <w:noProof/>
        </w:rPr>
        <w:fldChar w:fldCharType="end"/>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3"/>
        <w:gridCol w:w="2551"/>
      </w:tblGrid>
      <w:tr w:rsidR="005060D9" w:rsidRPr="00634251" w14:paraId="0FF5F820" w14:textId="77777777" w:rsidTr="00B37053">
        <w:trPr>
          <w:tblHeader/>
        </w:trPr>
        <w:tc>
          <w:tcPr>
            <w:tcW w:w="6663" w:type="dxa"/>
          </w:tcPr>
          <w:p w14:paraId="0F56424F" w14:textId="77777777" w:rsidR="005060D9" w:rsidRPr="00634251" w:rsidRDefault="009C061E" w:rsidP="00D116BF">
            <w:pPr>
              <w:contextualSpacing/>
              <w:jc w:val="both"/>
              <w:rPr>
                <w:b/>
              </w:rPr>
            </w:pPr>
            <w:r w:rsidRPr="00634251">
              <w:rPr>
                <w:b/>
              </w:rPr>
              <w:t>Всего ВТГ</w:t>
            </w:r>
          </w:p>
        </w:tc>
        <w:tc>
          <w:tcPr>
            <w:tcW w:w="2551" w:type="dxa"/>
            <w:vAlign w:val="center"/>
          </w:tcPr>
          <w:p w14:paraId="7B3A8B11" w14:textId="01556BCD" w:rsidR="005060D9" w:rsidRPr="00B37053" w:rsidRDefault="00484F68" w:rsidP="00B37053">
            <w:pPr>
              <w:contextualSpacing/>
              <w:jc w:val="center"/>
            </w:pPr>
            <w:r w:rsidRPr="00B37053">
              <w:t>9002</w:t>
            </w:r>
          </w:p>
        </w:tc>
      </w:tr>
      <w:tr w:rsidR="005060D9" w:rsidRPr="00634251" w14:paraId="3A880A77" w14:textId="77777777" w:rsidTr="00B37053">
        <w:tc>
          <w:tcPr>
            <w:tcW w:w="6663" w:type="dxa"/>
          </w:tcPr>
          <w:p w14:paraId="6A3C9B4B" w14:textId="77777777" w:rsidR="005060D9" w:rsidRPr="00634251" w:rsidRDefault="005060D9" w:rsidP="00D116BF">
            <w:pPr>
              <w:contextualSpacing/>
              <w:jc w:val="both"/>
            </w:pPr>
            <w:r w:rsidRPr="00634251">
              <w:t>Из них:</w:t>
            </w:r>
          </w:p>
          <w:p w14:paraId="321E8AE0" w14:textId="64047864" w:rsidR="005060D9" w:rsidRPr="00FA4B3A" w:rsidRDefault="005060D9" w:rsidP="00E91D60">
            <w:pPr>
              <w:pStyle w:val="a3"/>
              <w:numPr>
                <w:ilvl w:val="0"/>
                <w:numId w:val="2"/>
              </w:numPr>
              <w:spacing w:after="0" w:line="240" w:lineRule="auto"/>
              <w:jc w:val="both"/>
              <w:rPr>
                <w:rFonts w:ascii="Times New Roman" w:hAnsi="Times New Roman"/>
                <w:sz w:val="24"/>
                <w:szCs w:val="24"/>
              </w:rPr>
            </w:pPr>
            <w:r w:rsidRPr="00FA4B3A">
              <w:rPr>
                <w:rFonts w:ascii="Times New Roman" w:hAnsi="Times New Roman"/>
                <w:sz w:val="24"/>
                <w:szCs w:val="24"/>
              </w:rPr>
              <w:t>выпускники лицеев и гимназий</w:t>
            </w:r>
          </w:p>
        </w:tc>
        <w:tc>
          <w:tcPr>
            <w:tcW w:w="2551" w:type="dxa"/>
            <w:vAlign w:val="center"/>
          </w:tcPr>
          <w:p w14:paraId="58C28C2A" w14:textId="3594653C" w:rsidR="005060D9" w:rsidRPr="00B37053" w:rsidRDefault="00484F68" w:rsidP="00B37053">
            <w:pPr>
              <w:jc w:val="center"/>
            </w:pPr>
            <w:r w:rsidRPr="00B37053">
              <w:rPr>
                <w:color w:val="000000"/>
                <w:sz w:val="22"/>
                <w:szCs w:val="22"/>
              </w:rPr>
              <w:t>1861</w:t>
            </w:r>
          </w:p>
        </w:tc>
      </w:tr>
      <w:tr w:rsidR="005060D9" w:rsidRPr="00634251" w14:paraId="6B8EF26F" w14:textId="77777777" w:rsidTr="00B37053">
        <w:tc>
          <w:tcPr>
            <w:tcW w:w="6663" w:type="dxa"/>
          </w:tcPr>
          <w:p w14:paraId="10063D97" w14:textId="3422F7D1" w:rsidR="005060D9" w:rsidRPr="00FA4B3A" w:rsidRDefault="005060D9" w:rsidP="00A21CD4">
            <w:pPr>
              <w:pStyle w:val="a3"/>
              <w:numPr>
                <w:ilvl w:val="0"/>
                <w:numId w:val="2"/>
              </w:numPr>
              <w:spacing w:after="0" w:line="240" w:lineRule="auto"/>
              <w:jc w:val="both"/>
              <w:rPr>
                <w:rFonts w:ascii="Times New Roman" w:hAnsi="Times New Roman"/>
                <w:sz w:val="24"/>
                <w:szCs w:val="24"/>
              </w:rPr>
            </w:pPr>
            <w:r w:rsidRPr="00FA4B3A">
              <w:rPr>
                <w:rFonts w:ascii="Times New Roman" w:hAnsi="Times New Roman"/>
                <w:sz w:val="24"/>
                <w:szCs w:val="24"/>
              </w:rPr>
              <w:t>выпускники СОШ</w:t>
            </w:r>
            <w:r w:rsidR="00484F68">
              <w:rPr>
                <w:rFonts w:ascii="Times New Roman" w:hAnsi="Times New Roman"/>
                <w:sz w:val="24"/>
                <w:szCs w:val="24"/>
              </w:rPr>
              <w:t xml:space="preserve"> и СОШ с УИОП</w:t>
            </w:r>
          </w:p>
        </w:tc>
        <w:tc>
          <w:tcPr>
            <w:tcW w:w="2551" w:type="dxa"/>
            <w:vAlign w:val="center"/>
          </w:tcPr>
          <w:p w14:paraId="5A7592D6" w14:textId="3C89D6BB" w:rsidR="005060D9" w:rsidRPr="00B37053" w:rsidRDefault="00484F68" w:rsidP="00B37053">
            <w:pPr>
              <w:jc w:val="center"/>
            </w:pPr>
            <w:r w:rsidRPr="00B37053">
              <w:rPr>
                <w:color w:val="000000"/>
                <w:sz w:val="22"/>
                <w:szCs w:val="22"/>
              </w:rPr>
              <w:t>6544</w:t>
            </w:r>
          </w:p>
        </w:tc>
      </w:tr>
      <w:tr w:rsidR="005060D9" w:rsidRPr="00634251" w14:paraId="7B1E46FE" w14:textId="77777777" w:rsidTr="00B37053">
        <w:tc>
          <w:tcPr>
            <w:tcW w:w="6663" w:type="dxa"/>
          </w:tcPr>
          <w:p w14:paraId="65F76C3B" w14:textId="16786CA1" w:rsidR="005060D9" w:rsidRPr="00FA4B3A" w:rsidRDefault="004D7D3A" w:rsidP="004D7D3A">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выпускники интернатов</w:t>
            </w:r>
          </w:p>
        </w:tc>
        <w:tc>
          <w:tcPr>
            <w:tcW w:w="2551" w:type="dxa"/>
            <w:vAlign w:val="center"/>
          </w:tcPr>
          <w:p w14:paraId="60000074" w14:textId="7B25E732" w:rsidR="005060D9" w:rsidRPr="00B37053" w:rsidRDefault="004D7D3A" w:rsidP="00B37053">
            <w:pPr>
              <w:jc w:val="center"/>
            </w:pPr>
            <w:r w:rsidRPr="00B37053">
              <w:rPr>
                <w:color w:val="000000"/>
                <w:sz w:val="22"/>
                <w:szCs w:val="22"/>
              </w:rPr>
              <w:t>157</w:t>
            </w:r>
          </w:p>
        </w:tc>
      </w:tr>
      <w:tr w:rsidR="004D7D3A" w:rsidRPr="00634251" w14:paraId="39DD5AC7" w14:textId="77777777" w:rsidTr="00B37053">
        <w:tc>
          <w:tcPr>
            <w:tcW w:w="6663" w:type="dxa"/>
          </w:tcPr>
          <w:p w14:paraId="59B79EB2" w14:textId="7BF04CBF" w:rsidR="004D7D3A" w:rsidRDefault="004D7D3A" w:rsidP="004D7D3A">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выпускники ВСОШ</w:t>
            </w:r>
          </w:p>
        </w:tc>
        <w:tc>
          <w:tcPr>
            <w:tcW w:w="2551" w:type="dxa"/>
            <w:vAlign w:val="center"/>
          </w:tcPr>
          <w:p w14:paraId="744FF0FF" w14:textId="0187825A" w:rsidR="004D7D3A" w:rsidRPr="00B37053" w:rsidRDefault="004D7D3A" w:rsidP="00B37053">
            <w:pPr>
              <w:jc w:val="center"/>
              <w:rPr>
                <w:color w:val="000000"/>
                <w:sz w:val="22"/>
                <w:szCs w:val="22"/>
              </w:rPr>
            </w:pPr>
            <w:r w:rsidRPr="00B37053">
              <w:rPr>
                <w:color w:val="000000"/>
                <w:sz w:val="22"/>
                <w:szCs w:val="22"/>
              </w:rPr>
              <w:t>440</w:t>
            </w:r>
          </w:p>
        </w:tc>
      </w:tr>
      <w:tr w:rsidR="00B37053" w:rsidRPr="00634251" w14:paraId="0609EE37" w14:textId="77777777" w:rsidTr="00B37053">
        <w:tc>
          <w:tcPr>
            <w:tcW w:w="6663" w:type="dxa"/>
          </w:tcPr>
          <w:p w14:paraId="770872C5" w14:textId="038E7B2C" w:rsidR="00B37053" w:rsidRDefault="00B37053" w:rsidP="004D7D3A">
            <w:pPr>
              <w:pStyle w:val="a3"/>
              <w:numPr>
                <w:ilvl w:val="0"/>
                <w:numId w:val="2"/>
              </w:numPr>
              <w:spacing w:after="0" w:line="240" w:lineRule="auto"/>
              <w:jc w:val="both"/>
              <w:rPr>
                <w:rFonts w:ascii="Times New Roman" w:hAnsi="Times New Roman"/>
                <w:sz w:val="24"/>
                <w:szCs w:val="24"/>
              </w:rPr>
            </w:pPr>
            <w:r w:rsidRPr="00B40670">
              <w:rPr>
                <w:rFonts w:ascii="Times New Roman" w:hAnsi="Times New Roman"/>
                <w:sz w:val="24"/>
                <w:szCs w:val="24"/>
              </w:rPr>
              <w:lastRenderedPageBreak/>
              <w:t>выпускники организаций с низкими образовательными результатами</w:t>
            </w:r>
          </w:p>
        </w:tc>
        <w:tc>
          <w:tcPr>
            <w:tcW w:w="2551" w:type="dxa"/>
            <w:vAlign w:val="center"/>
          </w:tcPr>
          <w:p w14:paraId="1A27DB04" w14:textId="362C83AB" w:rsidR="00B37053" w:rsidRPr="00B37053" w:rsidRDefault="00B37053" w:rsidP="00B37053">
            <w:pPr>
              <w:jc w:val="center"/>
              <w:rPr>
                <w:color w:val="000000"/>
                <w:sz w:val="22"/>
                <w:szCs w:val="22"/>
              </w:rPr>
            </w:pPr>
            <w:r w:rsidRPr="00B37053">
              <w:rPr>
                <w:color w:val="000000"/>
                <w:sz w:val="22"/>
                <w:szCs w:val="22"/>
              </w:rPr>
              <w:t>1295</w:t>
            </w:r>
          </w:p>
        </w:tc>
      </w:tr>
      <w:tr w:rsidR="00B37053" w:rsidRPr="00634251" w14:paraId="1D3B1D84" w14:textId="77777777" w:rsidTr="00B37053">
        <w:tc>
          <w:tcPr>
            <w:tcW w:w="6663" w:type="dxa"/>
          </w:tcPr>
          <w:p w14:paraId="3A16E8B9" w14:textId="46B23EF4" w:rsidR="00B37053" w:rsidRDefault="00B37053" w:rsidP="004D7D3A">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 xml:space="preserve">выпускники </w:t>
            </w:r>
            <w:r w:rsidRPr="00B40670">
              <w:rPr>
                <w:rFonts w:ascii="Times New Roman" w:hAnsi="Times New Roman"/>
                <w:sz w:val="24"/>
                <w:szCs w:val="24"/>
              </w:rPr>
              <w:t>организаци</w:t>
            </w:r>
            <w:r>
              <w:rPr>
                <w:rFonts w:ascii="Times New Roman" w:hAnsi="Times New Roman"/>
                <w:sz w:val="24"/>
                <w:szCs w:val="24"/>
              </w:rPr>
              <w:t xml:space="preserve">й, функционирующих </w:t>
            </w:r>
            <w:r w:rsidRPr="00B40670">
              <w:rPr>
                <w:rFonts w:ascii="Times New Roman" w:hAnsi="Times New Roman"/>
                <w:sz w:val="24"/>
                <w:szCs w:val="24"/>
              </w:rPr>
              <w:t>в зоне риска снижения образовательных результатов</w:t>
            </w:r>
          </w:p>
        </w:tc>
        <w:tc>
          <w:tcPr>
            <w:tcW w:w="2551" w:type="dxa"/>
            <w:vAlign w:val="center"/>
          </w:tcPr>
          <w:p w14:paraId="1BEAE40A" w14:textId="701D7C0A" w:rsidR="00B37053" w:rsidRPr="00B37053" w:rsidRDefault="00B37053" w:rsidP="00B37053">
            <w:pPr>
              <w:jc w:val="center"/>
              <w:rPr>
                <w:color w:val="000000"/>
                <w:sz w:val="22"/>
                <w:szCs w:val="22"/>
              </w:rPr>
            </w:pPr>
            <w:r w:rsidRPr="00B37053">
              <w:rPr>
                <w:color w:val="000000"/>
                <w:sz w:val="22"/>
                <w:szCs w:val="22"/>
              </w:rPr>
              <w:t>647</w:t>
            </w:r>
          </w:p>
        </w:tc>
      </w:tr>
      <w:tr w:rsidR="004D7D3A" w:rsidRPr="00634251" w14:paraId="270C1098" w14:textId="77777777" w:rsidTr="00B37053">
        <w:tc>
          <w:tcPr>
            <w:tcW w:w="6663" w:type="dxa"/>
          </w:tcPr>
          <w:p w14:paraId="3C4CB2F7" w14:textId="6E412FFF" w:rsidR="004D7D3A" w:rsidRDefault="004D7D3A" w:rsidP="004D7D3A">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 xml:space="preserve">выпускники </w:t>
            </w:r>
            <w:r w:rsidRPr="007F0EE4">
              <w:rPr>
                <w:rFonts w:ascii="Times New Roman" w:hAnsi="Times New Roman"/>
                <w:sz w:val="24"/>
                <w:szCs w:val="24"/>
              </w:rPr>
              <w:t>О</w:t>
            </w:r>
            <w:r>
              <w:rPr>
                <w:rFonts w:ascii="Times New Roman" w:hAnsi="Times New Roman"/>
                <w:sz w:val="24"/>
                <w:szCs w:val="24"/>
              </w:rPr>
              <w:t>О</w:t>
            </w:r>
            <w:r w:rsidRPr="007F0EE4">
              <w:rPr>
                <w:rFonts w:ascii="Times New Roman" w:hAnsi="Times New Roman"/>
                <w:sz w:val="24"/>
                <w:szCs w:val="24"/>
              </w:rPr>
              <w:t>, расположенны</w:t>
            </w:r>
            <w:r>
              <w:rPr>
                <w:rFonts w:ascii="Times New Roman" w:hAnsi="Times New Roman"/>
                <w:sz w:val="24"/>
                <w:szCs w:val="24"/>
              </w:rPr>
              <w:t>х</w:t>
            </w:r>
            <w:r w:rsidRPr="007F0EE4">
              <w:rPr>
                <w:rFonts w:ascii="Times New Roman" w:hAnsi="Times New Roman"/>
                <w:sz w:val="24"/>
                <w:szCs w:val="24"/>
              </w:rPr>
              <w:t xml:space="preserve"> в городских населенных пунктах с населением более 15 тыс. жителей</w:t>
            </w:r>
            <w:r>
              <w:rPr>
                <w:rFonts w:ascii="Times New Roman" w:hAnsi="Times New Roman"/>
                <w:sz w:val="24"/>
                <w:szCs w:val="24"/>
              </w:rPr>
              <w:t xml:space="preserve"> (Кластер 1)</w:t>
            </w:r>
          </w:p>
        </w:tc>
        <w:tc>
          <w:tcPr>
            <w:tcW w:w="2551" w:type="dxa"/>
            <w:vAlign w:val="center"/>
          </w:tcPr>
          <w:p w14:paraId="657A7CA1" w14:textId="30A61FC4" w:rsidR="004D7D3A" w:rsidRPr="00B37053" w:rsidRDefault="00B37053" w:rsidP="00B37053">
            <w:pPr>
              <w:jc w:val="center"/>
              <w:rPr>
                <w:color w:val="000000"/>
                <w:sz w:val="22"/>
                <w:szCs w:val="22"/>
              </w:rPr>
            </w:pPr>
            <w:r w:rsidRPr="00B37053">
              <w:rPr>
                <w:color w:val="000000"/>
                <w:sz w:val="22"/>
                <w:szCs w:val="22"/>
              </w:rPr>
              <w:t>6632</w:t>
            </w:r>
          </w:p>
        </w:tc>
      </w:tr>
      <w:tr w:rsidR="004D7D3A" w:rsidRPr="00634251" w14:paraId="37F54EF4" w14:textId="77777777" w:rsidTr="00B37053">
        <w:tc>
          <w:tcPr>
            <w:tcW w:w="6663" w:type="dxa"/>
          </w:tcPr>
          <w:p w14:paraId="696DE704" w14:textId="55DB3EAC" w:rsidR="004D7D3A" w:rsidRDefault="004D7D3A" w:rsidP="004D7D3A">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 xml:space="preserve">выпускники </w:t>
            </w:r>
            <w:r w:rsidRPr="007F0EE4">
              <w:rPr>
                <w:rFonts w:ascii="Times New Roman" w:hAnsi="Times New Roman"/>
                <w:sz w:val="24"/>
                <w:szCs w:val="24"/>
              </w:rPr>
              <w:t>О</w:t>
            </w:r>
            <w:r>
              <w:rPr>
                <w:rFonts w:ascii="Times New Roman" w:hAnsi="Times New Roman"/>
                <w:sz w:val="24"/>
                <w:szCs w:val="24"/>
              </w:rPr>
              <w:t>О</w:t>
            </w:r>
            <w:r w:rsidRPr="007F0EE4">
              <w:rPr>
                <w:rFonts w:ascii="Times New Roman" w:hAnsi="Times New Roman"/>
                <w:sz w:val="24"/>
                <w:szCs w:val="24"/>
              </w:rPr>
              <w:t>, расположенны</w:t>
            </w:r>
            <w:r>
              <w:rPr>
                <w:rFonts w:ascii="Times New Roman" w:hAnsi="Times New Roman"/>
                <w:sz w:val="24"/>
                <w:szCs w:val="24"/>
              </w:rPr>
              <w:t>х</w:t>
            </w:r>
            <w:r w:rsidRPr="007F0EE4">
              <w:rPr>
                <w:rFonts w:ascii="Times New Roman" w:hAnsi="Times New Roman"/>
                <w:sz w:val="24"/>
                <w:szCs w:val="24"/>
              </w:rPr>
              <w:t xml:space="preserve"> в городских населенных пунктах с населением </w:t>
            </w:r>
            <w:r>
              <w:rPr>
                <w:rFonts w:ascii="Times New Roman" w:hAnsi="Times New Roman"/>
                <w:sz w:val="24"/>
                <w:szCs w:val="24"/>
              </w:rPr>
              <w:t>менее</w:t>
            </w:r>
            <w:r w:rsidRPr="007F0EE4">
              <w:rPr>
                <w:rFonts w:ascii="Times New Roman" w:hAnsi="Times New Roman"/>
                <w:sz w:val="24"/>
                <w:szCs w:val="24"/>
              </w:rPr>
              <w:t xml:space="preserve"> 15 тыс. жителей</w:t>
            </w:r>
            <w:r>
              <w:rPr>
                <w:rFonts w:ascii="Times New Roman" w:hAnsi="Times New Roman"/>
                <w:sz w:val="24"/>
                <w:szCs w:val="24"/>
              </w:rPr>
              <w:t xml:space="preserve"> (Кластер 2)</w:t>
            </w:r>
          </w:p>
        </w:tc>
        <w:tc>
          <w:tcPr>
            <w:tcW w:w="2551" w:type="dxa"/>
            <w:vAlign w:val="center"/>
          </w:tcPr>
          <w:p w14:paraId="384486D4" w14:textId="7BE238B3" w:rsidR="004D7D3A" w:rsidRPr="00B37053" w:rsidRDefault="00B37053" w:rsidP="00B37053">
            <w:pPr>
              <w:jc w:val="center"/>
              <w:rPr>
                <w:color w:val="000000"/>
                <w:sz w:val="22"/>
                <w:szCs w:val="22"/>
              </w:rPr>
            </w:pPr>
            <w:r w:rsidRPr="00B37053">
              <w:rPr>
                <w:color w:val="000000"/>
                <w:sz w:val="22"/>
                <w:szCs w:val="22"/>
              </w:rPr>
              <w:t>579</w:t>
            </w:r>
          </w:p>
        </w:tc>
      </w:tr>
      <w:tr w:rsidR="004D7D3A" w:rsidRPr="00634251" w14:paraId="12EE4122" w14:textId="77777777" w:rsidTr="00B37053">
        <w:tc>
          <w:tcPr>
            <w:tcW w:w="6663" w:type="dxa"/>
          </w:tcPr>
          <w:p w14:paraId="0ADC998F" w14:textId="57004232" w:rsidR="004D7D3A" w:rsidRDefault="004D7D3A" w:rsidP="004D7D3A">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 xml:space="preserve">выпускники </w:t>
            </w:r>
            <w:r w:rsidRPr="007F0EE4">
              <w:rPr>
                <w:rFonts w:ascii="Times New Roman" w:hAnsi="Times New Roman"/>
                <w:sz w:val="24"/>
                <w:szCs w:val="24"/>
              </w:rPr>
              <w:t>О</w:t>
            </w:r>
            <w:r>
              <w:rPr>
                <w:rFonts w:ascii="Times New Roman" w:hAnsi="Times New Roman"/>
                <w:sz w:val="24"/>
                <w:szCs w:val="24"/>
              </w:rPr>
              <w:t>О</w:t>
            </w:r>
            <w:r w:rsidRPr="007F0EE4">
              <w:rPr>
                <w:rFonts w:ascii="Times New Roman" w:hAnsi="Times New Roman"/>
                <w:sz w:val="24"/>
                <w:szCs w:val="24"/>
              </w:rPr>
              <w:t>, расположенны</w:t>
            </w:r>
            <w:r>
              <w:rPr>
                <w:rFonts w:ascii="Times New Roman" w:hAnsi="Times New Roman"/>
                <w:sz w:val="24"/>
                <w:szCs w:val="24"/>
              </w:rPr>
              <w:t>х</w:t>
            </w:r>
            <w:r w:rsidRPr="007F0EE4">
              <w:rPr>
                <w:rFonts w:ascii="Times New Roman" w:hAnsi="Times New Roman"/>
                <w:sz w:val="24"/>
                <w:szCs w:val="24"/>
              </w:rPr>
              <w:t xml:space="preserve"> в сельских населенных пунктах, не относящи</w:t>
            </w:r>
            <w:r>
              <w:rPr>
                <w:rFonts w:ascii="Times New Roman" w:hAnsi="Times New Roman"/>
                <w:sz w:val="24"/>
                <w:szCs w:val="24"/>
              </w:rPr>
              <w:t>х</w:t>
            </w:r>
            <w:r w:rsidRPr="007F0EE4">
              <w:rPr>
                <w:rFonts w:ascii="Times New Roman" w:hAnsi="Times New Roman"/>
                <w:sz w:val="24"/>
                <w:szCs w:val="24"/>
              </w:rPr>
              <w:t>ся к малокомплектным</w:t>
            </w:r>
            <w:r>
              <w:rPr>
                <w:rFonts w:ascii="Times New Roman" w:hAnsi="Times New Roman"/>
                <w:sz w:val="24"/>
                <w:szCs w:val="24"/>
              </w:rPr>
              <w:t xml:space="preserve"> (Кластер 3)</w:t>
            </w:r>
          </w:p>
        </w:tc>
        <w:tc>
          <w:tcPr>
            <w:tcW w:w="2551" w:type="dxa"/>
            <w:vAlign w:val="center"/>
          </w:tcPr>
          <w:p w14:paraId="4BFBB8D2" w14:textId="5B20296E" w:rsidR="004D7D3A" w:rsidRPr="00B37053" w:rsidRDefault="00B37053" w:rsidP="00B37053">
            <w:pPr>
              <w:jc w:val="center"/>
              <w:rPr>
                <w:color w:val="000000"/>
                <w:sz w:val="22"/>
                <w:szCs w:val="22"/>
              </w:rPr>
            </w:pPr>
            <w:r w:rsidRPr="00B37053">
              <w:rPr>
                <w:color w:val="000000"/>
                <w:sz w:val="22"/>
                <w:szCs w:val="22"/>
              </w:rPr>
              <w:t>1087</w:t>
            </w:r>
          </w:p>
        </w:tc>
      </w:tr>
      <w:tr w:rsidR="004D7D3A" w:rsidRPr="00634251" w14:paraId="20D96DFC" w14:textId="77777777" w:rsidTr="00B37053">
        <w:tc>
          <w:tcPr>
            <w:tcW w:w="6663" w:type="dxa"/>
          </w:tcPr>
          <w:p w14:paraId="7F75047E" w14:textId="3FF85FB7" w:rsidR="004D7D3A" w:rsidRDefault="004D7D3A" w:rsidP="004D7D3A">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выпускники ОО, относящихся к м</w:t>
            </w:r>
            <w:r w:rsidRPr="00F64B58">
              <w:rPr>
                <w:rFonts w:ascii="Times New Roman" w:hAnsi="Times New Roman"/>
                <w:sz w:val="24"/>
                <w:szCs w:val="24"/>
              </w:rPr>
              <w:t>алокомплектны</w:t>
            </w:r>
            <w:r>
              <w:rPr>
                <w:rFonts w:ascii="Times New Roman" w:hAnsi="Times New Roman"/>
                <w:sz w:val="24"/>
                <w:szCs w:val="24"/>
              </w:rPr>
              <w:t>м</w:t>
            </w:r>
            <w:r w:rsidRPr="00F64B58">
              <w:rPr>
                <w:rFonts w:ascii="Times New Roman" w:hAnsi="Times New Roman"/>
                <w:sz w:val="24"/>
                <w:szCs w:val="24"/>
              </w:rPr>
              <w:t xml:space="preserve"> с численностью обучающихся (средние 101-154; основные 61-126; начальные 11-56)</w:t>
            </w:r>
            <w:r>
              <w:rPr>
                <w:rFonts w:ascii="Times New Roman" w:hAnsi="Times New Roman"/>
                <w:sz w:val="24"/>
                <w:szCs w:val="24"/>
              </w:rPr>
              <w:t xml:space="preserve"> (Кластер 4)</w:t>
            </w:r>
          </w:p>
        </w:tc>
        <w:tc>
          <w:tcPr>
            <w:tcW w:w="2551" w:type="dxa"/>
            <w:vAlign w:val="center"/>
          </w:tcPr>
          <w:p w14:paraId="473A40EC" w14:textId="072CC221" w:rsidR="004D7D3A" w:rsidRPr="00B37053" w:rsidRDefault="00B37053" w:rsidP="00B37053">
            <w:pPr>
              <w:jc w:val="center"/>
              <w:rPr>
                <w:color w:val="000000"/>
                <w:sz w:val="22"/>
                <w:szCs w:val="22"/>
              </w:rPr>
            </w:pPr>
            <w:r w:rsidRPr="00B37053">
              <w:rPr>
                <w:color w:val="000000"/>
                <w:sz w:val="22"/>
                <w:szCs w:val="22"/>
              </w:rPr>
              <w:t>221</w:t>
            </w:r>
          </w:p>
        </w:tc>
      </w:tr>
      <w:tr w:rsidR="004D7D3A" w:rsidRPr="00634251" w14:paraId="60482812" w14:textId="77777777" w:rsidTr="00B37053">
        <w:tc>
          <w:tcPr>
            <w:tcW w:w="6663" w:type="dxa"/>
          </w:tcPr>
          <w:p w14:paraId="2BD84F85" w14:textId="367CCA5F" w:rsidR="004D7D3A" w:rsidRDefault="004D7D3A" w:rsidP="004D7D3A">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выпускники м</w:t>
            </w:r>
            <w:r w:rsidRPr="00F64B58">
              <w:rPr>
                <w:rFonts w:ascii="Times New Roman" w:hAnsi="Times New Roman"/>
                <w:sz w:val="24"/>
                <w:szCs w:val="24"/>
              </w:rPr>
              <w:t>алокомплектны</w:t>
            </w:r>
            <w:r>
              <w:rPr>
                <w:rFonts w:ascii="Times New Roman" w:hAnsi="Times New Roman"/>
                <w:sz w:val="24"/>
                <w:szCs w:val="24"/>
              </w:rPr>
              <w:t>х ОО</w:t>
            </w:r>
            <w:r w:rsidRPr="00F64B58">
              <w:rPr>
                <w:rFonts w:ascii="Times New Roman" w:hAnsi="Times New Roman"/>
                <w:sz w:val="24"/>
                <w:szCs w:val="24"/>
              </w:rPr>
              <w:t xml:space="preserve"> с численностью обучающихся (средние до 100; основные до 60; начальные до 10)</w:t>
            </w:r>
            <w:r>
              <w:rPr>
                <w:rFonts w:ascii="Times New Roman" w:hAnsi="Times New Roman"/>
                <w:sz w:val="24"/>
                <w:szCs w:val="24"/>
              </w:rPr>
              <w:t xml:space="preserve"> (Кластер 5)</w:t>
            </w:r>
          </w:p>
        </w:tc>
        <w:tc>
          <w:tcPr>
            <w:tcW w:w="2551" w:type="dxa"/>
            <w:vAlign w:val="center"/>
          </w:tcPr>
          <w:p w14:paraId="246F637B" w14:textId="3C475044" w:rsidR="004D7D3A" w:rsidRPr="00B37053" w:rsidRDefault="00B37053" w:rsidP="00B37053">
            <w:pPr>
              <w:jc w:val="center"/>
              <w:rPr>
                <w:color w:val="000000"/>
                <w:sz w:val="22"/>
                <w:szCs w:val="22"/>
              </w:rPr>
            </w:pPr>
            <w:r w:rsidRPr="00B37053">
              <w:rPr>
                <w:color w:val="000000"/>
                <w:sz w:val="22"/>
                <w:szCs w:val="22"/>
              </w:rPr>
              <w:t>340</w:t>
            </w:r>
          </w:p>
        </w:tc>
      </w:tr>
      <w:tr w:rsidR="004D7D3A" w:rsidRPr="00634251" w14:paraId="3CF43E37" w14:textId="77777777" w:rsidTr="00B37053">
        <w:tc>
          <w:tcPr>
            <w:tcW w:w="6663" w:type="dxa"/>
          </w:tcPr>
          <w:p w14:paraId="445B19C0" w14:textId="6C6C5EA6" w:rsidR="004D7D3A" w:rsidRDefault="004D7D3A" w:rsidP="004D7D3A">
            <w:pPr>
              <w:pStyle w:val="a3"/>
              <w:numPr>
                <w:ilvl w:val="0"/>
                <w:numId w:val="2"/>
              </w:numPr>
              <w:spacing w:after="0" w:line="240" w:lineRule="auto"/>
              <w:jc w:val="both"/>
              <w:rPr>
                <w:rFonts w:ascii="Times New Roman" w:hAnsi="Times New Roman"/>
                <w:sz w:val="24"/>
                <w:szCs w:val="24"/>
              </w:rPr>
            </w:pPr>
            <w:r w:rsidRPr="00F64B58">
              <w:rPr>
                <w:rFonts w:ascii="Times New Roman" w:hAnsi="Times New Roman"/>
                <w:sz w:val="24"/>
                <w:szCs w:val="24"/>
              </w:rPr>
              <w:t>Образовательные организации регионального подчинения и СПО</w:t>
            </w:r>
            <w:r>
              <w:rPr>
                <w:rFonts w:ascii="Times New Roman" w:hAnsi="Times New Roman"/>
                <w:sz w:val="24"/>
                <w:szCs w:val="24"/>
              </w:rPr>
              <w:t xml:space="preserve"> (Кластер 6)</w:t>
            </w:r>
          </w:p>
        </w:tc>
        <w:tc>
          <w:tcPr>
            <w:tcW w:w="2551" w:type="dxa"/>
            <w:vAlign w:val="center"/>
          </w:tcPr>
          <w:p w14:paraId="75F7C2AC" w14:textId="16DF14C7" w:rsidR="004D7D3A" w:rsidRPr="00B37053" w:rsidRDefault="00B37053" w:rsidP="00B37053">
            <w:pPr>
              <w:jc w:val="center"/>
              <w:rPr>
                <w:color w:val="000000"/>
                <w:sz w:val="22"/>
                <w:szCs w:val="22"/>
              </w:rPr>
            </w:pPr>
            <w:r w:rsidRPr="00B37053">
              <w:rPr>
                <w:color w:val="000000"/>
                <w:sz w:val="22"/>
                <w:szCs w:val="22"/>
              </w:rPr>
              <w:t>130</w:t>
            </w:r>
          </w:p>
        </w:tc>
      </w:tr>
    </w:tbl>
    <w:p w14:paraId="53966AD8" w14:textId="77777777" w:rsidR="009A70B0" w:rsidRPr="00FA4B3A" w:rsidRDefault="009A70B0" w:rsidP="00D116BF">
      <w:pPr>
        <w:ind w:left="284"/>
      </w:pPr>
    </w:p>
    <w:p w14:paraId="4C8DC1F3" w14:textId="77777777" w:rsidR="005060D9" w:rsidRPr="00715B99" w:rsidRDefault="005060D9" w:rsidP="00BA2AEA">
      <w:pPr>
        <w:pStyle w:val="3"/>
        <w:numPr>
          <w:ilvl w:val="1"/>
          <w:numId w:val="7"/>
        </w:numPr>
        <w:tabs>
          <w:tab w:val="left" w:pos="142"/>
        </w:tabs>
        <w:ind w:left="426" w:hanging="426"/>
        <w:rPr>
          <w:rFonts w:ascii="Times New Roman" w:hAnsi="Times New Roman"/>
        </w:rPr>
      </w:pPr>
      <w:r w:rsidRPr="00FC6BBF">
        <w:rPr>
          <w:rFonts w:ascii="Times New Roman" w:hAnsi="Times New Roman"/>
        </w:rPr>
        <w:t>Количество участников ЕГЭ по предмету по АТЕ региона</w:t>
      </w:r>
    </w:p>
    <w:p w14:paraId="75566D2D" w14:textId="77777777" w:rsidR="002B4243" w:rsidRPr="00FC6BBF" w:rsidRDefault="002B4243" w:rsidP="002B4243">
      <w:pPr>
        <w:pStyle w:val="af7"/>
        <w:keepNext/>
      </w:pPr>
      <w:r w:rsidRPr="00FC6BBF">
        <w:t xml:space="preserve">Таблица </w:t>
      </w:r>
      <w:r w:rsidR="002D3909">
        <w:rPr>
          <w:noProof/>
        </w:rPr>
        <w:fldChar w:fldCharType="begin"/>
      </w:r>
      <w:r w:rsidR="002D3909">
        <w:rPr>
          <w:noProof/>
        </w:rPr>
        <w:instrText xml:space="preserve"> STYLEREF 1 \s </w:instrText>
      </w:r>
      <w:r w:rsidR="002D3909">
        <w:rPr>
          <w:noProof/>
        </w:rPr>
        <w:fldChar w:fldCharType="separate"/>
      </w:r>
      <w:r w:rsidR="00383699">
        <w:rPr>
          <w:noProof/>
        </w:rPr>
        <w:t>2</w:t>
      </w:r>
      <w:r w:rsidR="002D3909">
        <w:rPr>
          <w:noProof/>
        </w:rPr>
        <w:fldChar w:fldCharType="end"/>
      </w:r>
      <w:r w:rsidR="00DB6897">
        <w:noBreakHyphen/>
      </w:r>
      <w:r w:rsidR="002D3909">
        <w:rPr>
          <w:noProof/>
        </w:rPr>
        <w:fldChar w:fldCharType="begin"/>
      </w:r>
      <w:r w:rsidR="002D3909">
        <w:rPr>
          <w:noProof/>
        </w:rPr>
        <w:instrText xml:space="preserve"> SEQ Таблица \* ARABIC \s 1 </w:instrText>
      </w:r>
      <w:r w:rsidR="002D3909">
        <w:rPr>
          <w:noProof/>
        </w:rPr>
        <w:fldChar w:fldCharType="separate"/>
      </w:r>
      <w:r w:rsidR="00383699">
        <w:rPr>
          <w:noProof/>
        </w:rPr>
        <w:t>5</w:t>
      </w:r>
      <w:r w:rsidR="002D3909">
        <w:rPr>
          <w:noProof/>
        </w:rPr>
        <w:fldChar w:fldCharType="end"/>
      </w:r>
    </w:p>
    <w:tbl>
      <w:tblPr>
        <w:tblW w:w="93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107"/>
        <w:gridCol w:w="2338"/>
        <w:gridCol w:w="2338"/>
      </w:tblGrid>
      <w:tr w:rsidR="000113C4" w:rsidRPr="00634251" w14:paraId="19A649EC" w14:textId="77777777" w:rsidTr="004D7D3A">
        <w:tc>
          <w:tcPr>
            <w:tcW w:w="567" w:type="dxa"/>
            <w:vAlign w:val="center"/>
          </w:tcPr>
          <w:p w14:paraId="0FA758C1" w14:textId="77777777" w:rsidR="000113C4" w:rsidRPr="00F579AB" w:rsidRDefault="000113C4" w:rsidP="000113C4">
            <w:pPr>
              <w:pStyle w:val="a3"/>
              <w:spacing w:after="0" w:line="240" w:lineRule="auto"/>
              <w:ind w:left="0"/>
              <w:jc w:val="center"/>
              <w:rPr>
                <w:rFonts w:ascii="Times New Roman" w:hAnsi="Times New Roman"/>
                <w:sz w:val="24"/>
                <w:szCs w:val="24"/>
              </w:rPr>
            </w:pPr>
            <w:r w:rsidRPr="00F579AB">
              <w:rPr>
                <w:rFonts w:ascii="Times New Roman" w:hAnsi="Times New Roman"/>
                <w:sz w:val="24"/>
                <w:szCs w:val="24"/>
              </w:rPr>
              <w:t>№</w:t>
            </w:r>
            <w:r w:rsidR="006F470F" w:rsidRPr="00F579AB">
              <w:rPr>
                <w:rFonts w:ascii="Times New Roman" w:hAnsi="Times New Roman"/>
                <w:sz w:val="24"/>
                <w:szCs w:val="24"/>
              </w:rPr>
              <w:t xml:space="preserve"> п/п</w:t>
            </w:r>
          </w:p>
        </w:tc>
        <w:tc>
          <w:tcPr>
            <w:tcW w:w="4107" w:type="dxa"/>
            <w:vAlign w:val="center"/>
          </w:tcPr>
          <w:p w14:paraId="22048BE7" w14:textId="77777777" w:rsidR="000113C4" w:rsidRPr="00FA4B3A" w:rsidRDefault="000113C4" w:rsidP="00D116BF">
            <w:pPr>
              <w:pStyle w:val="a3"/>
              <w:spacing w:after="0" w:line="240" w:lineRule="auto"/>
              <w:ind w:left="0"/>
              <w:jc w:val="center"/>
              <w:rPr>
                <w:rFonts w:ascii="Times New Roman" w:hAnsi="Times New Roman"/>
                <w:sz w:val="24"/>
                <w:szCs w:val="24"/>
              </w:rPr>
            </w:pPr>
            <w:r w:rsidRPr="00FA4B3A">
              <w:rPr>
                <w:rFonts w:ascii="Times New Roman" w:hAnsi="Times New Roman"/>
                <w:sz w:val="24"/>
                <w:szCs w:val="24"/>
              </w:rPr>
              <w:t>АТЕ</w:t>
            </w:r>
          </w:p>
        </w:tc>
        <w:tc>
          <w:tcPr>
            <w:tcW w:w="2338" w:type="dxa"/>
          </w:tcPr>
          <w:p w14:paraId="2377E1B4" w14:textId="77777777" w:rsidR="000113C4" w:rsidRPr="00FA4B3A" w:rsidRDefault="000113C4" w:rsidP="00644E7E">
            <w:pPr>
              <w:pStyle w:val="a3"/>
              <w:spacing w:after="0" w:line="240" w:lineRule="auto"/>
              <w:ind w:left="0" w:hanging="108"/>
              <w:jc w:val="center"/>
              <w:rPr>
                <w:rFonts w:ascii="Times New Roman" w:hAnsi="Times New Roman"/>
                <w:sz w:val="24"/>
                <w:szCs w:val="24"/>
              </w:rPr>
            </w:pPr>
            <w:r w:rsidRPr="00FA4B3A">
              <w:rPr>
                <w:rFonts w:ascii="Times New Roman" w:hAnsi="Times New Roman"/>
                <w:sz w:val="24"/>
                <w:szCs w:val="24"/>
              </w:rPr>
              <w:t>Количество участников ЕГЭ по учебному предмету</w:t>
            </w:r>
          </w:p>
        </w:tc>
        <w:tc>
          <w:tcPr>
            <w:tcW w:w="2338" w:type="dxa"/>
          </w:tcPr>
          <w:p w14:paraId="491A867D" w14:textId="77777777" w:rsidR="000113C4" w:rsidRPr="00FA4B3A" w:rsidRDefault="000113C4" w:rsidP="00D116BF">
            <w:pPr>
              <w:pStyle w:val="a3"/>
              <w:spacing w:after="0" w:line="240" w:lineRule="auto"/>
              <w:ind w:left="0"/>
              <w:jc w:val="center"/>
              <w:rPr>
                <w:rFonts w:ascii="Times New Roman" w:hAnsi="Times New Roman"/>
                <w:sz w:val="24"/>
                <w:szCs w:val="24"/>
              </w:rPr>
            </w:pPr>
            <w:r w:rsidRPr="00FA4B3A">
              <w:rPr>
                <w:rFonts w:ascii="Times New Roman" w:hAnsi="Times New Roman"/>
                <w:sz w:val="24"/>
                <w:szCs w:val="24"/>
              </w:rPr>
              <w:t>% от общего числа участников в регионе</w:t>
            </w:r>
          </w:p>
        </w:tc>
      </w:tr>
      <w:tr w:rsidR="00E709D2" w:rsidRPr="00634251" w14:paraId="56BB59CC" w14:textId="77777777" w:rsidTr="004B6D4D">
        <w:tc>
          <w:tcPr>
            <w:tcW w:w="567" w:type="dxa"/>
          </w:tcPr>
          <w:p w14:paraId="1B6E946A" w14:textId="48782B66" w:rsidR="00E709D2" w:rsidRPr="00FA4B3A" w:rsidRDefault="00E709D2" w:rsidP="00E709D2">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7C406A64" w14:textId="73F173BE" w:rsidR="00E709D2" w:rsidRPr="004D7D3A" w:rsidRDefault="00E709D2" w:rsidP="00E709D2">
            <w:pPr>
              <w:pStyle w:val="a3"/>
              <w:spacing w:after="0" w:line="240" w:lineRule="auto"/>
              <w:ind w:left="0"/>
              <w:jc w:val="both"/>
              <w:rPr>
                <w:rFonts w:ascii="Times New Roman" w:hAnsi="Times New Roman"/>
                <w:sz w:val="24"/>
                <w:szCs w:val="24"/>
              </w:rPr>
            </w:pPr>
            <w:r w:rsidRPr="004D7D3A">
              <w:rPr>
                <w:rFonts w:ascii="Times New Roman" w:hAnsi="Times New Roman"/>
                <w:color w:val="000000"/>
              </w:rPr>
              <w:t>Железнодорожный район городского округа город Воронеж</w:t>
            </w:r>
          </w:p>
        </w:tc>
        <w:tc>
          <w:tcPr>
            <w:tcW w:w="2338" w:type="dxa"/>
            <w:vAlign w:val="bottom"/>
          </w:tcPr>
          <w:p w14:paraId="4E3E6DE5" w14:textId="1FC70469" w:rsidR="00E709D2" w:rsidRPr="00BB5A81" w:rsidRDefault="00E709D2" w:rsidP="00BB5A81">
            <w:pPr>
              <w:pStyle w:val="a3"/>
              <w:spacing w:after="0" w:line="240" w:lineRule="auto"/>
              <w:ind w:left="0"/>
              <w:jc w:val="center"/>
              <w:rPr>
                <w:rFonts w:ascii="Times New Roman" w:hAnsi="Times New Roman"/>
              </w:rPr>
            </w:pPr>
            <w:r w:rsidRPr="00BB5A81">
              <w:rPr>
                <w:rFonts w:ascii="Times New Roman" w:hAnsi="Times New Roman"/>
                <w:color w:val="000000"/>
              </w:rPr>
              <w:t>607</w:t>
            </w:r>
          </w:p>
        </w:tc>
        <w:tc>
          <w:tcPr>
            <w:tcW w:w="2338" w:type="dxa"/>
            <w:vAlign w:val="bottom"/>
          </w:tcPr>
          <w:p w14:paraId="4C0AD5DD" w14:textId="3100E352" w:rsidR="00E709D2" w:rsidRPr="00BB5A81" w:rsidRDefault="00E709D2" w:rsidP="00BB5A81">
            <w:pPr>
              <w:pStyle w:val="a3"/>
              <w:spacing w:after="0" w:line="240" w:lineRule="auto"/>
              <w:ind w:left="0"/>
              <w:jc w:val="center"/>
              <w:rPr>
                <w:rFonts w:ascii="Times New Roman" w:hAnsi="Times New Roman"/>
              </w:rPr>
            </w:pPr>
            <w:r w:rsidRPr="00BB5A81">
              <w:rPr>
                <w:rFonts w:ascii="Times New Roman" w:hAnsi="Times New Roman"/>
                <w:color w:val="000000"/>
              </w:rPr>
              <w:t>97,12</w:t>
            </w:r>
          </w:p>
        </w:tc>
      </w:tr>
      <w:tr w:rsidR="00E709D2" w:rsidRPr="00634251" w14:paraId="5A2625B8" w14:textId="77777777" w:rsidTr="004B6D4D">
        <w:tc>
          <w:tcPr>
            <w:tcW w:w="567" w:type="dxa"/>
          </w:tcPr>
          <w:p w14:paraId="6C70D121" w14:textId="795F11AF" w:rsidR="00E709D2" w:rsidRPr="00FA4B3A" w:rsidRDefault="00E709D2" w:rsidP="00E709D2">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3F13E004" w14:textId="10F22854" w:rsidR="00E709D2" w:rsidRPr="004D7D3A" w:rsidRDefault="00E709D2" w:rsidP="00E709D2">
            <w:pPr>
              <w:pStyle w:val="a3"/>
              <w:spacing w:after="0" w:line="240" w:lineRule="auto"/>
              <w:ind w:left="0"/>
              <w:jc w:val="both"/>
              <w:rPr>
                <w:rFonts w:ascii="Times New Roman" w:hAnsi="Times New Roman"/>
                <w:sz w:val="24"/>
                <w:szCs w:val="24"/>
              </w:rPr>
            </w:pPr>
            <w:r w:rsidRPr="004D7D3A">
              <w:rPr>
                <w:rFonts w:ascii="Times New Roman" w:hAnsi="Times New Roman"/>
                <w:color w:val="000000"/>
              </w:rPr>
              <w:t>Коминтерновский район городского округа город Воронеж</w:t>
            </w:r>
          </w:p>
        </w:tc>
        <w:tc>
          <w:tcPr>
            <w:tcW w:w="2338" w:type="dxa"/>
            <w:vAlign w:val="bottom"/>
          </w:tcPr>
          <w:p w14:paraId="7885CB32" w14:textId="0A1D9CF4" w:rsidR="00E709D2" w:rsidRPr="00BB5A81" w:rsidRDefault="00E709D2" w:rsidP="00BB5A81">
            <w:pPr>
              <w:pStyle w:val="a3"/>
              <w:spacing w:after="0" w:line="240" w:lineRule="auto"/>
              <w:ind w:left="0"/>
              <w:jc w:val="center"/>
              <w:rPr>
                <w:rFonts w:ascii="Times New Roman" w:hAnsi="Times New Roman"/>
              </w:rPr>
            </w:pPr>
            <w:r w:rsidRPr="00BB5A81">
              <w:rPr>
                <w:rFonts w:ascii="Times New Roman" w:hAnsi="Times New Roman"/>
                <w:color w:val="000000"/>
              </w:rPr>
              <w:t>1618</w:t>
            </w:r>
          </w:p>
        </w:tc>
        <w:tc>
          <w:tcPr>
            <w:tcW w:w="2338" w:type="dxa"/>
            <w:vAlign w:val="bottom"/>
          </w:tcPr>
          <w:p w14:paraId="3FD143E3" w14:textId="778F6BFD" w:rsidR="00E709D2" w:rsidRPr="00BB5A81" w:rsidRDefault="00E709D2" w:rsidP="00BB5A81">
            <w:pPr>
              <w:pStyle w:val="a3"/>
              <w:spacing w:after="0" w:line="240" w:lineRule="auto"/>
              <w:ind w:left="0"/>
              <w:jc w:val="center"/>
              <w:rPr>
                <w:rFonts w:ascii="Times New Roman" w:hAnsi="Times New Roman"/>
              </w:rPr>
            </w:pPr>
            <w:r w:rsidRPr="00BB5A81">
              <w:rPr>
                <w:rFonts w:ascii="Times New Roman" w:hAnsi="Times New Roman"/>
                <w:color w:val="000000"/>
              </w:rPr>
              <w:t>96,77</w:t>
            </w:r>
          </w:p>
        </w:tc>
      </w:tr>
      <w:tr w:rsidR="00E709D2" w:rsidRPr="00634251" w14:paraId="1DF82598" w14:textId="77777777" w:rsidTr="004B6D4D">
        <w:tc>
          <w:tcPr>
            <w:tcW w:w="567" w:type="dxa"/>
          </w:tcPr>
          <w:p w14:paraId="3FE7026E" w14:textId="77777777" w:rsidR="00E709D2" w:rsidRDefault="00E709D2" w:rsidP="00E709D2">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1C54FF2B" w14:textId="3501CC00" w:rsidR="00E709D2" w:rsidRPr="004D7D3A" w:rsidRDefault="00E709D2" w:rsidP="00E709D2">
            <w:pPr>
              <w:pStyle w:val="a3"/>
              <w:spacing w:after="0" w:line="240" w:lineRule="auto"/>
              <w:ind w:left="0"/>
              <w:jc w:val="both"/>
              <w:rPr>
                <w:rFonts w:ascii="Times New Roman" w:hAnsi="Times New Roman"/>
                <w:sz w:val="24"/>
                <w:szCs w:val="24"/>
              </w:rPr>
            </w:pPr>
            <w:r w:rsidRPr="004D7D3A">
              <w:rPr>
                <w:rFonts w:ascii="Times New Roman" w:hAnsi="Times New Roman"/>
                <w:color w:val="000000"/>
              </w:rPr>
              <w:t>Левобережный район городского округа город Воронеж</w:t>
            </w:r>
          </w:p>
        </w:tc>
        <w:tc>
          <w:tcPr>
            <w:tcW w:w="2338" w:type="dxa"/>
            <w:vAlign w:val="bottom"/>
          </w:tcPr>
          <w:p w14:paraId="03CDD9DC" w14:textId="7FE1A4E4" w:rsidR="00E709D2" w:rsidRPr="00BB5A81" w:rsidRDefault="00E709D2" w:rsidP="00BB5A81">
            <w:pPr>
              <w:pStyle w:val="a3"/>
              <w:spacing w:after="0" w:line="240" w:lineRule="auto"/>
              <w:ind w:left="0"/>
              <w:jc w:val="center"/>
              <w:rPr>
                <w:rFonts w:ascii="Times New Roman" w:hAnsi="Times New Roman"/>
              </w:rPr>
            </w:pPr>
            <w:r w:rsidRPr="00BB5A81">
              <w:rPr>
                <w:rFonts w:ascii="Times New Roman" w:hAnsi="Times New Roman"/>
                <w:color w:val="000000"/>
              </w:rPr>
              <w:t>808</w:t>
            </w:r>
          </w:p>
        </w:tc>
        <w:tc>
          <w:tcPr>
            <w:tcW w:w="2338" w:type="dxa"/>
            <w:vAlign w:val="bottom"/>
          </w:tcPr>
          <w:p w14:paraId="0B2B7A1B" w14:textId="542EB15C" w:rsidR="00E709D2" w:rsidRPr="00BB5A81" w:rsidRDefault="00E709D2" w:rsidP="00BB5A81">
            <w:pPr>
              <w:pStyle w:val="a3"/>
              <w:spacing w:after="0" w:line="240" w:lineRule="auto"/>
              <w:ind w:left="0"/>
              <w:jc w:val="center"/>
              <w:rPr>
                <w:rFonts w:ascii="Times New Roman" w:hAnsi="Times New Roman"/>
              </w:rPr>
            </w:pPr>
            <w:r w:rsidRPr="00BB5A81">
              <w:rPr>
                <w:rFonts w:ascii="Times New Roman" w:hAnsi="Times New Roman"/>
                <w:color w:val="000000"/>
              </w:rPr>
              <w:t>96,19</w:t>
            </w:r>
          </w:p>
        </w:tc>
      </w:tr>
      <w:tr w:rsidR="00E709D2" w:rsidRPr="00634251" w14:paraId="55078BF3" w14:textId="77777777" w:rsidTr="004B6D4D">
        <w:tc>
          <w:tcPr>
            <w:tcW w:w="567" w:type="dxa"/>
          </w:tcPr>
          <w:p w14:paraId="7218BA48" w14:textId="77777777" w:rsidR="00E709D2" w:rsidRDefault="00E709D2" w:rsidP="00E709D2">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39AF4DD3" w14:textId="20FBD94B" w:rsidR="00E709D2" w:rsidRPr="004D7D3A" w:rsidRDefault="00E709D2" w:rsidP="00E709D2">
            <w:pPr>
              <w:pStyle w:val="a3"/>
              <w:spacing w:after="0" w:line="240" w:lineRule="auto"/>
              <w:ind w:left="0"/>
              <w:jc w:val="both"/>
              <w:rPr>
                <w:rFonts w:ascii="Times New Roman" w:hAnsi="Times New Roman"/>
                <w:sz w:val="24"/>
                <w:szCs w:val="24"/>
              </w:rPr>
            </w:pPr>
            <w:r w:rsidRPr="004D7D3A">
              <w:rPr>
                <w:rFonts w:ascii="Times New Roman" w:hAnsi="Times New Roman"/>
                <w:color w:val="000000"/>
              </w:rPr>
              <w:t>Ленинский район городского округа город Воронеж</w:t>
            </w:r>
          </w:p>
        </w:tc>
        <w:tc>
          <w:tcPr>
            <w:tcW w:w="2338" w:type="dxa"/>
            <w:vAlign w:val="bottom"/>
          </w:tcPr>
          <w:p w14:paraId="15496043" w14:textId="55D067A7" w:rsidR="00E709D2" w:rsidRPr="00BB5A81" w:rsidRDefault="00E709D2" w:rsidP="00BB5A81">
            <w:pPr>
              <w:pStyle w:val="a3"/>
              <w:spacing w:after="0" w:line="240" w:lineRule="auto"/>
              <w:ind w:left="0"/>
              <w:jc w:val="center"/>
              <w:rPr>
                <w:rFonts w:ascii="Times New Roman" w:hAnsi="Times New Roman"/>
              </w:rPr>
            </w:pPr>
            <w:r w:rsidRPr="00BB5A81">
              <w:rPr>
                <w:rFonts w:ascii="Times New Roman" w:hAnsi="Times New Roman"/>
                <w:color w:val="000000"/>
              </w:rPr>
              <w:t>518</w:t>
            </w:r>
          </w:p>
        </w:tc>
        <w:tc>
          <w:tcPr>
            <w:tcW w:w="2338" w:type="dxa"/>
            <w:vAlign w:val="bottom"/>
          </w:tcPr>
          <w:p w14:paraId="3AFE9E31" w14:textId="09827E0C" w:rsidR="00E709D2" w:rsidRPr="00BB5A81" w:rsidRDefault="00E709D2" w:rsidP="00BB5A81">
            <w:pPr>
              <w:pStyle w:val="a3"/>
              <w:spacing w:after="0" w:line="240" w:lineRule="auto"/>
              <w:ind w:left="0"/>
              <w:jc w:val="center"/>
              <w:rPr>
                <w:rFonts w:ascii="Times New Roman" w:hAnsi="Times New Roman"/>
              </w:rPr>
            </w:pPr>
            <w:r w:rsidRPr="00BB5A81">
              <w:rPr>
                <w:rFonts w:ascii="Times New Roman" w:hAnsi="Times New Roman"/>
                <w:color w:val="000000"/>
              </w:rPr>
              <w:t>90,09</w:t>
            </w:r>
          </w:p>
        </w:tc>
      </w:tr>
      <w:tr w:rsidR="00E709D2" w:rsidRPr="00634251" w14:paraId="0D49FCBF" w14:textId="77777777" w:rsidTr="004B6D4D">
        <w:tc>
          <w:tcPr>
            <w:tcW w:w="567" w:type="dxa"/>
          </w:tcPr>
          <w:p w14:paraId="1C289608" w14:textId="77777777" w:rsidR="00E709D2" w:rsidRDefault="00E709D2" w:rsidP="00E709D2">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5C10802E" w14:textId="78CBDC0C" w:rsidR="00E709D2" w:rsidRPr="004D7D3A" w:rsidRDefault="00E709D2" w:rsidP="00E709D2">
            <w:pPr>
              <w:pStyle w:val="a3"/>
              <w:spacing w:after="0" w:line="240" w:lineRule="auto"/>
              <w:ind w:left="0"/>
              <w:jc w:val="both"/>
              <w:rPr>
                <w:rFonts w:ascii="Times New Roman" w:hAnsi="Times New Roman"/>
                <w:sz w:val="24"/>
                <w:szCs w:val="24"/>
              </w:rPr>
            </w:pPr>
            <w:r w:rsidRPr="004D7D3A">
              <w:rPr>
                <w:rFonts w:ascii="Times New Roman" w:hAnsi="Times New Roman"/>
                <w:color w:val="000000"/>
              </w:rPr>
              <w:t>Советский район городского округа город Воронеж</w:t>
            </w:r>
          </w:p>
        </w:tc>
        <w:tc>
          <w:tcPr>
            <w:tcW w:w="2338" w:type="dxa"/>
            <w:vAlign w:val="bottom"/>
          </w:tcPr>
          <w:p w14:paraId="0012454C" w14:textId="2DC8A0A6" w:rsidR="00E709D2" w:rsidRPr="00BB5A81" w:rsidRDefault="00E709D2" w:rsidP="00BB5A81">
            <w:pPr>
              <w:pStyle w:val="a3"/>
              <w:spacing w:after="0" w:line="240" w:lineRule="auto"/>
              <w:ind w:left="0"/>
              <w:jc w:val="center"/>
              <w:rPr>
                <w:rFonts w:ascii="Times New Roman" w:hAnsi="Times New Roman"/>
              </w:rPr>
            </w:pPr>
            <w:r w:rsidRPr="00BB5A81">
              <w:rPr>
                <w:rFonts w:ascii="Times New Roman" w:hAnsi="Times New Roman"/>
                <w:color w:val="000000"/>
              </w:rPr>
              <w:t>745</w:t>
            </w:r>
          </w:p>
        </w:tc>
        <w:tc>
          <w:tcPr>
            <w:tcW w:w="2338" w:type="dxa"/>
            <w:vAlign w:val="bottom"/>
          </w:tcPr>
          <w:p w14:paraId="57F92D41" w14:textId="68FF1ACE" w:rsidR="00E709D2" w:rsidRPr="00BB5A81" w:rsidRDefault="00E709D2" w:rsidP="00BB5A81">
            <w:pPr>
              <w:pStyle w:val="a3"/>
              <w:spacing w:after="0" w:line="240" w:lineRule="auto"/>
              <w:ind w:left="0"/>
              <w:jc w:val="center"/>
              <w:rPr>
                <w:rFonts w:ascii="Times New Roman" w:hAnsi="Times New Roman"/>
              </w:rPr>
            </w:pPr>
            <w:r w:rsidRPr="00BB5A81">
              <w:rPr>
                <w:rFonts w:ascii="Times New Roman" w:hAnsi="Times New Roman"/>
                <w:color w:val="000000"/>
              </w:rPr>
              <w:t>97,01</w:t>
            </w:r>
          </w:p>
        </w:tc>
      </w:tr>
      <w:tr w:rsidR="00E709D2" w:rsidRPr="00634251" w14:paraId="3D0985B1" w14:textId="77777777" w:rsidTr="004B6D4D">
        <w:tc>
          <w:tcPr>
            <w:tcW w:w="567" w:type="dxa"/>
          </w:tcPr>
          <w:p w14:paraId="1EA71D01" w14:textId="77777777" w:rsidR="00E709D2" w:rsidRDefault="00E709D2" w:rsidP="00E709D2">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0C1081CA" w14:textId="3FC5B557" w:rsidR="00E709D2" w:rsidRPr="004D7D3A" w:rsidRDefault="00E709D2" w:rsidP="00E709D2">
            <w:pPr>
              <w:pStyle w:val="a3"/>
              <w:spacing w:after="0" w:line="240" w:lineRule="auto"/>
              <w:ind w:left="0"/>
              <w:jc w:val="both"/>
              <w:rPr>
                <w:rFonts w:ascii="Times New Roman" w:hAnsi="Times New Roman"/>
                <w:sz w:val="24"/>
                <w:szCs w:val="24"/>
              </w:rPr>
            </w:pPr>
            <w:r w:rsidRPr="004D7D3A">
              <w:rPr>
                <w:rFonts w:ascii="Times New Roman" w:hAnsi="Times New Roman"/>
                <w:color w:val="000000"/>
              </w:rPr>
              <w:t>Центральный район городского округа город Воронеж</w:t>
            </w:r>
          </w:p>
        </w:tc>
        <w:tc>
          <w:tcPr>
            <w:tcW w:w="2338" w:type="dxa"/>
            <w:vAlign w:val="bottom"/>
          </w:tcPr>
          <w:p w14:paraId="704FCE5D" w14:textId="7FFA86C7" w:rsidR="00E709D2" w:rsidRPr="00BB5A81" w:rsidRDefault="00E709D2" w:rsidP="00BB5A81">
            <w:pPr>
              <w:pStyle w:val="a3"/>
              <w:spacing w:after="0" w:line="240" w:lineRule="auto"/>
              <w:ind w:left="0"/>
              <w:jc w:val="center"/>
              <w:rPr>
                <w:rFonts w:ascii="Times New Roman" w:hAnsi="Times New Roman"/>
              </w:rPr>
            </w:pPr>
            <w:r w:rsidRPr="00BB5A81">
              <w:rPr>
                <w:rFonts w:ascii="Times New Roman" w:hAnsi="Times New Roman"/>
                <w:color w:val="000000"/>
              </w:rPr>
              <w:t>1004</w:t>
            </w:r>
          </w:p>
        </w:tc>
        <w:tc>
          <w:tcPr>
            <w:tcW w:w="2338" w:type="dxa"/>
            <w:vAlign w:val="bottom"/>
          </w:tcPr>
          <w:p w14:paraId="40ACB787" w14:textId="1DB44640" w:rsidR="00E709D2" w:rsidRPr="00BB5A81" w:rsidRDefault="00E709D2" w:rsidP="00BB5A81">
            <w:pPr>
              <w:pStyle w:val="a3"/>
              <w:spacing w:after="0" w:line="240" w:lineRule="auto"/>
              <w:ind w:left="0"/>
              <w:jc w:val="center"/>
              <w:rPr>
                <w:rFonts w:ascii="Times New Roman" w:hAnsi="Times New Roman"/>
              </w:rPr>
            </w:pPr>
            <w:r w:rsidRPr="00BB5A81">
              <w:rPr>
                <w:rFonts w:ascii="Times New Roman" w:hAnsi="Times New Roman"/>
                <w:color w:val="000000"/>
              </w:rPr>
              <w:t>99,60</w:t>
            </w:r>
          </w:p>
        </w:tc>
      </w:tr>
      <w:tr w:rsidR="00E709D2" w:rsidRPr="00634251" w14:paraId="0151AC2E" w14:textId="77777777" w:rsidTr="004B6D4D">
        <w:tc>
          <w:tcPr>
            <w:tcW w:w="567" w:type="dxa"/>
          </w:tcPr>
          <w:p w14:paraId="3D94644F" w14:textId="77777777" w:rsidR="00E709D2" w:rsidRDefault="00E709D2" w:rsidP="00E709D2">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00D903F1" w14:textId="1ECAA38C" w:rsidR="00E709D2" w:rsidRPr="004D7D3A" w:rsidRDefault="00E709D2" w:rsidP="00E709D2">
            <w:pPr>
              <w:pStyle w:val="a3"/>
              <w:spacing w:after="0" w:line="240" w:lineRule="auto"/>
              <w:ind w:left="0"/>
              <w:jc w:val="both"/>
              <w:rPr>
                <w:rFonts w:ascii="Times New Roman" w:hAnsi="Times New Roman"/>
                <w:sz w:val="24"/>
                <w:szCs w:val="24"/>
              </w:rPr>
            </w:pPr>
            <w:r w:rsidRPr="004D7D3A">
              <w:rPr>
                <w:rFonts w:ascii="Times New Roman" w:hAnsi="Times New Roman"/>
                <w:color w:val="000000"/>
              </w:rPr>
              <w:t>Аннинский муниципальный район</w:t>
            </w:r>
          </w:p>
        </w:tc>
        <w:tc>
          <w:tcPr>
            <w:tcW w:w="2338" w:type="dxa"/>
            <w:vAlign w:val="bottom"/>
          </w:tcPr>
          <w:p w14:paraId="2078F4D7" w14:textId="3D73115E" w:rsidR="00E709D2" w:rsidRPr="00BB5A81" w:rsidRDefault="00E709D2" w:rsidP="00BB5A81">
            <w:pPr>
              <w:pStyle w:val="a3"/>
              <w:spacing w:after="0" w:line="240" w:lineRule="auto"/>
              <w:ind w:left="0"/>
              <w:jc w:val="center"/>
              <w:rPr>
                <w:rFonts w:ascii="Times New Roman" w:hAnsi="Times New Roman"/>
              </w:rPr>
            </w:pPr>
            <w:r w:rsidRPr="00BB5A81">
              <w:rPr>
                <w:rFonts w:ascii="Times New Roman" w:hAnsi="Times New Roman"/>
                <w:color w:val="000000"/>
              </w:rPr>
              <w:t>95</w:t>
            </w:r>
          </w:p>
        </w:tc>
        <w:tc>
          <w:tcPr>
            <w:tcW w:w="2338" w:type="dxa"/>
            <w:vAlign w:val="bottom"/>
          </w:tcPr>
          <w:p w14:paraId="5B55B01A" w14:textId="026E1520" w:rsidR="00E709D2" w:rsidRPr="00BB5A81" w:rsidRDefault="00E709D2" w:rsidP="00BB5A81">
            <w:pPr>
              <w:pStyle w:val="a3"/>
              <w:spacing w:after="0" w:line="240" w:lineRule="auto"/>
              <w:ind w:left="0"/>
              <w:jc w:val="center"/>
              <w:rPr>
                <w:rFonts w:ascii="Times New Roman" w:hAnsi="Times New Roman"/>
              </w:rPr>
            </w:pPr>
            <w:r w:rsidRPr="00BB5A81">
              <w:rPr>
                <w:rFonts w:ascii="Times New Roman" w:hAnsi="Times New Roman"/>
                <w:color w:val="000000"/>
              </w:rPr>
              <w:t>100</w:t>
            </w:r>
          </w:p>
        </w:tc>
      </w:tr>
      <w:tr w:rsidR="00E709D2" w:rsidRPr="00634251" w14:paraId="5854A198" w14:textId="77777777" w:rsidTr="004B6D4D">
        <w:tc>
          <w:tcPr>
            <w:tcW w:w="567" w:type="dxa"/>
          </w:tcPr>
          <w:p w14:paraId="1F8212A6" w14:textId="77777777" w:rsidR="00E709D2" w:rsidRDefault="00E709D2" w:rsidP="00E709D2">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5C1235D5" w14:textId="5EF0FCA3" w:rsidR="00E709D2" w:rsidRPr="004D7D3A" w:rsidRDefault="00E709D2" w:rsidP="00E709D2">
            <w:pPr>
              <w:pStyle w:val="a3"/>
              <w:spacing w:after="0" w:line="240" w:lineRule="auto"/>
              <w:ind w:left="0"/>
              <w:jc w:val="both"/>
              <w:rPr>
                <w:rFonts w:ascii="Times New Roman" w:hAnsi="Times New Roman"/>
                <w:sz w:val="24"/>
                <w:szCs w:val="24"/>
              </w:rPr>
            </w:pPr>
            <w:r w:rsidRPr="004D7D3A">
              <w:rPr>
                <w:rFonts w:ascii="Times New Roman" w:hAnsi="Times New Roman"/>
                <w:color w:val="000000"/>
              </w:rPr>
              <w:t>Бобровский муниципальный район</w:t>
            </w:r>
          </w:p>
        </w:tc>
        <w:tc>
          <w:tcPr>
            <w:tcW w:w="2338" w:type="dxa"/>
            <w:vAlign w:val="bottom"/>
          </w:tcPr>
          <w:p w14:paraId="41A809D1" w14:textId="542D1529" w:rsidR="00E709D2" w:rsidRPr="00BB5A81" w:rsidRDefault="00E709D2" w:rsidP="00BB5A81">
            <w:pPr>
              <w:pStyle w:val="a3"/>
              <w:spacing w:after="0" w:line="240" w:lineRule="auto"/>
              <w:ind w:left="0"/>
              <w:jc w:val="center"/>
              <w:rPr>
                <w:rFonts w:ascii="Times New Roman" w:hAnsi="Times New Roman"/>
              </w:rPr>
            </w:pPr>
            <w:r w:rsidRPr="00BB5A81">
              <w:rPr>
                <w:rFonts w:ascii="Times New Roman" w:hAnsi="Times New Roman"/>
                <w:color w:val="000000"/>
              </w:rPr>
              <w:t>155</w:t>
            </w:r>
          </w:p>
        </w:tc>
        <w:tc>
          <w:tcPr>
            <w:tcW w:w="2338" w:type="dxa"/>
            <w:vAlign w:val="bottom"/>
          </w:tcPr>
          <w:p w14:paraId="668D5DCE" w14:textId="7AA7C4E0" w:rsidR="00E709D2" w:rsidRPr="00BB5A81" w:rsidRDefault="00E709D2" w:rsidP="00BB5A81">
            <w:pPr>
              <w:pStyle w:val="a3"/>
              <w:spacing w:after="0" w:line="240" w:lineRule="auto"/>
              <w:ind w:left="0"/>
              <w:jc w:val="center"/>
              <w:rPr>
                <w:rFonts w:ascii="Times New Roman" w:hAnsi="Times New Roman"/>
              </w:rPr>
            </w:pPr>
            <w:r w:rsidRPr="00BB5A81">
              <w:rPr>
                <w:rFonts w:ascii="Times New Roman" w:hAnsi="Times New Roman"/>
                <w:color w:val="000000"/>
              </w:rPr>
              <w:t>99,3</w:t>
            </w:r>
            <w:r w:rsidR="00BB5A81" w:rsidRPr="00BB5A81">
              <w:rPr>
                <w:rFonts w:ascii="Times New Roman" w:hAnsi="Times New Roman"/>
                <w:color w:val="000000"/>
              </w:rPr>
              <w:t>6</w:t>
            </w:r>
          </w:p>
        </w:tc>
      </w:tr>
      <w:tr w:rsidR="00E709D2" w:rsidRPr="00634251" w14:paraId="1610339A" w14:textId="77777777" w:rsidTr="004B6D4D">
        <w:tc>
          <w:tcPr>
            <w:tcW w:w="567" w:type="dxa"/>
          </w:tcPr>
          <w:p w14:paraId="7070F205" w14:textId="77777777" w:rsidR="00E709D2" w:rsidRDefault="00E709D2" w:rsidP="00E709D2">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3801A7D9" w14:textId="5E18DDB1" w:rsidR="00E709D2" w:rsidRPr="004D7D3A" w:rsidRDefault="00E709D2" w:rsidP="00E709D2">
            <w:pPr>
              <w:pStyle w:val="a3"/>
              <w:spacing w:after="0" w:line="240" w:lineRule="auto"/>
              <w:ind w:left="0"/>
              <w:jc w:val="both"/>
              <w:rPr>
                <w:rFonts w:ascii="Times New Roman" w:hAnsi="Times New Roman"/>
                <w:sz w:val="24"/>
                <w:szCs w:val="24"/>
              </w:rPr>
            </w:pPr>
            <w:proofErr w:type="spellStart"/>
            <w:r w:rsidRPr="004D7D3A">
              <w:rPr>
                <w:rFonts w:ascii="Times New Roman" w:hAnsi="Times New Roman"/>
                <w:color w:val="000000"/>
              </w:rPr>
              <w:t>Богучарский</w:t>
            </w:r>
            <w:proofErr w:type="spellEnd"/>
            <w:r w:rsidRPr="004D7D3A">
              <w:rPr>
                <w:rFonts w:ascii="Times New Roman" w:hAnsi="Times New Roman"/>
                <w:color w:val="000000"/>
              </w:rPr>
              <w:t xml:space="preserve"> муниципальный район</w:t>
            </w:r>
          </w:p>
        </w:tc>
        <w:tc>
          <w:tcPr>
            <w:tcW w:w="2338" w:type="dxa"/>
            <w:vAlign w:val="bottom"/>
          </w:tcPr>
          <w:p w14:paraId="3290F764" w14:textId="4F33A641" w:rsidR="00E709D2" w:rsidRPr="00BB5A81" w:rsidRDefault="00E709D2" w:rsidP="00BB5A81">
            <w:pPr>
              <w:pStyle w:val="a3"/>
              <w:spacing w:after="0" w:line="240" w:lineRule="auto"/>
              <w:ind w:left="0"/>
              <w:jc w:val="center"/>
              <w:rPr>
                <w:rFonts w:ascii="Times New Roman" w:hAnsi="Times New Roman"/>
              </w:rPr>
            </w:pPr>
            <w:r w:rsidRPr="00BB5A81">
              <w:rPr>
                <w:rFonts w:ascii="Times New Roman" w:hAnsi="Times New Roman"/>
                <w:color w:val="000000"/>
              </w:rPr>
              <w:t>98</w:t>
            </w:r>
          </w:p>
        </w:tc>
        <w:tc>
          <w:tcPr>
            <w:tcW w:w="2338" w:type="dxa"/>
            <w:vAlign w:val="bottom"/>
          </w:tcPr>
          <w:p w14:paraId="7E6F7CB5" w14:textId="4987D5F2" w:rsidR="00E709D2" w:rsidRPr="00BB5A81" w:rsidRDefault="00E709D2" w:rsidP="00BB5A81">
            <w:pPr>
              <w:pStyle w:val="a3"/>
              <w:spacing w:after="0" w:line="240" w:lineRule="auto"/>
              <w:ind w:left="0"/>
              <w:jc w:val="center"/>
              <w:rPr>
                <w:rFonts w:ascii="Times New Roman" w:hAnsi="Times New Roman"/>
              </w:rPr>
            </w:pPr>
            <w:r w:rsidRPr="00BB5A81">
              <w:rPr>
                <w:rFonts w:ascii="Times New Roman" w:hAnsi="Times New Roman"/>
                <w:color w:val="000000"/>
              </w:rPr>
              <w:t>98,9</w:t>
            </w:r>
            <w:r w:rsidR="00BB5A81" w:rsidRPr="00BB5A81">
              <w:rPr>
                <w:rFonts w:ascii="Times New Roman" w:hAnsi="Times New Roman"/>
                <w:color w:val="000000"/>
              </w:rPr>
              <w:t>9</w:t>
            </w:r>
          </w:p>
        </w:tc>
      </w:tr>
      <w:tr w:rsidR="00E709D2" w:rsidRPr="00634251" w14:paraId="0229C350" w14:textId="77777777" w:rsidTr="004B6D4D">
        <w:tc>
          <w:tcPr>
            <w:tcW w:w="567" w:type="dxa"/>
          </w:tcPr>
          <w:p w14:paraId="78EEAB62" w14:textId="77777777" w:rsidR="00E709D2" w:rsidRDefault="00E709D2" w:rsidP="00E709D2">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7731CB77" w14:textId="7AFDBF64" w:rsidR="00E709D2" w:rsidRPr="004D7D3A" w:rsidRDefault="00E709D2" w:rsidP="00E709D2">
            <w:pPr>
              <w:pStyle w:val="a3"/>
              <w:spacing w:after="0" w:line="240" w:lineRule="auto"/>
              <w:ind w:left="0"/>
              <w:jc w:val="both"/>
              <w:rPr>
                <w:rFonts w:ascii="Times New Roman" w:hAnsi="Times New Roman"/>
                <w:sz w:val="24"/>
                <w:szCs w:val="24"/>
              </w:rPr>
            </w:pPr>
            <w:r w:rsidRPr="004D7D3A">
              <w:rPr>
                <w:rFonts w:ascii="Times New Roman" w:hAnsi="Times New Roman"/>
                <w:color w:val="000000"/>
              </w:rPr>
              <w:t>Борисоглебский городской округ</w:t>
            </w:r>
          </w:p>
        </w:tc>
        <w:tc>
          <w:tcPr>
            <w:tcW w:w="2338" w:type="dxa"/>
            <w:vAlign w:val="bottom"/>
          </w:tcPr>
          <w:p w14:paraId="4C579C60" w14:textId="780C227B" w:rsidR="00E709D2" w:rsidRPr="00BB5A81" w:rsidRDefault="00E709D2" w:rsidP="00BB5A81">
            <w:pPr>
              <w:pStyle w:val="a3"/>
              <w:spacing w:after="0" w:line="240" w:lineRule="auto"/>
              <w:ind w:left="0"/>
              <w:jc w:val="center"/>
              <w:rPr>
                <w:rFonts w:ascii="Times New Roman" w:hAnsi="Times New Roman"/>
              </w:rPr>
            </w:pPr>
            <w:r w:rsidRPr="00BB5A81">
              <w:rPr>
                <w:rFonts w:ascii="Times New Roman" w:hAnsi="Times New Roman"/>
                <w:color w:val="000000"/>
              </w:rPr>
              <w:t>234</w:t>
            </w:r>
          </w:p>
        </w:tc>
        <w:tc>
          <w:tcPr>
            <w:tcW w:w="2338" w:type="dxa"/>
            <w:vAlign w:val="bottom"/>
          </w:tcPr>
          <w:p w14:paraId="5816EA5C" w14:textId="7B277289" w:rsidR="00E709D2" w:rsidRPr="00BB5A81" w:rsidRDefault="00E709D2" w:rsidP="00BB5A81">
            <w:pPr>
              <w:pStyle w:val="a3"/>
              <w:spacing w:after="0" w:line="240" w:lineRule="auto"/>
              <w:ind w:left="0"/>
              <w:jc w:val="center"/>
              <w:rPr>
                <w:rFonts w:ascii="Times New Roman" w:hAnsi="Times New Roman"/>
              </w:rPr>
            </w:pPr>
            <w:r w:rsidRPr="00BB5A81">
              <w:rPr>
                <w:rFonts w:ascii="Times New Roman" w:hAnsi="Times New Roman"/>
                <w:color w:val="000000"/>
              </w:rPr>
              <w:t>99,15</w:t>
            </w:r>
          </w:p>
        </w:tc>
      </w:tr>
      <w:tr w:rsidR="00E709D2" w:rsidRPr="00634251" w14:paraId="632EAB27" w14:textId="77777777" w:rsidTr="004B6D4D">
        <w:tc>
          <w:tcPr>
            <w:tcW w:w="567" w:type="dxa"/>
          </w:tcPr>
          <w:p w14:paraId="18F6369B" w14:textId="77777777" w:rsidR="00E709D2" w:rsidRDefault="00E709D2" w:rsidP="00E709D2">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3899A230" w14:textId="73A45556" w:rsidR="00E709D2" w:rsidRPr="004D7D3A" w:rsidRDefault="00E709D2" w:rsidP="00E709D2">
            <w:pPr>
              <w:pStyle w:val="a3"/>
              <w:spacing w:after="0" w:line="240" w:lineRule="auto"/>
              <w:ind w:left="0"/>
              <w:jc w:val="both"/>
              <w:rPr>
                <w:rFonts w:ascii="Times New Roman" w:hAnsi="Times New Roman"/>
                <w:sz w:val="24"/>
                <w:szCs w:val="24"/>
              </w:rPr>
            </w:pPr>
            <w:proofErr w:type="spellStart"/>
            <w:r w:rsidRPr="004D7D3A">
              <w:rPr>
                <w:rFonts w:ascii="Times New Roman" w:hAnsi="Times New Roman"/>
                <w:color w:val="000000"/>
              </w:rPr>
              <w:t>Бутурлиновский</w:t>
            </w:r>
            <w:proofErr w:type="spellEnd"/>
            <w:r w:rsidRPr="004D7D3A">
              <w:rPr>
                <w:rFonts w:ascii="Times New Roman" w:hAnsi="Times New Roman"/>
                <w:color w:val="000000"/>
              </w:rPr>
              <w:t xml:space="preserve"> муниципальный район</w:t>
            </w:r>
          </w:p>
        </w:tc>
        <w:tc>
          <w:tcPr>
            <w:tcW w:w="2338" w:type="dxa"/>
            <w:vAlign w:val="bottom"/>
          </w:tcPr>
          <w:p w14:paraId="78EFE905" w14:textId="34DEFA97" w:rsidR="00E709D2" w:rsidRPr="00BB5A81" w:rsidRDefault="00E709D2" w:rsidP="00BB5A81">
            <w:pPr>
              <w:pStyle w:val="a3"/>
              <w:spacing w:after="0" w:line="240" w:lineRule="auto"/>
              <w:ind w:left="0"/>
              <w:jc w:val="center"/>
              <w:rPr>
                <w:rFonts w:ascii="Times New Roman" w:hAnsi="Times New Roman"/>
              </w:rPr>
            </w:pPr>
            <w:r w:rsidRPr="00BB5A81">
              <w:rPr>
                <w:rFonts w:ascii="Times New Roman" w:hAnsi="Times New Roman"/>
                <w:color w:val="000000"/>
              </w:rPr>
              <w:t>101</w:t>
            </w:r>
          </w:p>
        </w:tc>
        <w:tc>
          <w:tcPr>
            <w:tcW w:w="2338" w:type="dxa"/>
            <w:vAlign w:val="bottom"/>
          </w:tcPr>
          <w:p w14:paraId="26CB6000" w14:textId="5095234E" w:rsidR="00E709D2" w:rsidRPr="00BB5A81" w:rsidRDefault="00E709D2" w:rsidP="00BB5A81">
            <w:pPr>
              <w:pStyle w:val="a3"/>
              <w:spacing w:after="0" w:line="240" w:lineRule="auto"/>
              <w:ind w:left="0"/>
              <w:jc w:val="center"/>
              <w:rPr>
                <w:rFonts w:ascii="Times New Roman" w:hAnsi="Times New Roman"/>
              </w:rPr>
            </w:pPr>
            <w:r w:rsidRPr="00BB5A81">
              <w:rPr>
                <w:rFonts w:ascii="Times New Roman" w:hAnsi="Times New Roman"/>
                <w:color w:val="000000"/>
              </w:rPr>
              <w:t>97,1</w:t>
            </w:r>
            <w:r w:rsidR="00BB5A81" w:rsidRPr="00BB5A81">
              <w:rPr>
                <w:rFonts w:ascii="Times New Roman" w:hAnsi="Times New Roman"/>
                <w:color w:val="000000"/>
              </w:rPr>
              <w:t>2</w:t>
            </w:r>
          </w:p>
        </w:tc>
      </w:tr>
      <w:tr w:rsidR="00E709D2" w:rsidRPr="00634251" w14:paraId="41337F67" w14:textId="77777777" w:rsidTr="004B6D4D">
        <w:tc>
          <w:tcPr>
            <w:tcW w:w="567" w:type="dxa"/>
          </w:tcPr>
          <w:p w14:paraId="1ACAAADB" w14:textId="77777777" w:rsidR="00E709D2" w:rsidRDefault="00E709D2" w:rsidP="00E709D2">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6C095618" w14:textId="026AC7BF" w:rsidR="00E709D2" w:rsidRPr="004D7D3A" w:rsidRDefault="00E709D2" w:rsidP="00E709D2">
            <w:pPr>
              <w:pStyle w:val="a3"/>
              <w:spacing w:after="0" w:line="240" w:lineRule="auto"/>
              <w:ind w:left="0"/>
              <w:jc w:val="both"/>
              <w:rPr>
                <w:rFonts w:ascii="Times New Roman" w:hAnsi="Times New Roman"/>
                <w:sz w:val="24"/>
                <w:szCs w:val="24"/>
              </w:rPr>
            </w:pPr>
            <w:proofErr w:type="spellStart"/>
            <w:r w:rsidRPr="004D7D3A">
              <w:rPr>
                <w:rFonts w:ascii="Times New Roman" w:hAnsi="Times New Roman"/>
                <w:color w:val="000000"/>
              </w:rPr>
              <w:t>Верхнемамонский</w:t>
            </w:r>
            <w:proofErr w:type="spellEnd"/>
            <w:r w:rsidRPr="004D7D3A">
              <w:rPr>
                <w:rFonts w:ascii="Times New Roman" w:hAnsi="Times New Roman"/>
                <w:color w:val="000000"/>
              </w:rPr>
              <w:t xml:space="preserve"> муниципальный район</w:t>
            </w:r>
          </w:p>
        </w:tc>
        <w:tc>
          <w:tcPr>
            <w:tcW w:w="2338" w:type="dxa"/>
            <w:vAlign w:val="bottom"/>
          </w:tcPr>
          <w:p w14:paraId="3D38BBF3" w14:textId="63B9AF9A" w:rsidR="00E709D2" w:rsidRPr="00BB5A81" w:rsidRDefault="00E709D2" w:rsidP="00BB5A81">
            <w:pPr>
              <w:pStyle w:val="a3"/>
              <w:spacing w:after="0" w:line="240" w:lineRule="auto"/>
              <w:ind w:left="0"/>
              <w:jc w:val="center"/>
              <w:rPr>
                <w:rFonts w:ascii="Times New Roman" w:hAnsi="Times New Roman"/>
              </w:rPr>
            </w:pPr>
            <w:r w:rsidRPr="00BB5A81">
              <w:rPr>
                <w:rFonts w:ascii="Times New Roman" w:hAnsi="Times New Roman"/>
                <w:color w:val="000000"/>
              </w:rPr>
              <w:t>94</w:t>
            </w:r>
          </w:p>
        </w:tc>
        <w:tc>
          <w:tcPr>
            <w:tcW w:w="2338" w:type="dxa"/>
            <w:vAlign w:val="bottom"/>
          </w:tcPr>
          <w:p w14:paraId="448F1C0A" w14:textId="6592838E" w:rsidR="00E709D2" w:rsidRPr="00BB5A81" w:rsidRDefault="00E709D2" w:rsidP="00BB5A81">
            <w:pPr>
              <w:pStyle w:val="a3"/>
              <w:spacing w:after="0" w:line="240" w:lineRule="auto"/>
              <w:ind w:left="0"/>
              <w:jc w:val="center"/>
              <w:rPr>
                <w:rFonts w:ascii="Times New Roman" w:hAnsi="Times New Roman"/>
              </w:rPr>
            </w:pPr>
            <w:r w:rsidRPr="00BB5A81">
              <w:rPr>
                <w:rFonts w:ascii="Times New Roman" w:hAnsi="Times New Roman"/>
                <w:color w:val="000000"/>
              </w:rPr>
              <w:t>100</w:t>
            </w:r>
          </w:p>
        </w:tc>
      </w:tr>
      <w:tr w:rsidR="00E709D2" w:rsidRPr="00634251" w14:paraId="2B60BB91" w14:textId="77777777" w:rsidTr="004B6D4D">
        <w:tc>
          <w:tcPr>
            <w:tcW w:w="567" w:type="dxa"/>
          </w:tcPr>
          <w:p w14:paraId="160F039E" w14:textId="77777777" w:rsidR="00E709D2" w:rsidRDefault="00E709D2" w:rsidP="00E709D2">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590A92B3" w14:textId="557D9578" w:rsidR="00E709D2" w:rsidRPr="004D7D3A" w:rsidRDefault="00E709D2" w:rsidP="00E709D2">
            <w:pPr>
              <w:pStyle w:val="a3"/>
              <w:spacing w:after="0" w:line="240" w:lineRule="auto"/>
              <w:ind w:left="0"/>
              <w:jc w:val="both"/>
              <w:rPr>
                <w:rFonts w:ascii="Times New Roman" w:hAnsi="Times New Roman"/>
                <w:sz w:val="24"/>
                <w:szCs w:val="24"/>
              </w:rPr>
            </w:pPr>
            <w:proofErr w:type="spellStart"/>
            <w:r w:rsidRPr="004D7D3A">
              <w:rPr>
                <w:rFonts w:ascii="Times New Roman" w:hAnsi="Times New Roman"/>
                <w:color w:val="000000"/>
              </w:rPr>
              <w:t>Верхнехавский</w:t>
            </w:r>
            <w:proofErr w:type="spellEnd"/>
            <w:r w:rsidRPr="004D7D3A">
              <w:rPr>
                <w:rFonts w:ascii="Times New Roman" w:hAnsi="Times New Roman"/>
                <w:color w:val="000000"/>
              </w:rPr>
              <w:t xml:space="preserve"> муниципальный район</w:t>
            </w:r>
          </w:p>
        </w:tc>
        <w:tc>
          <w:tcPr>
            <w:tcW w:w="2338" w:type="dxa"/>
            <w:vAlign w:val="bottom"/>
          </w:tcPr>
          <w:p w14:paraId="05AAAFC1" w14:textId="40CDCBE8" w:rsidR="00E709D2" w:rsidRPr="00BB5A81" w:rsidRDefault="00E709D2" w:rsidP="00BB5A81">
            <w:pPr>
              <w:pStyle w:val="a3"/>
              <w:spacing w:after="0" w:line="240" w:lineRule="auto"/>
              <w:ind w:left="0"/>
              <w:jc w:val="center"/>
              <w:rPr>
                <w:rFonts w:ascii="Times New Roman" w:hAnsi="Times New Roman"/>
              </w:rPr>
            </w:pPr>
            <w:r w:rsidRPr="00BB5A81">
              <w:rPr>
                <w:rFonts w:ascii="Times New Roman" w:hAnsi="Times New Roman"/>
                <w:color w:val="000000"/>
              </w:rPr>
              <w:t>66</w:t>
            </w:r>
          </w:p>
        </w:tc>
        <w:tc>
          <w:tcPr>
            <w:tcW w:w="2338" w:type="dxa"/>
            <w:vAlign w:val="bottom"/>
          </w:tcPr>
          <w:p w14:paraId="0025209C" w14:textId="160FBA03" w:rsidR="00E709D2" w:rsidRPr="00BB5A81" w:rsidRDefault="00E709D2" w:rsidP="00BB5A81">
            <w:pPr>
              <w:pStyle w:val="a3"/>
              <w:spacing w:after="0" w:line="240" w:lineRule="auto"/>
              <w:ind w:left="0"/>
              <w:jc w:val="center"/>
              <w:rPr>
                <w:rFonts w:ascii="Times New Roman" w:hAnsi="Times New Roman"/>
              </w:rPr>
            </w:pPr>
            <w:r w:rsidRPr="00BB5A81">
              <w:rPr>
                <w:rFonts w:ascii="Times New Roman" w:hAnsi="Times New Roman"/>
                <w:color w:val="000000"/>
              </w:rPr>
              <w:t>98,5</w:t>
            </w:r>
            <w:r w:rsidR="00BB5A81" w:rsidRPr="00BB5A81">
              <w:rPr>
                <w:rFonts w:ascii="Times New Roman" w:hAnsi="Times New Roman"/>
                <w:color w:val="000000"/>
              </w:rPr>
              <w:t>1</w:t>
            </w:r>
          </w:p>
        </w:tc>
      </w:tr>
      <w:tr w:rsidR="00E709D2" w:rsidRPr="00634251" w14:paraId="6D49F512" w14:textId="77777777" w:rsidTr="004B6D4D">
        <w:tc>
          <w:tcPr>
            <w:tcW w:w="567" w:type="dxa"/>
          </w:tcPr>
          <w:p w14:paraId="1B898B04" w14:textId="77777777" w:rsidR="00E709D2" w:rsidRDefault="00E709D2" w:rsidP="00E709D2">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06A6DCDE" w14:textId="4DDC0771" w:rsidR="00E709D2" w:rsidRPr="004D7D3A" w:rsidRDefault="00E709D2" w:rsidP="00E709D2">
            <w:pPr>
              <w:pStyle w:val="a3"/>
              <w:spacing w:after="0" w:line="240" w:lineRule="auto"/>
              <w:ind w:left="0"/>
              <w:jc w:val="both"/>
              <w:rPr>
                <w:rFonts w:ascii="Times New Roman" w:hAnsi="Times New Roman"/>
                <w:sz w:val="24"/>
                <w:szCs w:val="24"/>
              </w:rPr>
            </w:pPr>
            <w:proofErr w:type="spellStart"/>
            <w:r w:rsidRPr="004D7D3A">
              <w:rPr>
                <w:rFonts w:ascii="Times New Roman" w:hAnsi="Times New Roman"/>
                <w:color w:val="000000"/>
              </w:rPr>
              <w:t>Воробьевский</w:t>
            </w:r>
            <w:proofErr w:type="spellEnd"/>
            <w:r w:rsidRPr="004D7D3A">
              <w:rPr>
                <w:rFonts w:ascii="Times New Roman" w:hAnsi="Times New Roman"/>
                <w:color w:val="000000"/>
              </w:rPr>
              <w:t xml:space="preserve"> муниципальный район</w:t>
            </w:r>
          </w:p>
        </w:tc>
        <w:tc>
          <w:tcPr>
            <w:tcW w:w="2338" w:type="dxa"/>
            <w:vAlign w:val="bottom"/>
          </w:tcPr>
          <w:p w14:paraId="4A73DDE8" w14:textId="52595F07" w:rsidR="00E709D2" w:rsidRPr="00BB5A81" w:rsidRDefault="00E709D2" w:rsidP="00BB5A81">
            <w:pPr>
              <w:pStyle w:val="a3"/>
              <w:spacing w:after="0" w:line="240" w:lineRule="auto"/>
              <w:ind w:left="0"/>
              <w:jc w:val="center"/>
              <w:rPr>
                <w:rFonts w:ascii="Times New Roman" w:hAnsi="Times New Roman"/>
              </w:rPr>
            </w:pPr>
            <w:r w:rsidRPr="00BB5A81">
              <w:rPr>
                <w:rFonts w:ascii="Times New Roman" w:hAnsi="Times New Roman"/>
                <w:color w:val="000000"/>
              </w:rPr>
              <w:t>56</w:t>
            </w:r>
          </w:p>
        </w:tc>
        <w:tc>
          <w:tcPr>
            <w:tcW w:w="2338" w:type="dxa"/>
            <w:vAlign w:val="bottom"/>
          </w:tcPr>
          <w:p w14:paraId="5A14DC08" w14:textId="185AB74A" w:rsidR="00E709D2" w:rsidRPr="00BB5A81" w:rsidRDefault="00E709D2" w:rsidP="00BB5A81">
            <w:pPr>
              <w:pStyle w:val="a3"/>
              <w:spacing w:after="0" w:line="240" w:lineRule="auto"/>
              <w:ind w:left="0"/>
              <w:jc w:val="center"/>
              <w:rPr>
                <w:rFonts w:ascii="Times New Roman" w:hAnsi="Times New Roman"/>
              </w:rPr>
            </w:pPr>
            <w:r w:rsidRPr="00BB5A81">
              <w:rPr>
                <w:rFonts w:ascii="Times New Roman" w:hAnsi="Times New Roman"/>
                <w:color w:val="000000"/>
              </w:rPr>
              <w:t>98,2</w:t>
            </w:r>
            <w:r w:rsidR="00BB5A81" w:rsidRPr="00BB5A81">
              <w:rPr>
                <w:rFonts w:ascii="Times New Roman" w:hAnsi="Times New Roman"/>
                <w:color w:val="000000"/>
              </w:rPr>
              <w:t>5</w:t>
            </w:r>
          </w:p>
        </w:tc>
      </w:tr>
      <w:tr w:rsidR="00E709D2" w:rsidRPr="00634251" w14:paraId="2424EF85" w14:textId="77777777" w:rsidTr="004B6D4D">
        <w:tc>
          <w:tcPr>
            <w:tcW w:w="567" w:type="dxa"/>
          </w:tcPr>
          <w:p w14:paraId="1383DD9B" w14:textId="77777777" w:rsidR="00E709D2" w:rsidRDefault="00E709D2" w:rsidP="00E709D2">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44D94C37" w14:textId="0D166BA5" w:rsidR="00E709D2" w:rsidRPr="004D7D3A" w:rsidRDefault="00E709D2" w:rsidP="00E709D2">
            <w:pPr>
              <w:pStyle w:val="a3"/>
              <w:spacing w:after="0" w:line="240" w:lineRule="auto"/>
              <w:ind w:left="0"/>
              <w:jc w:val="both"/>
              <w:rPr>
                <w:rFonts w:ascii="Times New Roman" w:hAnsi="Times New Roman"/>
                <w:sz w:val="24"/>
                <w:szCs w:val="24"/>
              </w:rPr>
            </w:pPr>
            <w:r w:rsidRPr="004D7D3A">
              <w:rPr>
                <w:rFonts w:ascii="Times New Roman" w:hAnsi="Times New Roman"/>
                <w:color w:val="000000"/>
              </w:rPr>
              <w:t>Грибановский муниципальный район</w:t>
            </w:r>
          </w:p>
        </w:tc>
        <w:tc>
          <w:tcPr>
            <w:tcW w:w="2338" w:type="dxa"/>
            <w:vAlign w:val="bottom"/>
          </w:tcPr>
          <w:p w14:paraId="5F4DA9B4" w14:textId="04F676A1" w:rsidR="00E709D2" w:rsidRPr="00BB5A81" w:rsidRDefault="00E709D2" w:rsidP="00BB5A81">
            <w:pPr>
              <w:pStyle w:val="a3"/>
              <w:spacing w:after="0" w:line="240" w:lineRule="auto"/>
              <w:ind w:left="0"/>
              <w:jc w:val="center"/>
              <w:rPr>
                <w:rFonts w:ascii="Times New Roman" w:hAnsi="Times New Roman"/>
              </w:rPr>
            </w:pPr>
            <w:r w:rsidRPr="00BB5A81">
              <w:rPr>
                <w:rFonts w:ascii="Times New Roman" w:hAnsi="Times New Roman"/>
                <w:color w:val="000000"/>
              </w:rPr>
              <w:t>76</w:t>
            </w:r>
          </w:p>
        </w:tc>
        <w:tc>
          <w:tcPr>
            <w:tcW w:w="2338" w:type="dxa"/>
            <w:vAlign w:val="bottom"/>
          </w:tcPr>
          <w:p w14:paraId="4174426C" w14:textId="6B364AC0" w:rsidR="00E709D2" w:rsidRPr="00BB5A81" w:rsidRDefault="00E709D2" w:rsidP="00BB5A81">
            <w:pPr>
              <w:pStyle w:val="a3"/>
              <w:spacing w:after="0" w:line="240" w:lineRule="auto"/>
              <w:ind w:left="0"/>
              <w:jc w:val="center"/>
              <w:rPr>
                <w:rFonts w:ascii="Times New Roman" w:hAnsi="Times New Roman"/>
              </w:rPr>
            </w:pPr>
            <w:r w:rsidRPr="00BB5A81">
              <w:rPr>
                <w:rFonts w:ascii="Times New Roman" w:hAnsi="Times New Roman"/>
                <w:color w:val="000000"/>
              </w:rPr>
              <w:t>98,70</w:t>
            </w:r>
          </w:p>
        </w:tc>
      </w:tr>
      <w:tr w:rsidR="00E709D2" w:rsidRPr="00634251" w14:paraId="0C43AF6F" w14:textId="77777777" w:rsidTr="004B6D4D">
        <w:tc>
          <w:tcPr>
            <w:tcW w:w="567" w:type="dxa"/>
          </w:tcPr>
          <w:p w14:paraId="14D76BDF" w14:textId="77777777" w:rsidR="00E709D2" w:rsidRDefault="00E709D2" w:rsidP="00E709D2">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2752183D" w14:textId="302C5A81" w:rsidR="00E709D2" w:rsidRPr="004D7D3A" w:rsidRDefault="00E709D2" w:rsidP="00E709D2">
            <w:pPr>
              <w:pStyle w:val="a3"/>
              <w:spacing w:after="0" w:line="240" w:lineRule="auto"/>
              <w:ind w:left="0"/>
              <w:jc w:val="both"/>
              <w:rPr>
                <w:rFonts w:ascii="Times New Roman" w:hAnsi="Times New Roman"/>
                <w:sz w:val="24"/>
                <w:szCs w:val="24"/>
              </w:rPr>
            </w:pPr>
            <w:proofErr w:type="spellStart"/>
            <w:r w:rsidRPr="004D7D3A">
              <w:rPr>
                <w:rFonts w:ascii="Times New Roman" w:hAnsi="Times New Roman"/>
                <w:color w:val="000000"/>
              </w:rPr>
              <w:t>Калачеевский</w:t>
            </w:r>
            <w:proofErr w:type="spellEnd"/>
            <w:r w:rsidRPr="004D7D3A">
              <w:rPr>
                <w:rFonts w:ascii="Times New Roman" w:hAnsi="Times New Roman"/>
                <w:color w:val="000000"/>
              </w:rPr>
              <w:t xml:space="preserve"> муниципальный район</w:t>
            </w:r>
          </w:p>
        </w:tc>
        <w:tc>
          <w:tcPr>
            <w:tcW w:w="2338" w:type="dxa"/>
            <w:vAlign w:val="bottom"/>
          </w:tcPr>
          <w:p w14:paraId="1378A7EA" w14:textId="5376C30C" w:rsidR="00E709D2" w:rsidRPr="00BB5A81" w:rsidRDefault="00E709D2" w:rsidP="00BB5A81">
            <w:pPr>
              <w:pStyle w:val="a3"/>
              <w:spacing w:after="0" w:line="240" w:lineRule="auto"/>
              <w:ind w:left="0"/>
              <w:jc w:val="center"/>
              <w:rPr>
                <w:rFonts w:ascii="Times New Roman" w:hAnsi="Times New Roman"/>
              </w:rPr>
            </w:pPr>
            <w:r w:rsidRPr="00BB5A81">
              <w:rPr>
                <w:rFonts w:ascii="Times New Roman" w:hAnsi="Times New Roman"/>
                <w:color w:val="000000"/>
              </w:rPr>
              <w:t>150</w:t>
            </w:r>
          </w:p>
        </w:tc>
        <w:tc>
          <w:tcPr>
            <w:tcW w:w="2338" w:type="dxa"/>
            <w:vAlign w:val="bottom"/>
          </w:tcPr>
          <w:p w14:paraId="16CE87FD" w14:textId="2417B663" w:rsidR="00E709D2" w:rsidRPr="00BB5A81" w:rsidRDefault="00E709D2" w:rsidP="00BB5A81">
            <w:pPr>
              <w:pStyle w:val="a3"/>
              <w:spacing w:after="0" w:line="240" w:lineRule="auto"/>
              <w:ind w:left="0"/>
              <w:jc w:val="center"/>
              <w:rPr>
                <w:rFonts w:ascii="Times New Roman" w:hAnsi="Times New Roman"/>
              </w:rPr>
            </w:pPr>
            <w:r w:rsidRPr="00BB5A81">
              <w:rPr>
                <w:rFonts w:ascii="Times New Roman" w:hAnsi="Times New Roman"/>
                <w:color w:val="000000"/>
              </w:rPr>
              <w:t>99,3</w:t>
            </w:r>
            <w:r w:rsidR="00BB5A81" w:rsidRPr="00BB5A81">
              <w:rPr>
                <w:rFonts w:ascii="Times New Roman" w:hAnsi="Times New Roman"/>
                <w:color w:val="000000"/>
              </w:rPr>
              <w:t>4</w:t>
            </w:r>
          </w:p>
        </w:tc>
      </w:tr>
      <w:tr w:rsidR="00E709D2" w:rsidRPr="00634251" w14:paraId="12C3FDA7" w14:textId="77777777" w:rsidTr="004B6D4D">
        <w:tc>
          <w:tcPr>
            <w:tcW w:w="567" w:type="dxa"/>
          </w:tcPr>
          <w:p w14:paraId="02184309" w14:textId="77777777" w:rsidR="00E709D2" w:rsidRDefault="00E709D2" w:rsidP="00E709D2">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77D0579B" w14:textId="3098DE3B" w:rsidR="00E709D2" w:rsidRPr="004D7D3A" w:rsidRDefault="00E709D2" w:rsidP="00E709D2">
            <w:pPr>
              <w:pStyle w:val="a3"/>
              <w:spacing w:after="0" w:line="240" w:lineRule="auto"/>
              <w:ind w:left="0"/>
              <w:jc w:val="both"/>
              <w:rPr>
                <w:rFonts w:ascii="Times New Roman" w:hAnsi="Times New Roman"/>
                <w:sz w:val="24"/>
                <w:szCs w:val="24"/>
              </w:rPr>
            </w:pPr>
            <w:r w:rsidRPr="004D7D3A">
              <w:rPr>
                <w:rFonts w:ascii="Times New Roman" w:hAnsi="Times New Roman"/>
                <w:color w:val="000000"/>
              </w:rPr>
              <w:t>Каменский муниципальный район</w:t>
            </w:r>
          </w:p>
        </w:tc>
        <w:tc>
          <w:tcPr>
            <w:tcW w:w="2338" w:type="dxa"/>
            <w:vAlign w:val="bottom"/>
          </w:tcPr>
          <w:p w14:paraId="0EBDBD04" w14:textId="5248FC48" w:rsidR="00E709D2" w:rsidRPr="00BB5A81" w:rsidRDefault="00E709D2" w:rsidP="00BB5A81">
            <w:pPr>
              <w:pStyle w:val="a3"/>
              <w:spacing w:after="0" w:line="240" w:lineRule="auto"/>
              <w:ind w:left="0"/>
              <w:jc w:val="center"/>
              <w:rPr>
                <w:rFonts w:ascii="Times New Roman" w:hAnsi="Times New Roman"/>
              </w:rPr>
            </w:pPr>
            <w:r w:rsidRPr="00BB5A81">
              <w:rPr>
                <w:rFonts w:ascii="Times New Roman" w:hAnsi="Times New Roman"/>
                <w:color w:val="000000"/>
              </w:rPr>
              <w:t>43</w:t>
            </w:r>
          </w:p>
        </w:tc>
        <w:tc>
          <w:tcPr>
            <w:tcW w:w="2338" w:type="dxa"/>
            <w:vAlign w:val="bottom"/>
          </w:tcPr>
          <w:p w14:paraId="2008F5A2" w14:textId="30D45928" w:rsidR="00E709D2" w:rsidRPr="00BB5A81" w:rsidRDefault="00E709D2" w:rsidP="00BB5A81">
            <w:pPr>
              <w:pStyle w:val="a3"/>
              <w:spacing w:after="0" w:line="240" w:lineRule="auto"/>
              <w:ind w:left="0"/>
              <w:jc w:val="center"/>
              <w:rPr>
                <w:rFonts w:ascii="Times New Roman" w:hAnsi="Times New Roman"/>
              </w:rPr>
            </w:pPr>
            <w:r w:rsidRPr="00BB5A81">
              <w:rPr>
                <w:rFonts w:ascii="Times New Roman" w:hAnsi="Times New Roman"/>
                <w:color w:val="000000"/>
              </w:rPr>
              <w:t>97,7</w:t>
            </w:r>
            <w:r w:rsidR="00BB5A81" w:rsidRPr="00BB5A81">
              <w:rPr>
                <w:rFonts w:ascii="Times New Roman" w:hAnsi="Times New Roman"/>
                <w:color w:val="000000"/>
              </w:rPr>
              <w:t>3</w:t>
            </w:r>
          </w:p>
        </w:tc>
      </w:tr>
      <w:tr w:rsidR="00E709D2" w:rsidRPr="00634251" w14:paraId="78246C4A" w14:textId="77777777" w:rsidTr="004B6D4D">
        <w:tc>
          <w:tcPr>
            <w:tcW w:w="567" w:type="dxa"/>
          </w:tcPr>
          <w:p w14:paraId="3D3FA3A9" w14:textId="77777777" w:rsidR="00E709D2" w:rsidRDefault="00E709D2" w:rsidP="00E709D2">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4D765CAA" w14:textId="73924F54" w:rsidR="00E709D2" w:rsidRPr="004D7D3A" w:rsidRDefault="00E709D2" w:rsidP="00E709D2">
            <w:pPr>
              <w:pStyle w:val="a3"/>
              <w:spacing w:after="0" w:line="240" w:lineRule="auto"/>
              <w:ind w:left="0"/>
              <w:jc w:val="both"/>
              <w:rPr>
                <w:rFonts w:ascii="Times New Roman" w:hAnsi="Times New Roman"/>
                <w:sz w:val="24"/>
                <w:szCs w:val="24"/>
              </w:rPr>
            </w:pPr>
            <w:r w:rsidRPr="004D7D3A">
              <w:rPr>
                <w:rFonts w:ascii="Times New Roman" w:hAnsi="Times New Roman"/>
                <w:color w:val="000000"/>
              </w:rPr>
              <w:t>Кантемировский муниципальный район</w:t>
            </w:r>
          </w:p>
        </w:tc>
        <w:tc>
          <w:tcPr>
            <w:tcW w:w="2338" w:type="dxa"/>
            <w:vAlign w:val="bottom"/>
          </w:tcPr>
          <w:p w14:paraId="50CDD088" w14:textId="763E1C57" w:rsidR="00E709D2" w:rsidRPr="00BB5A81" w:rsidRDefault="00E709D2" w:rsidP="00BB5A81">
            <w:pPr>
              <w:pStyle w:val="a3"/>
              <w:spacing w:after="0" w:line="240" w:lineRule="auto"/>
              <w:ind w:left="0"/>
              <w:jc w:val="center"/>
              <w:rPr>
                <w:rFonts w:ascii="Times New Roman" w:hAnsi="Times New Roman"/>
              </w:rPr>
            </w:pPr>
            <w:r w:rsidRPr="00BB5A81">
              <w:rPr>
                <w:rFonts w:ascii="Times New Roman" w:hAnsi="Times New Roman"/>
                <w:color w:val="000000"/>
              </w:rPr>
              <w:t>102</w:t>
            </w:r>
          </w:p>
        </w:tc>
        <w:tc>
          <w:tcPr>
            <w:tcW w:w="2338" w:type="dxa"/>
            <w:vAlign w:val="bottom"/>
          </w:tcPr>
          <w:p w14:paraId="02C5C508" w14:textId="47D22FF7" w:rsidR="00E709D2" w:rsidRPr="00BB5A81" w:rsidRDefault="00E709D2" w:rsidP="00BB5A81">
            <w:pPr>
              <w:pStyle w:val="a3"/>
              <w:spacing w:after="0" w:line="240" w:lineRule="auto"/>
              <w:ind w:left="0"/>
              <w:jc w:val="center"/>
              <w:rPr>
                <w:rFonts w:ascii="Times New Roman" w:hAnsi="Times New Roman"/>
              </w:rPr>
            </w:pPr>
            <w:r w:rsidRPr="00BB5A81">
              <w:rPr>
                <w:rFonts w:ascii="Times New Roman" w:hAnsi="Times New Roman"/>
                <w:color w:val="000000"/>
              </w:rPr>
              <w:t>100</w:t>
            </w:r>
          </w:p>
        </w:tc>
      </w:tr>
      <w:tr w:rsidR="00E709D2" w:rsidRPr="00634251" w14:paraId="77A75E0B" w14:textId="77777777" w:rsidTr="004B6D4D">
        <w:tc>
          <w:tcPr>
            <w:tcW w:w="567" w:type="dxa"/>
          </w:tcPr>
          <w:p w14:paraId="1102A88B" w14:textId="77777777" w:rsidR="00E709D2" w:rsidRDefault="00E709D2" w:rsidP="00E709D2">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2E089FB5" w14:textId="4EFA37CF" w:rsidR="00E709D2" w:rsidRPr="004D7D3A" w:rsidRDefault="00E709D2" w:rsidP="00E709D2">
            <w:pPr>
              <w:pStyle w:val="a3"/>
              <w:spacing w:after="0" w:line="240" w:lineRule="auto"/>
              <w:ind w:left="0"/>
              <w:jc w:val="both"/>
              <w:rPr>
                <w:rFonts w:ascii="Times New Roman" w:hAnsi="Times New Roman"/>
                <w:sz w:val="24"/>
                <w:szCs w:val="24"/>
              </w:rPr>
            </w:pPr>
            <w:r w:rsidRPr="004D7D3A">
              <w:rPr>
                <w:rFonts w:ascii="Times New Roman" w:hAnsi="Times New Roman"/>
                <w:color w:val="000000"/>
              </w:rPr>
              <w:t>Каширский муниципальный район</w:t>
            </w:r>
          </w:p>
        </w:tc>
        <w:tc>
          <w:tcPr>
            <w:tcW w:w="2338" w:type="dxa"/>
            <w:vAlign w:val="bottom"/>
          </w:tcPr>
          <w:p w14:paraId="1BE3B9F9" w14:textId="6586E208" w:rsidR="00E709D2" w:rsidRPr="00BB5A81" w:rsidRDefault="00E709D2" w:rsidP="00BB5A81">
            <w:pPr>
              <w:pStyle w:val="a3"/>
              <w:spacing w:after="0" w:line="240" w:lineRule="auto"/>
              <w:ind w:left="0"/>
              <w:jc w:val="center"/>
              <w:rPr>
                <w:rFonts w:ascii="Times New Roman" w:hAnsi="Times New Roman"/>
              </w:rPr>
            </w:pPr>
            <w:r w:rsidRPr="00BB5A81">
              <w:rPr>
                <w:rFonts w:ascii="Times New Roman" w:hAnsi="Times New Roman"/>
                <w:color w:val="000000"/>
              </w:rPr>
              <w:t>61</w:t>
            </w:r>
          </w:p>
        </w:tc>
        <w:tc>
          <w:tcPr>
            <w:tcW w:w="2338" w:type="dxa"/>
            <w:vAlign w:val="bottom"/>
          </w:tcPr>
          <w:p w14:paraId="0A62496C" w14:textId="029A3BCE" w:rsidR="00E709D2" w:rsidRPr="00BB5A81" w:rsidRDefault="00E709D2" w:rsidP="00BB5A81">
            <w:pPr>
              <w:pStyle w:val="a3"/>
              <w:spacing w:after="0" w:line="240" w:lineRule="auto"/>
              <w:ind w:left="0"/>
              <w:jc w:val="center"/>
              <w:rPr>
                <w:rFonts w:ascii="Times New Roman" w:hAnsi="Times New Roman"/>
              </w:rPr>
            </w:pPr>
            <w:r w:rsidRPr="00BB5A81">
              <w:rPr>
                <w:rFonts w:ascii="Times New Roman" w:hAnsi="Times New Roman"/>
                <w:color w:val="000000"/>
              </w:rPr>
              <w:t>100</w:t>
            </w:r>
          </w:p>
        </w:tc>
      </w:tr>
      <w:tr w:rsidR="00E709D2" w:rsidRPr="00634251" w14:paraId="724923C9" w14:textId="77777777" w:rsidTr="004B6D4D">
        <w:tc>
          <w:tcPr>
            <w:tcW w:w="567" w:type="dxa"/>
          </w:tcPr>
          <w:p w14:paraId="78692CFB" w14:textId="77777777" w:rsidR="00E709D2" w:rsidRDefault="00E709D2" w:rsidP="00E709D2">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75EF8E12" w14:textId="703BE86C" w:rsidR="00E709D2" w:rsidRPr="004D7D3A" w:rsidRDefault="00E709D2" w:rsidP="00E709D2">
            <w:pPr>
              <w:pStyle w:val="a3"/>
              <w:spacing w:after="0" w:line="240" w:lineRule="auto"/>
              <w:ind w:left="0"/>
              <w:jc w:val="both"/>
              <w:rPr>
                <w:rFonts w:ascii="Times New Roman" w:hAnsi="Times New Roman"/>
                <w:sz w:val="24"/>
                <w:szCs w:val="24"/>
              </w:rPr>
            </w:pPr>
            <w:proofErr w:type="spellStart"/>
            <w:r w:rsidRPr="004D7D3A">
              <w:rPr>
                <w:rFonts w:ascii="Times New Roman" w:hAnsi="Times New Roman"/>
                <w:color w:val="000000"/>
              </w:rPr>
              <w:t>Лискинский</w:t>
            </w:r>
            <w:proofErr w:type="spellEnd"/>
            <w:r w:rsidRPr="004D7D3A">
              <w:rPr>
                <w:rFonts w:ascii="Times New Roman" w:hAnsi="Times New Roman"/>
                <w:color w:val="000000"/>
              </w:rPr>
              <w:t xml:space="preserve"> муниципальный район</w:t>
            </w:r>
          </w:p>
        </w:tc>
        <w:tc>
          <w:tcPr>
            <w:tcW w:w="2338" w:type="dxa"/>
            <w:vAlign w:val="bottom"/>
          </w:tcPr>
          <w:p w14:paraId="022A302B" w14:textId="71F4FAB7" w:rsidR="00E709D2" w:rsidRPr="00BB5A81" w:rsidRDefault="00E709D2" w:rsidP="00BB5A81">
            <w:pPr>
              <w:pStyle w:val="a3"/>
              <w:spacing w:after="0" w:line="240" w:lineRule="auto"/>
              <w:ind w:left="0"/>
              <w:jc w:val="center"/>
              <w:rPr>
                <w:rFonts w:ascii="Times New Roman" w:hAnsi="Times New Roman"/>
              </w:rPr>
            </w:pPr>
            <w:r w:rsidRPr="00BB5A81">
              <w:rPr>
                <w:rFonts w:ascii="Times New Roman" w:hAnsi="Times New Roman"/>
                <w:color w:val="000000"/>
              </w:rPr>
              <w:t>344</w:t>
            </w:r>
          </w:p>
        </w:tc>
        <w:tc>
          <w:tcPr>
            <w:tcW w:w="2338" w:type="dxa"/>
            <w:vAlign w:val="bottom"/>
          </w:tcPr>
          <w:p w14:paraId="27869D31" w14:textId="5D6D2CD8" w:rsidR="00E709D2" w:rsidRPr="00BB5A81" w:rsidRDefault="00E709D2" w:rsidP="00BB5A81">
            <w:pPr>
              <w:pStyle w:val="a3"/>
              <w:spacing w:after="0" w:line="240" w:lineRule="auto"/>
              <w:ind w:left="0"/>
              <w:jc w:val="center"/>
              <w:rPr>
                <w:rFonts w:ascii="Times New Roman" w:hAnsi="Times New Roman"/>
              </w:rPr>
            </w:pPr>
            <w:r w:rsidRPr="00BB5A81">
              <w:rPr>
                <w:rFonts w:ascii="Times New Roman" w:hAnsi="Times New Roman"/>
                <w:color w:val="000000"/>
              </w:rPr>
              <w:t>98,85</w:t>
            </w:r>
          </w:p>
        </w:tc>
      </w:tr>
      <w:tr w:rsidR="00E709D2" w:rsidRPr="00634251" w14:paraId="3DA37803" w14:textId="77777777" w:rsidTr="004B6D4D">
        <w:tc>
          <w:tcPr>
            <w:tcW w:w="567" w:type="dxa"/>
          </w:tcPr>
          <w:p w14:paraId="0E53C3A3" w14:textId="77777777" w:rsidR="00E709D2" w:rsidRDefault="00E709D2" w:rsidP="00E709D2">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3E84F106" w14:textId="45506A79" w:rsidR="00E709D2" w:rsidRPr="004D7D3A" w:rsidRDefault="00E709D2" w:rsidP="00E709D2">
            <w:pPr>
              <w:pStyle w:val="a3"/>
              <w:spacing w:after="0" w:line="240" w:lineRule="auto"/>
              <w:ind w:left="0"/>
              <w:jc w:val="both"/>
              <w:rPr>
                <w:rFonts w:ascii="Times New Roman" w:hAnsi="Times New Roman"/>
                <w:sz w:val="24"/>
                <w:szCs w:val="24"/>
              </w:rPr>
            </w:pPr>
            <w:proofErr w:type="spellStart"/>
            <w:r w:rsidRPr="004D7D3A">
              <w:rPr>
                <w:rFonts w:ascii="Times New Roman" w:hAnsi="Times New Roman"/>
                <w:color w:val="000000"/>
              </w:rPr>
              <w:t>Нижнедевицкий</w:t>
            </w:r>
            <w:proofErr w:type="spellEnd"/>
            <w:r w:rsidRPr="004D7D3A">
              <w:rPr>
                <w:rFonts w:ascii="Times New Roman" w:hAnsi="Times New Roman"/>
                <w:color w:val="000000"/>
              </w:rPr>
              <w:t xml:space="preserve"> муниципальный район</w:t>
            </w:r>
          </w:p>
        </w:tc>
        <w:tc>
          <w:tcPr>
            <w:tcW w:w="2338" w:type="dxa"/>
            <w:vAlign w:val="bottom"/>
          </w:tcPr>
          <w:p w14:paraId="0D1F3E7C" w14:textId="53A65563" w:rsidR="00E709D2" w:rsidRPr="00BB5A81" w:rsidRDefault="00E709D2" w:rsidP="00BB5A81">
            <w:pPr>
              <w:pStyle w:val="a3"/>
              <w:spacing w:after="0" w:line="240" w:lineRule="auto"/>
              <w:ind w:left="0"/>
              <w:jc w:val="center"/>
              <w:rPr>
                <w:rFonts w:ascii="Times New Roman" w:hAnsi="Times New Roman"/>
              </w:rPr>
            </w:pPr>
            <w:r w:rsidRPr="00BB5A81">
              <w:rPr>
                <w:rFonts w:ascii="Times New Roman" w:hAnsi="Times New Roman"/>
                <w:color w:val="000000"/>
              </w:rPr>
              <w:t>56</w:t>
            </w:r>
          </w:p>
        </w:tc>
        <w:tc>
          <w:tcPr>
            <w:tcW w:w="2338" w:type="dxa"/>
            <w:vAlign w:val="bottom"/>
          </w:tcPr>
          <w:p w14:paraId="02ACE395" w14:textId="2F26887D" w:rsidR="00E709D2" w:rsidRPr="00BB5A81" w:rsidRDefault="00E709D2" w:rsidP="00BB5A81">
            <w:pPr>
              <w:pStyle w:val="a3"/>
              <w:spacing w:after="0" w:line="240" w:lineRule="auto"/>
              <w:ind w:left="0"/>
              <w:jc w:val="center"/>
              <w:rPr>
                <w:rFonts w:ascii="Times New Roman" w:hAnsi="Times New Roman"/>
              </w:rPr>
            </w:pPr>
            <w:r w:rsidRPr="00BB5A81">
              <w:rPr>
                <w:rFonts w:ascii="Times New Roman" w:hAnsi="Times New Roman"/>
                <w:color w:val="000000"/>
              </w:rPr>
              <w:t>100</w:t>
            </w:r>
          </w:p>
        </w:tc>
      </w:tr>
      <w:tr w:rsidR="00E709D2" w:rsidRPr="00634251" w14:paraId="5A9003F4" w14:textId="77777777" w:rsidTr="004B6D4D">
        <w:tc>
          <w:tcPr>
            <w:tcW w:w="567" w:type="dxa"/>
          </w:tcPr>
          <w:p w14:paraId="2AF432BE" w14:textId="77777777" w:rsidR="00E709D2" w:rsidRDefault="00E709D2" w:rsidP="00E709D2">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754B7119" w14:textId="39118BE2" w:rsidR="00E709D2" w:rsidRPr="004D7D3A" w:rsidRDefault="00E709D2" w:rsidP="00E709D2">
            <w:pPr>
              <w:pStyle w:val="a3"/>
              <w:spacing w:after="0" w:line="240" w:lineRule="auto"/>
              <w:ind w:left="0"/>
              <w:jc w:val="both"/>
              <w:rPr>
                <w:rFonts w:ascii="Times New Roman" w:hAnsi="Times New Roman"/>
                <w:sz w:val="24"/>
                <w:szCs w:val="24"/>
              </w:rPr>
            </w:pPr>
            <w:proofErr w:type="spellStart"/>
            <w:r w:rsidRPr="004D7D3A">
              <w:rPr>
                <w:rFonts w:ascii="Times New Roman" w:hAnsi="Times New Roman"/>
                <w:color w:val="000000"/>
              </w:rPr>
              <w:t>Новоусманский</w:t>
            </w:r>
            <w:proofErr w:type="spellEnd"/>
            <w:r w:rsidRPr="004D7D3A">
              <w:rPr>
                <w:rFonts w:ascii="Times New Roman" w:hAnsi="Times New Roman"/>
                <w:color w:val="000000"/>
              </w:rPr>
              <w:t xml:space="preserve"> </w:t>
            </w:r>
            <w:proofErr w:type="spellStart"/>
            <w:r w:rsidRPr="004D7D3A">
              <w:rPr>
                <w:rFonts w:ascii="Times New Roman" w:hAnsi="Times New Roman"/>
                <w:color w:val="000000"/>
              </w:rPr>
              <w:t>муницпальный</w:t>
            </w:r>
            <w:proofErr w:type="spellEnd"/>
            <w:r w:rsidRPr="004D7D3A">
              <w:rPr>
                <w:rFonts w:ascii="Times New Roman" w:hAnsi="Times New Roman"/>
                <w:color w:val="000000"/>
              </w:rPr>
              <w:t xml:space="preserve"> район</w:t>
            </w:r>
          </w:p>
        </w:tc>
        <w:tc>
          <w:tcPr>
            <w:tcW w:w="2338" w:type="dxa"/>
            <w:vAlign w:val="bottom"/>
          </w:tcPr>
          <w:p w14:paraId="6A3EB042" w14:textId="744EEEDC" w:rsidR="00E709D2" w:rsidRPr="00BB5A81" w:rsidRDefault="00E709D2" w:rsidP="00BB5A81">
            <w:pPr>
              <w:pStyle w:val="a3"/>
              <w:spacing w:after="0" w:line="240" w:lineRule="auto"/>
              <w:ind w:left="0"/>
              <w:jc w:val="center"/>
              <w:rPr>
                <w:rFonts w:ascii="Times New Roman" w:hAnsi="Times New Roman"/>
              </w:rPr>
            </w:pPr>
            <w:r w:rsidRPr="00BB5A81">
              <w:rPr>
                <w:rFonts w:ascii="Times New Roman" w:hAnsi="Times New Roman"/>
                <w:color w:val="000000"/>
              </w:rPr>
              <w:t>286</w:t>
            </w:r>
          </w:p>
        </w:tc>
        <w:tc>
          <w:tcPr>
            <w:tcW w:w="2338" w:type="dxa"/>
            <w:vAlign w:val="bottom"/>
          </w:tcPr>
          <w:p w14:paraId="01FCCEA3" w14:textId="405E4817" w:rsidR="00E709D2" w:rsidRPr="00BB5A81" w:rsidRDefault="00E709D2" w:rsidP="00BB5A81">
            <w:pPr>
              <w:pStyle w:val="a3"/>
              <w:spacing w:after="0" w:line="240" w:lineRule="auto"/>
              <w:ind w:left="0"/>
              <w:jc w:val="center"/>
              <w:rPr>
                <w:rFonts w:ascii="Times New Roman" w:hAnsi="Times New Roman"/>
              </w:rPr>
            </w:pPr>
            <w:r w:rsidRPr="00BB5A81">
              <w:rPr>
                <w:rFonts w:ascii="Times New Roman" w:hAnsi="Times New Roman"/>
                <w:color w:val="000000"/>
              </w:rPr>
              <w:t>95,97</w:t>
            </w:r>
          </w:p>
        </w:tc>
      </w:tr>
      <w:tr w:rsidR="00E709D2" w:rsidRPr="00634251" w14:paraId="30F80C78" w14:textId="77777777" w:rsidTr="004B6D4D">
        <w:tc>
          <w:tcPr>
            <w:tcW w:w="567" w:type="dxa"/>
          </w:tcPr>
          <w:p w14:paraId="36FC9D2D" w14:textId="77777777" w:rsidR="00E709D2" w:rsidRDefault="00E709D2" w:rsidP="00E709D2">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14269F51" w14:textId="71303477" w:rsidR="00E709D2" w:rsidRPr="004D7D3A" w:rsidRDefault="00E709D2" w:rsidP="00E709D2">
            <w:pPr>
              <w:pStyle w:val="a3"/>
              <w:spacing w:after="0" w:line="240" w:lineRule="auto"/>
              <w:ind w:left="0"/>
              <w:jc w:val="both"/>
              <w:rPr>
                <w:rFonts w:ascii="Times New Roman" w:hAnsi="Times New Roman"/>
                <w:sz w:val="24"/>
                <w:szCs w:val="24"/>
              </w:rPr>
            </w:pPr>
            <w:proofErr w:type="spellStart"/>
            <w:r w:rsidRPr="004D7D3A">
              <w:rPr>
                <w:rFonts w:ascii="Times New Roman" w:hAnsi="Times New Roman"/>
                <w:color w:val="000000"/>
              </w:rPr>
              <w:t>Новохопёрский</w:t>
            </w:r>
            <w:proofErr w:type="spellEnd"/>
            <w:r w:rsidRPr="004D7D3A">
              <w:rPr>
                <w:rFonts w:ascii="Times New Roman" w:hAnsi="Times New Roman"/>
                <w:color w:val="000000"/>
              </w:rPr>
              <w:t xml:space="preserve"> муниципальный район</w:t>
            </w:r>
          </w:p>
        </w:tc>
        <w:tc>
          <w:tcPr>
            <w:tcW w:w="2338" w:type="dxa"/>
            <w:vAlign w:val="bottom"/>
          </w:tcPr>
          <w:p w14:paraId="28BAA358" w14:textId="76C23943" w:rsidR="00E709D2" w:rsidRPr="00BB5A81" w:rsidRDefault="00E709D2" w:rsidP="00BB5A81">
            <w:pPr>
              <w:pStyle w:val="a3"/>
              <w:spacing w:after="0" w:line="240" w:lineRule="auto"/>
              <w:ind w:left="0"/>
              <w:jc w:val="center"/>
              <w:rPr>
                <w:rFonts w:ascii="Times New Roman" w:hAnsi="Times New Roman"/>
              </w:rPr>
            </w:pPr>
            <w:r w:rsidRPr="00BB5A81">
              <w:rPr>
                <w:rFonts w:ascii="Times New Roman" w:hAnsi="Times New Roman"/>
                <w:color w:val="000000"/>
              </w:rPr>
              <w:t>111</w:t>
            </w:r>
          </w:p>
        </w:tc>
        <w:tc>
          <w:tcPr>
            <w:tcW w:w="2338" w:type="dxa"/>
            <w:vAlign w:val="bottom"/>
          </w:tcPr>
          <w:p w14:paraId="1B19344C" w14:textId="141BC6AA" w:rsidR="00E709D2" w:rsidRPr="00BB5A81" w:rsidRDefault="00E709D2" w:rsidP="00BB5A81">
            <w:pPr>
              <w:pStyle w:val="a3"/>
              <w:spacing w:after="0" w:line="240" w:lineRule="auto"/>
              <w:ind w:left="0"/>
              <w:jc w:val="center"/>
              <w:rPr>
                <w:rFonts w:ascii="Times New Roman" w:hAnsi="Times New Roman"/>
              </w:rPr>
            </w:pPr>
            <w:r w:rsidRPr="00BB5A81">
              <w:rPr>
                <w:rFonts w:ascii="Times New Roman" w:hAnsi="Times New Roman"/>
                <w:color w:val="000000"/>
              </w:rPr>
              <w:t>100</w:t>
            </w:r>
          </w:p>
        </w:tc>
      </w:tr>
      <w:tr w:rsidR="00E709D2" w:rsidRPr="00634251" w14:paraId="3217AA56" w14:textId="77777777" w:rsidTr="004B6D4D">
        <w:tc>
          <w:tcPr>
            <w:tcW w:w="567" w:type="dxa"/>
          </w:tcPr>
          <w:p w14:paraId="6F063850" w14:textId="77777777" w:rsidR="00E709D2" w:rsidRDefault="00E709D2" w:rsidP="00E709D2">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5CAB4527" w14:textId="6159B17D" w:rsidR="00E709D2" w:rsidRPr="004D7D3A" w:rsidRDefault="00E709D2" w:rsidP="00E709D2">
            <w:pPr>
              <w:pStyle w:val="a3"/>
              <w:spacing w:after="0" w:line="240" w:lineRule="auto"/>
              <w:ind w:left="0"/>
              <w:jc w:val="both"/>
              <w:rPr>
                <w:rFonts w:ascii="Times New Roman" w:hAnsi="Times New Roman"/>
                <w:sz w:val="24"/>
                <w:szCs w:val="24"/>
              </w:rPr>
            </w:pPr>
            <w:proofErr w:type="spellStart"/>
            <w:r w:rsidRPr="004D7D3A">
              <w:rPr>
                <w:rFonts w:ascii="Times New Roman" w:hAnsi="Times New Roman"/>
                <w:color w:val="000000"/>
              </w:rPr>
              <w:t>Ольховатский</w:t>
            </w:r>
            <w:proofErr w:type="spellEnd"/>
            <w:r w:rsidRPr="004D7D3A">
              <w:rPr>
                <w:rFonts w:ascii="Times New Roman" w:hAnsi="Times New Roman"/>
                <w:color w:val="000000"/>
              </w:rPr>
              <w:t xml:space="preserve"> муниципальный район</w:t>
            </w:r>
          </w:p>
        </w:tc>
        <w:tc>
          <w:tcPr>
            <w:tcW w:w="2338" w:type="dxa"/>
            <w:vAlign w:val="bottom"/>
          </w:tcPr>
          <w:p w14:paraId="3188DF2E" w14:textId="08A11D09" w:rsidR="00E709D2" w:rsidRPr="00BB5A81" w:rsidRDefault="00E709D2" w:rsidP="00BB5A81">
            <w:pPr>
              <w:pStyle w:val="a3"/>
              <w:spacing w:after="0" w:line="240" w:lineRule="auto"/>
              <w:ind w:left="0"/>
              <w:jc w:val="center"/>
              <w:rPr>
                <w:rFonts w:ascii="Times New Roman" w:hAnsi="Times New Roman"/>
              </w:rPr>
            </w:pPr>
            <w:r w:rsidRPr="00BB5A81">
              <w:rPr>
                <w:rFonts w:ascii="Times New Roman" w:hAnsi="Times New Roman"/>
                <w:color w:val="000000"/>
              </w:rPr>
              <w:t>53</w:t>
            </w:r>
          </w:p>
        </w:tc>
        <w:tc>
          <w:tcPr>
            <w:tcW w:w="2338" w:type="dxa"/>
            <w:vAlign w:val="bottom"/>
          </w:tcPr>
          <w:p w14:paraId="6AE6C4C5" w14:textId="27E39B5E" w:rsidR="00E709D2" w:rsidRPr="00BB5A81" w:rsidRDefault="00E709D2" w:rsidP="00BB5A81">
            <w:pPr>
              <w:pStyle w:val="a3"/>
              <w:spacing w:after="0" w:line="240" w:lineRule="auto"/>
              <w:ind w:left="0"/>
              <w:jc w:val="center"/>
              <w:rPr>
                <w:rFonts w:ascii="Times New Roman" w:hAnsi="Times New Roman"/>
              </w:rPr>
            </w:pPr>
            <w:r w:rsidRPr="00BB5A81">
              <w:rPr>
                <w:rFonts w:ascii="Times New Roman" w:hAnsi="Times New Roman"/>
                <w:color w:val="000000"/>
              </w:rPr>
              <w:t>100</w:t>
            </w:r>
          </w:p>
        </w:tc>
      </w:tr>
      <w:tr w:rsidR="00E709D2" w:rsidRPr="00634251" w14:paraId="4818E986" w14:textId="77777777" w:rsidTr="004B6D4D">
        <w:tc>
          <w:tcPr>
            <w:tcW w:w="567" w:type="dxa"/>
          </w:tcPr>
          <w:p w14:paraId="2A88B54A" w14:textId="77777777" w:rsidR="00E709D2" w:rsidRDefault="00E709D2" w:rsidP="00E709D2">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599F9EFD" w14:textId="48FAF6C8" w:rsidR="00E709D2" w:rsidRPr="004D7D3A" w:rsidRDefault="00E709D2" w:rsidP="00E709D2">
            <w:pPr>
              <w:pStyle w:val="a3"/>
              <w:spacing w:after="0" w:line="240" w:lineRule="auto"/>
              <w:ind w:left="0"/>
              <w:jc w:val="both"/>
              <w:rPr>
                <w:rFonts w:ascii="Times New Roman" w:hAnsi="Times New Roman"/>
                <w:sz w:val="24"/>
                <w:szCs w:val="24"/>
              </w:rPr>
            </w:pPr>
            <w:proofErr w:type="spellStart"/>
            <w:r w:rsidRPr="004D7D3A">
              <w:rPr>
                <w:rFonts w:ascii="Times New Roman" w:hAnsi="Times New Roman"/>
                <w:color w:val="000000"/>
              </w:rPr>
              <w:t>Острогожский</w:t>
            </w:r>
            <w:proofErr w:type="spellEnd"/>
            <w:r w:rsidRPr="004D7D3A">
              <w:rPr>
                <w:rFonts w:ascii="Times New Roman" w:hAnsi="Times New Roman"/>
                <w:color w:val="000000"/>
              </w:rPr>
              <w:t xml:space="preserve"> муниципальный район</w:t>
            </w:r>
          </w:p>
        </w:tc>
        <w:tc>
          <w:tcPr>
            <w:tcW w:w="2338" w:type="dxa"/>
            <w:vAlign w:val="bottom"/>
          </w:tcPr>
          <w:p w14:paraId="5BA33835" w14:textId="61CC285B" w:rsidR="00E709D2" w:rsidRPr="00BB5A81" w:rsidRDefault="00E709D2" w:rsidP="00BB5A81">
            <w:pPr>
              <w:pStyle w:val="a3"/>
              <w:spacing w:after="0" w:line="240" w:lineRule="auto"/>
              <w:ind w:left="0"/>
              <w:jc w:val="center"/>
              <w:rPr>
                <w:rFonts w:ascii="Times New Roman" w:hAnsi="Times New Roman"/>
              </w:rPr>
            </w:pPr>
            <w:r w:rsidRPr="00BB5A81">
              <w:rPr>
                <w:rFonts w:ascii="Times New Roman" w:hAnsi="Times New Roman"/>
                <w:color w:val="000000"/>
              </w:rPr>
              <w:t>182</w:t>
            </w:r>
          </w:p>
        </w:tc>
        <w:tc>
          <w:tcPr>
            <w:tcW w:w="2338" w:type="dxa"/>
            <w:vAlign w:val="bottom"/>
          </w:tcPr>
          <w:p w14:paraId="1FB04377" w14:textId="36F8250A" w:rsidR="00E709D2" w:rsidRPr="00BB5A81" w:rsidRDefault="00E709D2" w:rsidP="00BB5A81">
            <w:pPr>
              <w:pStyle w:val="a3"/>
              <w:spacing w:after="0" w:line="240" w:lineRule="auto"/>
              <w:ind w:left="0"/>
              <w:jc w:val="center"/>
              <w:rPr>
                <w:rFonts w:ascii="Times New Roman" w:hAnsi="Times New Roman"/>
              </w:rPr>
            </w:pPr>
            <w:r w:rsidRPr="00BB5A81">
              <w:rPr>
                <w:rFonts w:ascii="Times New Roman" w:hAnsi="Times New Roman"/>
                <w:color w:val="000000"/>
              </w:rPr>
              <w:t>98,3</w:t>
            </w:r>
            <w:r w:rsidR="00BB5A81" w:rsidRPr="00BB5A81">
              <w:rPr>
                <w:rFonts w:ascii="Times New Roman" w:hAnsi="Times New Roman"/>
                <w:color w:val="000000"/>
              </w:rPr>
              <w:t>8</w:t>
            </w:r>
          </w:p>
        </w:tc>
      </w:tr>
      <w:tr w:rsidR="00E709D2" w:rsidRPr="00634251" w14:paraId="1B9BE4B4" w14:textId="77777777" w:rsidTr="004B6D4D">
        <w:tc>
          <w:tcPr>
            <w:tcW w:w="567" w:type="dxa"/>
          </w:tcPr>
          <w:p w14:paraId="3B74AB78" w14:textId="77777777" w:rsidR="00E709D2" w:rsidRDefault="00E709D2" w:rsidP="00E709D2">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05E2F290" w14:textId="5EDA1F7C" w:rsidR="00E709D2" w:rsidRPr="004D7D3A" w:rsidRDefault="00E709D2" w:rsidP="00E709D2">
            <w:pPr>
              <w:pStyle w:val="a3"/>
              <w:spacing w:after="0" w:line="240" w:lineRule="auto"/>
              <w:ind w:left="0"/>
              <w:jc w:val="both"/>
              <w:rPr>
                <w:rFonts w:ascii="Times New Roman" w:hAnsi="Times New Roman"/>
                <w:sz w:val="24"/>
                <w:szCs w:val="24"/>
              </w:rPr>
            </w:pPr>
            <w:r w:rsidRPr="004D7D3A">
              <w:rPr>
                <w:rFonts w:ascii="Times New Roman" w:hAnsi="Times New Roman"/>
                <w:color w:val="000000"/>
              </w:rPr>
              <w:t>Павловский муниципальный район</w:t>
            </w:r>
          </w:p>
        </w:tc>
        <w:tc>
          <w:tcPr>
            <w:tcW w:w="2338" w:type="dxa"/>
            <w:vAlign w:val="bottom"/>
          </w:tcPr>
          <w:p w14:paraId="6E803B3A" w14:textId="4264DF8A" w:rsidR="00E709D2" w:rsidRPr="00BB5A81" w:rsidRDefault="00E709D2" w:rsidP="00BB5A81">
            <w:pPr>
              <w:pStyle w:val="a3"/>
              <w:spacing w:after="0" w:line="240" w:lineRule="auto"/>
              <w:ind w:left="0"/>
              <w:jc w:val="center"/>
              <w:rPr>
                <w:rFonts w:ascii="Times New Roman" w:hAnsi="Times New Roman"/>
              </w:rPr>
            </w:pPr>
            <w:r w:rsidRPr="00BB5A81">
              <w:rPr>
                <w:rFonts w:ascii="Times New Roman" w:hAnsi="Times New Roman"/>
                <w:color w:val="000000"/>
              </w:rPr>
              <w:t>174</w:t>
            </w:r>
          </w:p>
        </w:tc>
        <w:tc>
          <w:tcPr>
            <w:tcW w:w="2338" w:type="dxa"/>
            <w:vAlign w:val="bottom"/>
          </w:tcPr>
          <w:p w14:paraId="486D13C2" w14:textId="68B1AEBF" w:rsidR="00E709D2" w:rsidRPr="00BB5A81" w:rsidRDefault="00E709D2" w:rsidP="00BB5A81">
            <w:pPr>
              <w:pStyle w:val="a3"/>
              <w:spacing w:after="0" w:line="240" w:lineRule="auto"/>
              <w:ind w:left="0"/>
              <w:jc w:val="center"/>
              <w:rPr>
                <w:rFonts w:ascii="Times New Roman" w:hAnsi="Times New Roman"/>
              </w:rPr>
            </w:pPr>
            <w:r w:rsidRPr="00BB5A81">
              <w:rPr>
                <w:rFonts w:ascii="Times New Roman" w:hAnsi="Times New Roman"/>
                <w:color w:val="000000"/>
              </w:rPr>
              <w:t>97,75</w:t>
            </w:r>
          </w:p>
        </w:tc>
      </w:tr>
      <w:tr w:rsidR="00E709D2" w:rsidRPr="00634251" w14:paraId="39B39794" w14:textId="77777777" w:rsidTr="004B6D4D">
        <w:tc>
          <w:tcPr>
            <w:tcW w:w="567" w:type="dxa"/>
          </w:tcPr>
          <w:p w14:paraId="23464158" w14:textId="77777777" w:rsidR="00E709D2" w:rsidRDefault="00E709D2" w:rsidP="00E709D2">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594589F6" w14:textId="70F6C72A" w:rsidR="00E709D2" w:rsidRPr="004D7D3A" w:rsidRDefault="00E709D2" w:rsidP="00E709D2">
            <w:pPr>
              <w:pStyle w:val="a3"/>
              <w:spacing w:after="0" w:line="240" w:lineRule="auto"/>
              <w:ind w:left="0"/>
              <w:jc w:val="both"/>
              <w:rPr>
                <w:rFonts w:ascii="Times New Roman" w:hAnsi="Times New Roman"/>
                <w:sz w:val="24"/>
                <w:szCs w:val="24"/>
              </w:rPr>
            </w:pPr>
            <w:proofErr w:type="spellStart"/>
            <w:r w:rsidRPr="004D7D3A">
              <w:rPr>
                <w:rFonts w:ascii="Times New Roman" w:hAnsi="Times New Roman"/>
                <w:color w:val="000000"/>
              </w:rPr>
              <w:t>Панинский</w:t>
            </w:r>
            <w:proofErr w:type="spellEnd"/>
            <w:r w:rsidRPr="004D7D3A">
              <w:rPr>
                <w:rFonts w:ascii="Times New Roman" w:hAnsi="Times New Roman"/>
                <w:color w:val="000000"/>
              </w:rPr>
              <w:t xml:space="preserve"> муниципальный район</w:t>
            </w:r>
          </w:p>
        </w:tc>
        <w:tc>
          <w:tcPr>
            <w:tcW w:w="2338" w:type="dxa"/>
            <w:vAlign w:val="bottom"/>
          </w:tcPr>
          <w:p w14:paraId="5BCA76A9" w14:textId="69D054AE" w:rsidR="00E709D2" w:rsidRPr="00BB5A81" w:rsidRDefault="00E709D2" w:rsidP="00BB5A81">
            <w:pPr>
              <w:pStyle w:val="a3"/>
              <w:spacing w:after="0" w:line="240" w:lineRule="auto"/>
              <w:ind w:left="0"/>
              <w:jc w:val="center"/>
              <w:rPr>
                <w:rFonts w:ascii="Times New Roman" w:hAnsi="Times New Roman"/>
              </w:rPr>
            </w:pPr>
            <w:r w:rsidRPr="00BB5A81">
              <w:rPr>
                <w:rFonts w:ascii="Times New Roman" w:hAnsi="Times New Roman"/>
                <w:color w:val="000000"/>
              </w:rPr>
              <w:t>54</w:t>
            </w:r>
          </w:p>
        </w:tc>
        <w:tc>
          <w:tcPr>
            <w:tcW w:w="2338" w:type="dxa"/>
            <w:vAlign w:val="bottom"/>
          </w:tcPr>
          <w:p w14:paraId="01371880" w14:textId="784D8D5F" w:rsidR="00E709D2" w:rsidRPr="00BB5A81" w:rsidRDefault="00E709D2" w:rsidP="00BB5A81">
            <w:pPr>
              <w:pStyle w:val="a3"/>
              <w:spacing w:after="0" w:line="240" w:lineRule="auto"/>
              <w:ind w:left="0"/>
              <w:jc w:val="center"/>
              <w:rPr>
                <w:rFonts w:ascii="Times New Roman" w:hAnsi="Times New Roman"/>
              </w:rPr>
            </w:pPr>
            <w:r w:rsidRPr="00BB5A81">
              <w:rPr>
                <w:rFonts w:ascii="Times New Roman" w:hAnsi="Times New Roman"/>
                <w:color w:val="000000"/>
              </w:rPr>
              <w:t>100</w:t>
            </w:r>
          </w:p>
        </w:tc>
      </w:tr>
      <w:tr w:rsidR="00E709D2" w:rsidRPr="00634251" w14:paraId="29BE0606" w14:textId="77777777" w:rsidTr="004B6D4D">
        <w:tc>
          <w:tcPr>
            <w:tcW w:w="567" w:type="dxa"/>
          </w:tcPr>
          <w:p w14:paraId="1524FDE1" w14:textId="77777777" w:rsidR="00E709D2" w:rsidRDefault="00E709D2" w:rsidP="00E709D2">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472C4D52" w14:textId="46437E68" w:rsidR="00E709D2" w:rsidRPr="004D7D3A" w:rsidRDefault="00E709D2" w:rsidP="00E709D2">
            <w:pPr>
              <w:pStyle w:val="a3"/>
              <w:spacing w:after="0" w:line="240" w:lineRule="auto"/>
              <w:ind w:left="0"/>
              <w:jc w:val="both"/>
              <w:rPr>
                <w:rFonts w:ascii="Times New Roman" w:hAnsi="Times New Roman"/>
                <w:sz w:val="24"/>
                <w:szCs w:val="24"/>
              </w:rPr>
            </w:pPr>
            <w:r w:rsidRPr="004D7D3A">
              <w:rPr>
                <w:rFonts w:ascii="Times New Roman" w:hAnsi="Times New Roman"/>
                <w:color w:val="000000"/>
              </w:rPr>
              <w:t>Петропавловский муниципальный район</w:t>
            </w:r>
          </w:p>
        </w:tc>
        <w:tc>
          <w:tcPr>
            <w:tcW w:w="2338" w:type="dxa"/>
            <w:vAlign w:val="bottom"/>
          </w:tcPr>
          <w:p w14:paraId="099F1F8E" w14:textId="52356082" w:rsidR="00E709D2" w:rsidRPr="00BB5A81" w:rsidRDefault="00E709D2" w:rsidP="00BB5A81">
            <w:pPr>
              <w:pStyle w:val="a3"/>
              <w:spacing w:after="0" w:line="240" w:lineRule="auto"/>
              <w:ind w:left="0"/>
              <w:jc w:val="center"/>
              <w:rPr>
                <w:rFonts w:ascii="Times New Roman" w:hAnsi="Times New Roman"/>
              </w:rPr>
            </w:pPr>
            <w:r w:rsidRPr="00BB5A81">
              <w:rPr>
                <w:rFonts w:ascii="Times New Roman" w:hAnsi="Times New Roman"/>
                <w:color w:val="000000"/>
              </w:rPr>
              <w:t>61</w:t>
            </w:r>
          </w:p>
        </w:tc>
        <w:tc>
          <w:tcPr>
            <w:tcW w:w="2338" w:type="dxa"/>
            <w:vAlign w:val="bottom"/>
          </w:tcPr>
          <w:p w14:paraId="388A391E" w14:textId="5769CF55" w:rsidR="00E709D2" w:rsidRPr="00BB5A81" w:rsidRDefault="00E709D2" w:rsidP="00BB5A81">
            <w:pPr>
              <w:pStyle w:val="a3"/>
              <w:spacing w:after="0" w:line="240" w:lineRule="auto"/>
              <w:ind w:left="0"/>
              <w:jc w:val="center"/>
              <w:rPr>
                <w:rFonts w:ascii="Times New Roman" w:hAnsi="Times New Roman"/>
              </w:rPr>
            </w:pPr>
            <w:r w:rsidRPr="00BB5A81">
              <w:rPr>
                <w:rFonts w:ascii="Times New Roman" w:hAnsi="Times New Roman"/>
                <w:color w:val="000000"/>
              </w:rPr>
              <w:t>98,3</w:t>
            </w:r>
            <w:r w:rsidR="00BB5A81" w:rsidRPr="00BB5A81">
              <w:rPr>
                <w:rFonts w:ascii="Times New Roman" w:hAnsi="Times New Roman"/>
                <w:color w:val="000000"/>
              </w:rPr>
              <w:t>9</w:t>
            </w:r>
          </w:p>
        </w:tc>
      </w:tr>
      <w:tr w:rsidR="00E709D2" w:rsidRPr="00634251" w14:paraId="3F8F5631" w14:textId="77777777" w:rsidTr="004B6D4D">
        <w:tc>
          <w:tcPr>
            <w:tcW w:w="567" w:type="dxa"/>
          </w:tcPr>
          <w:p w14:paraId="63B6F982" w14:textId="77777777" w:rsidR="00E709D2" w:rsidRDefault="00E709D2" w:rsidP="00E709D2">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7D8ED60D" w14:textId="26554834" w:rsidR="00E709D2" w:rsidRPr="004D7D3A" w:rsidRDefault="00E709D2" w:rsidP="00E709D2">
            <w:pPr>
              <w:pStyle w:val="a3"/>
              <w:spacing w:after="0" w:line="240" w:lineRule="auto"/>
              <w:ind w:left="0"/>
              <w:jc w:val="both"/>
              <w:rPr>
                <w:rFonts w:ascii="Times New Roman" w:hAnsi="Times New Roman"/>
                <w:sz w:val="24"/>
                <w:szCs w:val="24"/>
              </w:rPr>
            </w:pPr>
            <w:proofErr w:type="spellStart"/>
            <w:r w:rsidRPr="004D7D3A">
              <w:rPr>
                <w:rFonts w:ascii="Times New Roman" w:hAnsi="Times New Roman"/>
                <w:color w:val="000000"/>
              </w:rPr>
              <w:t>Поворинский</w:t>
            </w:r>
            <w:proofErr w:type="spellEnd"/>
            <w:r w:rsidRPr="004D7D3A">
              <w:rPr>
                <w:rFonts w:ascii="Times New Roman" w:hAnsi="Times New Roman"/>
                <w:color w:val="000000"/>
              </w:rPr>
              <w:t xml:space="preserve"> муниципальный район</w:t>
            </w:r>
          </w:p>
        </w:tc>
        <w:tc>
          <w:tcPr>
            <w:tcW w:w="2338" w:type="dxa"/>
            <w:vAlign w:val="bottom"/>
          </w:tcPr>
          <w:p w14:paraId="6BB6AB27" w14:textId="58680580" w:rsidR="00E709D2" w:rsidRPr="00BB5A81" w:rsidRDefault="00E709D2" w:rsidP="00BB5A81">
            <w:pPr>
              <w:pStyle w:val="a3"/>
              <w:spacing w:after="0" w:line="240" w:lineRule="auto"/>
              <w:ind w:left="0"/>
              <w:jc w:val="center"/>
              <w:rPr>
                <w:rFonts w:ascii="Times New Roman" w:hAnsi="Times New Roman"/>
              </w:rPr>
            </w:pPr>
            <w:r w:rsidRPr="00BB5A81">
              <w:rPr>
                <w:rFonts w:ascii="Times New Roman" w:hAnsi="Times New Roman"/>
                <w:color w:val="000000"/>
              </w:rPr>
              <w:t>74</w:t>
            </w:r>
          </w:p>
        </w:tc>
        <w:tc>
          <w:tcPr>
            <w:tcW w:w="2338" w:type="dxa"/>
            <w:vAlign w:val="bottom"/>
          </w:tcPr>
          <w:p w14:paraId="59D0EFE0" w14:textId="1143CCF1" w:rsidR="00E709D2" w:rsidRPr="00BB5A81" w:rsidRDefault="00E709D2" w:rsidP="00BB5A81">
            <w:pPr>
              <w:pStyle w:val="a3"/>
              <w:spacing w:after="0" w:line="240" w:lineRule="auto"/>
              <w:ind w:left="0"/>
              <w:jc w:val="center"/>
              <w:rPr>
                <w:rFonts w:ascii="Times New Roman" w:hAnsi="Times New Roman"/>
              </w:rPr>
            </w:pPr>
            <w:r w:rsidRPr="00BB5A81">
              <w:rPr>
                <w:rFonts w:ascii="Times New Roman" w:hAnsi="Times New Roman"/>
                <w:color w:val="000000"/>
              </w:rPr>
              <w:t>98,67</w:t>
            </w:r>
          </w:p>
        </w:tc>
      </w:tr>
      <w:tr w:rsidR="00E709D2" w:rsidRPr="00634251" w14:paraId="72B50B93" w14:textId="77777777" w:rsidTr="004B6D4D">
        <w:tc>
          <w:tcPr>
            <w:tcW w:w="567" w:type="dxa"/>
          </w:tcPr>
          <w:p w14:paraId="1419D05B" w14:textId="77777777" w:rsidR="00E709D2" w:rsidRDefault="00E709D2" w:rsidP="00E709D2">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3D5AE93B" w14:textId="30BFC65D" w:rsidR="00E709D2" w:rsidRPr="004D7D3A" w:rsidRDefault="00E709D2" w:rsidP="00E709D2">
            <w:pPr>
              <w:pStyle w:val="a3"/>
              <w:spacing w:after="0" w:line="240" w:lineRule="auto"/>
              <w:ind w:left="0"/>
              <w:jc w:val="both"/>
              <w:rPr>
                <w:rFonts w:ascii="Times New Roman" w:hAnsi="Times New Roman"/>
                <w:sz w:val="24"/>
                <w:szCs w:val="24"/>
              </w:rPr>
            </w:pPr>
            <w:r w:rsidRPr="004D7D3A">
              <w:rPr>
                <w:rFonts w:ascii="Times New Roman" w:hAnsi="Times New Roman"/>
                <w:color w:val="000000"/>
              </w:rPr>
              <w:t>Подгоренский муниципальный район</w:t>
            </w:r>
          </w:p>
        </w:tc>
        <w:tc>
          <w:tcPr>
            <w:tcW w:w="2338" w:type="dxa"/>
            <w:vAlign w:val="bottom"/>
          </w:tcPr>
          <w:p w14:paraId="63B262C9" w14:textId="26E7F4AD" w:rsidR="00E709D2" w:rsidRPr="00BB5A81" w:rsidRDefault="00E709D2" w:rsidP="00BB5A81">
            <w:pPr>
              <w:pStyle w:val="a3"/>
              <w:spacing w:after="0" w:line="240" w:lineRule="auto"/>
              <w:ind w:left="0"/>
              <w:jc w:val="center"/>
              <w:rPr>
                <w:rFonts w:ascii="Times New Roman" w:hAnsi="Times New Roman"/>
              </w:rPr>
            </w:pPr>
            <w:r w:rsidRPr="00BB5A81">
              <w:rPr>
                <w:rFonts w:ascii="Times New Roman" w:hAnsi="Times New Roman"/>
                <w:color w:val="000000"/>
              </w:rPr>
              <w:t>51</w:t>
            </w:r>
          </w:p>
        </w:tc>
        <w:tc>
          <w:tcPr>
            <w:tcW w:w="2338" w:type="dxa"/>
            <w:vAlign w:val="bottom"/>
          </w:tcPr>
          <w:p w14:paraId="4D849781" w14:textId="2BA25CE7" w:rsidR="00E709D2" w:rsidRPr="00BB5A81" w:rsidRDefault="00E709D2" w:rsidP="00BB5A81">
            <w:pPr>
              <w:pStyle w:val="a3"/>
              <w:spacing w:after="0" w:line="240" w:lineRule="auto"/>
              <w:ind w:left="0"/>
              <w:jc w:val="center"/>
              <w:rPr>
                <w:rFonts w:ascii="Times New Roman" w:hAnsi="Times New Roman"/>
              </w:rPr>
            </w:pPr>
            <w:r w:rsidRPr="00BB5A81">
              <w:rPr>
                <w:rFonts w:ascii="Times New Roman" w:hAnsi="Times New Roman"/>
                <w:color w:val="000000"/>
              </w:rPr>
              <w:t>100</w:t>
            </w:r>
          </w:p>
        </w:tc>
      </w:tr>
      <w:tr w:rsidR="00E709D2" w:rsidRPr="00634251" w14:paraId="188A6B03" w14:textId="77777777" w:rsidTr="004B6D4D">
        <w:tc>
          <w:tcPr>
            <w:tcW w:w="567" w:type="dxa"/>
          </w:tcPr>
          <w:p w14:paraId="24826F4F" w14:textId="77777777" w:rsidR="00E709D2" w:rsidRDefault="00E709D2" w:rsidP="00E709D2">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3AF4F0F5" w14:textId="48299E99" w:rsidR="00E709D2" w:rsidRPr="004D7D3A" w:rsidRDefault="00E709D2" w:rsidP="00E709D2">
            <w:pPr>
              <w:pStyle w:val="a3"/>
              <w:spacing w:after="0" w:line="240" w:lineRule="auto"/>
              <w:ind w:left="0"/>
              <w:jc w:val="both"/>
              <w:rPr>
                <w:rFonts w:ascii="Times New Roman" w:hAnsi="Times New Roman"/>
                <w:sz w:val="24"/>
                <w:szCs w:val="24"/>
              </w:rPr>
            </w:pPr>
            <w:proofErr w:type="spellStart"/>
            <w:r w:rsidRPr="004D7D3A">
              <w:rPr>
                <w:rFonts w:ascii="Times New Roman" w:hAnsi="Times New Roman"/>
                <w:color w:val="000000"/>
              </w:rPr>
              <w:t>Рамонский</w:t>
            </w:r>
            <w:proofErr w:type="spellEnd"/>
            <w:r w:rsidRPr="004D7D3A">
              <w:rPr>
                <w:rFonts w:ascii="Times New Roman" w:hAnsi="Times New Roman"/>
                <w:color w:val="000000"/>
              </w:rPr>
              <w:t xml:space="preserve"> муниципальный район</w:t>
            </w:r>
          </w:p>
        </w:tc>
        <w:tc>
          <w:tcPr>
            <w:tcW w:w="2338" w:type="dxa"/>
            <w:vAlign w:val="bottom"/>
          </w:tcPr>
          <w:p w14:paraId="61CCB6E0" w14:textId="0ED2CB69" w:rsidR="00E709D2" w:rsidRPr="00BB5A81" w:rsidRDefault="00E709D2" w:rsidP="00BB5A81">
            <w:pPr>
              <w:pStyle w:val="a3"/>
              <w:spacing w:after="0" w:line="240" w:lineRule="auto"/>
              <w:ind w:left="0"/>
              <w:jc w:val="center"/>
              <w:rPr>
                <w:rFonts w:ascii="Times New Roman" w:hAnsi="Times New Roman"/>
              </w:rPr>
            </w:pPr>
            <w:r w:rsidRPr="00BB5A81">
              <w:rPr>
                <w:rFonts w:ascii="Times New Roman" w:hAnsi="Times New Roman"/>
                <w:color w:val="000000"/>
              </w:rPr>
              <w:t>136</w:t>
            </w:r>
          </w:p>
        </w:tc>
        <w:tc>
          <w:tcPr>
            <w:tcW w:w="2338" w:type="dxa"/>
            <w:vAlign w:val="bottom"/>
          </w:tcPr>
          <w:p w14:paraId="0590A158" w14:textId="47D2252E" w:rsidR="00E709D2" w:rsidRPr="00BB5A81" w:rsidRDefault="00E709D2" w:rsidP="00BB5A81">
            <w:pPr>
              <w:pStyle w:val="a3"/>
              <w:spacing w:after="0" w:line="240" w:lineRule="auto"/>
              <w:ind w:left="0"/>
              <w:jc w:val="center"/>
              <w:rPr>
                <w:rFonts w:ascii="Times New Roman" w:hAnsi="Times New Roman"/>
              </w:rPr>
            </w:pPr>
            <w:r w:rsidRPr="00BB5A81">
              <w:rPr>
                <w:rFonts w:ascii="Times New Roman" w:hAnsi="Times New Roman"/>
                <w:color w:val="000000"/>
              </w:rPr>
              <w:t>100</w:t>
            </w:r>
          </w:p>
        </w:tc>
      </w:tr>
      <w:tr w:rsidR="00E709D2" w:rsidRPr="00634251" w14:paraId="30F30F5D" w14:textId="77777777" w:rsidTr="004B6D4D">
        <w:tc>
          <w:tcPr>
            <w:tcW w:w="567" w:type="dxa"/>
          </w:tcPr>
          <w:p w14:paraId="1C428BD1" w14:textId="77777777" w:rsidR="00E709D2" w:rsidRDefault="00E709D2" w:rsidP="00E709D2">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3FFA9E2D" w14:textId="7FB631FD" w:rsidR="00E709D2" w:rsidRPr="004D7D3A" w:rsidRDefault="00E709D2" w:rsidP="00E709D2">
            <w:pPr>
              <w:pStyle w:val="a3"/>
              <w:spacing w:after="0" w:line="240" w:lineRule="auto"/>
              <w:ind w:left="0"/>
              <w:jc w:val="both"/>
              <w:rPr>
                <w:rFonts w:ascii="Times New Roman" w:hAnsi="Times New Roman"/>
                <w:sz w:val="24"/>
                <w:szCs w:val="24"/>
              </w:rPr>
            </w:pPr>
            <w:proofErr w:type="spellStart"/>
            <w:r w:rsidRPr="004D7D3A">
              <w:rPr>
                <w:rFonts w:ascii="Times New Roman" w:hAnsi="Times New Roman"/>
                <w:color w:val="000000"/>
              </w:rPr>
              <w:t>Репьевский</w:t>
            </w:r>
            <w:proofErr w:type="spellEnd"/>
            <w:r w:rsidRPr="004D7D3A">
              <w:rPr>
                <w:rFonts w:ascii="Times New Roman" w:hAnsi="Times New Roman"/>
                <w:color w:val="000000"/>
              </w:rPr>
              <w:t xml:space="preserve"> муниципальный район</w:t>
            </w:r>
          </w:p>
        </w:tc>
        <w:tc>
          <w:tcPr>
            <w:tcW w:w="2338" w:type="dxa"/>
            <w:vAlign w:val="bottom"/>
          </w:tcPr>
          <w:p w14:paraId="0C93089B" w14:textId="63E92BBA" w:rsidR="00E709D2" w:rsidRPr="00BB5A81" w:rsidRDefault="00E709D2" w:rsidP="00BB5A81">
            <w:pPr>
              <w:pStyle w:val="a3"/>
              <w:spacing w:after="0" w:line="240" w:lineRule="auto"/>
              <w:ind w:left="0"/>
              <w:jc w:val="center"/>
              <w:rPr>
                <w:rFonts w:ascii="Times New Roman" w:hAnsi="Times New Roman"/>
              </w:rPr>
            </w:pPr>
            <w:r w:rsidRPr="00BB5A81">
              <w:rPr>
                <w:rFonts w:ascii="Times New Roman" w:hAnsi="Times New Roman"/>
                <w:color w:val="000000"/>
              </w:rPr>
              <w:t>31</w:t>
            </w:r>
          </w:p>
        </w:tc>
        <w:tc>
          <w:tcPr>
            <w:tcW w:w="2338" w:type="dxa"/>
            <w:vAlign w:val="bottom"/>
          </w:tcPr>
          <w:p w14:paraId="7FBDD721" w14:textId="033F6C7F" w:rsidR="00E709D2" w:rsidRPr="00BB5A81" w:rsidRDefault="00E709D2" w:rsidP="00BB5A81">
            <w:pPr>
              <w:pStyle w:val="a3"/>
              <w:spacing w:after="0" w:line="240" w:lineRule="auto"/>
              <w:ind w:left="0"/>
              <w:jc w:val="center"/>
              <w:rPr>
                <w:rFonts w:ascii="Times New Roman" w:hAnsi="Times New Roman"/>
              </w:rPr>
            </w:pPr>
            <w:r w:rsidRPr="00BB5A81">
              <w:rPr>
                <w:rFonts w:ascii="Times New Roman" w:hAnsi="Times New Roman"/>
                <w:color w:val="000000"/>
              </w:rPr>
              <w:t>100</w:t>
            </w:r>
          </w:p>
        </w:tc>
      </w:tr>
      <w:tr w:rsidR="00E709D2" w:rsidRPr="00634251" w14:paraId="79ED689A" w14:textId="77777777" w:rsidTr="004B6D4D">
        <w:tc>
          <w:tcPr>
            <w:tcW w:w="567" w:type="dxa"/>
          </w:tcPr>
          <w:p w14:paraId="2E411EAB" w14:textId="77777777" w:rsidR="00E709D2" w:rsidRDefault="00E709D2" w:rsidP="00E709D2">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13425313" w14:textId="0BA8B205" w:rsidR="00E709D2" w:rsidRPr="004D7D3A" w:rsidRDefault="00E709D2" w:rsidP="00E709D2">
            <w:pPr>
              <w:pStyle w:val="a3"/>
              <w:spacing w:after="0" w:line="240" w:lineRule="auto"/>
              <w:ind w:left="0"/>
              <w:jc w:val="both"/>
              <w:rPr>
                <w:rFonts w:ascii="Times New Roman" w:hAnsi="Times New Roman"/>
                <w:sz w:val="24"/>
                <w:szCs w:val="24"/>
              </w:rPr>
            </w:pPr>
            <w:proofErr w:type="spellStart"/>
            <w:r w:rsidRPr="004D7D3A">
              <w:rPr>
                <w:rFonts w:ascii="Times New Roman" w:hAnsi="Times New Roman"/>
                <w:color w:val="000000"/>
              </w:rPr>
              <w:t>Россошанский</w:t>
            </w:r>
            <w:proofErr w:type="spellEnd"/>
            <w:r w:rsidRPr="004D7D3A">
              <w:rPr>
                <w:rFonts w:ascii="Times New Roman" w:hAnsi="Times New Roman"/>
                <w:color w:val="000000"/>
              </w:rPr>
              <w:t xml:space="preserve"> муниципальный район</w:t>
            </w:r>
          </w:p>
        </w:tc>
        <w:tc>
          <w:tcPr>
            <w:tcW w:w="2338" w:type="dxa"/>
            <w:vAlign w:val="bottom"/>
          </w:tcPr>
          <w:p w14:paraId="7279C848" w14:textId="3331E328" w:rsidR="00E709D2" w:rsidRPr="00BB5A81" w:rsidRDefault="00E709D2" w:rsidP="00BB5A81">
            <w:pPr>
              <w:pStyle w:val="a3"/>
              <w:spacing w:after="0" w:line="240" w:lineRule="auto"/>
              <w:ind w:left="0"/>
              <w:jc w:val="center"/>
              <w:rPr>
                <w:rFonts w:ascii="Times New Roman" w:hAnsi="Times New Roman"/>
              </w:rPr>
            </w:pPr>
            <w:r w:rsidRPr="00BB5A81">
              <w:rPr>
                <w:rFonts w:ascii="Times New Roman" w:hAnsi="Times New Roman"/>
                <w:color w:val="000000"/>
              </w:rPr>
              <w:t>312</w:t>
            </w:r>
          </w:p>
        </w:tc>
        <w:tc>
          <w:tcPr>
            <w:tcW w:w="2338" w:type="dxa"/>
            <w:vAlign w:val="bottom"/>
          </w:tcPr>
          <w:p w14:paraId="45055DD4" w14:textId="711A03F4" w:rsidR="00E709D2" w:rsidRPr="00BB5A81" w:rsidRDefault="00E709D2" w:rsidP="00BB5A81">
            <w:pPr>
              <w:pStyle w:val="a3"/>
              <w:spacing w:after="0" w:line="240" w:lineRule="auto"/>
              <w:ind w:left="0"/>
              <w:jc w:val="center"/>
              <w:rPr>
                <w:rFonts w:ascii="Times New Roman" w:hAnsi="Times New Roman"/>
              </w:rPr>
            </w:pPr>
            <w:r w:rsidRPr="00BB5A81">
              <w:rPr>
                <w:rFonts w:ascii="Times New Roman" w:hAnsi="Times New Roman"/>
                <w:color w:val="000000"/>
              </w:rPr>
              <w:t>97,5</w:t>
            </w:r>
            <w:r w:rsidR="00BB5A81" w:rsidRPr="00BB5A81">
              <w:rPr>
                <w:rFonts w:ascii="Times New Roman" w:hAnsi="Times New Roman"/>
                <w:color w:val="000000"/>
              </w:rPr>
              <w:t>0</w:t>
            </w:r>
          </w:p>
        </w:tc>
      </w:tr>
      <w:tr w:rsidR="00E709D2" w:rsidRPr="00634251" w14:paraId="49F263A4" w14:textId="77777777" w:rsidTr="004B6D4D">
        <w:tc>
          <w:tcPr>
            <w:tcW w:w="567" w:type="dxa"/>
          </w:tcPr>
          <w:p w14:paraId="7E58A351" w14:textId="77777777" w:rsidR="00E709D2" w:rsidRDefault="00E709D2" w:rsidP="00E709D2">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297E5E9A" w14:textId="61C22E13" w:rsidR="00E709D2" w:rsidRPr="004D7D3A" w:rsidRDefault="00E709D2" w:rsidP="00E709D2">
            <w:pPr>
              <w:pStyle w:val="a3"/>
              <w:spacing w:after="0" w:line="240" w:lineRule="auto"/>
              <w:ind w:left="0"/>
              <w:jc w:val="both"/>
              <w:rPr>
                <w:rFonts w:ascii="Times New Roman" w:hAnsi="Times New Roman"/>
                <w:sz w:val="24"/>
                <w:szCs w:val="24"/>
              </w:rPr>
            </w:pPr>
            <w:r w:rsidRPr="004D7D3A">
              <w:rPr>
                <w:rFonts w:ascii="Times New Roman" w:hAnsi="Times New Roman"/>
                <w:color w:val="000000"/>
              </w:rPr>
              <w:t>Семилукский муниципальный район</w:t>
            </w:r>
          </w:p>
        </w:tc>
        <w:tc>
          <w:tcPr>
            <w:tcW w:w="2338" w:type="dxa"/>
            <w:vAlign w:val="bottom"/>
          </w:tcPr>
          <w:p w14:paraId="6FFFFD4E" w14:textId="21EB0AFF" w:rsidR="00E709D2" w:rsidRPr="00BB5A81" w:rsidRDefault="00E709D2" w:rsidP="00BB5A81">
            <w:pPr>
              <w:pStyle w:val="a3"/>
              <w:spacing w:after="0" w:line="240" w:lineRule="auto"/>
              <w:ind w:left="0"/>
              <w:jc w:val="center"/>
              <w:rPr>
                <w:rFonts w:ascii="Times New Roman" w:hAnsi="Times New Roman"/>
              </w:rPr>
            </w:pPr>
            <w:r w:rsidRPr="00BB5A81">
              <w:rPr>
                <w:rFonts w:ascii="Times New Roman" w:hAnsi="Times New Roman"/>
                <w:color w:val="000000"/>
              </w:rPr>
              <w:t>213</w:t>
            </w:r>
          </w:p>
        </w:tc>
        <w:tc>
          <w:tcPr>
            <w:tcW w:w="2338" w:type="dxa"/>
            <w:vAlign w:val="bottom"/>
          </w:tcPr>
          <w:p w14:paraId="4AA57E7D" w14:textId="129164EA" w:rsidR="00E709D2" w:rsidRPr="00BB5A81" w:rsidRDefault="00E709D2" w:rsidP="00BB5A81">
            <w:pPr>
              <w:pStyle w:val="a3"/>
              <w:spacing w:after="0" w:line="240" w:lineRule="auto"/>
              <w:ind w:left="0"/>
              <w:jc w:val="center"/>
              <w:rPr>
                <w:rFonts w:ascii="Times New Roman" w:hAnsi="Times New Roman"/>
              </w:rPr>
            </w:pPr>
            <w:r w:rsidRPr="00BB5A81">
              <w:rPr>
                <w:rFonts w:ascii="Times New Roman" w:hAnsi="Times New Roman"/>
                <w:color w:val="000000"/>
              </w:rPr>
              <w:t>95,9</w:t>
            </w:r>
            <w:r w:rsidR="00BB5A81" w:rsidRPr="00BB5A81">
              <w:rPr>
                <w:rFonts w:ascii="Times New Roman" w:hAnsi="Times New Roman"/>
                <w:color w:val="000000"/>
              </w:rPr>
              <w:t>5</w:t>
            </w:r>
          </w:p>
        </w:tc>
      </w:tr>
      <w:tr w:rsidR="00E709D2" w:rsidRPr="00634251" w14:paraId="48CC1FE2" w14:textId="77777777" w:rsidTr="004B6D4D">
        <w:tc>
          <w:tcPr>
            <w:tcW w:w="567" w:type="dxa"/>
          </w:tcPr>
          <w:p w14:paraId="427D97A5" w14:textId="77777777" w:rsidR="00E709D2" w:rsidRDefault="00E709D2" w:rsidP="00E709D2">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672F7E70" w14:textId="716E7AF2" w:rsidR="00E709D2" w:rsidRPr="004D7D3A" w:rsidRDefault="00E709D2" w:rsidP="00E709D2">
            <w:pPr>
              <w:pStyle w:val="a3"/>
              <w:spacing w:after="0" w:line="240" w:lineRule="auto"/>
              <w:ind w:left="0"/>
              <w:jc w:val="both"/>
              <w:rPr>
                <w:rFonts w:ascii="Times New Roman" w:hAnsi="Times New Roman"/>
                <w:sz w:val="24"/>
                <w:szCs w:val="24"/>
              </w:rPr>
            </w:pPr>
            <w:proofErr w:type="spellStart"/>
            <w:r w:rsidRPr="004D7D3A">
              <w:rPr>
                <w:rFonts w:ascii="Times New Roman" w:hAnsi="Times New Roman"/>
                <w:color w:val="000000"/>
              </w:rPr>
              <w:t>Таловский</w:t>
            </w:r>
            <w:proofErr w:type="spellEnd"/>
            <w:r w:rsidRPr="004D7D3A">
              <w:rPr>
                <w:rFonts w:ascii="Times New Roman" w:hAnsi="Times New Roman"/>
                <w:color w:val="000000"/>
              </w:rPr>
              <w:t xml:space="preserve"> муниципальный район</w:t>
            </w:r>
          </w:p>
        </w:tc>
        <w:tc>
          <w:tcPr>
            <w:tcW w:w="2338" w:type="dxa"/>
            <w:vAlign w:val="bottom"/>
          </w:tcPr>
          <w:p w14:paraId="2412854D" w14:textId="2DCAF193" w:rsidR="00E709D2" w:rsidRPr="00BB5A81" w:rsidRDefault="00E709D2" w:rsidP="00BB5A81">
            <w:pPr>
              <w:pStyle w:val="a3"/>
              <w:spacing w:after="0" w:line="240" w:lineRule="auto"/>
              <w:ind w:left="0"/>
              <w:jc w:val="center"/>
              <w:rPr>
                <w:rFonts w:ascii="Times New Roman" w:hAnsi="Times New Roman"/>
              </w:rPr>
            </w:pPr>
            <w:r w:rsidRPr="00BB5A81">
              <w:rPr>
                <w:rFonts w:ascii="Times New Roman" w:hAnsi="Times New Roman"/>
                <w:color w:val="000000"/>
              </w:rPr>
              <w:t>106</w:t>
            </w:r>
          </w:p>
        </w:tc>
        <w:tc>
          <w:tcPr>
            <w:tcW w:w="2338" w:type="dxa"/>
            <w:vAlign w:val="bottom"/>
          </w:tcPr>
          <w:p w14:paraId="7590A30D" w14:textId="1D7E1154" w:rsidR="00E709D2" w:rsidRPr="00BB5A81" w:rsidRDefault="00E709D2" w:rsidP="00BB5A81">
            <w:pPr>
              <w:pStyle w:val="a3"/>
              <w:spacing w:after="0" w:line="240" w:lineRule="auto"/>
              <w:ind w:left="0"/>
              <w:jc w:val="center"/>
              <w:rPr>
                <w:rFonts w:ascii="Times New Roman" w:hAnsi="Times New Roman"/>
              </w:rPr>
            </w:pPr>
            <w:r w:rsidRPr="00BB5A81">
              <w:rPr>
                <w:rFonts w:ascii="Times New Roman" w:hAnsi="Times New Roman"/>
                <w:color w:val="000000"/>
              </w:rPr>
              <w:t>99,0</w:t>
            </w:r>
            <w:r w:rsidR="00BB5A81" w:rsidRPr="00BB5A81">
              <w:rPr>
                <w:rFonts w:ascii="Times New Roman" w:hAnsi="Times New Roman"/>
                <w:color w:val="000000"/>
              </w:rPr>
              <w:t>7</w:t>
            </w:r>
          </w:p>
        </w:tc>
      </w:tr>
      <w:tr w:rsidR="00E709D2" w:rsidRPr="00634251" w14:paraId="611B12BE" w14:textId="77777777" w:rsidTr="004B6D4D">
        <w:tc>
          <w:tcPr>
            <w:tcW w:w="567" w:type="dxa"/>
          </w:tcPr>
          <w:p w14:paraId="740A5769" w14:textId="77777777" w:rsidR="00E709D2" w:rsidRDefault="00E709D2" w:rsidP="00E709D2">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4BC839F9" w14:textId="366F9345" w:rsidR="00E709D2" w:rsidRPr="004D7D3A" w:rsidRDefault="00E709D2" w:rsidP="00E709D2">
            <w:pPr>
              <w:pStyle w:val="a3"/>
              <w:spacing w:after="0" w:line="240" w:lineRule="auto"/>
              <w:ind w:left="0"/>
              <w:jc w:val="both"/>
              <w:rPr>
                <w:rFonts w:ascii="Times New Roman" w:hAnsi="Times New Roman"/>
                <w:sz w:val="24"/>
                <w:szCs w:val="24"/>
              </w:rPr>
            </w:pPr>
            <w:r w:rsidRPr="004D7D3A">
              <w:rPr>
                <w:rFonts w:ascii="Times New Roman" w:hAnsi="Times New Roman"/>
                <w:color w:val="000000"/>
              </w:rPr>
              <w:t>Терновский муниципальный район</w:t>
            </w:r>
          </w:p>
        </w:tc>
        <w:tc>
          <w:tcPr>
            <w:tcW w:w="2338" w:type="dxa"/>
            <w:vAlign w:val="bottom"/>
          </w:tcPr>
          <w:p w14:paraId="5B64F5C6" w14:textId="373622B1" w:rsidR="00E709D2" w:rsidRPr="00BB5A81" w:rsidRDefault="00E709D2" w:rsidP="00BB5A81">
            <w:pPr>
              <w:pStyle w:val="a3"/>
              <w:spacing w:after="0" w:line="240" w:lineRule="auto"/>
              <w:ind w:left="0"/>
              <w:jc w:val="center"/>
              <w:rPr>
                <w:rFonts w:ascii="Times New Roman" w:hAnsi="Times New Roman"/>
              </w:rPr>
            </w:pPr>
            <w:r w:rsidRPr="00BB5A81">
              <w:rPr>
                <w:rFonts w:ascii="Times New Roman" w:hAnsi="Times New Roman"/>
                <w:color w:val="000000"/>
              </w:rPr>
              <w:t>43</w:t>
            </w:r>
          </w:p>
        </w:tc>
        <w:tc>
          <w:tcPr>
            <w:tcW w:w="2338" w:type="dxa"/>
            <w:vAlign w:val="bottom"/>
          </w:tcPr>
          <w:p w14:paraId="4B35917C" w14:textId="32DDC48E" w:rsidR="00E709D2" w:rsidRPr="00BB5A81" w:rsidRDefault="00E709D2" w:rsidP="00BB5A81">
            <w:pPr>
              <w:pStyle w:val="a3"/>
              <w:spacing w:after="0" w:line="240" w:lineRule="auto"/>
              <w:ind w:left="0"/>
              <w:jc w:val="center"/>
              <w:rPr>
                <w:rFonts w:ascii="Times New Roman" w:hAnsi="Times New Roman"/>
              </w:rPr>
            </w:pPr>
            <w:r w:rsidRPr="00BB5A81">
              <w:rPr>
                <w:rFonts w:ascii="Times New Roman" w:hAnsi="Times New Roman"/>
                <w:color w:val="000000"/>
              </w:rPr>
              <w:t>100</w:t>
            </w:r>
          </w:p>
        </w:tc>
      </w:tr>
      <w:tr w:rsidR="00E709D2" w:rsidRPr="00634251" w14:paraId="71646724" w14:textId="77777777" w:rsidTr="004B6D4D">
        <w:tc>
          <w:tcPr>
            <w:tcW w:w="567" w:type="dxa"/>
          </w:tcPr>
          <w:p w14:paraId="2F7294FD" w14:textId="77777777" w:rsidR="00E709D2" w:rsidRDefault="00E709D2" w:rsidP="00E709D2">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59CA71DE" w14:textId="7171938F" w:rsidR="00E709D2" w:rsidRPr="004D7D3A" w:rsidRDefault="00E709D2" w:rsidP="00E709D2">
            <w:pPr>
              <w:pStyle w:val="a3"/>
              <w:spacing w:after="0" w:line="240" w:lineRule="auto"/>
              <w:ind w:left="0"/>
              <w:jc w:val="both"/>
              <w:rPr>
                <w:rFonts w:ascii="Times New Roman" w:hAnsi="Times New Roman"/>
                <w:sz w:val="24"/>
                <w:szCs w:val="24"/>
              </w:rPr>
            </w:pPr>
            <w:r w:rsidRPr="004D7D3A">
              <w:rPr>
                <w:rFonts w:ascii="Times New Roman" w:hAnsi="Times New Roman"/>
                <w:color w:val="000000"/>
              </w:rPr>
              <w:t>Хохольский муниципальный район</w:t>
            </w:r>
          </w:p>
        </w:tc>
        <w:tc>
          <w:tcPr>
            <w:tcW w:w="2338" w:type="dxa"/>
            <w:vAlign w:val="bottom"/>
          </w:tcPr>
          <w:p w14:paraId="467F482F" w14:textId="00CA56C7" w:rsidR="00E709D2" w:rsidRPr="00BB5A81" w:rsidRDefault="00E709D2" w:rsidP="00BB5A81">
            <w:pPr>
              <w:pStyle w:val="a3"/>
              <w:spacing w:after="0" w:line="240" w:lineRule="auto"/>
              <w:ind w:left="0"/>
              <w:jc w:val="center"/>
              <w:rPr>
                <w:rFonts w:ascii="Times New Roman" w:hAnsi="Times New Roman"/>
              </w:rPr>
            </w:pPr>
            <w:r w:rsidRPr="00BB5A81">
              <w:rPr>
                <w:rFonts w:ascii="Times New Roman" w:hAnsi="Times New Roman"/>
                <w:color w:val="000000"/>
              </w:rPr>
              <w:t>79</w:t>
            </w:r>
          </w:p>
        </w:tc>
        <w:tc>
          <w:tcPr>
            <w:tcW w:w="2338" w:type="dxa"/>
            <w:vAlign w:val="bottom"/>
          </w:tcPr>
          <w:p w14:paraId="1C011A8D" w14:textId="6D6FC5F0" w:rsidR="00E709D2" w:rsidRPr="00BB5A81" w:rsidRDefault="00E709D2" w:rsidP="00BB5A81">
            <w:pPr>
              <w:pStyle w:val="a3"/>
              <w:spacing w:after="0" w:line="240" w:lineRule="auto"/>
              <w:ind w:left="0"/>
              <w:jc w:val="center"/>
              <w:rPr>
                <w:rFonts w:ascii="Times New Roman" w:hAnsi="Times New Roman"/>
              </w:rPr>
            </w:pPr>
            <w:r w:rsidRPr="00BB5A81">
              <w:rPr>
                <w:rFonts w:ascii="Times New Roman" w:hAnsi="Times New Roman"/>
                <w:color w:val="000000"/>
              </w:rPr>
              <w:t>100</w:t>
            </w:r>
          </w:p>
        </w:tc>
      </w:tr>
      <w:tr w:rsidR="00E709D2" w:rsidRPr="00634251" w14:paraId="764124E0" w14:textId="77777777" w:rsidTr="004B6D4D">
        <w:tc>
          <w:tcPr>
            <w:tcW w:w="567" w:type="dxa"/>
          </w:tcPr>
          <w:p w14:paraId="3F315D35" w14:textId="77777777" w:rsidR="00E709D2" w:rsidRDefault="00E709D2" w:rsidP="00E709D2">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63D18422" w14:textId="2D36B875" w:rsidR="00E709D2" w:rsidRPr="004D7D3A" w:rsidRDefault="00E709D2" w:rsidP="00E709D2">
            <w:pPr>
              <w:pStyle w:val="a3"/>
              <w:spacing w:after="0" w:line="240" w:lineRule="auto"/>
              <w:ind w:left="0"/>
              <w:jc w:val="both"/>
              <w:rPr>
                <w:rFonts w:ascii="Times New Roman" w:hAnsi="Times New Roman"/>
                <w:sz w:val="24"/>
                <w:szCs w:val="24"/>
              </w:rPr>
            </w:pPr>
            <w:proofErr w:type="spellStart"/>
            <w:r w:rsidRPr="004D7D3A">
              <w:rPr>
                <w:rFonts w:ascii="Times New Roman" w:hAnsi="Times New Roman"/>
                <w:color w:val="000000"/>
              </w:rPr>
              <w:t>Эртильский</w:t>
            </w:r>
            <w:proofErr w:type="spellEnd"/>
            <w:r w:rsidRPr="004D7D3A">
              <w:rPr>
                <w:rFonts w:ascii="Times New Roman" w:hAnsi="Times New Roman"/>
                <w:color w:val="000000"/>
              </w:rPr>
              <w:t xml:space="preserve"> муниципальный район</w:t>
            </w:r>
          </w:p>
        </w:tc>
        <w:tc>
          <w:tcPr>
            <w:tcW w:w="2338" w:type="dxa"/>
            <w:vAlign w:val="bottom"/>
          </w:tcPr>
          <w:p w14:paraId="77C6E9EF" w14:textId="74098A7C" w:rsidR="00E709D2" w:rsidRPr="00BB5A81" w:rsidRDefault="00E709D2" w:rsidP="00BB5A81">
            <w:pPr>
              <w:pStyle w:val="a3"/>
              <w:spacing w:after="0" w:line="240" w:lineRule="auto"/>
              <w:ind w:left="0"/>
              <w:jc w:val="center"/>
              <w:rPr>
                <w:rFonts w:ascii="Times New Roman" w:hAnsi="Times New Roman"/>
              </w:rPr>
            </w:pPr>
            <w:r w:rsidRPr="00BB5A81">
              <w:rPr>
                <w:rFonts w:ascii="Times New Roman" w:hAnsi="Times New Roman"/>
                <w:color w:val="000000"/>
              </w:rPr>
              <w:t>73</w:t>
            </w:r>
          </w:p>
        </w:tc>
        <w:tc>
          <w:tcPr>
            <w:tcW w:w="2338" w:type="dxa"/>
            <w:vAlign w:val="bottom"/>
          </w:tcPr>
          <w:p w14:paraId="25097102" w14:textId="1F646D11" w:rsidR="00E709D2" w:rsidRPr="00BB5A81" w:rsidRDefault="00E709D2" w:rsidP="00BB5A81">
            <w:pPr>
              <w:pStyle w:val="a3"/>
              <w:spacing w:after="0" w:line="240" w:lineRule="auto"/>
              <w:ind w:left="0"/>
              <w:jc w:val="center"/>
              <w:rPr>
                <w:rFonts w:ascii="Times New Roman" w:hAnsi="Times New Roman"/>
              </w:rPr>
            </w:pPr>
            <w:r w:rsidRPr="00BB5A81">
              <w:rPr>
                <w:rFonts w:ascii="Times New Roman" w:hAnsi="Times New Roman"/>
                <w:color w:val="000000"/>
              </w:rPr>
              <w:t>98,6</w:t>
            </w:r>
            <w:r w:rsidR="00BB5A81" w:rsidRPr="00BB5A81">
              <w:rPr>
                <w:rFonts w:ascii="Times New Roman" w:hAnsi="Times New Roman"/>
                <w:color w:val="000000"/>
              </w:rPr>
              <w:t>5</w:t>
            </w:r>
          </w:p>
        </w:tc>
      </w:tr>
      <w:tr w:rsidR="00E709D2" w:rsidRPr="00634251" w14:paraId="3F793E7B" w14:textId="77777777" w:rsidTr="004B6D4D">
        <w:tc>
          <w:tcPr>
            <w:tcW w:w="567" w:type="dxa"/>
          </w:tcPr>
          <w:p w14:paraId="0F9E239F" w14:textId="77777777" w:rsidR="00E709D2" w:rsidRDefault="00E709D2" w:rsidP="00E709D2">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40C94B6D" w14:textId="274F1C60" w:rsidR="00E709D2" w:rsidRPr="004D7D3A" w:rsidRDefault="00E709D2" w:rsidP="00E709D2">
            <w:pPr>
              <w:pStyle w:val="a3"/>
              <w:spacing w:after="0" w:line="240" w:lineRule="auto"/>
              <w:ind w:left="0"/>
              <w:jc w:val="both"/>
              <w:rPr>
                <w:rFonts w:ascii="Times New Roman" w:hAnsi="Times New Roman"/>
                <w:sz w:val="24"/>
                <w:szCs w:val="24"/>
              </w:rPr>
            </w:pPr>
            <w:r w:rsidRPr="004D7D3A">
              <w:rPr>
                <w:rFonts w:ascii="Times New Roman" w:hAnsi="Times New Roman"/>
                <w:color w:val="000000"/>
              </w:rPr>
              <w:t xml:space="preserve">городской округ город </w:t>
            </w:r>
            <w:proofErr w:type="spellStart"/>
            <w:r w:rsidRPr="004D7D3A">
              <w:rPr>
                <w:rFonts w:ascii="Times New Roman" w:hAnsi="Times New Roman"/>
                <w:color w:val="000000"/>
              </w:rPr>
              <w:t>Нововоронеж</w:t>
            </w:r>
            <w:proofErr w:type="spellEnd"/>
          </w:p>
        </w:tc>
        <w:tc>
          <w:tcPr>
            <w:tcW w:w="2338" w:type="dxa"/>
            <w:vAlign w:val="bottom"/>
          </w:tcPr>
          <w:p w14:paraId="055F6513" w14:textId="430F985C" w:rsidR="00E709D2" w:rsidRPr="00BB5A81" w:rsidRDefault="00E709D2" w:rsidP="00BB5A81">
            <w:pPr>
              <w:pStyle w:val="a3"/>
              <w:spacing w:after="0" w:line="240" w:lineRule="auto"/>
              <w:ind w:left="0"/>
              <w:jc w:val="center"/>
              <w:rPr>
                <w:rFonts w:ascii="Times New Roman" w:hAnsi="Times New Roman"/>
              </w:rPr>
            </w:pPr>
            <w:r w:rsidRPr="00BB5A81">
              <w:rPr>
                <w:rFonts w:ascii="Times New Roman" w:hAnsi="Times New Roman"/>
                <w:color w:val="000000"/>
              </w:rPr>
              <w:t>145</w:t>
            </w:r>
          </w:p>
        </w:tc>
        <w:tc>
          <w:tcPr>
            <w:tcW w:w="2338" w:type="dxa"/>
            <w:vAlign w:val="bottom"/>
          </w:tcPr>
          <w:p w14:paraId="37B54087" w14:textId="521CBC2A" w:rsidR="00E709D2" w:rsidRPr="00BB5A81" w:rsidRDefault="00E709D2" w:rsidP="00BB5A81">
            <w:pPr>
              <w:pStyle w:val="a3"/>
              <w:spacing w:after="0" w:line="240" w:lineRule="auto"/>
              <w:ind w:left="0"/>
              <w:jc w:val="center"/>
              <w:rPr>
                <w:rFonts w:ascii="Times New Roman" w:hAnsi="Times New Roman"/>
              </w:rPr>
            </w:pPr>
            <w:r w:rsidRPr="00BB5A81">
              <w:rPr>
                <w:rFonts w:ascii="Times New Roman" w:hAnsi="Times New Roman"/>
                <w:color w:val="000000"/>
              </w:rPr>
              <w:t>96,0</w:t>
            </w:r>
            <w:r w:rsidR="00BB5A81" w:rsidRPr="00BB5A81">
              <w:rPr>
                <w:rFonts w:ascii="Times New Roman" w:hAnsi="Times New Roman"/>
                <w:color w:val="000000"/>
              </w:rPr>
              <w:t>3</w:t>
            </w:r>
          </w:p>
        </w:tc>
      </w:tr>
    </w:tbl>
    <w:p w14:paraId="0481DDE9" w14:textId="77777777" w:rsidR="008D1B28" w:rsidRPr="00FA4B3A" w:rsidRDefault="008D1B28" w:rsidP="00D116BF">
      <w:pPr>
        <w:ind w:left="-426" w:firstLine="426"/>
        <w:jc w:val="both"/>
        <w:rPr>
          <w:rFonts w:eastAsia="Times New Roman"/>
          <w:b/>
        </w:rPr>
      </w:pPr>
      <w:bookmarkStart w:id="3" w:name="_Toc424490577"/>
    </w:p>
    <w:p w14:paraId="5BDA0BF2" w14:textId="6B4FF8A6" w:rsidR="00894991" w:rsidRPr="00715B99" w:rsidRDefault="00894991" w:rsidP="00BA2AEA">
      <w:pPr>
        <w:pStyle w:val="3"/>
        <w:numPr>
          <w:ilvl w:val="1"/>
          <w:numId w:val="7"/>
        </w:numPr>
        <w:tabs>
          <w:tab w:val="left" w:pos="142"/>
        </w:tabs>
        <w:ind w:left="142" w:hanging="142"/>
        <w:jc w:val="both"/>
        <w:rPr>
          <w:rFonts w:ascii="Times New Roman" w:hAnsi="Times New Roman"/>
        </w:rPr>
      </w:pPr>
      <w:r w:rsidRPr="00FC6BBF">
        <w:rPr>
          <w:rFonts w:ascii="Times New Roman" w:hAnsi="Times New Roman"/>
        </w:rPr>
        <w:t xml:space="preserve">Основные </w:t>
      </w:r>
      <w:r w:rsidR="0016787E">
        <w:rPr>
          <w:rFonts w:ascii="Times New Roman" w:hAnsi="Times New Roman"/>
          <w:lang w:val="ru-RU"/>
        </w:rPr>
        <w:t>учебники</w:t>
      </w:r>
      <w:r w:rsidR="0016787E" w:rsidRPr="00FC6BBF">
        <w:rPr>
          <w:rFonts w:ascii="Times New Roman" w:hAnsi="Times New Roman"/>
        </w:rPr>
        <w:t xml:space="preserve"> </w:t>
      </w:r>
      <w:r w:rsidR="00A14BF3" w:rsidRPr="00FC6BBF">
        <w:rPr>
          <w:rFonts w:ascii="Times New Roman" w:hAnsi="Times New Roman"/>
        </w:rPr>
        <w:t>по предмету</w:t>
      </w:r>
      <w:r w:rsidR="00A14BF3">
        <w:rPr>
          <w:rFonts w:ascii="Times New Roman" w:hAnsi="Times New Roman"/>
        </w:rPr>
        <w:t xml:space="preserve"> из федерального перечня </w:t>
      </w:r>
      <w:proofErr w:type="spellStart"/>
      <w:r w:rsidR="00A14BF3">
        <w:rPr>
          <w:rFonts w:ascii="Times New Roman" w:hAnsi="Times New Roman"/>
        </w:rPr>
        <w:t>Минпросвещения</w:t>
      </w:r>
      <w:proofErr w:type="spellEnd"/>
      <w:r w:rsidR="00A14BF3">
        <w:rPr>
          <w:rFonts w:ascii="Times New Roman" w:hAnsi="Times New Roman"/>
        </w:rPr>
        <w:t xml:space="preserve"> России</w:t>
      </w:r>
      <w:r w:rsidR="00E834C6">
        <w:rPr>
          <w:rFonts w:ascii="Times New Roman" w:hAnsi="Times New Roman"/>
          <w:lang w:val="ru-RU"/>
        </w:rPr>
        <w:t xml:space="preserve"> (ФПУ)</w:t>
      </w:r>
      <w:r w:rsidRPr="00FC6BBF">
        <w:rPr>
          <w:rFonts w:ascii="Times New Roman" w:hAnsi="Times New Roman"/>
        </w:rPr>
        <w:t>, которые использовались в ОО</w:t>
      </w:r>
      <w:r w:rsidR="00FC51CC">
        <w:rPr>
          <w:rFonts w:ascii="Times New Roman" w:hAnsi="Times New Roman"/>
          <w:lang w:val="ru-RU"/>
        </w:rPr>
        <w:t xml:space="preserve"> субъекта Российской Федерации</w:t>
      </w:r>
      <w:r w:rsidRPr="00FC6BBF">
        <w:rPr>
          <w:rFonts w:ascii="Times New Roman" w:hAnsi="Times New Roman"/>
        </w:rPr>
        <w:t xml:space="preserve"> в </w:t>
      </w:r>
      <w:r w:rsidR="0016787E">
        <w:rPr>
          <w:rFonts w:ascii="Times New Roman" w:hAnsi="Times New Roman"/>
        </w:rPr>
        <w:t>20</w:t>
      </w:r>
      <w:r w:rsidR="00C70AE7">
        <w:rPr>
          <w:rFonts w:ascii="Times New Roman" w:hAnsi="Times New Roman"/>
          <w:lang w:val="ru-RU"/>
        </w:rPr>
        <w:t>22</w:t>
      </w:r>
      <w:r w:rsidRPr="00FC6BBF">
        <w:rPr>
          <w:rFonts w:ascii="Times New Roman" w:hAnsi="Times New Roman"/>
        </w:rPr>
        <w:t>-</w:t>
      </w:r>
      <w:r w:rsidR="00C70AE7">
        <w:rPr>
          <w:rFonts w:ascii="Times New Roman" w:hAnsi="Times New Roman"/>
        </w:rPr>
        <w:t>2023</w:t>
      </w:r>
      <w:r w:rsidR="0016787E" w:rsidRPr="00FC6BBF">
        <w:rPr>
          <w:rFonts w:ascii="Times New Roman" w:hAnsi="Times New Roman"/>
        </w:rPr>
        <w:t xml:space="preserve"> </w:t>
      </w:r>
      <w:r w:rsidRPr="00FC6BBF">
        <w:rPr>
          <w:rFonts w:ascii="Times New Roman" w:hAnsi="Times New Roman"/>
        </w:rPr>
        <w:t xml:space="preserve">учебном году. </w:t>
      </w:r>
    </w:p>
    <w:p w14:paraId="570938A0" w14:textId="77777777" w:rsidR="00894991" w:rsidRPr="00FC6BBF" w:rsidRDefault="00894991" w:rsidP="00FC6BBF">
      <w:pPr>
        <w:pStyle w:val="af7"/>
        <w:keepNext/>
      </w:pPr>
      <w:r w:rsidRPr="00FC6BBF">
        <w:t xml:space="preserve">Таблица </w:t>
      </w:r>
      <w:r w:rsidR="002D3909">
        <w:rPr>
          <w:noProof/>
        </w:rPr>
        <w:fldChar w:fldCharType="begin"/>
      </w:r>
      <w:r w:rsidR="002D3909">
        <w:rPr>
          <w:noProof/>
        </w:rPr>
        <w:instrText xml:space="preserve"> STYLEREF 1 \s </w:instrText>
      </w:r>
      <w:r w:rsidR="002D3909">
        <w:rPr>
          <w:noProof/>
        </w:rPr>
        <w:fldChar w:fldCharType="separate"/>
      </w:r>
      <w:r w:rsidR="00383699">
        <w:rPr>
          <w:noProof/>
        </w:rPr>
        <w:t>2</w:t>
      </w:r>
      <w:r w:rsidR="002D3909">
        <w:rPr>
          <w:noProof/>
        </w:rPr>
        <w:fldChar w:fldCharType="end"/>
      </w:r>
      <w:r w:rsidR="00DB6897">
        <w:noBreakHyphen/>
      </w:r>
      <w:r w:rsidR="002D3909">
        <w:rPr>
          <w:noProof/>
        </w:rPr>
        <w:fldChar w:fldCharType="begin"/>
      </w:r>
      <w:r w:rsidR="002D3909">
        <w:rPr>
          <w:noProof/>
        </w:rPr>
        <w:instrText xml:space="preserve"> SEQ Таблица \* ARABIC \s 1 </w:instrText>
      </w:r>
      <w:r w:rsidR="002D3909">
        <w:rPr>
          <w:noProof/>
        </w:rPr>
        <w:fldChar w:fldCharType="separate"/>
      </w:r>
      <w:r w:rsidR="00383699">
        <w:rPr>
          <w:noProof/>
        </w:rPr>
        <w:t>6</w:t>
      </w:r>
      <w:r w:rsidR="002D3909">
        <w:rPr>
          <w:noProof/>
        </w:rPr>
        <w:fldChar w:fldCharType="end"/>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6164"/>
        <w:gridCol w:w="2510"/>
      </w:tblGrid>
      <w:tr w:rsidR="00F579AB" w:rsidRPr="00634251" w14:paraId="0BAF6489" w14:textId="77777777" w:rsidTr="00BB5A81">
        <w:trPr>
          <w:cantSplit/>
          <w:tblHeader/>
        </w:trPr>
        <w:tc>
          <w:tcPr>
            <w:tcW w:w="540" w:type="dxa"/>
            <w:shd w:val="clear" w:color="auto" w:fill="auto"/>
            <w:vAlign w:val="center"/>
          </w:tcPr>
          <w:p w14:paraId="17CE39AE" w14:textId="77777777" w:rsidR="00F579AB" w:rsidRPr="00634251" w:rsidRDefault="00F579AB" w:rsidP="00634251">
            <w:pPr>
              <w:pStyle w:val="a3"/>
              <w:spacing w:after="0" w:line="240" w:lineRule="auto"/>
              <w:ind w:left="0"/>
              <w:jc w:val="center"/>
              <w:rPr>
                <w:rFonts w:ascii="Times New Roman" w:hAnsi="Times New Roman"/>
                <w:sz w:val="24"/>
                <w:szCs w:val="24"/>
              </w:rPr>
            </w:pPr>
            <w:r w:rsidRPr="00634251">
              <w:rPr>
                <w:rFonts w:ascii="Times New Roman" w:hAnsi="Times New Roman"/>
                <w:sz w:val="24"/>
                <w:szCs w:val="24"/>
              </w:rPr>
              <w:t>№ п/п</w:t>
            </w:r>
          </w:p>
        </w:tc>
        <w:tc>
          <w:tcPr>
            <w:tcW w:w="6164" w:type="dxa"/>
            <w:shd w:val="clear" w:color="auto" w:fill="auto"/>
            <w:vAlign w:val="center"/>
          </w:tcPr>
          <w:p w14:paraId="5D877CBC" w14:textId="77777777" w:rsidR="00F579AB" w:rsidRPr="00634251" w:rsidRDefault="00F579AB" w:rsidP="00E834C6">
            <w:pPr>
              <w:pStyle w:val="a3"/>
              <w:spacing w:after="0" w:line="240" w:lineRule="auto"/>
              <w:ind w:left="0"/>
              <w:jc w:val="center"/>
              <w:rPr>
                <w:rFonts w:ascii="Times New Roman" w:hAnsi="Times New Roman"/>
                <w:sz w:val="24"/>
                <w:szCs w:val="24"/>
              </w:rPr>
            </w:pPr>
            <w:r w:rsidRPr="00634251">
              <w:rPr>
                <w:rFonts w:ascii="Times New Roman" w:hAnsi="Times New Roman"/>
                <w:sz w:val="24"/>
                <w:szCs w:val="24"/>
              </w:rPr>
              <w:t xml:space="preserve">Название </w:t>
            </w:r>
            <w:r w:rsidR="0016787E">
              <w:rPr>
                <w:rFonts w:ascii="Times New Roman" w:hAnsi="Times New Roman"/>
                <w:sz w:val="24"/>
                <w:szCs w:val="24"/>
              </w:rPr>
              <w:t xml:space="preserve">учебников </w:t>
            </w:r>
            <w:r w:rsidR="00E834C6">
              <w:rPr>
                <w:rFonts w:ascii="Times New Roman" w:hAnsi="Times New Roman"/>
                <w:sz w:val="24"/>
                <w:szCs w:val="24"/>
              </w:rPr>
              <w:t>ФПУ</w:t>
            </w:r>
          </w:p>
        </w:tc>
        <w:tc>
          <w:tcPr>
            <w:tcW w:w="2510" w:type="dxa"/>
            <w:shd w:val="clear" w:color="auto" w:fill="auto"/>
            <w:vAlign w:val="center"/>
          </w:tcPr>
          <w:p w14:paraId="31C91ECD" w14:textId="148F992F" w:rsidR="00F579AB" w:rsidRPr="00634251" w:rsidRDefault="00F579AB" w:rsidP="00BD4B5C">
            <w:pPr>
              <w:pStyle w:val="a3"/>
              <w:spacing w:after="0" w:line="240" w:lineRule="auto"/>
              <w:ind w:left="0"/>
              <w:jc w:val="center"/>
              <w:rPr>
                <w:rFonts w:ascii="Times New Roman" w:hAnsi="Times New Roman"/>
                <w:sz w:val="24"/>
                <w:szCs w:val="24"/>
              </w:rPr>
            </w:pPr>
            <w:r w:rsidRPr="00634251">
              <w:rPr>
                <w:rFonts w:ascii="Times New Roman" w:hAnsi="Times New Roman"/>
                <w:sz w:val="24"/>
                <w:szCs w:val="24"/>
              </w:rPr>
              <w:t xml:space="preserve">Примерный процент ОО, в которых использовался </w:t>
            </w:r>
            <w:r w:rsidR="00E834C6">
              <w:rPr>
                <w:rFonts w:ascii="Times New Roman" w:hAnsi="Times New Roman"/>
                <w:sz w:val="24"/>
                <w:szCs w:val="24"/>
              </w:rPr>
              <w:t>учебник</w:t>
            </w:r>
            <w:r w:rsidR="00A14BF3">
              <w:rPr>
                <w:rFonts w:ascii="Times New Roman" w:hAnsi="Times New Roman"/>
                <w:sz w:val="24"/>
                <w:szCs w:val="24"/>
              </w:rPr>
              <w:t xml:space="preserve"> </w:t>
            </w:r>
          </w:p>
        </w:tc>
      </w:tr>
      <w:tr w:rsidR="00F579AB" w:rsidRPr="00634251" w14:paraId="201F9E99" w14:textId="77777777" w:rsidTr="00BB5A81">
        <w:trPr>
          <w:cantSplit/>
        </w:trPr>
        <w:tc>
          <w:tcPr>
            <w:tcW w:w="540" w:type="dxa"/>
            <w:shd w:val="clear" w:color="auto" w:fill="auto"/>
          </w:tcPr>
          <w:p w14:paraId="62B088E0" w14:textId="77777777" w:rsidR="00F579AB" w:rsidRPr="00634251" w:rsidRDefault="00F579AB" w:rsidP="00634251">
            <w:pPr>
              <w:pStyle w:val="a3"/>
              <w:spacing w:after="0" w:line="240" w:lineRule="auto"/>
              <w:ind w:left="0"/>
              <w:rPr>
                <w:rFonts w:ascii="Times New Roman" w:hAnsi="Times New Roman"/>
                <w:sz w:val="24"/>
                <w:szCs w:val="24"/>
              </w:rPr>
            </w:pPr>
          </w:p>
        </w:tc>
        <w:tc>
          <w:tcPr>
            <w:tcW w:w="6164" w:type="dxa"/>
            <w:shd w:val="clear" w:color="auto" w:fill="auto"/>
          </w:tcPr>
          <w:p w14:paraId="297FE08E" w14:textId="77777777" w:rsidR="00F579AB" w:rsidRPr="00634251" w:rsidRDefault="0016787E" w:rsidP="00E834C6">
            <w:pPr>
              <w:pStyle w:val="a3"/>
              <w:spacing w:after="0" w:line="240" w:lineRule="auto"/>
              <w:ind w:left="0"/>
              <w:rPr>
                <w:rFonts w:ascii="Times New Roman" w:hAnsi="Times New Roman"/>
                <w:sz w:val="24"/>
                <w:szCs w:val="24"/>
              </w:rPr>
            </w:pPr>
            <w:r>
              <w:rPr>
                <w:rFonts w:ascii="Times New Roman" w:hAnsi="Times New Roman"/>
                <w:sz w:val="24"/>
                <w:szCs w:val="24"/>
              </w:rPr>
              <w:t>Учебник</w:t>
            </w:r>
            <w:r w:rsidRPr="00634251">
              <w:rPr>
                <w:rFonts w:ascii="Times New Roman" w:hAnsi="Times New Roman"/>
                <w:sz w:val="24"/>
                <w:szCs w:val="24"/>
              </w:rPr>
              <w:t xml:space="preserve"> </w:t>
            </w:r>
            <w:r w:rsidR="00A14BF3">
              <w:rPr>
                <w:rFonts w:ascii="Times New Roman" w:hAnsi="Times New Roman"/>
                <w:sz w:val="24"/>
                <w:szCs w:val="24"/>
              </w:rPr>
              <w:t xml:space="preserve">из </w:t>
            </w:r>
            <w:r w:rsidR="00E834C6">
              <w:rPr>
                <w:rFonts w:ascii="Times New Roman" w:hAnsi="Times New Roman"/>
                <w:sz w:val="24"/>
                <w:szCs w:val="24"/>
              </w:rPr>
              <w:t>ФПУ</w:t>
            </w:r>
            <w:r w:rsidR="00A14BF3">
              <w:rPr>
                <w:rFonts w:ascii="Times New Roman" w:hAnsi="Times New Roman"/>
                <w:sz w:val="24"/>
                <w:szCs w:val="24"/>
              </w:rPr>
              <w:t xml:space="preserve"> </w:t>
            </w:r>
            <w:r w:rsidR="00F579AB" w:rsidRPr="00634251">
              <w:rPr>
                <w:rFonts w:ascii="Times New Roman" w:hAnsi="Times New Roman"/>
                <w:i/>
                <w:sz w:val="24"/>
                <w:szCs w:val="24"/>
              </w:rPr>
              <w:t>(указать авторов, название, год издания)</w:t>
            </w:r>
          </w:p>
        </w:tc>
        <w:tc>
          <w:tcPr>
            <w:tcW w:w="2510" w:type="dxa"/>
            <w:shd w:val="clear" w:color="auto" w:fill="auto"/>
          </w:tcPr>
          <w:p w14:paraId="29D65FA2" w14:textId="77777777" w:rsidR="00F579AB" w:rsidRPr="00634251" w:rsidRDefault="00F579AB" w:rsidP="00634251">
            <w:pPr>
              <w:pStyle w:val="a3"/>
              <w:spacing w:after="0" w:line="240" w:lineRule="auto"/>
              <w:ind w:left="0"/>
              <w:rPr>
                <w:rFonts w:ascii="Times New Roman" w:hAnsi="Times New Roman"/>
                <w:sz w:val="24"/>
                <w:szCs w:val="24"/>
              </w:rPr>
            </w:pPr>
          </w:p>
        </w:tc>
      </w:tr>
      <w:tr w:rsidR="00BB5A81" w:rsidRPr="00634251" w14:paraId="38EED3FB" w14:textId="77777777" w:rsidTr="00BB5A81">
        <w:trPr>
          <w:cantSplit/>
        </w:trPr>
        <w:tc>
          <w:tcPr>
            <w:tcW w:w="540" w:type="dxa"/>
            <w:shd w:val="clear" w:color="auto" w:fill="auto"/>
          </w:tcPr>
          <w:p w14:paraId="781417C4" w14:textId="0851FE44" w:rsidR="00BB5A81" w:rsidRPr="00634251" w:rsidRDefault="00BB5A81" w:rsidP="00BB5A81">
            <w:pPr>
              <w:pStyle w:val="a3"/>
              <w:spacing w:after="0" w:line="240" w:lineRule="auto"/>
              <w:ind w:left="0"/>
              <w:rPr>
                <w:rFonts w:ascii="Times New Roman" w:hAnsi="Times New Roman"/>
                <w:sz w:val="24"/>
                <w:szCs w:val="24"/>
              </w:rPr>
            </w:pPr>
            <w:r>
              <w:rPr>
                <w:rFonts w:ascii="Times New Roman" w:hAnsi="Times New Roman"/>
                <w:sz w:val="24"/>
                <w:szCs w:val="24"/>
              </w:rPr>
              <w:t>1.</w:t>
            </w:r>
          </w:p>
        </w:tc>
        <w:tc>
          <w:tcPr>
            <w:tcW w:w="6164" w:type="dxa"/>
            <w:shd w:val="clear" w:color="auto" w:fill="auto"/>
            <w:vAlign w:val="center"/>
          </w:tcPr>
          <w:p w14:paraId="35E09F48" w14:textId="03089F1A" w:rsidR="00BB5A81" w:rsidRPr="00BB5A81" w:rsidRDefault="00BB5A81" w:rsidP="00BB5A81">
            <w:pPr>
              <w:pStyle w:val="a3"/>
              <w:spacing w:after="0" w:line="240" w:lineRule="auto"/>
              <w:ind w:left="0"/>
              <w:rPr>
                <w:rFonts w:ascii="Times New Roman" w:hAnsi="Times New Roman"/>
                <w:sz w:val="24"/>
                <w:szCs w:val="24"/>
              </w:rPr>
            </w:pPr>
            <w:proofErr w:type="spellStart"/>
            <w:r w:rsidRPr="00BB5A81">
              <w:rPr>
                <w:rFonts w:ascii="Times New Roman" w:hAnsi="Times New Roman"/>
                <w:color w:val="000000"/>
                <w:sz w:val="20"/>
                <w:szCs w:val="20"/>
              </w:rPr>
              <w:t>Бабайцева</w:t>
            </w:r>
            <w:proofErr w:type="spellEnd"/>
            <w:r w:rsidRPr="00BB5A81">
              <w:rPr>
                <w:rFonts w:ascii="Times New Roman" w:hAnsi="Times New Roman"/>
                <w:color w:val="000000"/>
                <w:sz w:val="20"/>
                <w:szCs w:val="20"/>
              </w:rPr>
              <w:t xml:space="preserve"> В.В. Русский язык. Углубленный уровень. 10-11 класс. </w:t>
            </w:r>
          </w:p>
        </w:tc>
        <w:tc>
          <w:tcPr>
            <w:tcW w:w="2510" w:type="dxa"/>
            <w:shd w:val="clear" w:color="auto" w:fill="auto"/>
            <w:vAlign w:val="center"/>
          </w:tcPr>
          <w:p w14:paraId="054B6859" w14:textId="7CCC6403" w:rsidR="00BB5A81" w:rsidRPr="00BB5A81" w:rsidRDefault="00BB5A81" w:rsidP="00BB5A81">
            <w:pPr>
              <w:pStyle w:val="a3"/>
              <w:spacing w:after="0" w:line="240" w:lineRule="auto"/>
              <w:ind w:left="0"/>
              <w:jc w:val="center"/>
              <w:rPr>
                <w:rFonts w:ascii="Times New Roman" w:hAnsi="Times New Roman"/>
              </w:rPr>
            </w:pPr>
            <w:r w:rsidRPr="00BB5A81">
              <w:rPr>
                <w:rFonts w:ascii="Times New Roman" w:hAnsi="Times New Roman"/>
                <w:color w:val="000000"/>
              </w:rPr>
              <w:t>3,90</w:t>
            </w:r>
          </w:p>
        </w:tc>
      </w:tr>
      <w:tr w:rsidR="00BB5A81" w:rsidRPr="00634251" w14:paraId="0FFAB7F1" w14:textId="77777777" w:rsidTr="00BB5A81">
        <w:trPr>
          <w:cantSplit/>
        </w:trPr>
        <w:tc>
          <w:tcPr>
            <w:tcW w:w="540" w:type="dxa"/>
            <w:shd w:val="clear" w:color="auto" w:fill="auto"/>
          </w:tcPr>
          <w:p w14:paraId="071B338E" w14:textId="4C941965" w:rsidR="00BB5A81" w:rsidRPr="00634251" w:rsidRDefault="00BB5A81" w:rsidP="00BB5A81">
            <w:pPr>
              <w:pStyle w:val="a3"/>
              <w:spacing w:after="0" w:line="240" w:lineRule="auto"/>
              <w:ind w:left="0"/>
              <w:rPr>
                <w:rFonts w:ascii="Times New Roman" w:hAnsi="Times New Roman"/>
                <w:sz w:val="24"/>
                <w:szCs w:val="24"/>
              </w:rPr>
            </w:pPr>
            <w:r>
              <w:rPr>
                <w:rFonts w:ascii="Times New Roman" w:hAnsi="Times New Roman"/>
                <w:sz w:val="24"/>
                <w:szCs w:val="24"/>
              </w:rPr>
              <w:t>2.</w:t>
            </w:r>
          </w:p>
        </w:tc>
        <w:tc>
          <w:tcPr>
            <w:tcW w:w="6164" w:type="dxa"/>
            <w:shd w:val="clear" w:color="auto" w:fill="auto"/>
            <w:vAlign w:val="center"/>
          </w:tcPr>
          <w:p w14:paraId="39958476" w14:textId="4825B071" w:rsidR="00BB5A81" w:rsidRPr="00BB5A81" w:rsidRDefault="00BB5A81" w:rsidP="00BB5A81">
            <w:pPr>
              <w:pStyle w:val="a3"/>
              <w:spacing w:after="0" w:line="240" w:lineRule="auto"/>
              <w:ind w:left="0"/>
              <w:rPr>
                <w:rFonts w:ascii="Times New Roman" w:hAnsi="Times New Roman"/>
                <w:sz w:val="24"/>
                <w:szCs w:val="24"/>
              </w:rPr>
            </w:pPr>
            <w:proofErr w:type="spellStart"/>
            <w:r w:rsidRPr="00BB5A81">
              <w:rPr>
                <w:rFonts w:ascii="Times New Roman" w:hAnsi="Times New Roman"/>
                <w:color w:val="000000"/>
                <w:sz w:val="20"/>
                <w:szCs w:val="20"/>
              </w:rPr>
              <w:t>Воителева</w:t>
            </w:r>
            <w:proofErr w:type="spellEnd"/>
            <w:r w:rsidRPr="00BB5A81">
              <w:rPr>
                <w:rFonts w:ascii="Times New Roman" w:hAnsi="Times New Roman"/>
                <w:color w:val="000000"/>
                <w:sz w:val="20"/>
                <w:szCs w:val="20"/>
              </w:rPr>
              <w:t xml:space="preserve"> Т.М. Русский язык</w:t>
            </w:r>
          </w:p>
        </w:tc>
        <w:tc>
          <w:tcPr>
            <w:tcW w:w="2510" w:type="dxa"/>
            <w:shd w:val="clear" w:color="auto" w:fill="auto"/>
            <w:vAlign w:val="center"/>
          </w:tcPr>
          <w:p w14:paraId="38076D59" w14:textId="68EEB870" w:rsidR="00BB5A81" w:rsidRPr="00BB5A81" w:rsidRDefault="00BB5A81" w:rsidP="00BB5A81">
            <w:pPr>
              <w:pStyle w:val="a3"/>
              <w:spacing w:after="0" w:line="240" w:lineRule="auto"/>
              <w:ind w:left="0"/>
              <w:jc w:val="center"/>
              <w:rPr>
                <w:rFonts w:ascii="Times New Roman" w:hAnsi="Times New Roman"/>
              </w:rPr>
            </w:pPr>
            <w:r w:rsidRPr="00BB5A81">
              <w:rPr>
                <w:rFonts w:ascii="Times New Roman" w:hAnsi="Times New Roman"/>
                <w:color w:val="000000"/>
              </w:rPr>
              <w:t>0,43</w:t>
            </w:r>
          </w:p>
        </w:tc>
      </w:tr>
      <w:tr w:rsidR="00BB5A81" w:rsidRPr="00634251" w14:paraId="2DCB2F77" w14:textId="77777777" w:rsidTr="00BB5A81">
        <w:trPr>
          <w:cantSplit/>
        </w:trPr>
        <w:tc>
          <w:tcPr>
            <w:tcW w:w="540" w:type="dxa"/>
            <w:shd w:val="clear" w:color="auto" w:fill="auto"/>
          </w:tcPr>
          <w:p w14:paraId="7A01C0BF" w14:textId="689F155A" w:rsidR="00BB5A81" w:rsidRPr="00634251" w:rsidRDefault="00BB5A81" w:rsidP="00BB5A81">
            <w:pPr>
              <w:pStyle w:val="a3"/>
              <w:spacing w:after="0" w:line="240" w:lineRule="auto"/>
              <w:ind w:left="0"/>
              <w:rPr>
                <w:rFonts w:ascii="Times New Roman" w:hAnsi="Times New Roman"/>
                <w:sz w:val="24"/>
                <w:szCs w:val="24"/>
              </w:rPr>
            </w:pPr>
            <w:r>
              <w:rPr>
                <w:rFonts w:ascii="Times New Roman" w:hAnsi="Times New Roman"/>
                <w:sz w:val="24"/>
                <w:szCs w:val="24"/>
              </w:rPr>
              <w:t>3.</w:t>
            </w:r>
          </w:p>
        </w:tc>
        <w:tc>
          <w:tcPr>
            <w:tcW w:w="6164" w:type="dxa"/>
            <w:shd w:val="clear" w:color="auto" w:fill="auto"/>
            <w:vAlign w:val="center"/>
          </w:tcPr>
          <w:p w14:paraId="304C6655" w14:textId="29269547" w:rsidR="00BB5A81" w:rsidRPr="00BB5A81" w:rsidRDefault="00BB5A81" w:rsidP="00BB5A81">
            <w:pPr>
              <w:pStyle w:val="a3"/>
              <w:spacing w:after="0" w:line="240" w:lineRule="auto"/>
              <w:ind w:left="0"/>
              <w:rPr>
                <w:rFonts w:ascii="Times New Roman" w:hAnsi="Times New Roman"/>
                <w:sz w:val="24"/>
                <w:szCs w:val="24"/>
              </w:rPr>
            </w:pPr>
            <w:proofErr w:type="spellStart"/>
            <w:r w:rsidRPr="00BB5A81">
              <w:rPr>
                <w:rFonts w:ascii="Times New Roman" w:hAnsi="Times New Roman"/>
                <w:color w:val="000000"/>
                <w:sz w:val="20"/>
                <w:szCs w:val="20"/>
              </w:rPr>
              <w:t>Гольцова</w:t>
            </w:r>
            <w:proofErr w:type="spellEnd"/>
            <w:r w:rsidRPr="00BB5A81">
              <w:rPr>
                <w:rFonts w:ascii="Times New Roman" w:hAnsi="Times New Roman"/>
                <w:color w:val="000000"/>
                <w:sz w:val="20"/>
                <w:szCs w:val="20"/>
              </w:rPr>
              <w:t xml:space="preserve"> Н.Г., </w:t>
            </w:r>
            <w:proofErr w:type="spellStart"/>
            <w:r w:rsidRPr="00BB5A81">
              <w:rPr>
                <w:rFonts w:ascii="Times New Roman" w:hAnsi="Times New Roman"/>
                <w:color w:val="000000"/>
                <w:sz w:val="20"/>
                <w:szCs w:val="20"/>
              </w:rPr>
              <w:t>Шамшин</w:t>
            </w:r>
            <w:proofErr w:type="spellEnd"/>
            <w:r w:rsidRPr="00BB5A81">
              <w:rPr>
                <w:rFonts w:ascii="Times New Roman" w:hAnsi="Times New Roman"/>
                <w:color w:val="000000"/>
                <w:sz w:val="20"/>
                <w:szCs w:val="20"/>
              </w:rPr>
              <w:t xml:space="preserve"> И.В., </w:t>
            </w:r>
            <w:proofErr w:type="spellStart"/>
            <w:r w:rsidRPr="00BB5A81">
              <w:rPr>
                <w:rFonts w:ascii="Times New Roman" w:hAnsi="Times New Roman"/>
                <w:color w:val="000000"/>
                <w:sz w:val="20"/>
                <w:szCs w:val="20"/>
              </w:rPr>
              <w:t>Мищерина</w:t>
            </w:r>
            <w:proofErr w:type="spellEnd"/>
            <w:r w:rsidRPr="00BB5A81">
              <w:rPr>
                <w:rFonts w:ascii="Times New Roman" w:hAnsi="Times New Roman"/>
                <w:color w:val="000000"/>
                <w:sz w:val="20"/>
                <w:szCs w:val="20"/>
              </w:rPr>
              <w:t xml:space="preserve"> М.А. Русский язык (в 2 частях)</w:t>
            </w:r>
          </w:p>
        </w:tc>
        <w:tc>
          <w:tcPr>
            <w:tcW w:w="2510" w:type="dxa"/>
            <w:shd w:val="clear" w:color="auto" w:fill="auto"/>
            <w:vAlign w:val="center"/>
          </w:tcPr>
          <w:p w14:paraId="7DFEA9F6" w14:textId="6655E14B" w:rsidR="00BB5A81" w:rsidRPr="00BB5A81" w:rsidRDefault="00BB5A81" w:rsidP="00BB5A81">
            <w:pPr>
              <w:pStyle w:val="a3"/>
              <w:spacing w:after="0" w:line="240" w:lineRule="auto"/>
              <w:ind w:left="0"/>
              <w:jc w:val="center"/>
              <w:rPr>
                <w:rFonts w:ascii="Times New Roman" w:hAnsi="Times New Roman"/>
              </w:rPr>
            </w:pPr>
            <w:r>
              <w:rPr>
                <w:rFonts w:ascii="Times New Roman" w:hAnsi="Times New Roman"/>
                <w:color w:val="000000"/>
              </w:rPr>
              <w:t>50,00</w:t>
            </w:r>
          </w:p>
        </w:tc>
      </w:tr>
      <w:tr w:rsidR="00BB5A81" w:rsidRPr="00634251" w14:paraId="3B8D51DD" w14:textId="77777777" w:rsidTr="00BB5A81">
        <w:trPr>
          <w:cantSplit/>
        </w:trPr>
        <w:tc>
          <w:tcPr>
            <w:tcW w:w="540" w:type="dxa"/>
            <w:shd w:val="clear" w:color="auto" w:fill="auto"/>
          </w:tcPr>
          <w:p w14:paraId="7C17DECC" w14:textId="3A02F97C" w:rsidR="00BB5A81" w:rsidRPr="00634251" w:rsidRDefault="00BB5A81" w:rsidP="00BB5A81">
            <w:pPr>
              <w:pStyle w:val="a3"/>
              <w:spacing w:after="0" w:line="240" w:lineRule="auto"/>
              <w:ind w:left="0"/>
              <w:rPr>
                <w:rFonts w:ascii="Times New Roman" w:hAnsi="Times New Roman"/>
                <w:sz w:val="24"/>
                <w:szCs w:val="24"/>
              </w:rPr>
            </w:pPr>
            <w:r>
              <w:rPr>
                <w:rFonts w:ascii="Times New Roman" w:hAnsi="Times New Roman"/>
                <w:sz w:val="24"/>
                <w:szCs w:val="24"/>
              </w:rPr>
              <w:t>4.</w:t>
            </w:r>
          </w:p>
        </w:tc>
        <w:tc>
          <w:tcPr>
            <w:tcW w:w="6164" w:type="dxa"/>
            <w:shd w:val="clear" w:color="auto" w:fill="auto"/>
            <w:vAlign w:val="center"/>
          </w:tcPr>
          <w:p w14:paraId="3ACB2907" w14:textId="636B16D6" w:rsidR="00BB5A81" w:rsidRPr="00BB5A81" w:rsidRDefault="00BB5A81" w:rsidP="00BB5A81">
            <w:pPr>
              <w:pStyle w:val="a3"/>
              <w:spacing w:after="0" w:line="240" w:lineRule="auto"/>
              <w:ind w:left="0"/>
              <w:rPr>
                <w:rFonts w:ascii="Times New Roman" w:hAnsi="Times New Roman"/>
                <w:sz w:val="24"/>
                <w:szCs w:val="24"/>
              </w:rPr>
            </w:pPr>
            <w:proofErr w:type="spellStart"/>
            <w:r w:rsidRPr="00BB5A81">
              <w:rPr>
                <w:rFonts w:ascii="Times New Roman" w:hAnsi="Times New Roman"/>
                <w:color w:val="000000"/>
                <w:sz w:val="20"/>
                <w:szCs w:val="20"/>
              </w:rPr>
              <w:t>Гусарова</w:t>
            </w:r>
            <w:proofErr w:type="spellEnd"/>
            <w:r w:rsidRPr="00BB5A81">
              <w:rPr>
                <w:rFonts w:ascii="Times New Roman" w:hAnsi="Times New Roman"/>
                <w:color w:val="000000"/>
                <w:sz w:val="20"/>
                <w:szCs w:val="20"/>
              </w:rPr>
              <w:t xml:space="preserve"> И.В. Русский язык (углубленное обучение)</w:t>
            </w:r>
          </w:p>
        </w:tc>
        <w:tc>
          <w:tcPr>
            <w:tcW w:w="2510" w:type="dxa"/>
            <w:shd w:val="clear" w:color="auto" w:fill="auto"/>
            <w:vAlign w:val="center"/>
          </w:tcPr>
          <w:p w14:paraId="1EF1C132" w14:textId="1E57F0A0" w:rsidR="00BB5A81" w:rsidRPr="00BB5A81" w:rsidRDefault="00BB5A81" w:rsidP="00BB5A81">
            <w:pPr>
              <w:pStyle w:val="a3"/>
              <w:spacing w:after="0" w:line="240" w:lineRule="auto"/>
              <w:ind w:left="0"/>
              <w:jc w:val="center"/>
              <w:rPr>
                <w:rFonts w:ascii="Times New Roman" w:hAnsi="Times New Roman"/>
              </w:rPr>
            </w:pPr>
            <w:r w:rsidRPr="00BB5A81">
              <w:rPr>
                <w:rFonts w:ascii="Times New Roman" w:hAnsi="Times New Roman"/>
                <w:color w:val="000000"/>
              </w:rPr>
              <w:t>5,41</w:t>
            </w:r>
          </w:p>
        </w:tc>
      </w:tr>
      <w:tr w:rsidR="00BB5A81" w:rsidRPr="00634251" w14:paraId="65FB1C55" w14:textId="77777777" w:rsidTr="00BB5A81">
        <w:trPr>
          <w:cantSplit/>
        </w:trPr>
        <w:tc>
          <w:tcPr>
            <w:tcW w:w="540" w:type="dxa"/>
            <w:shd w:val="clear" w:color="auto" w:fill="auto"/>
          </w:tcPr>
          <w:p w14:paraId="3CD9AB75" w14:textId="1F29D115" w:rsidR="00BB5A81" w:rsidRPr="00634251" w:rsidRDefault="00BB5A81" w:rsidP="00BB5A81">
            <w:pPr>
              <w:pStyle w:val="a3"/>
              <w:spacing w:after="0" w:line="240" w:lineRule="auto"/>
              <w:ind w:left="0"/>
              <w:rPr>
                <w:rFonts w:ascii="Times New Roman" w:hAnsi="Times New Roman"/>
                <w:sz w:val="24"/>
                <w:szCs w:val="24"/>
              </w:rPr>
            </w:pPr>
            <w:r>
              <w:rPr>
                <w:rFonts w:ascii="Times New Roman" w:hAnsi="Times New Roman"/>
                <w:sz w:val="24"/>
                <w:szCs w:val="24"/>
              </w:rPr>
              <w:t>5.</w:t>
            </w:r>
          </w:p>
        </w:tc>
        <w:tc>
          <w:tcPr>
            <w:tcW w:w="6164" w:type="dxa"/>
            <w:shd w:val="clear" w:color="auto" w:fill="auto"/>
            <w:vAlign w:val="center"/>
          </w:tcPr>
          <w:p w14:paraId="05936FF7" w14:textId="2EB6FEA5" w:rsidR="00BB5A81" w:rsidRPr="00BB5A81" w:rsidRDefault="00BB5A81" w:rsidP="00BB5A81">
            <w:pPr>
              <w:pStyle w:val="a3"/>
              <w:spacing w:after="0" w:line="240" w:lineRule="auto"/>
              <w:ind w:left="0"/>
              <w:rPr>
                <w:rFonts w:ascii="Times New Roman" w:hAnsi="Times New Roman"/>
                <w:sz w:val="24"/>
                <w:szCs w:val="24"/>
              </w:rPr>
            </w:pPr>
            <w:r w:rsidRPr="00BB5A81">
              <w:rPr>
                <w:rFonts w:ascii="Times New Roman" w:hAnsi="Times New Roman"/>
                <w:color w:val="000000"/>
                <w:sz w:val="20"/>
                <w:szCs w:val="20"/>
              </w:rPr>
              <w:t>Львова С.И., Львов В.В. Русский язык (базовый и углубленный уровни)</w:t>
            </w:r>
          </w:p>
        </w:tc>
        <w:tc>
          <w:tcPr>
            <w:tcW w:w="2510" w:type="dxa"/>
            <w:shd w:val="clear" w:color="auto" w:fill="auto"/>
            <w:vAlign w:val="center"/>
          </w:tcPr>
          <w:p w14:paraId="043AFCA6" w14:textId="3D53D596" w:rsidR="00BB5A81" w:rsidRPr="00BB5A81" w:rsidRDefault="00BB5A81" w:rsidP="00BB5A81">
            <w:pPr>
              <w:pStyle w:val="a3"/>
              <w:spacing w:after="0" w:line="240" w:lineRule="auto"/>
              <w:ind w:left="0"/>
              <w:jc w:val="center"/>
              <w:rPr>
                <w:rFonts w:ascii="Times New Roman" w:hAnsi="Times New Roman"/>
              </w:rPr>
            </w:pPr>
            <w:r w:rsidRPr="00BB5A81">
              <w:rPr>
                <w:rFonts w:ascii="Times New Roman" w:hAnsi="Times New Roman"/>
                <w:color w:val="000000"/>
              </w:rPr>
              <w:t>5,41</w:t>
            </w:r>
          </w:p>
        </w:tc>
      </w:tr>
      <w:tr w:rsidR="00BB5A81" w:rsidRPr="00634251" w14:paraId="08B51981" w14:textId="77777777" w:rsidTr="00BB5A81">
        <w:trPr>
          <w:cantSplit/>
        </w:trPr>
        <w:tc>
          <w:tcPr>
            <w:tcW w:w="540" w:type="dxa"/>
            <w:shd w:val="clear" w:color="auto" w:fill="auto"/>
          </w:tcPr>
          <w:p w14:paraId="583EE5E0" w14:textId="2246CD9A" w:rsidR="00BB5A81" w:rsidRPr="00634251" w:rsidRDefault="00BB5A81" w:rsidP="00BB5A81">
            <w:pPr>
              <w:pStyle w:val="a3"/>
              <w:spacing w:after="0" w:line="240" w:lineRule="auto"/>
              <w:ind w:left="0"/>
              <w:rPr>
                <w:rFonts w:ascii="Times New Roman" w:hAnsi="Times New Roman"/>
                <w:sz w:val="24"/>
                <w:szCs w:val="24"/>
              </w:rPr>
            </w:pPr>
            <w:r>
              <w:rPr>
                <w:rFonts w:ascii="Times New Roman" w:hAnsi="Times New Roman"/>
                <w:sz w:val="24"/>
                <w:szCs w:val="24"/>
              </w:rPr>
              <w:t>6.</w:t>
            </w:r>
          </w:p>
        </w:tc>
        <w:tc>
          <w:tcPr>
            <w:tcW w:w="6164" w:type="dxa"/>
            <w:shd w:val="clear" w:color="auto" w:fill="auto"/>
            <w:vAlign w:val="center"/>
          </w:tcPr>
          <w:p w14:paraId="0005A582" w14:textId="5435A692" w:rsidR="00BB5A81" w:rsidRPr="00BB5A81" w:rsidRDefault="00BB5A81" w:rsidP="00BB5A81">
            <w:pPr>
              <w:pStyle w:val="a3"/>
              <w:spacing w:after="0" w:line="240" w:lineRule="auto"/>
              <w:ind w:left="0"/>
              <w:rPr>
                <w:rFonts w:ascii="Times New Roman" w:hAnsi="Times New Roman"/>
                <w:sz w:val="24"/>
                <w:szCs w:val="24"/>
              </w:rPr>
            </w:pPr>
            <w:proofErr w:type="spellStart"/>
            <w:r w:rsidRPr="00BB5A81">
              <w:rPr>
                <w:rFonts w:ascii="Times New Roman" w:hAnsi="Times New Roman"/>
                <w:color w:val="000000"/>
                <w:sz w:val="20"/>
                <w:szCs w:val="20"/>
              </w:rPr>
              <w:t>Пахнова</w:t>
            </w:r>
            <w:proofErr w:type="spellEnd"/>
            <w:r w:rsidRPr="00BB5A81">
              <w:rPr>
                <w:rFonts w:ascii="Times New Roman" w:hAnsi="Times New Roman"/>
                <w:color w:val="000000"/>
                <w:sz w:val="20"/>
                <w:szCs w:val="20"/>
              </w:rPr>
              <w:t xml:space="preserve"> Т.М. Русский язык</w:t>
            </w:r>
          </w:p>
        </w:tc>
        <w:tc>
          <w:tcPr>
            <w:tcW w:w="2510" w:type="dxa"/>
            <w:shd w:val="clear" w:color="auto" w:fill="auto"/>
            <w:vAlign w:val="center"/>
          </w:tcPr>
          <w:p w14:paraId="73AB2B9D" w14:textId="29440908" w:rsidR="00BB5A81" w:rsidRPr="00BB5A81" w:rsidRDefault="00BB5A81" w:rsidP="00BB5A81">
            <w:pPr>
              <w:pStyle w:val="a3"/>
              <w:spacing w:after="0" w:line="240" w:lineRule="auto"/>
              <w:ind w:left="0"/>
              <w:jc w:val="center"/>
              <w:rPr>
                <w:rFonts w:ascii="Times New Roman" w:hAnsi="Times New Roman"/>
              </w:rPr>
            </w:pPr>
            <w:r w:rsidRPr="00BB5A81">
              <w:rPr>
                <w:rFonts w:ascii="Times New Roman" w:hAnsi="Times New Roman"/>
                <w:color w:val="000000"/>
              </w:rPr>
              <w:t>1,73</w:t>
            </w:r>
          </w:p>
        </w:tc>
      </w:tr>
      <w:tr w:rsidR="00BB5A81" w:rsidRPr="00634251" w14:paraId="74AF2B0E" w14:textId="77777777" w:rsidTr="00BB5A81">
        <w:trPr>
          <w:cantSplit/>
        </w:trPr>
        <w:tc>
          <w:tcPr>
            <w:tcW w:w="540" w:type="dxa"/>
            <w:shd w:val="clear" w:color="auto" w:fill="auto"/>
          </w:tcPr>
          <w:p w14:paraId="38120248" w14:textId="114A3E8D" w:rsidR="00BB5A81" w:rsidRPr="00634251" w:rsidRDefault="00BB5A81" w:rsidP="00BB5A81">
            <w:pPr>
              <w:pStyle w:val="a3"/>
              <w:spacing w:after="0" w:line="240" w:lineRule="auto"/>
              <w:ind w:left="0"/>
              <w:rPr>
                <w:rFonts w:ascii="Times New Roman" w:hAnsi="Times New Roman"/>
                <w:sz w:val="24"/>
                <w:szCs w:val="24"/>
              </w:rPr>
            </w:pPr>
            <w:r>
              <w:rPr>
                <w:rFonts w:ascii="Times New Roman" w:hAnsi="Times New Roman"/>
                <w:sz w:val="24"/>
                <w:szCs w:val="24"/>
              </w:rPr>
              <w:t>7.</w:t>
            </w:r>
          </w:p>
        </w:tc>
        <w:tc>
          <w:tcPr>
            <w:tcW w:w="6164" w:type="dxa"/>
            <w:shd w:val="clear" w:color="auto" w:fill="auto"/>
            <w:vAlign w:val="center"/>
          </w:tcPr>
          <w:p w14:paraId="25EE5CA6" w14:textId="321B3127" w:rsidR="00BB5A81" w:rsidRPr="00BB5A81" w:rsidRDefault="00BB5A81" w:rsidP="00BB5A81">
            <w:pPr>
              <w:pStyle w:val="a3"/>
              <w:spacing w:after="0" w:line="240" w:lineRule="auto"/>
              <w:ind w:left="0"/>
              <w:rPr>
                <w:rFonts w:ascii="Times New Roman" w:hAnsi="Times New Roman"/>
                <w:sz w:val="24"/>
                <w:szCs w:val="24"/>
              </w:rPr>
            </w:pPr>
            <w:proofErr w:type="spellStart"/>
            <w:r w:rsidRPr="00BB5A81">
              <w:rPr>
                <w:rFonts w:ascii="Times New Roman" w:hAnsi="Times New Roman"/>
                <w:color w:val="000000"/>
                <w:sz w:val="20"/>
                <w:szCs w:val="20"/>
              </w:rPr>
              <w:t>Рыбченкова</w:t>
            </w:r>
            <w:proofErr w:type="spellEnd"/>
            <w:r w:rsidRPr="00BB5A81">
              <w:rPr>
                <w:rFonts w:ascii="Times New Roman" w:hAnsi="Times New Roman"/>
                <w:color w:val="000000"/>
                <w:sz w:val="20"/>
                <w:szCs w:val="20"/>
              </w:rPr>
              <w:t xml:space="preserve"> Л.М., Александрова О.М., </w:t>
            </w:r>
            <w:proofErr w:type="spellStart"/>
            <w:r w:rsidRPr="00BB5A81">
              <w:rPr>
                <w:rFonts w:ascii="Times New Roman" w:hAnsi="Times New Roman"/>
                <w:color w:val="000000"/>
                <w:sz w:val="20"/>
                <w:szCs w:val="20"/>
              </w:rPr>
              <w:t>Нарушевич</w:t>
            </w:r>
            <w:proofErr w:type="spellEnd"/>
            <w:r w:rsidRPr="00BB5A81">
              <w:rPr>
                <w:rFonts w:ascii="Times New Roman" w:hAnsi="Times New Roman"/>
                <w:color w:val="000000"/>
                <w:sz w:val="20"/>
                <w:szCs w:val="20"/>
              </w:rPr>
              <w:t xml:space="preserve"> А.Г. и другие. Русский язык.10-11 класс</w:t>
            </w:r>
          </w:p>
        </w:tc>
        <w:tc>
          <w:tcPr>
            <w:tcW w:w="2510" w:type="dxa"/>
            <w:shd w:val="clear" w:color="auto" w:fill="auto"/>
            <w:vAlign w:val="center"/>
          </w:tcPr>
          <w:p w14:paraId="446513A3" w14:textId="65BFE5F7" w:rsidR="00BB5A81" w:rsidRPr="00BB5A81" w:rsidRDefault="00BB5A81" w:rsidP="00BB5A81">
            <w:pPr>
              <w:pStyle w:val="a3"/>
              <w:spacing w:after="0" w:line="240" w:lineRule="auto"/>
              <w:ind w:left="0"/>
              <w:jc w:val="center"/>
              <w:rPr>
                <w:rFonts w:ascii="Times New Roman" w:hAnsi="Times New Roman"/>
              </w:rPr>
            </w:pPr>
            <w:r>
              <w:rPr>
                <w:rFonts w:ascii="Times New Roman" w:hAnsi="Times New Roman"/>
                <w:color w:val="000000"/>
              </w:rPr>
              <w:t>30</w:t>
            </w:r>
            <w:r w:rsidRPr="00BB5A81">
              <w:rPr>
                <w:rFonts w:ascii="Times New Roman" w:hAnsi="Times New Roman"/>
                <w:color w:val="000000"/>
              </w:rPr>
              <w:t>,32</w:t>
            </w:r>
          </w:p>
        </w:tc>
      </w:tr>
      <w:tr w:rsidR="00BB5A81" w:rsidRPr="00634251" w14:paraId="1D7F9ED0" w14:textId="77777777" w:rsidTr="00BB5A81">
        <w:trPr>
          <w:cantSplit/>
        </w:trPr>
        <w:tc>
          <w:tcPr>
            <w:tcW w:w="540" w:type="dxa"/>
            <w:shd w:val="clear" w:color="auto" w:fill="auto"/>
          </w:tcPr>
          <w:p w14:paraId="4B0E9705" w14:textId="684E6423" w:rsidR="00BB5A81" w:rsidRPr="00634251" w:rsidRDefault="00BB5A81" w:rsidP="00BB5A81">
            <w:pPr>
              <w:pStyle w:val="a3"/>
              <w:spacing w:after="0" w:line="240" w:lineRule="auto"/>
              <w:ind w:left="0"/>
              <w:rPr>
                <w:rFonts w:ascii="Times New Roman" w:hAnsi="Times New Roman"/>
                <w:sz w:val="24"/>
                <w:szCs w:val="24"/>
              </w:rPr>
            </w:pPr>
            <w:r>
              <w:rPr>
                <w:rFonts w:ascii="Times New Roman" w:hAnsi="Times New Roman"/>
                <w:sz w:val="24"/>
                <w:szCs w:val="24"/>
              </w:rPr>
              <w:t>8.</w:t>
            </w:r>
          </w:p>
        </w:tc>
        <w:tc>
          <w:tcPr>
            <w:tcW w:w="6164" w:type="dxa"/>
            <w:shd w:val="clear" w:color="auto" w:fill="auto"/>
            <w:vAlign w:val="center"/>
          </w:tcPr>
          <w:p w14:paraId="09C47602" w14:textId="2F7CD067" w:rsidR="00BB5A81" w:rsidRPr="00BB5A81" w:rsidRDefault="00BB5A81" w:rsidP="00BB5A81">
            <w:pPr>
              <w:pStyle w:val="a3"/>
              <w:spacing w:after="0" w:line="240" w:lineRule="auto"/>
              <w:ind w:left="0"/>
              <w:rPr>
                <w:rFonts w:ascii="Times New Roman" w:hAnsi="Times New Roman"/>
                <w:sz w:val="24"/>
                <w:szCs w:val="24"/>
              </w:rPr>
            </w:pPr>
            <w:r w:rsidRPr="00BB5A81">
              <w:rPr>
                <w:rFonts w:ascii="Times New Roman" w:hAnsi="Times New Roman"/>
                <w:color w:val="000000"/>
                <w:sz w:val="20"/>
                <w:szCs w:val="20"/>
              </w:rPr>
              <w:t xml:space="preserve">Чердаков Д.Н., </w:t>
            </w:r>
            <w:proofErr w:type="spellStart"/>
            <w:r w:rsidRPr="00BB5A81">
              <w:rPr>
                <w:rFonts w:ascii="Times New Roman" w:hAnsi="Times New Roman"/>
                <w:color w:val="000000"/>
                <w:sz w:val="20"/>
                <w:szCs w:val="20"/>
              </w:rPr>
              <w:t>Дунев</w:t>
            </w:r>
            <w:proofErr w:type="spellEnd"/>
            <w:r w:rsidRPr="00BB5A81">
              <w:rPr>
                <w:rFonts w:ascii="Times New Roman" w:hAnsi="Times New Roman"/>
                <w:color w:val="000000"/>
                <w:sz w:val="20"/>
                <w:szCs w:val="20"/>
              </w:rPr>
              <w:t xml:space="preserve"> А.И., Вербицкая Л.А. и другие; под общей редакцией академика РАО Вербицкой Л.А. Русский язык</w:t>
            </w:r>
          </w:p>
        </w:tc>
        <w:tc>
          <w:tcPr>
            <w:tcW w:w="2510" w:type="dxa"/>
            <w:shd w:val="clear" w:color="auto" w:fill="auto"/>
            <w:vAlign w:val="center"/>
          </w:tcPr>
          <w:p w14:paraId="50EFE060" w14:textId="6253C420" w:rsidR="00BB5A81" w:rsidRPr="00BB5A81" w:rsidRDefault="00BB5A81" w:rsidP="00BB5A81">
            <w:pPr>
              <w:pStyle w:val="a3"/>
              <w:spacing w:after="0" w:line="240" w:lineRule="auto"/>
              <w:ind w:left="0"/>
              <w:jc w:val="center"/>
              <w:rPr>
                <w:rFonts w:ascii="Times New Roman" w:hAnsi="Times New Roman"/>
              </w:rPr>
            </w:pPr>
            <w:r w:rsidRPr="00BB5A81">
              <w:rPr>
                <w:rFonts w:ascii="Times New Roman" w:hAnsi="Times New Roman"/>
                <w:color w:val="000000"/>
              </w:rPr>
              <w:t>0,22</w:t>
            </w:r>
          </w:p>
        </w:tc>
      </w:tr>
      <w:tr w:rsidR="00BB5A81" w:rsidRPr="00634251" w14:paraId="06FB6B45" w14:textId="77777777" w:rsidTr="00BB5A81">
        <w:trPr>
          <w:cantSplit/>
        </w:trPr>
        <w:tc>
          <w:tcPr>
            <w:tcW w:w="540" w:type="dxa"/>
            <w:shd w:val="clear" w:color="auto" w:fill="auto"/>
          </w:tcPr>
          <w:p w14:paraId="61886F6E" w14:textId="77777777" w:rsidR="00BB5A81" w:rsidRPr="00634251" w:rsidRDefault="00BB5A81" w:rsidP="00BB5A81">
            <w:pPr>
              <w:pStyle w:val="a3"/>
              <w:spacing w:after="0" w:line="240" w:lineRule="auto"/>
              <w:ind w:left="0"/>
              <w:rPr>
                <w:rFonts w:ascii="Times New Roman" w:hAnsi="Times New Roman"/>
                <w:sz w:val="24"/>
                <w:szCs w:val="24"/>
              </w:rPr>
            </w:pPr>
          </w:p>
        </w:tc>
        <w:tc>
          <w:tcPr>
            <w:tcW w:w="6164" w:type="dxa"/>
            <w:shd w:val="clear" w:color="auto" w:fill="auto"/>
            <w:vAlign w:val="center"/>
          </w:tcPr>
          <w:p w14:paraId="4A27BFCD" w14:textId="4297EF1E" w:rsidR="00BB5A81" w:rsidRPr="00BB5A81" w:rsidRDefault="00BB5A81" w:rsidP="00BB5A81">
            <w:pPr>
              <w:pStyle w:val="a3"/>
              <w:spacing w:after="0" w:line="240" w:lineRule="auto"/>
              <w:ind w:left="0"/>
              <w:rPr>
                <w:rFonts w:ascii="Times New Roman" w:hAnsi="Times New Roman"/>
                <w:sz w:val="24"/>
                <w:szCs w:val="24"/>
              </w:rPr>
            </w:pPr>
            <w:r w:rsidRPr="00BB5A81">
              <w:rPr>
                <w:rFonts w:ascii="Times New Roman" w:hAnsi="Times New Roman"/>
                <w:b/>
                <w:sz w:val="20"/>
                <w:szCs w:val="20"/>
              </w:rPr>
              <w:t>Наименование учебника, не входящего в ФП 2020</w:t>
            </w:r>
          </w:p>
        </w:tc>
        <w:tc>
          <w:tcPr>
            <w:tcW w:w="2510" w:type="dxa"/>
            <w:shd w:val="clear" w:color="auto" w:fill="auto"/>
            <w:vAlign w:val="center"/>
          </w:tcPr>
          <w:p w14:paraId="71F60A70" w14:textId="62892E04" w:rsidR="00BB5A81" w:rsidRPr="00BB5A81" w:rsidRDefault="00BB5A81" w:rsidP="00BB5A81">
            <w:pPr>
              <w:pStyle w:val="a3"/>
              <w:spacing w:after="0" w:line="240" w:lineRule="auto"/>
              <w:ind w:left="0"/>
              <w:jc w:val="center"/>
              <w:rPr>
                <w:rFonts w:ascii="Times New Roman" w:hAnsi="Times New Roman"/>
              </w:rPr>
            </w:pPr>
          </w:p>
        </w:tc>
      </w:tr>
      <w:tr w:rsidR="00BB5A81" w:rsidRPr="00634251" w14:paraId="7D1C5D76" w14:textId="77777777" w:rsidTr="00BB5A81">
        <w:trPr>
          <w:cantSplit/>
        </w:trPr>
        <w:tc>
          <w:tcPr>
            <w:tcW w:w="540" w:type="dxa"/>
            <w:shd w:val="clear" w:color="auto" w:fill="auto"/>
          </w:tcPr>
          <w:p w14:paraId="4B42436D" w14:textId="22648668" w:rsidR="00BB5A81" w:rsidRPr="00634251" w:rsidRDefault="00BB5A81" w:rsidP="00BB5A81">
            <w:pPr>
              <w:pStyle w:val="a3"/>
              <w:spacing w:after="0" w:line="240" w:lineRule="auto"/>
              <w:ind w:left="0"/>
              <w:rPr>
                <w:rFonts w:ascii="Times New Roman" w:hAnsi="Times New Roman"/>
                <w:sz w:val="24"/>
                <w:szCs w:val="24"/>
              </w:rPr>
            </w:pPr>
            <w:r>
              <w:rPr>
                <w:rFonts w:ascii="Times New Roman" w:hAnsi="Times New Roman"/>
                <w:sz w:val="24"/>
                <w:szCs w:val="24"/>
              </w:rPr>
              <w:t>9.</w:t>
            </w:r>
          </w:p>
        </w:tc>
        <w:tc>
          <w:tcPr>
            <w:tcW w:w="6164" w:type="dxa"/>
            <w:shd w:val="clear" w:color="auto" w:fill="auto"/>
            <w:vAlign w:val="center"/>
          </w:tcPr>
          <w:p w14:paraId="4AE1B0B5" w14:textId="77777777" w:rsidR="00BB5A81" w:rsidRPr="00BB5A81" w:rsidRDefault="00BB5A81" w:rsidP="00BB5A81">
            <w:pPr>
              <w:pStyle w:val="s16"/>
              <w:shd w:val="clear" w:color="auto" w:fill="FFFFFF"/>
              <w:spacing w:before="0" w:beforeAutospacing="0" w:after="0" w:afterAutospacing="0"/>
              <w:jc w:val="both"/>
              <w:rPr>
                <w:color w:val="22272F"/>
                <w:sz w:val="20"/>
                <w:szCs w:val="20"/>
              </w:rPr>
            </w:pPr>
            <w:r w:rsidRPr="00BB5A81">
              <w:rPr>
                <w:color w:val="000000"/>
                <w:sz w:val="20"/>
                <w:szCs w:val="20"/>
              </w:rPr>
              <w:t xml:space="preserve">Власенков А.И., </w:t>
            </w:r>
            <w:proofErr w:type="spellStart"/>
            <w:r w:rsidRPr="00BB5A81">
              <w:rPr>
                <w:color w:val="000000"/>
                <w:sz w:val="20"/>
                <w:szCs w:val="20"/>
              </w:rPr>
              <w:t>Рыбченкова</w:t>
            </w:r>
            <w:proofErr w:type="spellEnd"/>
            <w:r w:rsidRPr="00BB5A81">
              <w:rPr>
                <w:color w:val="000000"/>
                <w:sz w:val="20"/>
                <w:szCs w:val="20"/>
              </w:rPr>
              <w:t xml:space="preserve"> Л.М. </w:t>
            </w:r>
            <w:r w:rsidRPr="00BB5A81">
              <w:rPr>
                <w:color w:val="22272F"/>
                <w:sz w:val="20"/>
                <w:szCs w:val="20"/>
              </w:rPr>
              <w:t>Русский язык и литература.</w:t>
            </w:r>
          </w:p>
          <w:p w14:paraId="48217C65" w14:textId="4F44FD86" w:rsidR="00BB5A81" w:rsidRPr="00BB5A81" w:rsidRDefault="00BB5A81" w:rsidP="00BB5A81">
            <w:pPr>
              <w:pStyle w:val="a3"/>
              <w:spacing w:after="0" w:line="240" w:lineRule="auto"/>
              <w:ind w:left="0"/>
              <w:rPr>
                <w:rFonts w:ascii="Times New Roman" w:hAnsi="Times New Roman"/>
                <w:sz w:val="24"/>
                <w:szCs w:val="24"/>
              </w:rPr>
            </w:pPr>
            <w:r w:rsidRPr="00BB5A81">
              <w:rPr>
                <w:rFonts w:ascii="Times New Roman" w:eastAsia="Times New Roman" w:hAnsi="Times New Roman"/>
                <w:color w:val="22272F"/>
                <w:sz w:val="20"/>
                <w:szCs w:val="20"/>
              </w:rPr>
              <w:t>Русский язык (базовый уровень). 10-11 класс</w:t>
            </w:r>
          </w:p>
        </w:tc>
        <w:tc>
          <w:tcPr>
            <w:tcW w:w="2510" w:type="dxa"/>
            <w:shd w:val="clear" w:color="auto" w:fill="auto"/>
            <w:vAlign w:val="center"/>
          </w:tcPr>
          <w:p w14:paraId="47AE19B0" w14:textId="28C1BF44" w:rsidR="00BB5A81" w:rsidRPr="00BB5A81" w:rsidRDefault="00BB5A81" w:rsidP="00BB5A81">
            <w:pPr>
              <w:pStyle w:val="a3"/>
              <w:spacing w:after="0" w:line="240" w:lineRule="auto"/>
              <w:ind w:left="0"/>
              <w:jc w:val="center"/>
              <w:rPr>
                <w:rFonts w:ascii="Times New Roman" w:hAnsi="Times New Roman"/>
              </w:rPr>
            </w:pPr>
            <w:r>
              <w:rPr>
                <w:rFonts w:ascii="Times New Roman" w:hAnsi="Times New Roman"/>
                <w:color w:val="000000"/>
              </w:rPr>
              <w:t>2</w:t>
            </w:r>
            <w:r w:rsidRPr="00BB5A81">
              <w:rPr>
                <w:rFonts w:ascii="Times New Roman" w:hAnsi="Times New Roman"/>
                <w:color w:val="000000"/>
              </w:rPr>
              <w:t>,58</w:t>
            </w:r>
          </w:p>
        </w:tc>
      </w:tr>
    </w:tbl>
    <w:p w14:paraId="3D47201F" w14:textId="77777777" w:rsidR="00894991" w:rsidRDefault="00894991" w:rsidP="00894991">
      <w:pPr>
        <w:pStyle w:val="a3"/>
        <w:spacing w:after="0" w:line="240" w:lineRule="auto"/>
        <w:ind w:left="0"/>
        <w:jc w:val="both"/>
        <w:rPr>
          <w:rFonts w:ascii="Times New Roman" w:hAnsi="Times New Roman"/>
          <w:sz w:val="24"/>
          <w:szCs w:val="24"/>
        </w:rPr>
      </w:pPr>
    </w:p>
    <w:p w14:paraId="2D5F7C7C" w14:textId="058508A5" w:rsidR="00BB5A81" w:rsidRDefault="00BB5A81" w:rsidP="00BB5A81">
      <w:pPr>
        <w:ind w:firstLine="709"/>
        <w:jc w:val="both"/>
        <w:rPr>
          <w:sz w:val="28"/>
          <w:szCs w:val="28"/>
        </w:rPr>
      </w:pPr>
      <w:r w:rsidRPr="003C3C2C">
        <w:rPr>
          <w:sz w:val="28"/>
          <w:szCs w:val="28"/>
        </w:rPr>
        <w:lastRenderedPageBreak/>
        <w:t xml:space="preserve">В </w:t>
      </w:r>
      <w:r>
        <w:rPr>
          <w:sz w:val="28"/>
          <w:szCs w:val="28"/>
        </w:rPr>
        <w:t>97</w:t>
      </w:r>
      <w:r w:rsidRPr="003C3C2C">
        <w:rPr>
          <w:sz w:val="28"/>
          <w:szCs w:val="28"/>
        </w:rPr>
        <w:t>,</w:t>
      </w:r>
      <w:r>
        <w:rPr>
          <w:sz w:val="28"/>
          <w:szCs w:val="28"/>
        </w:rPr>
        <w:t>42</w:t>
      </w:r>
      <w:r w:rsidRPr="003C3C2C">
        <w:rPr>
          <w:sz w:val="28"/>
          <w:szCs w:val="28"/>
        </w:rPr>
        <w:t>% образовательных организациях Воронежской области используются учебники из ФПУ 2020 г. (№№ 1-</w:t>
      </w:r>
      <w:r>
        <w:rPr>
          <w:sz w:val="28"/>
          <w:szCs w:val="28"/>
        </w:rPr>
        <w:t>8</w:t>
      </w:r>
      <w:r w:rsidRPr="003C3C2C">
        <w:rPr>
          <w:sz w:val="28"/>
          <w:szCs w:val="28"/>
        </w:rPr>
        <w:t xml:space="preserve">).  </w:t>
      </w:r>
    </w:p>
    <w:p w14:paraId="5C12D3C4" w14:textId="511897F8" w:rsidR="00695BEA" w:rsidRDefault="00695BEA" w:rsidP="00695BEA">
      <w:pPr>
        <w:ind w:firstLine="709"/>
        <w:jc w:val="both"/>
        <w:rPr>
          <w:sz w:val="28"/>
          <w:szCs w:val="28"/>
        </w:rPr>
      </w:pPr>
      <w:r w:rsidRPr="00BA4BCD">
        <w:rPr>
          <w:sz w:val="28"/>
          <w:szCs w:val="28"/>
        </w:rPr>
        <w:t>Наиболее востребованным учебником в Воронежской области явля</w:t>
      </w:r>
      <w:r>
        <w:rPr>
          <w:sz w:val="28"/>
          <w:szCs w:val="28"/>
        </w:rPr>
        <w:t>лся</w:t>
      </w:r>
      <w:r w:rsidRPr="00BA4BCD">
        <w:rPr>
          <w:sz w:val="28"/>
          <w:szCs w:val="28"/>
        </w:rPr>
        <w:t xml:space="preserve"> учебник</w:t>
      </w:r>
      <w:r>
        <w:rPr>
          <w:sz w:val="28"/>
          <w:szCs w:val="28"/>
        </w:rPr>
        <w:t>:</w:t>
      </w:r>
      <w:r w:rsidRPr="00BA4BCD">
        <w:rPr>
          <w:sz w:val="28"/>
          <w:szCs w:val="28"/>
        </w:rPr>
        <w:t xml:space="preserve"> </w:t>
      </w:r>
      <w:proofErr w:type="spellStart"/>
      <w:r w:rsidRPr="00695BEA">
        <w:rPr>
          <w:sz w:val="28"/>
          <w:szCs w:val="28"/>
        </w:rPr>
        <w:t>Гольцова</w:t>
      </w:r>
      <w:proofErr w:type="spellEnd"/>
      <w:r w:rsidRPr="00695BEA">
        <w:rPr>
          <w:sz w:val="28"/>
          <w:szCs w:val="28"/>
        </w:rPr>
        <w:t xml:space="preserve"> Н.Г., </w:t>
      </w:r>
      <w:proofErr w:type="spellStart"/>
      <w:r w:rsidRPr="00695BEA">
        <w:rPr>
          <w:sz w:val="28"/>
          <w:szCs w:val="28"/>
        </w:rPr>
        <w:t>Шамшин</w:t>
      </w:r>
      <w:proofErr w:type="spellEnd"/>
      <w:r w:rsidRPr="00695BEA">
        <w:rPr>
          <w:sz w:val="28"/>
          <w:szCs w:val="28"/>
        </w:rPr>
        <w:t xml:space="preserve"> И.В., </w:t>
      </w:r>
      <w:proofErr w:type="spellStart"/>
      <w:r w:rsidRPr="00695BEA">
        <w:rPr>
          <w:sz w:val="28"/>
          <w:szCs w:val="28"/>
        </w:rPr>
        <w:t>Мищерина</w:t>
      </w:r>
      <w:proofErr w:type="spellEnd"/>
      <w:r w:rsidRPr="00695BEA">
        <w:rPr>
          <w:sz w:val="28"/>
          <w:szCs w:val="28"/>
        </w:rPr>
        <w:t xml:space="preserve"> М.А. Русский язык (в 2 частях)</w:t>
      </w:r>
      <w:r w:rsidRPr="0033056E">
        <w:rPr>
          <w:sz w:val="28"/>
          <w:szCs w:val="28"/>
        </w:rPr>
        <w:t>, 2017-2022</w:t>
      </w:r>
      <w:r>
        <w:rPr>
          <w:sz w:val="28"/>
          <w:szCs w:val="28"/>
        </w:rPr>
        <w:t xml:space="preserve">, входящий в ФПУ. </w:t>
      </w:r>
    </w:p>
    <w:p w14:paraId="2F08D852" w14:textId="77777777" w:rsidR="00BB5A81" w:rsidRPr="004308E5" w:rsidRDefault="00BB5A81" w:rsidP="00BB5A81">
      <w:pPr>
        <w:ind w:firstLine="709"/>
        <w:jc w:val="both"/>
        <w:rPr>
          <w:sz w:val="28"/>
          <w:szCs w:val="28"/>
        </w:rPr>
      </w:pPr>
      <w:r w:rsidRPr="004308E5">
        <w:rPr>
          <w:sz w:val="28"/>
          <w:szCs w:val="28"/>
        </w:rPr>
        <w:t xml:space="preserve">Корректировки в выборе УМК </w:t>
      </w:r>
      <w:r>
        <w:rPr>
          <w:sz w:val="28"/>
          <w:szCs w:val="28"/>
        </w:rPr>
        <w:t>будут</w:t>
      </w:r>
      <w:r w:rsidRPr="004308E5">
        <w:rPr>
          <w:sz w:val="28"/>
          <w:szCs w:val="28"/>
        </w:rPr>
        <w:t xml:space="preserve"> обусловлены</w:t>
      </w:r>
      <w:r>
        <w:rPr>
          <w:sz w:val="28"/>
          <w:szCs w:val="28"/>
        </w:rPr>
        <w:t xml:space="preserve"> в дальнейшем</w:t>
      </w:r>
      <w:r w:rsidRPr="004308E5">
        <w:rPr>
          <w:sz w:val="28"/>
          <w:szCs w:val="28"/>
        </w:rPr>
        <w:t xml:space="preserve"> изменениями в Федеральном перечне учебников, рекомендуемых к использованию. </w:t>
      </w:r>
    </w:p>
    <w:p w14:paraId="015F9C62" w14:textId="77777777" w:rsidR="00BB5A81" w:rsidRPr="00E41697" w:rsidRDefault="00BB5A81" w:rsidP="00BB5A81">
      <w:pPr>
        <w:pStyle w:val="a3"/>
        <w:spacing w:after="0" w:line="240" w:lineRule="auto"/>
        <w:ind w:left="0" w:firstLine="709"/>
        <w:jc w:val="both"/>
        <w:rPr>
          <w:rFonts w:ascii="Times New Roman" w:hAnsi="Times New Roman"/>
          <w:sz w:val="28"/>
          <w:szCs w:val="28"/>
        </w:rPr>
      </w:pPr>
    </w:p>
    <w:p w14:paraId="0DE616D1" w14:textId="77777777" w:rsidR="00BB5A81" w:rsidRPr="00FA4B3A" w:rsidRDefault="00BB5A81" w:rsidP="00894991">
      <w:pPr>
        <w:pStyle w:val="a3"/>
        <w:spacing w:after="0" w:line="240" w:lineRule="auto"/>
        <w:ind w:left="0"/>
        <w:jc w:val="both"/>
        <w:rPr>
          <w:rFonts w:ascii="Times New Roman" w:hAnsi="Times New Roman"/>
          <w:sz w:val="24"/>
          <w:szCs w:val="24"/>
        </w:rPr>
      </w:pPr>
    </w:p>
    <w:p w14:paraId="19C8E3D5" w14:textId="77777777" w:rsidR="00C60809" w:rsidRPr="00715B99" w:rsidRDefault="005060D9" w:rsidP="00BA2AEA">
      <w:pPr>
        <w:pStyle w:val="3"/>
        <w:numPr>
          <w:ilvl w:val="1"/>
          <w:numId w:val="7"/>
        </w:numPr>
        <w:tabs>
          <w:tab w:val="left" w:pos="567"/>
        </w:tabs>
        <w:ind w:left="426" w:hanging="426"/>
        <w:rPr>
          <w:rFonts w:ascii="Times New Roman" w:hAnsi="Times New Roman"/>
        </w:rPr>
      </w:pPr>
      <w:r w:rsidRPr="00FC6BBF">
        <w:rPr>
          <w:rFonts w:ascii="Times New Roman" w:hAnsi="Times New Roman"/>
        </w:rPr>
        <w:t>ВЫВОД</w:t>
      </w:r>
      <w:r w:rsidR="009A70B0" w:rsidRPr="00FC6BBF">
        <w:rPr>
          <w:rFonts w:ascii="Times New Roman" w:hAnsi="Times New Roman"/>
        </w:rPr>
        <w:t>Ы</w:t>
      </w:r>
      <w:r w:rsidRPr="00FC6BBF">
        <w:rPr>
          <w:rFonts w:ascii="Times New Roman" w:hAnsi="Times New Roman"/>
        </w:rPr>
        <w:t xml:space="preserve"> о характере изменения количества участников ЕГЭ по</w:t>
      </w:r>
      <w:r w:rsidR="00706E31" w:rsidRPr="00FC6BBF">
        <w:rPr>
          <w:rFonts w:ascii="Times New Roman" w:hAnsi="Times New Roman"/>
        </w:rPr>
        <w:t xml:space="preserve"> учебному</w:t>
      </w:r>
      <w:r w:rsidRPr="00FC6BBF">
        <w:rPr>
          <w:rFonts w:ascii="Times New Roman" w:hAnsi="Times New Roman"/>
        </w:rPr>
        <w:t xml:space="preserve"> предмету</w:t>
      </w:r>
      <w:r w:rsidR="00010690" w:rsidRPr="00FC6BBF">
        <w:rPr>
          <w:rFonts w:ascii="Times New Roman" w:hAnsi="Times New Roman"/>
        </w:rPr>
        <w:t>.</w:t>
      </w:r>
      <w:r w:rsidRPr="00FC6BBF">
        <w:rPr>
          <w:rFonts w:ascii="Times New Roman" w:hAnsi="Times New Roman"/>
        </w:rPr>
        <w:t xml:space="preserve"> </w:t>
      </w:r>
      <w:bookmarkEnd w:id="3"/>
    </w:p>
    <w:p w14:paraId="0E82C4C6" w14:textId="460BA8B3" w:rsidR="00BA2AEA" w:rsidRPr="00F579AB" w:rsidRDefault="00BA2AEA" w:rsidP="00BA2AEA">
      <w:pPr>
        <w:spacing w:line="360" w:lineRule="auto"/>
        <w:jc w:val="both"/>
      </w:pPr>
    </w:p>
    <w:p w14:paraId="0C43CA3B" w14:textId="4B3AEC27" w:rsidR="00B56D31" w:rsidRDefault="00B56D31" w:rsidP="00F002C3">
      <w:pPr>
        <w:ind w:firstLine="709"/>
        <w:jc w:val="both"/>
        <w:rPr>
          <w:sz w:val="28"/>
          <w:szCs w:val="28"/>
        </w:rPr>
      </w:pPr>
      <w:r>
        <w:rPr>
          <w:sz w:val="28"/>
          <w:szCs w:val="28"/>
        </w:rPr>
        <w:t>В 2023 году наблюдается снижение количества участников ЕГЭ по русскому языку по сравнению с 2022 годом на 789 человек на фоне снижения общего количества выпускников.</w:t>
      </w:r>
      <w:r w:rsidR="00F84B34">
        <w:rPr>
          <w:sz w:val="28"/>
          <w:szCs w:val="28"/>
        </w:rPr>
        <w:t xml:space="preserve"> </w:t>
      </w:r>
    </w:p>
    <w:p w14:paraId="19854D3F" w14:textId="241D9F5D" w:rsidR="00F002C3" w:rsidRDefault="00F002C3" w:rsidP="00F002C3">
      <w:pPr>
        <w:ind w:firstLine="709"/>
        <w:jc w:val="both"/>
        <w:rPr>
          <w:sz w:val="28"/>
          <w:szCs w:val="28"/>
        </w:rPr>
      </w:pPr>
      <w:r>
        <w:rPr>
          <w:sz w:val="28"/>
          <w:szCs w:val="28"/>
        </w:rPr>
        <w:t>В 202</w:t>
      </w:r>
      <w:r w:rsidR="00B56D31">
        <w:rPr>
          <w:sz w:val="28"/>
          <w:szCs w:val="28"/>
        </w:rPr>
        <w:t>3</w:t>
      </w:r>
      <w:r>
        <w:rPr>
          <w:sz w:val="28"/>
          <w:szCs w:val="28"/>
        </w:rPr>
        <w:t xml:space="preserve"> году наблюдается незначительное </w:t>
      </w:r>
      <w:r w:rsidR="00F84B34">
        <w:rPr>
          <w:sz w:val="28"/>
          <w:szCs w:val="28"/>
        </w:rPr>
        <w:t>снижение</w:t>
      </w:r>
      <w:r>
        <w:rPr>
          <w:sz w:val="28"/>
          <w:szCs w:val="28"/>
        </w:rPr>
        <w:t xml:space="preserve"> процентной доли девушек - на 0,</w:t>
      </w:r>
      <w:r w:rsidR="00F84B34">
        <w:rPr>
          <w:sz w:val="28"/>
          <w:szCs w:val="28"/>
        </w:rPr>
        <w:t>77</w:t>
      </w:r>
      <w:r>
        <w:rPr>
          <w:sz w:val="28"/>
          <w:szCs w:val="28"/>
        </w:rPr>
        <w:t xml:space="preserve">% и незначительное </w:t>
      </w:r>
      <w:r w:rsidR="00F84B34">
        <w:rPr>
          <w:sz w:val="28"/>
          <w:szCs w:val="28"/>
        </w:rPr>
        <w:t>увеличение</w:t>
      </w:r>
      <w:r>
        <w:rPr>
          <w:sz w:val="28"/>
          <w:szCs w:val="28"/>
        </w:rPr>
        <w:t xml:space="preserve"> процентной доли юношей на те же 0,</w:t>
      </w:r>
      <w:r w:rsidR="00F84B34">
        <w:rPr>
          <w:sz w:val="28"/>
          <w:szCs w:val="28"/>
        </w:rPr>
        <w:t>77</w:t>
      </w:r>
      <w:r>
        <w:rPr>
          <w:sz w:val="28"/>
          <w:szCs w:val="28"/>
        </w:rPr>
        <w:t>% по сравнению с 202</w:t>
      </w:r>
      <w:r w:rsidR="00F84B34">
        <w:rPr>
          <w:sz w:val="28"/>
          <w:szCs w:val="28"/>
        </w:rPr>
        <w:t>2</w:t>
      </w:r>
      <w:r>
        <w:rPr>
          <w:sz w:val="28"/>
          <w:szCs w:val="28"/>
        </w:rPr>
        <w:t xml:space="preserve"> годом. Ежегодное преобладание девушек – участниц ЕГЭ над юношами – отражение демографической ситуации в регионе.</w:t>
      </w:r>
    </w:p>
    <w:p w14:paraId="29F129E1" w14:textId="7828FC10" w:rsidR="00F002C3" w:rsidRDefault="00F002C3" w:rsidP="00F002C3">
      <w:pPr>
        <w:ind w:firstLine="709"/>
        <w:jc w:val="both"/>
        <w:rPr>
          <w:sz w:val="28"/>
          <w:szCs w:val="28"/>
        </w:rPr>
      </w:pPr>
      <w:r>
        <w:rPr>
          <w:sz w:val="28"/>
          <w:szCs w:val="28"/>
        </w:rPr>
        <w:t>Наибольшая процентная доля участников ЕГЭ-202</w:t>
      </w:r>
      <w:r w:rsidR="00F84B34">
        <w:rPr>
          <w:sz w:val="28"/>
          <w:szCs w:val="28"/>
        </w:rPr>
        <w:t>3</w:t>
      </w:r>
      <w:r>
        <w:rPr>
          <w:sz w:val="28"/>
          <w:szCs w:val="28"/>
        </w:rPr>
        <w:t xml:space="preserve"> по русскому языку – выпускники, обучающиеся по программе СОО (97,</w:t>
      </w:r>
      <w:r w:rsidR="00F84B34">
        <w:rPr>
          <w:sz w:val="28"/>
          <w:szCs w:val="28"/>
        </w:rPr>
        <w:t>7</w:t>
      </w:r>
      <w:r>
        <w:rPr>
          <w:sz w:val="28"/>
          <w:szCs w:val="28"/>
        </w:rPr>
        <w:t>%), в 202</w:t>
      </w:r>
      <w:r w:rsidR="00F84B34">
        <w:rPr>
          <w:sz w:val="28"/>
          <w:szCs w:val="28"/>
        </w:rPr>
        <w:t>2</w:t>
      </w:r>
      <w:r>
        <w:rPr>
          <w:sz w:val="28"/>
          <w:szCs w:val="28"/>
        </w:rPr>
        <w:t xml:space="preserve"> году данной категории участников было 97,</w:t>
      </w:r>
      <w:r w:rsidR="00F84B34">
        <w:rPr>
          <w:sz w:val="28"/>
          <w:szCs w:val="28"/>
        </w:rPr>
        <w:t>6</w:t>
      </w:r>
      <w:r>
        <w:rPr>
          <w:sz w:val="28"/>
          <w:szCs w:val="28"/>
        </w:rPr>
        <w:t>%.</w:t>
      </w:r>
    </w:p>
    <w:p w14:paraId="23E054DD" w14:textId="264E1335" w:rsidR="00F002C3" w:rsidRDefault="00F002C3" w:rsidP="00F002C3">
      <w:pPr>
        <w:ind w:firstLine="709"/>
        <w:jc w:val="both"/>
        <w:rPr>
          <w:sz w:val="28"/>
          <w:szCs w:val="28"/>
        </w:rPr>
      </w:pPr>
      <w:r>
        <w:rPr>
          <w:sz w:val="28"/>
          <w:szCs w:val="28"/>
        </w:rPr>
        <w:t>Процентная доля других категорий участников (обучающиеся по программе СПО, ВПЛ, ОВЗ), как и в прошлые годы, невелик</w:t>
      </w:r>
      <w:r w:rsidR="00F84B34">
        <w:rPr>
          <w:sz w:val="28"/>
          <w:szCs w:val="28"/>
        </w:rPr>
        <w:t>а</w:t>
      </w:r>
      <w:r>
        <w:rPr>
          <w:sz w:val="28"/>
          <w:szCs w:val="28"/>
        </w:rPr>
        <w:t xml:space="preserve"> – от 0,</w:t>
      </w:r>
      <w:r w:rsidR="00F84B34">
        <w:rPr>
          <w:sz w:val="28"/>
          <w:szCs w:val="28"/>
        </w:rPr>
        <w:t>1</w:t>
      </w:r>
      <w:r>
        <w:rPr>
          <w:sz w:val="28"/>
          <w:szCs w:val="28"/>
        </w:rPr>
        <w:t xml:space="preserve">% до </w:t>
      </w:r>
      <w:r w:rsidR="00F84B34">
        <w:rPr>
          <w:sz w:val="28"/>
          <w:szCs w:val="28"/>
        </w:rPr>
        <w:t>1,5</w:t>
      </w:r>
      <w:r>
        <w:rPr>
          <w:sz w:val="28"/>
          <w:szCs w:val="28"/>
        </w:rPr>
        <w:t>%.</w:t>
      </w:r>
    </w:p>
    <w:p w14:paraId="702457A2" w14:textId="3E172AD2" w:rsidR="00F002C3" w:rsidRDefault="00F002C3" w:rsidP="00F002C3">
      <w:pPr>
        <w:ind w:firstLine="709"/>
        <w:jc w:val="both"/>
        <w:rPr>
          <w:sz w:val="28"/>
          <w:szCs w:val="28"/>
        </w:rPr>
      </w:pPr>
      <w:r>
        <w:rPr>
          <w:sz w:val="28"/>
          <w:szCs w:val="28"/>
        </w:rPr>
        <w:t>В 202</w:t>
      </w:r>
      <w:r w:rsidR="00F84B34">
        <w:rPr>
          <w:sz w:val="28"/>
          <w:szCs w:val="28"/>
        </w:rPr>
        <w:t>3</w:t>
      </w:r>
      <w:r>
        <w:rPr>
          <w:sz w:val="28"/>
          <w:szCs w:val="28"/>
        </w:rPr>
        <w:t xml:space="preserve"> году </w:t>
      </w:r>
      <w:r w:rsidR="00F84B34">
        <w:rPr>
          <w:sz w:val="28"/>
          <w:szCs w:val="28"/>
        </w:rPr>
        <w:t>снизилось</w:t>
      </w:r>
      <w:r>
        <w:rPr>
          <w:sz w:val="28"/>
          <w:szCs w:val="28"/>
        </w:rPr>
        <w:t xml:space="preserve"> количество участников с ОВЗ </w:t>
      </w:r>
      <w:r w:rsidR="00F84B34">
        <w:rPr>
          <w:sz w:val="28"/>
          <w:szCs w:val="28"/>
        </w:rPr>
        <w:t>до</w:t>
      </w:r>
      <w:r>
        <w:rPr>
          <w:sz w:val="28"/>
          <w:szCs w:val="28"/>
        </w:rPr>
        <w:t xml:space="preserve"> </w:t>
      </w:r>
      <w:r w:rsidR="00F84B34">
        <w:rPr>
          <w:sz w:val="28"/>
          <w:szCs w:val="28"/>
        </w:rPr>
        <w:t>84</w:t>
      </w:r>
      <w:r>
        <w:rPr>
          <w:sz w:val="28"/>
          <w:szCs w:val="28"/>
        </w:rPr>
        <w:t xml:space="preserve"> человек (0,</w:t>
      </w:r>
      <w:r w:rsidR="00F84B34">
        <w:rPr>
          <w:sz w:val="28"/>
          <w:szCs w:val="28"/>
        </w:rPr>
        <w:t>9</w:t>
      </w:r>
      <w:r>
        <w:rPr>
          <w:sz w:val="28"/>
          <w:szCs w:val="28"/>
        </w:rPr>
        <w:t xml:space="preserve">%) </w:t>
      </w:r>
      <w:r w:rsidR="00F84B34">
        <w:rPr>
          <w:sz w:val="28"/>
          <w:szCs w:val="28"/>
        </w:rPr>
        <w:t>(в 2022 году их количество было</w:t>
      </w:r>
      <w:r>
        <w:rPr>
          <w:sz w:val="28"/>
          <w:szCs w:val="28"/>
        </w:rPr>
        <w:t xml:space="preserve"> 113</w:t>
      </w:r>
      <w:r w:rsidR="00C54E0D">
        <w:rPr>
          <w:sz w:val="28"/>
          <w:szCs w:val="28"/>
        </w:rPr>
        <w:t xml:space="preserve"> человек</w:t>
      </w:r>
      <w:r>
        <w:rPr>
          <w:sz w:val="28"/>
          <w:szCs w:val="28"/>
        </w:rPr>
        <w:t xml:space="preserve"> (1,1%)</w:t>
      </w:r>
      <w:r w:rsidR="00C54E0D">
        <w:rPr>
          <w:sz w:val="28"/>
          <w:szCs w:val="28"/>
        </w:rPr>
        <w:t>)</w:t>
      </w:r>
      <w:r>
        <w:rPr>
          <w:sz w:val="28"/>
          <w:szCs w:val="28"/>
        </w:rPr>
        <w:t xml:space="preserve">. </w:t>
      </w:r>
    </w:p>
    <w:p w14:paraId="3D42C847" w14:textId="0C8DCCD5" w:rsidR="00F002C3" w:rsidRDefault="00F002C3" w:rsidP="00F002C3">
      <w:pPr>
        <w:ind w:firstLine="709"/>
        <w:jc w:val="both"/>
        <w:rPr>
          <w:sz w:val="28"/>
          <w:szCs w:val="28"/>
        </w:rPr>
      </w:pPr>
      <w:r w:rsidRPr="00AD7F47">
        <w:rPr>
          <w:sz w:val="28"/>
          <w:szCs w:val="28"/>
        </w:rPr>
        <w:t>Как и в прошлые годы, в 202</w:t>
      </w:r>
      <w:r w:rsidR="00C54E0D">
        <w:rPr>
          <w:sz w:val="28"/>
          <w:szCs w:val="28"/>
        </w:rPr>
        <w:t>3</w:t>
      </w:r>
      <w:r w:rsidRPr="00AD7F47">
        <w:rPr>
          <w:sz w:val="28"/>
          <w:szCs w:val="28"/>
        </w:rPr>
        <w:t xml:space="preserve"> году преобладали в общей массе участников ЕГЭ выпускники СОШ и СОШ с УИОП (7</w:t>
      </w:r>
      <w:r w:rsidR="00F0220F">
        <w:rPr>
          <w:sz w:val="28"/>
          <w:szCs w:val="28"/>
        </w:rPr>
        <w:t>2</w:t>
      </w:r>
      <w:r w:rsidRPr="00AD7F47">
        <w:rPr>
          <w:sz w:val="28"/>
          <w:szCs w:val="28"/>
        </w:rPr>
        <w:t>,</w:t>
      </w:r>
      <w:r>
        <w:rPr>
          <w:sz w:val="28"/>
          <w:szCs w:val="28"/>
        </w:rPr>
        <w:t>7</w:t>
      </w:r>
      <w:r w:rsidRPr="00AD7F47">
        <w:rPr>
          <w:sz w:val="28"/>
          <w:szCs w:val="28"/>
        </w:rPr>
        <w:t>%), в 202</w:t>
      </w:r>
      <w:r w:rsidR="00C54E0D">
        <w:rPr>
          <w:sz w:val="28"/>
          <w:szCs w:val="28"/>
        </w:rPr>
        <w:t>2</w:t>
      </w:r>
      <w:r w:rsidRPr="00AD7F47">
        <w:rPr>
          <w:sz w:val="28"/>
          <w:szCs w:val="28"/>
        </w:rPr>
        <w:t xml:space="preserve"> году процентная доля выпускников данного типа ОО составляла </w:t>
      </w:r>
      <w:r w:rsidR="00C54E0D">
        <w:rPr>
          <w:sz w:val="28"/>
          <w:szCs w:val="28"/>
        </w:rPr>
        <w:t>70,7</w:t>
      </w:r>
      <w:r w:rsidRPr="00AD7F47">
        <w:rPr>
          <w:sz w:val="28"/>
          <w:szCs w:val="28"/>
        </w:rPr>
        <w:t>%. Процентная доля выпускников лицеев и гимназий в 202</w:t>
      </w:r>
      <w:r w:rsidR="00F0220F">
        <w:rPr>
          <w:sz w:val="28"/>
          <w:szCs w:val="28"/>
        </w:rPr>
        <w:t>3</w:t>
      </w:r>
      <w:r w:rsidRPr="00AD7F47">
        <w:rPr>
          <w:sz w:val="28"/>
          <w:szCs w:val="28"/>
        </w:rPr>
        <w:t xml:space="preserve"> году составила 2</w:t>
      </w:r>
      <w:r w:rsidR="00F0220F">
        <w:rPr>
          <w:sz w:val="28"/>
          <w:szCs w:val="28"/>
        </w:rPr>
        <w:t>0</w:t>
      </w:r>
      <w:r w:rsidRPr="00AD7F47">
        <w:rPr>
          <w:sz w:val="28"/>
          <w:szCs w:val="28"/>
        </w:rPr>
        <w:t>,</w:t>
      </w:r>
      <w:r w:rsidR="00F0220F">
        <w:rPr>
          <w:sz w:val="28"/>
          <w:szCs w:val="28"/>
        </w:rPr>
        <w:t>7</w:t>
      </w:r>
      <w:r w:rsidRPr="00AD7F47">
        <w:rPr>
          <w:sz w:val="28"/>
          <w:szCs w:val="28"/>
        </w:rPr>
        <w:t xml:space="preserve">%, на </w:t>
      </w:r>
      <w:r w:rsidR="00F0220F">
        <w:rPr>
          <w:sz w:val="28"/>
          <w:szCs w:val="28"/>
        </w:rPr>
        <w:t>2,1</w:t>
      </w:r>
      <w:r w:rsidRPr="00AD7F47">
        <w:rPr>
          <w:sz w:val="28"/>
          <w:szCs w:val="28"/>
        </w:rPr>
        <w:t xml:space="preserve">% </w:t>
      </w:r>
      <w:r>
        <w:rPr>
          <w:sz w:val="28"/>
          <w:szCs w:val="28"/>
        </w:rPr>
        <w:t>меньше</w:t>
      </w:r>
      <w:r w:rsidRPr="00AD7F47">
        <w:rPr>
          <w:sz w:val="28"/>
          <w:szCs w:val="28"/>
        </w:rPr>
        <w:t>, чем в 202</w:t>
      </w:r>
      <w:r w:rsidR="00F0220F">
        <w:rPr>
          <w:sz w:val="28"/>
          <w:szCs w:val="28"/>
        </w:rPr>
        <w:t>2</w:t>
      </w:r>
      <w:r w:rsidRPr="00AD7F47">
        <w:rPr>
          <w:sz w:val="28"/>
          <w:szCs w:val="28"/>
        </w:rPr>
        <w:t xml:space="preserve"> году.  </w:t>
      </w:r>
      <w:r w:rsidR="00F0220F">
        <w:rPr>
          <w:sz w:val="28"/>
          <w:szCs w:val="28"/>
        </w:rPr>
        <w:t>Изменение процентной доли незначительно, т</w:t>
      </w:r>
      <w:r>
        <w:rPr>
          <w:sz w:val="28"/>
          <w:szCs w:val="28"/>
        </w:rPr>
        <w:t>о есть можно говорить о некоторой стабильности процентной доли выпускников основных типов ОО.</w:t>
      </w:r>
    </w:p>
    <w:p w14:paraId="460A3152" w14:textId="608BE1AA" w:rsidR="00F002C3" w:rsidRPr="00AD7F47" w:rsidRDefault="00F002C3" w:rsidP="00F002C3">
      <w:pPr>
        <w:ind w:firstLine="709"/>
        <w:jc w:val="both"/>
        <w:rPr>
          <w:sz w:val="28"/>
          <w:szCs w:val="28"/>
        </w:rPr>
      </w:pPr>
      <w:r>
        <w:rPr>
          <w:sz w:val="28"/>
          <w:szCs w:val="28"/>
        </w:rPr>
        <w:t>В 202</w:t>
      </w:r>
      <w:r w:rsidR="00F0220F">
        <w:rPr>
          <w:sz w:val="28"/>
          <w:szCs w:val="28"/>
        </w:rPr>
        <w:t>3</w:t>
      </w:r>
      <w:r>
        <w:rPr>
          <w:sz w:val="28"/>
          <w:szCs w:val="28"/>
        </w:rPr>
        <w:t xml:space="preserve"> году </w:t>
      </w:r>
      <w:r w:rsidR="00F0220F">
        <w:rPr>
          <w:sz w:val="28"/>
          <w:szCs w:val="28"/>
        </w:rPr>
        <w:t>на фоне снижения общего количества выпускников уменьшилась</w:t>
      </w:r>
      <w:r>
        <w:rPr>
          <w:sz w:val="28"/>
          <w:szCs w:val="28"/>
        </w:rPr>
        <w:t xml:space="preserve"> процентная доля выпускников интернатов и ВСОШ, сдающих ЕГЭ по русскому языку, по сравнению с 202</w:t>
      </w:r>
      <w:r w:rsidR="00F0220F">
        <w:rPr>
          <w:sz w:val="28"/>
          <w:szCs w:val="28"/>
        </w:rPr>
        <w:t>2</w:t>
      </w:r>
      <w:r>
        <w:rPr>
          <w:sz w:val="28"/>
          <w:szCs w:val="28"/>
        </w:rPr>
        <w:t xml:space="preserve"> годом. </w:t>
      </w:r>
    </w:p>
    <w:p w14:paraId="1012F55A" w14:textId="6F48C94A" w:rsidR="00F002C3" w:rsidRDefault="00F002C3" w:rsidP="00F002C3">
      <w:pPr>
        <w:ind w:firstLine="709"/>
        <w:jc w:val="both"/>
        <w:rPr>
          <w:sz w:val="28"/>
          <w:szCs w:val="28"/>
        </w:rPr>
      </w:pPr>
      <w:r w:rsidRPr="00AD7F47">
        <w:rPr>
          <w:sz w:val="28"/>
          <w:szCs w:val="28"/>
        </w:rPr>
        <w:t xml:space="preserve">Наибольшая процентная доля приходится на участников ЕГЭ из образовательных организаций, входящих в 1 кластер - выпускники ОО, расположенных в городских населенных пунктах с населением более 15 тыс. жителей – </w:t>
      </w:r>
      <w:r>
        <w:rPr>
          <w:sz w:val="28"/>
          <w:szCs w:val="28"/>
        </w:rPr>
        <w:t>73,</w:t>
      </w:r>
      <w:r w:rsidR="00F0220F">
        <w:rPr>
          <w:sz w:val="28"/>
          <w:szCs w:val="28"/>
        </w:rPr>
        <w:t>7</w:t>
      </w:r>
      <w:r w:rsidRPr="00AD7F47">
        <w:rPr>
          <w:sz w:val="28"/>
          <w:szCs w:val="28"/>
        </w:rPr>
        <w:t xml:space="preserve">%. В ОО данного образовательного кластера наибольшее количество профильных </w:t>
      </w:r>
      <w:r>
        <w:rPr>
          <w:sz w:val="28"/>
          <w:szCs w:val="28"/>
        </w:rPr>
        <w:t>гуманитарных</w:t>
      </w:r>
      <w:r w:rsidRPr="00AD7F47">
        <w:rPr>
          <w:sz w:val="28"/>
          <w:szCs w:val="28"/>
        </w:rPr>
        <w:t xml:space="preserve"> классов и большое количество СОШ с </w:t>
      </w:r>
      <w:r w:rsidRPr="00AD7F47">
        <w:rPr>
          <w:sz w:val="28"/>
          <w:szCs w:val="28"/>
        </w:rPr>
        <w:lastRenderedPageBreak/>
        <w:t xml:space="preserve">углубленным изучением </w:t>
      </w:r>
      <w:r>
        <w:rPr>
          <w:sz w:val="28"/>
          <w:szCs w:val="28"/>
        </w:rPr>
        <w:t>русского языка</w:t>
      </w:r>
      <w:r w:rsidRPr="00AD7F47">
        <w:rPr>
          <w:sz w:val="28"/>
          <w:szCs w:val="28"/>
        </w:rPr>
        <w:t xml:space="preserve"> с учительским составом высокого уровня и хорошей материальной оснащенностью классов. Доля выпускников из малокомплектных ОО очень мала, составляет от 2,</w:t>
      </w:r>
      <w:r w:rsidR="0071170F">
        <w:rPr>
          <w:sz w:val="28"/>
          <w:szCs w:val="28"/>
        </w:rPr>
        <w:t>5</w:t>
      </w:r>
      <w:r w:rsidRPr="00AD7F47">
        <w:rPr>
          <w:sz w:val="28"/>
          <w:szCs w:val="28"/>
        </w:rPr>
        <w:t>% до 3,</w:t>
      </w:r>
      <w:r>
        <w:rPr>
          <w:sz w:val="28"/>
          <w:szCs w:val="28"/>
        </w:rPr>
        <w:t>8</w:t>
      </w:r>
      <w:r w:rsidRPr="00AD7F47">
        <w:rPr>
          <w:sz w:val="28"/>
          <w:szCs w:val="28"/>
        </w:rPr>
        <w:t>% (4 и 5 образовательные кластеры)</w:t>
      </w:r>
      <w:r>
        <w:rPr>
          <w:sz w:val="28"/>
          <w:szCs w:val="28"/>
        </w:rPr>
        <w:t>, причина – малокомплектные школы в большинстве своем основного общего образования и малый процент выпускников этих школ заканчивает образование в 10-11 классах других образовательных организаций</w:t>
      </w:r>
      <w:r w:rsidRPr="00AD7F47">
        <w:rPr>
          <w:sz w:val="28"/>
          <w:szCs w:val="28"/>
        </w:rPr>
        <w:t xml:space="preserve">. </w:t>
      </w:r>
    </w:p>
    <w:p w14:paraId="565F08AD" w14:textId="621E35AE" w:rsidR="0071170F" w:rsidRDefault="0071170F" w:rsidP="00F002C3">
      <w:pPr>
        <w:ind w:firstLine="709"/>
        <w:jc w:val="both"/>
        <w:rPr>
          <w:sz w:val="28"/>
          <w:szCs w:val="28"/>
        </w:rPr>
      </w:pPr>
      <w:r>
        <w:rPr>
          <w:sz w:val="28"/>
          <w:szCs w:val="28"/>
        </w:rPr>
        <w:t xml:space="preserve">Для анализа результатов в 2023 году выделены группы обучающихся из ОО с низкими образовательными результатами и из ОО, </w:t>
      </w:r>
      <w:r w:rsidRPr="0071170F">
        <w:rPr>
          <w:sz w:val="28"/>
          <w:szCs w:val="28"/>
        </w:rPr>
        <w:t>функционирующих в зоне риска снижения образовательных результатов</w:t>
      </w:r>
      <w:r>
        <w:rPr>
          <w:sz w:val="28"/>
          <w:szCs w:val="28"/>
        </w:rPr>
        <w:t>, с процентной долей 14,4% и 7,2%, соответственно, от общего количества участников ЕГЭ.</w:t>
      </w:r>
    </w:p>
    <w:p w14:paraId="425B3A03" w14:textId="1557E276" w:rsidR="00F002C3" w:rsidRPr="0064568E" w:rsidRDefault="00F002C3" w:rsidP="00F002C3">
      <w:pPr>
        <w:ind w:firstLine="709"/>
        <w:jc w:val="both"/>
        <w:rPr>
          <w:sz w:val="28"/>
          <w:szCs w:val="28"/>
        </w:rPr>
      </w:pPr>
      <w:r w:rsidRPr="00AD7F47">
        <w:rPr>
          <w:sz w:val="28"/>
          <w:szCs w:val="28"/>
        </w:rPr>
        <w:t xml:space="preserve">По количественному составу наибольшая доля выпускников, сдававших </w:t>
      </w:r>
      <w:r>
        <w:rPr>
          <w:sz w:val="28"/>
          <w:szCs w:val="28"/>
        </w:rPr>
        <w:t>русский язык</w:t>
      </w:r>
      <w:r w:rsidRPr="00AD7F47">
        <w:rPr>
          <w:sz w:val="28"/>
          <w:szCs w:val="28"/>
        </w:rPr>
        <w:t>,</w:t>
      </w:r>
      <w:r w:rsidR="0071170F">
        <w:rPr>
          <w:sz w:val="28"/>
          <w:szCs w:val="28"/>
        </w:rPr>
        <w:t xml:space="preserve"> по-прежнему,</w:t>
      </w:r>
      <w:r w:rsidRPr="00AD7F47">
        <w:rPr>
          <w:sz w:val="28"/>
          <w:szCs w:val="28"/>
        </w:rPr>
        <w:t xml:space="preserve"> из ОО Коминтерновского района </w:t>
      </w:r>
      <w:proofErr w:type="spellStart"/>
      <w:r w:rsidRPr="00AD7F47">
        <w:rPr>
          <w:sz w:val="28"/>
          <w:szCs w:val="28"/>
        </w:rPr>
        <w:t>г.о.г</w:t>
      </w:r>
      <w:proofErr w:type="spellEnd"/>
      <w:r w:rsidRPr="00AD7F47">
        <w:rPr>
          <w:sz w:val="28"/>
          <w:szCs w:val="28"/>
        </w:rPr>
        <w:t xml:space="preserve">. Воронеж – </w:t>
      </w:r>
      <w:r w:rsidRPr="00EF02F8">
        <w:rPr>
          <w:sz w:val="28"/>
          <w:szCs w:val="28"/>
        </w:rPr>
        <w:t>16</w:t>
      </w:r>
      <w:r w:rsidR="0071170F">
        <w:rPr>
          <w:sz w:val="28"/>
          <w:szCs w:val="28"/>
        </w:rPr>
        <w:t>18</w:t>
      </w:r>
      <w:r w:rsidRPr="00AD7F47">
        <w:rPr>
          <w:sz w:val="28"/>
          <w:szCs w:val="28"/>
        </w:rPr>
        <w:t xml:space="preserve"> (</w:t>
      </w:r>
      <w:r w:rsidR="0071170F">
        <w:rPr>
          <w:sz w:val="28"/>
          <w:szCs w:val="28"/>
        </w:rPr>
        <w:t>96,77</w:t>
      </w:r>
      <w:r w:rsidRPr="00AD7F47">
        <w:rPr>
          <w:sz w:val="28"/>
          <w:szCs w:val="28"/>
        </w:rPr>
        <w:t xml:space="preserve">%). В данном районе находится большое количество лицеев и гимназий с профильными </w:t>
      </w:r>
      <w:r>
        <w:rPr>
          <w:sz w:val="28"/>
          <w:szCs w:val="28"/>
        </w:rPr>
        <w:t>гуманитарными</w:t>
      </w:r>
      <w:r w:rsidRPr="00AD7F47">
        <w:rPr>
          <w:sz w:val="28"/>
          <w:szCs w:val="28"/>
        </w:rPr>
        <w:t xml:space="preserve"> классами. Среди муниципальных районов и городских округов Воронежской области по количественному составу участников ЕГЭ преобладают крупные районы – </w:t>
      </w:r>
      <w:proofErr w:type="spellStart"/>
      <w:r w:rsidRPr="00AD7F47">
        <w:rPr>
          <w:sz w:val="28"/>
          <w:szCs w:val="28"/>
        </w:rPr>
        <w:t>Лискинский</w:t>
      </w:r>
      <w:proofErr w:type="spellEnd"/>
      <w:r w:rsidRPr="00AD7F47">
        <w:rPr>
          <w:sz w:val="28"/>
          <w:szCs w:val="28"/>
        </w:rPr>
        <w:t xml:space="preserve"> (</w:t>
      </w:r>
      <w:r>
        <w:rPr>
          <w:sz w:val="28"/>
          <w:szCs w:val="28"/>
        </w:rPr>
        <w:t>385</w:t>
      </w:r>
      <w:r w:rsidRPr="00AD7F47">
        <w:rPr>
          <w:sz w:val="28"/>
          <w:szCs w:val="28"/>
        </w:rPr>
        <w:t xml:space="preserve"> чел.), </w:t>
      </w:r>
      <w:proofErr w:type="spellStart"/>
      <w:r w:rsidRPr="00AD7F47">
        <w:rPr>
          <w:sz w:val="28"/>
          <w:szCs w:val="28"/>
        </w:rPr>
        <w:t>Россошанский</w:t>
      </w:r>
      <w:proofErr w:type="spellEnd"/>
      <w:r w:rsidRPr="00AD7F47">
        <w:rPr>
          <w:sz w:val="28"/>
          <w:szCs w:val="28"/>
        </w:rPr>
        <w:t xml:space="preserve"> (</w:t>
      </w:r>
      <w:r>
        <w:rPr>
          <w:sz w:val="28"/>
          <w:szCs w:val="28"/>
        </w:rPr>
        <w:t>357</w:t>
      </w:r>
      <w:r w:rsidRPr="00AD7F47">
        <w:rPr>
          <w:sz w:val="28"/>
          <w:szCs w:val="28"/>
        </w:rPr>
        <w:t xml:space="preserve"> чел.).</w:t>
      </w:r>
      <w:r>
        <w:rPr>
          <w:sz w:val="28"/>
          <w:szCs w:val="28"/>
        </w:rPr>
        <w:t xml:space="preserve"> Наименьшее количество – в </w:t>
      </w:r>
      <w:proofErr w:type="spellStart"/>
      <w:r>
        <w:rPr>
          <w:sz w:val="28"/>
          <w:szCs w:val="28"/>
        </w:rPr>
        <w:t>Репьевском</w:t>
      </w:r>
      <w:proofErr w:type="spellEnd"/>
      <w:r>
        <w:rPr>
          <w:sz w:val="28"/>
          <w:szCs w:val="28"/>
        </w:rPr>
        <w:t>, Терновском муниципальных районах – маленьких по величине районах, где сосредоточено много школ основного общего образования.</w:t>
      </w:r>
    </w:p>
    <w:p w14:paraId="40CD6765" w14:textId="77777777" w:rsidR="00F002C3" w:rsidRPr="004308E5" w:rsidRDefault="00F002C3" w:rsidP="00F002C3">
      <w:pPr>
        <w:ind w:firstLine="709"/>
        <w:jc w:val="both"/>
        <w:rPr>
          <w:sz w:val="28"/>
          <w:szCs w:val="28"/>
        </w:rPr>
      </w:pPr>
    </w:p>
    <w:p w14:paraId="5672ADDD" w14:textId="77777777" w:rsidR="00695BEA" w:rsidRDefault="00695BEA" w:rsidP="00FC6BBF">
      <w:pPr>
        <w:pStyle w:val="2"/>
        <w:jc w:val="center"/>
        <w:rPr>
          <w:b/>
          <w:bCs/>
          <w:sz w:val="28"/>
          <w:szCs w:val="28"/>
        </w:rPr>
      </w:pPr>
    </w:p>
    <w:p w14:paraId="2A90F3DE" w14:textId="77777777" w:rsidR="00695BEA" w:rsidRDefault="00695BEA" w:rsidP="00695BEA">
      <w:pPr>
        <w:rPr>
          <w:lang w:val="x-none"/>
        </w:rPr>
      </w:pPr>
    </w:p>
    <w:p w14:paraId="15E853CF" w14:textId="77777777" w:rsidR="00695BEA" w:rsidRDefault="00695BEA" w:rsidP="00695BEA">
      <w:pPr>
        <w:rPr>
          <w:lang w:val="x-none"/>
        </w:rPr>
      </w:pPr>
    </w:p>
    <w:p w14:paraId="0CE3DC9B" w14:textId="77777777" w:rsidR="00695BEA" w:rsidRDefault="00695BEA" w:rsidP="00695BEA">
      <w:pPr>
        <w:rPr>
          <w:lang w:val="x-none"/>
        </w:rPr>
      </w:pPr>
    </w:p>
    <w:p w14:paraId="1C92E6D3" w14:textId="77777777" w:rsidR="00695BEA" w:rsidRDefault="00695BEA" w:rsidP="00695BEA">
      <w:pPr>
        <w:rPr>
          <w:lang w:val="x-none"/>
        </w:rPr>
      </w:pPr>
    </w:p>
    <w:p w14:paraId="4AADEF30" w14:textId="77777777" w:rsidR="00695BEA" w:rsidRDefault="00695BEA" w:rsidP="00695BEA">
      <w:pPr>
        <w:rPr>
          <w:lang w:val="x-none"/>
        </w:rPr>
      </w:pPr>
    </w:p>
    <w:p w14:paraId="0DBDE9AB" w14:textId="77777777" w:rsidR="00695BEA" w:rsidRDefault="00695BEA" w:rsidP="00695BEA">
      <w:pPr>
        <w:rPr>
          <w:lang w:val="x-none"/>
        </w:rPr>
      </w:pPr>
    </w:p>
    <w:p w14:paraId="49BA07CF" w14:textId="77777777" w:rsidR="00695BEA" w:rsidRDefault="00695BEA" w:rsidP="00695BEA">
      <w:pPr>
        <w:rPr>
          <w:lang w:val="x-none"/>
        </w:rPr>
      </w:pPr>
    </w:p>
    <w:p w14:paraId="00CA5D01" w14:textId="77777777" w:rsidR="00695BEA" w:rsidRDefault="00695BEA" w:rsidP="00695BEA">
      <w:pPr>
        <w:rPr>
          <w:lang w:val="x-none"/>
        </w:rPr>
      </w:pPr>
    </w:p>
    <w:p w14:paraId="6E5EA9CE" w14:textId="77777777" w:rsidR="00695BEA" w:rsidRDefault="00695BEA" w:rsidP="00695BEA">
      <w:pPr>
        <w:rPr>
          <w:lang w:val="x-none"/>
        </w:rPr>
      </w:pPr>
    </w:p>
    <w:p w14:paraId="40A537C0" w14:textId="77777777" w:rsidR="00695BEA" w:rsidRDefault="00695BEA" w:rsidP="00695BEA">
      <w:pPr>
        <w:rPr>
          <w:lang w:val="x-none"/>
        </w:rPr>
      </w:pPr>
    </w:p>
    <w:p w14:paraId="1D58A621" w14:textId="77777777" w:rsidR="00695BEA" w:rsidRDefault="00695BEA" w:rsidP="00695BEA">
      <w:pPr>
        <w:rPr>
          <w:lang w:val="x-none"/>
        </w:rPr>
      </w:pPr>
    </w:p>
    <w:p w14:paraId="6CEA109C" w14:textId="77777777" w:rsidR="00695BEA" w:rsidRDefault="00695BEA" w:rsidP="00695BEA">
      <w:pPr>
        <w:rPr>
          <w:lang w:val="x-none"/>
        </w:rPr>
      </w:pPr>
    </w:p>
    <w:p w14:paraId="6A8C1B98" w14:textId="77777777" w:rsidR="00695BEA" w:rsidRDefault="00695BEA" w:rsidP="00695BEA">
      <w:pPr>
        <w:rPr>
          <w:lang w:val="x-none"/>
        </w:rPr>
      </w:pPr>
    </w:p>
    <w:p w14:paraId="1C0B77DA" w14:textId="77777777" w:rsidR="00695BEA" w:rsidRDefault="00695BEA" w:rsidP="00695BEA">
      <w:pPr>
        <w:rPr>
          <w:lang w:val="x-none"/>
        </w:rPr>
      </w:pPr>
    </w:p>
    <w:p w14:paraId="7F01B3AB" w14:textId="77777777" w:rsidR="00695BEA" w:rsidRDefault="00695BEA" w:rsidP="00695BEA">
      <w:pPr>
        <w:rPr>
          <w:lang w:val="x-none"/>
        </w:rPr>
      </w:pPr>
    </w:p>
    <w:p w14:paraId="7F56A047" w14:textId="77777777" w:rsidR="00695BEA" w:rsidRDefault="00695BEA" w:rsidP="00695BEA">
      <w:pPr>
        <w:rPr>
          <w:lang w:val="x-none"/>
        </w:rPr>
      </w:pPr>
    </w:p>
    <w:p w14:paraId="394FB90E" w14:textId="77777777" w:rsidR="00695BEA" w:rsidRDefault="00695BEA" w:rsidP="00695BEA">
      <w:pPr>
        <w:rPr>
          <w:lang w:val="x-none"/>
        </w:rPr>
      </w:pPr>
    </w:p>
    <w:p w14:paraId="427B3244" w14:textId="77777777" w:rsidR="00695BEA" w:rsidRDefault="00695BEA" w:rsidP="00695BEA">
      <w:pPr>
        <w:rPr>
          <w:lang w:val="x-none"/>
        </w:rPr>
      </w:pPr>
    </w:p>
    <w:p w14:paraId="0B442EED" w14:textId="77777777" w:rsidR="00695BEA" w:rsidRDefault="00695BEA" w:rsidP="00695BEA">
      <w:pPr>
        <w:rPr>
          <w:lang w:val="x-none"/>
        </w:rPr>
      </w:pPr>
    </w:p>
    <w:p w14:paraId="51C8F3DE" w14:textId="77777777" w:rsidR="00695BEA" w:rsidRDefault="00695BEA" w:rsidP="00695BEA">
      <w:pPr>
        <w:rPr>
          <w:lang w:val="x-none"/>
        </w:rPr>
      </w:pPr>
    </w:p>
    <w:p w14:paraId="25406736" w14:textId="77777777" w:rsidR="00695BEA" w:rsidRDefault="00695BEA" w:rsidP="00695BEA">
      <w:pPr>
        <w:rPr>
          <w:lang w:val="x-none"/>
        </w:rPr>
      </w:pPr>
    </w:p>
    <w:p w14:paraId="32C45B1C" w14:textId="77777777" w:rsidR="00695BEA" w:rsidRDefault="00695BEA" w:rsidP="00695BEA">
      <w:pPr>
        <w:rPr>
          <w:lang w:val="x-none"/>
        </w:rPr>
      </w:pPr>
    </w:p>
    <w:p w14:paraId="31E80881" w14:textId="77777777" w:rsidR="00695BEA" w:rsidRDefault="00695BEA" w:rsidP="00695BEA">
      <w:pPr>
        <w:rPr>
          <w:lang w:val="x-none"/>
        </w:rPr>
      </w:pPr>
    </w:p>
    <w:p w14:paraId="2D9B13B5" w14:textId="66872161" w:rsidR="00C46370" w:rsidRDefault="00C46370" w:rsidP="00695BEA">
      <w:pPr>
        <w:rPr>
          <w:lang w:val="x-none"/>
        </w:rPr>
      </w:pPr>
      <w:r>
        <w:rPr>
          <w:lang w:val="x-none"/>
        </w:rPr>
        <w:br w:type="page"/>
      </w:r>
    </w:p>
    <w:p w14:paraId="34E106E6" w14:textId="77777777" w:rsidR="005060D9" w:rsidRPr="00FC6BBF" w:rsidRDefault="009A70B0" w:rsidP="00FC6BBF">
      <w:pPr>
        <w:pStyle w:val="2"/>
        <w:jc w:val="center"/>
        <w:rPr>
          <w:b/>
          <w:bCs/>
          <w:sz w:val="28"/>
          <w:szCs w:val="28"/>
        </w:rPr>
      </w:pPr>
      <w:r w:rsidRPr="00FC6BBF">
        <w:rPr>
          <w:rFonts w:ascii="Times New Roman" w:hAnsi="Times New Roman"/>
          <w:b/>
          <w:bCs/>
          <w:color w:val="auto"/>
          <w:sz w:val="28"/>
          <w:szCs w:val="28"/>
        </w:rPr>
        <w:lastRenderedPageBreak/>
        <w:t>РАЗДЕЛ</w:t>
      </w:r>
      <w:r w:rsidR="000933F0" w:rsidRPr="00FC6BBF">
        <w:rPr>
          <w:rFonts w:ascii="Times New Roman" w:hAnsi="Times New Roman"/>
          <w:b/>
          <w:bCs/>
          <w:color w:val="auto"/>
          <w:sz w:val="28"/>
          <w:szCs w:val="28"/>
        </w:rPr>
        <w:t xml:space="preserve"> </w:t>
      </w:r>
      <w:r w:rsidR="00010690" w:rsidRPr="00FC6BBF">
        <w:rPr>
          <w:rFonts w:ascii="Times New Roman" w:hAnsi="Times New Roman"/>
          <w:b/>
          <w:bCs/>
          <w:color w:val="auto"/>
          <w:sz w:val="28"/>
          <w:szCs w:val="28"/>
        </w:rPr>
        <w:t>2</w:t>
      </w:r>
      <w:r w:rsidR="005060D9" w:rsidRPr="00FC6BBF">
        <w:rPr>
          <w:rFonts w:ascii="Times New Roman" w:hAnsi="Times New Roman"/>
          <w:b/>
          <w:bCs/>
          <w:color w:val="auto"/>
          <w:sz w:val="28"/>
          <w:szCs w:val="28"/>
        </w:rPr>
        <w:t>.  ОСНОВНЫЕ РЕЗУЛЬТАТЫ ЕГЭ ПО ПРЕДМЕТУ</w:t>
      </w:r>
    </w:p>
    <w:p w14:paraId="22906A4E" w14:textId="77777777" w:rsidR="00010690" w:rsidRPr="00634251" w:rsidRDefault="00010690" w:rsidP="00BC108D">
      <w:pPr>
        <w:pStyle w:val="a3"/>
        <w:keepNext/>
        <w:keepLines/>
        <w:numPr>
          <w:ilvl w:val="0"/>
          <w:numId w:val="7"/>
        </w:numPr>
        <w:spacing w:before="200" w:after="0" w:line="240" w:lineRule="auto"/>
        <w:contextualSpacing w:val="0"/>
        <w:outlineLvl w:val="2"/>
        <w:rPr>
          <w:rFonts w:ascii="Times New Roman" w:eastAsia="SimSun" w:hAnsi="Times New Roman"/>
          <w:vanish/>
          <w:sz w:val="28"/>
          <w:szCs w:val="24"/>
          <w:lang w:eastAsia="ru-RU"/>
        </w:rPr>
      </w:pPr>
    </w:p>
    <w:p w14:paraId="194AEB22" w14:textId="6F7798B8" w:rsidR="005060D9" w:rsidRPr="00644E7E" w:rsidRDefault="005060D9" w:rsidP="00BA2AEA">
      <w:pPr>
        <w:pStyle w:val="3"/>
        <w:numPr>
          <w:ilvl w:val="1"/>
          <w:numId w:val="7"/>
        </w:numPr>
        <w:tabs>
          <w:tab w:val="left" w:pos="142"/>
        </w:tabs>
        <w:ind w:left="284" w:hanging="284"/>
        <w:rPr>
          <w:rFonts w:ascii="Times New Roman" w:hAnsi="Times New Roman"/>
          <w:b w:val="0"/>
          <w:i/>
          <w:sz w:val="24"/>
        </w:rPr>
      </w:pPr>
      <w:r w:rsidRPr="00FC6BBF">
        <w:rPr>
          <w:rFonts w:ascii="Times New Roman" w:hAnsi="Times New Roman"/>
        </w:rPr>
        <w:t>Диаграмма распределения тестовы</w:t>
      </w:r>
      <w:r w:rsidR="00847D70" w:rsidRPr="00FC6BBF">
        <w:rPr>
          <w:rFonts w:ascii="Times New Roman" w:hAnsi="Times New Roman"/>
        </w:rPr>
        <w:t>х</w:t>
      </w:r>
      <w:r w:rsidRPr="00FC6BBF">
        <w:rPr>
          <w:rFonts w:ascii="Times New Roman" w:hAnsi="Times New Roman"/>
        </w:rPr>
        <w:t xml:space="preserve"> балл</w:t>
      </w:r>
      <w:r w:rsidR="00847D70" w:rsidRPr="00FC6BBF">
        <w:rPr>
          <w:rFonts w:ascii="Times New Roman" w:hAnsi="Times New Roman"/>
        </w:rPr>
        <w:t>ов</w:t>
      </w:r>
      <w:r w:rsidR="008500E5" w:rsidRPr="00FC6BBF">
        <w:rPr>
          <w:rFonts w:ascii="Times New Roman" w:hAnsi="Times New Roman"/>
        </w:rPr>
        <w:t xml:space="preserve"> </w:t>
      </w:r>
      <w:r w:rsidR="00276E91">
        <w:rPr>
          <w:rFonts w:ascii="Times New Roman" w:hAnsi="Times New Roman"/>
          <w:lang w:val="ru-RU"/>
        </w:rPr>
        <w:t xml:space="preserve">участников ЕГЭ </w:t>
      </w:r>
      <w:r w:rsidR="008500E5" w:rsidRPr="00FC6BBF">
        <w:rPr>
          <w:rFonts w:ascii="Times New Roman" w:hAnsi="Times New Roman"/>
        </w:rPr>
        <w:t>по предмету</w:t>
      </w:r>
      <w:r w:rsidRPr="00FC6BBF">
        <w:rPr>
          <w:rFonts w:ascii="Times New Roman" w:hAnsi="Times New Roman"/>
        </w:rPr>
        <w:t xml:space="preserve"> в </w:t>
      </w:r>
      <w:r w:rsidR="00C70AE7">
        <w:rPr>
          <w:rFonts w:ascii="Times New Roman" w:hAnsi="Times New Roman"/>
        </w:rPr>
        <w:t>2023</w:t>
      </w:r>
      <w:r w:rsidRPr="00FC6BBF">
        <w:rPr>
          <w:rFonts w:ascii="Times New Roman" w:hAnsi="Times New Roman"/>
        </w:rPr>
        <w:t xml:space="preserve"> г.</w:t>
      </w:r>
      <w:r w:rsidR="00FA4B3A" w:rsidRPr="00FC6BBF">
        <w:rPr>
          <w:rFonts w:ascii="Times New Roman" w:hAnsi="Times New Roman"/>
        </w:rPr>
        <w:br/>
      </w:r>
      <w:r w:rsidR="00847D70" w:rsidRPr="00644E7E">
        <w:rPr>
          <w:rFonts w:ascii="Times New Roman" w:hAnsi="Times New Roman"/>
          <w:b w:val="0"/>
          <w:i/>
          <w:sz w:val="24"/>
        </w:rPr>
        <w:t xml:space="preserve"> (количеств</w:t>
      </w:r>
      <w:r w:rsidR="008500E5" w:rsidRPr="00644E7E">
        <w:rPr>
          <w:rFonts w:ascii="Times New Roman" w:hAnsi="Times New Roman"/>
          <w:b w:val="0"/>
          <w:i/>
          <w:sz w:val="24"/>
        </w:rPr>
        <w:t>о</w:t>
      </w:r>
      <w:r w:rsidR="00847D70" w:rsidRPr="00644E7E">
        <w:rPr>
          <w:rFonts w:ascii="Times New Roman" w:hAnsi="Times New Roman"/>
          <w:b w:val="0"/>
          <w:i/>
          <w:sz w:val="24"/>
        </w:rPr>
        <w:t xml:space="preserve"> участников, получивших тот или иной тестовый балл)</w:t>
      </w:r>
    </w:p>
    <w:p w14:paraId="6A2B450D" w14:textId="77777777" w:rsidR="00E33C47" w:rsidRPr="00F579AB" w:rsidRDefault="00E33C47" w:rsidP="00E33C47"/>
    <w:tbl>
      <w:tblPr>
        <w:tblW w:w="5000" w:type="pct"/>
        <w:tblLook w:val="04A0" w:firstRow="1" w:lastRow="0" w:firstColumn="1" w:lastColumn="0" w:noHBand="0" w:noVBand="1"/>
      </w:tblPr>
      <w:tblGrid>
        <w:gridCol w:w="9355"/>
      </w:tblGrid>
      <w:tr w:rsidR="00695BEA" w:rsidRPr="00695BEA" w14:paraId="067B3A52" w14:textId="77777777" w:rsidTr="00695BEA">
        <w:trPr>
          <w:trHeight w:val="300"/>
        </w:trPr>
        <w:tc>
          <w:tcPr>
            <w:tcW w:w="5000" w:type="pct"/>
            <w:tcBorders>
              <w:top w:val="nil"/>
              <w:left w:val="nil"/>
              <w:bottom w:val="nil"/>
              <w:right w:val="nil"/>
            </w:tcBorders>
            <w:shd w:val="clear" w:color="auto" w:fill="auto"/>
            <w:vAlign w:val="center"/>
            <w:hideMark/>
          </w:tcPr>
          <w:p w14:paraId="14972BE2" w14:textId="77777777" w:rsidR="00695BEA" w:rsidRPr="00695BEA" w:rsidRDefault="00695BEA" w:rsidP="00695BEA">
            <w:pPr>
              <w:jc w:val="center"/>
              <w:rPr>
                <w:rFonts w:ascii="Arial CYR" w:eastAsia="Times New Roman" w:hAnsi="Arial CYR" w:cs="Arial CYR"/>
                <w:b/>
                <w:bCs/>
                <w:sz w:val="22"/>
                <w:szCs w:val="22"/>
              </w:rPr>
            </w:pPr>
            <w:r w:rsidRPr="00695BEA">
              <w:rPr>
                <w:rFonts w:ascii="Arial CYR" w:eastAsia="Times New Roman" w:hAnsi="Arial CYR" w:cs="Arial CYR"/>
                <w:b/>
                <w:bCs/>
                <w:sz w:val="22"/>
                <w:szCs w:val="22"/>
              </w:rPr>
              <w:t>Плотность распределения участников ЕГЭ, набравших соответствующий тестовый балл в 2022-23 годах</w:t>
            </w:r>
          </w:p>
        </w:tc>
      </w:tr>
      <w:tr w:rsidR="00695BEA" w:rsidRPr="00695BEA" w14:paraId="0198BADE" w14:textId="77777777" w:rsidTr="00695BEA">
        <w:trPr>
          <w:trHeight w:val="300"/>
        </w:trPr>
        <w:tc>
          <w:tcPr>
            <w:tcW w:w="5000" w:type="pct"/>
            <w:tcBorders>
              <w:top w:val="nil"/>
              <w:left w:val="nil"/>
              <w:bottom w:val="nil"/>
              <w:right w:val="nil"/>
            </w:tcBorders>
            <w:shd w:val="clear" w:color="auto" w:fill="auto"/>
            <w:vAlign w:val="center"/>
            <w:hideMark/>
          </w:tcPr>
          <w:p w14:paraId="22B079A6" w14:textId="77777777" w:rsidR="00695BEA" w:rsidRDefault="00695BEA" w:rsidP="00695BEA">
            <w:pPr>
              <w:jc w:val="center"/>
              <w:rPr>
                <w:rFonts w:ascii="Arial CYR" w:eastAsia="Times New Roman" w:hAnsi="Arial CYR" w:cs="Arial CYR"/>
                <w:b/>
                <w:bCs/>
                <w:sz w:val="22"/>
                <w:szCs w:val="22"/>
              </w:rPr>
            </w:pPr>
            <w:r w:rsidRPr="00695BEA">
              <w:rPr>
                <w:rFonts w:ascii="Arial CYR" w:eastAsia="Times New Roman" w:hAnsi="Arial CYR" w:cs="Arial CYR"/>
                <w:b/>
                <w:bCs/>
                <w:sz w:val="22"/>
                <w:szCs w:val="22"/>
              </w:rPr>
              <w:t>Русский язык</w:t>
            </w:r>
          </w:p>
          <w:p w14:paraId="40791EA0" w14:textId="77777777" w:rsidR="00695BEA" w:rsidRPr="00695BEA" w:rsidRDefault="00695BEA" w:rsidP="00695BEA">
            <w:pPr>
              <w:jc w:val="center"/>
              <w:rPr>
                <w:rFonts w:ascii="Arial CYR" w:eastAsia="Times New Roman" w:hAnsi="Arial CYR" w:cs="Arial CYR"/>
                <w:b/>
                <w:bCs/>
                <w:sz w:val="22"/>
                <w:szCs w:val="22"/>
              </w:rPr>
            </w:pPr>
          </w:p>
        </w:tc>
      </w:tr>
    </w:tbl>
    <w:p w14:paraId="1904EB6D" w14:textId="0F0CB853" w:rsidR="00E33C47" w:rsidRPr="00FA4B3A" w:rsidRDefault="00695BEA" w:rsidP="00E33C47">
      <w:r>
        <w:rPr>
          <w:noProof/>
        </w:rPr>
        <w:drawing>
          <wp:inline distT="0" distB="0" distL="0" distR="0" wp14:anchorId="7607F7BB" wp14:editId="5004317C">
            <wp:extent cx="6007100" cy="3781425"/>
            <wp:effectExtent l="0" t="0" r="12700" b="9525"/>
            <wp:docPr id="1" name="Диаграмма 1">
              <a:extLst xmlns:a="http://schemas.openxmlformats.org/drawingml/2006/main">
                <a:ext uri="{FF2B5EF4-FFF2-40B4-BE49-F238E27FC236}">
                  <a16:creationId xmlns:lc="http://schemas.openxmlformats.org/drawingml/2006/lockedCanvas" xmlns:a16="http://schemas.microsoft.com/office/drawing/2014/main" xmlns:xdr="http://schemas.openxmlformats.org/drawingml/2006/spreadsheetDrawing" xmlns="" xmlns:w="http://schemas.openxmlformats.org/wordprocessingml/2006/main" xmlns:w10="urn:schemas-microsoft-com:office:word" xmlns:v="urn:schemas-microsoft-com:vml" xmlns:o="urn:schemas-microsoft-com:office:office" id="{00000000-0008-0000-0000-00003005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6CC8770F" w14:textId="77777777" w:rsidR="00301C93" w:rsidRPr="00FA4B3A" w:rsidRDefault="00301C93" w:rsidP="00E33C47"/>
    <w:p w14:paraId="618C58B5" w14:textId="77777777" w:rsidR="00301C93" w:rsidRPr="00FA4B3A" w:rsidRDefault="00301C93" w:rsidP="00E33C47"/>
    <w:p w14:paraId="6FE600CA" w14:textId="77777777" w:rsidR="00614AB8" w:rsidRPr="00715B99" w:rsidRDefault="00614AB8" w:rsidP="00BA2AEA">
      <w:pPr>
        <w:pStyle w:val="3"/>
        <w:numPr>
          <w:ilvl w:val="1"/>
          <w:numId w:val="7"/>
        </w:numPr>
        <w:tabs>
          <w:tab w:val="left" w:pos="142"/>
        </w:tabs>
        <w:ind w:left="426" w:hanging="426"/>
        <w:rPr>
          <w:rFonts w:ascii="Times New Roman" w:hAnsi="Times New Roman"/>
        </w:rPr>
      </w:pPr>
      <w:r w:rsidRPr="00FC6BBF">
        <w:rPr>
          <w:rFonts w:ascii="Times New Roman" w:hAnsi="Times New Roman"/>
        </w:rPr>
        <w:t>Динамика результатов ЕГЭ по предмету за последние 3 года</w:t>
      </w:r>
    </w:p>
    <w:p w14:paraId="65B92849" w14:textId="77777777" w:rsidR="002B4243" w:rsidRPr="00FC6BBF" w:rsidRDefault="002B4243" w:rsidP="002B4243">
      <w:pPr>
        <w:pStyle w:val="af7"/>
        <w:keepNext/>
      </w:pPr>
      <w:r w:rsidRPr="00FC6BBF">
        <w:t xml:space="preserve">Таблица </w:t>
      </w:r>
      <w:r w:rsidR="002D3909">
        <w:rPr>
          <w:noProof/>
        </w:rPr>
        <w:fldChar w:fldCharType="begin"/>
      </w:r>
      <w:r w:rsidR="002D3909">
        <w:rPr>
          <w:noProof/>
        </w:rPr>
        <w:instrText xml:space="preserve"> STYLEREF 1 \s </w:instrText>
      </w:r>
      <w:r w:rsidR="002D3909">
        <w:rPr>
          <w:noProof/>
        </w:rPr>
        <w:fldChar w:fldCharType="separate"/>
      </w:r>
      <w:r w:rsidR="00383699">
        <w:rPr>
          <w:noProof/>
        </w:rPr>
        <w:t>2</w:t>
      </w:r>
      <w:r w:rsidR="002D3909">
        <w:rPr>
          <w:noProof/>
        </w:rPr>
        <w:fldChar w:fldCharType="end"/>
      </w:r>
      <w:r w:rsidR="00DB6897">
        <w:noBreakHyphen/>
      </w:r>
      <w:r w:rsidR="002D3909">
        <w:rPr>
          <w:noProof/>
        </w:rPr>
        <w:fldChar w:fldCharType="begin"/>
      </w:r>
      <w:r w:rsidR="002D3909">
        <w:rPr>
          <w:noProof/>
        </w:rPr>
        <w:instrText xml:space="preserve"> SEQ Таблица \* ARABIC \s 1 </w:instrText>
      </w:r>
      <w:r w:rsidR="002D3909">
        <w:rPr>
          <w:noProof/>
        </w:rPr>
        <w:fldChar w:fldCharType="separate"/>
      </w:r>
      <w:r w:rsidR="00383699">
        <w:rPr>
          <w:noProof/>
        </w:rPr>
        <w:t>7</w:t>
      </w:r>
      <w:r w:rsidR="002D3909">
        <w:rPr>
          <w:noProof/>
        </w:rPr>
        <w:fldChar w:fldCharType="end"/>
      </w: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67"/>
        <w:gridCol w:w="2694"/>
        <w:gridCol w:w="2031"/>
        <w:gridCol w:w="2032"/>
        <w:gridCol w:w="2032"/>
      </w:tblGrid>
      <w:tr w:rsidR="000E13E6" w:rsidRPr="006020BB" w14:paraId="25AC86E2" w14:textId="77777777" w:rsidTr="00727A8C">
        <w:trPr>
          <w:cantSplit/>
          <w:trHeight w:val="338"/>
          <w:tblHeader/>
        </w:trPr>
        <w:tc>
          <w:tcPr>
            <w:tcW w:w="567" w:type="dxa"/>
            <w:vMerge w:val="restart"/>
          </w:tcPr>
          <w:p w14:paraId="0B4B6FBC" w14:textId="77777777" w:rsidR="000E13E6" w:rsidRPr="006020BB" w:rsidRDefault="000E13E6" w:rsidP="000E13E6">
            <w:pPr>
              <w:contextualSpacing/>
              <w:jc w:val="center"/>
              <w:rPr>
                <w:rFonts w:eastAsia="MS Mincho"/>
                <w:sz w:val="20"/>
              </w:rPr>
            </w:pPr>
            <w:r>
              <w:rPr>
                <w:rFonts w:eastAsia="MS Mincho"/>
                <w:sz w:val="20"/>
              </w:rPr>
              <w:t>№ п/п</w:t>
            </w:r>
          </w:p>
        </w:tc>
        <w:tc>
          <w:tcPr>
            <w:tcW w:w="2694" w:type="dxa"/>
            <w:vMerge w:val="restart"/>
          </w:tcPr>
          <w:p w14:paraId="680A3265" w14:textId="77777777" w:rsidR="000E13E6" w:rsidRPr="006020BB" w:rsidRDefault="000E13E6" w:rsidP="00A71C0B">
            <w:pPr>
              <w:contextualSpacing/>
              <w:jc w:val="both"/>
              <w:rPr>
                <w:rFonts w:eastAsia="MS Mincho"/>
                <w:sz w:val="20"/>
              </w:rPr>
            </w:pPr>
            <w:r w:rsidRPr="006020BB">
              <w:rPr>
                <w:rFonts w:eastAsia="MS Mincho"/>
                <w:sz w:val="20"/>
              </w:rPr>
              <w:t>Участников, набравших балл</w:t>
            </w:r>
          </w:p>
        </w:tc>
        <w:tc>
          <w:tcPr>
            <w:tcW w:w="6095" w:type="dxa"/>
            <w:gridSpan w:val="3"/>
          </w:tcPr>
          <w:p w14:paraId="6A3C483F" w14:textId="77777777" w:rsidR="000E13E6" w:rsidRPr="006020BB" w:rsidRDefault="000E13E6" w:rsidP="00D116BF">
            <w:pPr>
              <w:contextualSpacing/>
              <w:jc w:val="center"/>
              <w:rPr>
                <w:rFonts w:eastAsia="MS Mincho"/>
                <w:sz w:val="20"/>
              </w:rPr>
            </w:pPr>
            <w:r w:rsidRPr="006020BB">
              <w:rPr>
                <w:rFonts w:eastAsia="MS Mincho"/>
                <w:sz w:val="20"/>
              </w:rPr>
              <w:t>Субъект Российской Федерации</w:t>
            </w:r>
          </w:p>
        </w:tc>
      </w:tr>
      <w:tr w:rsidR="000E13E6" w:rsidRPr="006020BB" w14:paraId="1E5145F6" w14:textId="77777777" w:rsidTr="00727A8C">
        <w:trPr>
          <w:cantSplit/>
          <w:trHeight w:val="155"/>
          <w:tblHeader/>
        </w:trPr>
        <w:tc>
          <w:tcPr>
            <w:tcW w:w="567" w:type="dxa"/>
            <w:vMerge/>
          </w:tcPr>
          <w:p w14:paraId="66BF5874" w14:textId="77777777" w:rsidR="000E13E6" w:rsidRPr="006020BB" w:rsidRDefault="000E13E6" w:rsidP="000E13E6">
            <w:pPr>
              <w:contextualSpacing/>
              <w:jc w:val="center"/>
              <w:rPr>
                <w:rFonts w:eastAsia="MS Mincho"/>
                <w:sz w:val="20"/>
              </w:rPr>
            </w:pPr>
          </w:p>
        </w:tc>
        <w:tc>
          <w:tcPr>
            <w:tcW w:w="2694" w:type="dxa"/>
            <w:vMerge/>
          </w:tcPr>
          <w:p w14:paraId="55B13780" w14:textId="77777777" w:rsidR="000E13E6" w:rsidRPr="006020BB" w:rsidRDefault="000E13E6" w:rsidP="00D116BF">
            <w:pPr>
              <w:contextualSpacing/>
              <w:jc w:val="both"/>
              <w:rPr>
                <w:rFonts w:eastAsia="MS Mincho"/>
                <w:sz w:val="20"/>
              </w:rPr>
            </w:pPr>
          </w:p>
        </w:tc>
        <w:tc>
          <w:tcPr>
            <w:tcW w:w="2031" w:type="dxa"/>
          </w:tcPr>
          <w:p w14:paraId="0AAB0FC8" w14:textId="2F0F332A" w:rsidR="000E13E6" w:rsidRPr="006020BB" w:rsidRDefault="000E13E6" w:rsidP="00C70AE7">
            <w:pPr>
              <w:contextualSpacing/>
              <w:jc w:val="center"/>
              <w:rPr>
                <w:rFonts w:eastAsia="MS Mincho"/>
                <w:sz w:val="20"/>
              </w:rPr>
            </w:pPr>
            <w:r w:rsidRPr="006020BB">
              <w:rPr>
                <w:rFonts w:eastAsia="MS Mincho"/>
                <w:sz w:val="20"/>
              </w:rPr>
              <w:t>202</w:t>
            </w:r>
            <w:r w:rsidR="00C70AE7">
              <w:rPr>
                <w:rFonts w:eastAsia="MS Mincho"/>
                <w:sz w:val="20"/>
              </w:rPr>
              <w:t>1</w:t>
            </w:r>
            <w:r w:rsidRPr="006020BB">
              <w:rPr>
                <w:rFonts w:eastAsia="MS Mincho"/>
                <w:sz w:val="20"/>
              </w:rPr>
              <w:t xml:space="preserve"> г.</w:t>
            </w:r>
          </w:p>
        </w:tc>
        <w:tc>
          <w:tcPr>
            <w:tcW w:w="2032" w:type="dxa"/>
          </w:tcPr>
          <w:p w14:paraId="5F891CCF" w14:textId="0D0978DC" w:rsidR="000E13E6" w:rsidRPr="006020BB" w:rsidRDefault="000E13E6" w:rsidP="00C70AE7">
            <w:pPr>
              <w:contextualSpacing/>
              <w:jc w:val="center"/>
              <w:rPr>
                <w:rFonts w:eastAsia="MS Mincho"/>
                <w:sz w:val="20"/>
              </w:rPr>
            </w:pPr>
            <w:r w:rsidRPr="006020BB">
              <w:rPr>
                <w:rFonts w:eastAsia="MS Mincho"/>
                <w:sz w:val="20"/>
              </w:rPr>
              <w:t>202</w:t>
            </w:r>
            <w:r w:rsidR="00C70AE7">
              <w:rPr>
                <w:rFonts w:eastAsia="MS Mincho"/>
                <w:sz w:val="20"/>
              </w:rPr>
              <w:t>2</w:t>
            </w:r>
            <w:r w:rsidRPr="006020BB">
              <w:rPr>
                <w:rFonts w:eastAsia="MS Mincho"/>
                <w:sz w:val="20"/>
              </w:rPr>
              <w:t xml:space="preserve"> г.</w:t>
            </w:r>
          </w:p>
        </w:tc>
        <w:tc>
          <w:tcPr>
            <w:tcW w:w="2032" w:type="dxa"/>
          </w:tcPr>
          <w:p w14:paraId="2A231109" w14:textId="2E2A6036" w:rsidR="000E13E6" w:rsidRPr="006020BB" w:rsidRDefault="00C70AE7" w:rsidP="0016787E">
            <w:pPr>
              <w:contextualSpacing/>
              <w:jc w:val="center"/>
              <w:rPr>
                <w:rFonts w:eastAsia="MS Mincho"/>
                <w:sz w:val="20"/>
              </w:rPr>
            </w:pPr>
            <w:r>
              <w:rPr>
                <w:rFonts w:eastAsia="MS Mincho"/>
                <w:sz w:val="20"/>
              </w:rPr>
              <w:t>2023</w:t>
            </w:r>
            <w:r w:rsidR="000E13E6" w:rsidRPr="006020BB">
              <w:rPr>
                <w:rFonts w:eastAsia="MS Mincho"/>
                <w:sz w:val="20"/>
              </w:rPr>
              <w:t xml:space="preserve"> г.</w:t>
            </w:r>
          </w:p>
        </w:tc>
      </w:tr>
      <w:tr w:rsidR="00695BEA" w:rsidRPr="006020BB" w14:paraId="331E3513" w14:textId="77777777" w:rsidTr="00695BEA">
        <w:trPr>
          <w:cantSplit/>
          <w:trHeight w:val="349"/>
        </w:trPr>
        <w:tc>
          <w:tcPr>
            <w:tcW w:w="567" w:type="dxa"/>
          </w:tcPr>
          <w:p w14:paraId="2EF5B0FB" w14:textId="77777777" w:rsidR="00695BEA" w:rsidRPr="006020BB" w:rsidRDefault="00695BEA" w:rsidP="00695BEA">
            <w:pPr>
              <w:numPr>
                <w:ilvl w:val="0"/>
                <w:numId w:val="10"/>
              </w:numPr>
              <w:ind w:left="0" w:firstLine="0"/>
              <w:contextualSpacing/>
              <w:jc w:val="center"/>
              <w:rPr>
                <w:rFonts w:eastAsia="MS Mincho"/>
                <w:sz w:val="20"/>
              </w:rPr>
            </w:pPr>
          </w:p>
        </w:tc>
        <w:tc>
          <w:tcPr>
            <w:tcW w:w="2694" w:type="dxa"/>
          </w:tcPr>
          <w:p w14:paraId="22935305" w14:textId="59440CC3" w:rsidR="00695BEA" w:rsidRPr="006020BB" w:rsidRDefault="00695BEA" w:rsidP="00695BEA">
            <w:pPr>
              <w:contextualSpacing/>
              <w:jc w:val="both"/>
              <w:rPr>
                <w:rFonts w:eastAsia="MS Mincho"/>
                <w:sz w:val="20"/>
              </w:rPr>
            </w:pPr>
            <w:r w:rsidRPr="006020BB">
              <w:rPr>
                <w:rFonts w:eastAsia="MS Mincho"/>
                <w:sz w:val="20"/>
              </w:rPr>
              <w:t>ниже минимального балла, %</w:t>
            </w:r>
          </w:p>
        </w:tc>
        <w:tc>
          <w:tcPr>
            <w:tcW w:w="2031" w:type="dxa"/>
            <w:vAlign w:val="center"/>
          </w:tcPr>
          <w:p w14:paraId="08E4A563" w14:textId="7456C1FA" w:rsidR="00695BEA" w:rsidRPr="00695BEA" w:rsidRDefault="00695BEA" w:rsidP="00695BEA">
            <w:pPr>
              <w:contextualSpacing/>
              <w:jc w:val="center"/>
              <w:rPr>
                <w:rFonts w:eastAsia="MS Mincho"/>
                <w:sz w:val="22"/>
                <w:szCs w:val="22"/>
              </w:rPr>
            </w:pPr>
            <w:r w:rsidRPr="00695BEA">
              <w:rPr>
                <w:color w:val="000000"/>
                <w:sz w:val="22"/>
                <w:szCs w:val="22"/>
              </w:rPr>
              <w:t>0,18</w:t>
            </w:r>
          </w:p>
        </w:tc>
        <w:tc>
          <w:tcPr>
            <w:tcW w:w="2032" w:type="dxa"/>
            <w:vAlign w:val="center"/>
          </w:tcPr>
          <w:p w14:paraId="46A96DC7" w14:textId="3F5C9991" w:rsidR="00695BEA" w:rsidRPr="00695BEA" w:rsidRDefault="00695BEA" w:rsidP="00695BEA">
            <w:pPr>
              <w:contextualSpacing/>
              <w:jc w:val="center"/>
              <w:rPr>
                <w:rFonts w:eastAsia="MS Mincho"/>
                <w:sz w:val="22"/>
                <w:szCs w:val="22"/>
              </w:rPr>
            </w:pPr>
            <w:r w:rsidRPr="00695BEA">
              <w:rPr>
                <w:color w:val="000000"/>
                <w:sz w:val="22"/>
                <w:szCs w:val="22"/>
              </w:rPr>
              <w:t>0,79</w:t>
            </w:r>
          </w:p>
        </w:tc>
        <w:tc>
          <w:tcPr>
            <w:tcW w:w="2032" w:type="dxa"/>
            <w:vAlign w:val="center"/>
          </w:tcPr>
          <w:p w14:paraId="6CE54894" w14:textId="314C0AA3" w:rsidR="00695BEA" w:rsidRPr="00695BEA" w:rsidRDefault="00695BEA" w:rsidP="00695BEA">
            <w:pPr>
              <w:jc w:val="center"/>
              <w:rPr>
                <w:rFonts w:eastAsia="MS Mincho"/>
                <w:sz w:val="20"/>
              </w:rPr>
            </w:pPr>
            <w:r w:rsidRPr="00695BEA">
              <w:rPr>
                <w:color w:val="000000"/>
                <w:sz w:val="22"/>
                <w:szCs w:val="22"/>
              </w:rPr>
              <w:t>0,73</w:t>
            </w:r>
          </w:p>
        </w:tc>
      </w:tr>
      <w:tr w:rsidR="007A53C5" w:rsidRPr="006020BB" w14:paraId="46EE3018" w14:textId="77777777" w:rsidTr="00695BEA">
        <w:trPr>
          <w:cantSplit/>
          <w:trHeight w:val="349"/>
        </w:trPr>
        <w:tc>
          <w:tcPr>
            <w:tcW w:w="567" w:type="dxa"/>
          </w:tcPr>
          <w:p w14:paraId="77D21A2B" w14:textId="77777777" w:rsidR="007A53C5" w:rsidRPr="006020BB" w:rsidRDefault="007A53C5" w:rsidP="000E13E6">
            <w:pPr>
              <w:numPr>
                <w:ilvl w:val="0"/>
                <w:numId w:val="10"/>
              </w:numPr>
              <w:ind w:left="0" w:firstLine="0"/>
              <w:contextualSpacing/>
              <w:jc w:val="center"/>
              <w:rPr>
                <w:rFonts w:eastAsia="MS Mincho"/>
                <w:sz w:val="20"/>
              </w:rPr>
            </w:pPr>
          </w:p>
        </w:tc>
        <w:tc>
          <w:tcPr>
            <w:tcW w:w="2694" w:type="dxa"/>
          </w:tcPr>
          <w:p w14:paraId="5242EACA" w14:textId="56E3B9D2" w:rsidR="007A53C5" w:rsidRPr="006020BB" w:rsidRDefault="007A53C5" w:rsidP="00A71C0B">
            <w:pPr>
              <w:contextualSpacing/>
              <w:jc w:val="both"/>
              <w:rPr>
                <w:rFonts w:eastAsia="MS Mincho"/>
                <w:sz w:val="20"/>
              </w:rPr>
            </w:pPr>
            <w:r>
              <w:rPr>
                <w:rFonts w:eastAsia="MS Mincho"/>
                <w:sz w:val="20"/>
              </w:rPr>
              <w:t>от минимального балла до 60 баллов, %</w:t>
            </w:r>
          </w:p>
        </w:tc>
        <w:tc>
          <w:tcPr>
            <w:tcW w:w="2031" w:type="dxa"/>
            <w:vAlign w:val="center"/>
          </w:tcPr>
          <w:p w14:paraId="6C363B4B" w14:textId="4D40E3F6" w:rsidR="007A53C5" w:rsidRPr="00695BEA" w:rsidRDefault="00695BEA" w:rsidP="00695BEA">
            <w:pPr>
              <w:contextualSpacing/>
              <w:jc w:val="center"/>
              <w:rPr>
                <w:rFonts w:eastAsia="MS Mincho"/>
                <w:sz w:val="22"/>
                <w:szCs w:val="22"/>
              </w:rPr>
            </w:pPr>
            <w:r w:rsidRPr="00695BEA">
              <w:rPr>
                <w:rFonts w:eastAsia="MS Mincho"/>
                <w:sz w:val="22"/>
                <w:szCs w:val="22"/>
              </w:rPr>
              <w:t>24,84</w:t>
            </w:r>
          </w:p>
        </w:tc>
        <w:tc>
          <w:tcPr>
            <w:tcW w:w="2032" w:type="dxa"/>
            <w:vAlign w:val="center"/>
          </w:tcPr>
          <w:p w14:paraId="778DAC5F" w14:textId="5B1E7358" w:rsidR="007A53C5" w:rsidRPr="00695BEA" w:rsidRDefault="00695BEA" w:rsidP="00695BEA">
            <w:pPr>
              <w:jc w:val="center"/>
              <w:rPr>
                <w:rFonts w:eastAsia="MS Mincho"/>
                <w:sz w:val="22"/>
                <w:szCs w:val="22"/>
              </w:rPr>
            </w:pPr>
            <w:r w:rsidRPr="00695BEA">
              <w:rPr>
                <w:color w:val="000000"/>
                <w:sz w:val="22"/>
                <w:szCs w:val="22"/>
              </w:rPr>
              <w:t>29,52</w:t>
            </w:r>
          </w:p>
        </w:tc>
        <w:tc>
          <w:tcPr>
            <w:tcW w:w="2032" w:type="dxa"/>
            <w:vAlign w:val="center"/>
          </w:tcPr>
          <w:p w14:paraId="111AA9BB" w14:textId="009D6583" w:rsidR="007A53C5" w:rsidRPr="00695BEA" w:rsidRDefault="00695BEA" w:rsidP="00695BEA">
            <w:pPr>
              <w:jc w:val="center"/>
              <w:rPr>
                <w:rFonts w:eastAsia="MS Mincho"/>
                <w:sz w:val="20"/>
              </w:rPr>
            </w:pPr>
            <w:r w:rsidRPr="00695BEA">
              <w:rPr>
                <w:color w:val="000000"/>
                <w:sz w:val="22"/>
                <w:szCs w:val="22"/>
              </w:rPr>
              <w:t>30,75</w:t>
            </w:r>
          </w:p>
        </w:tc>
      </w:tr>
      <w:tr w:rsidR="00695BEA" w:rsidRPr="006020BB" w:rsidDel="00407E4A" w14:paraId="08E569A9" w14:textId="77777777" w:rsidTr="00695BEA">
        <w:trPr>
          <w:cantSplit/>
          <w:trHeight w:val="354"/>
        </w:trPr>
        <w:tc>
          <w:tcPr>
            <w:tcW w:w="567" w:type="dxa"/>
          </w:tcPr>
          <w:p w14:paraId="28E6F58B" w14:textId="77777777" w:rsidR="00695BEA" w:rsidRPr="006020BB" w:rsidRDefault="00695BEA" w:rsidP="00695BEA">
            <w:pPr>
              <w:numPr>
                <w:ilvl w:val="0"/>
                <w:numId w:val="10"/>
              </w:numPr>
              <w:ind w:left="0" w:firstLine="0"/>
              <w:contextualSpacing/>
              <w:jc w:val="center"/>
              <w:rPr>
                <w:rFonts w:eastAsia="MS Mincho"/>
                <w:sz w:val="20"/>
              </w:rPr>
            </w:pPr>
          </w:p>
        </w:tc>
        <w:tc>
          <w:tcPr>
            <w:tcW w:w="2694" w:type="dxa"/>
          </w:tcPr>
          <w:p w14:paraId="3F668E98" w14:textId="77777777" w:rsidR="00695BEA" w:rsidRPr="006020BB" w:rsidDel="00407E4A" w:rsidRDefault="00695BEA" w:rsidP="00695BEA">
            <w:pPr>
              <w:contextualSpacing/>
              <w:jc w:val="both"/>
              <w:rPr>
                <w:rFonts w:eastAsia="MS Mincho"/>
                <w:sz w:val="20"/>
              </w:rPr>
            </w:pPr>
            <w:r w:rsidRPr="006020BB">
              <w:rPr>
                <w:rFonts w:eastAsia="MS Mincho"/>
                <w:sz w:val="20"/>
              </w:rPr>
              <w:t>от 61 до 80 баллов, %</w:t>
            </w:r>
          </w:p>
        </w:tc>
        <w:tc>
          <w:tcPr>
            <w:tcW w:w="2031" w:type="dxa"/>
            <w:vAlign w:val="center"/>
          </w:tcPr>
          <w:p w14:paraId="5C79206E" w14:textId="3D64B180" w:rsidR="00695BEA" w:rsidRPr="00695BEA" w:rsidDel="00407E4A" w:rsidRDefault="00695BEA" w:rsidP="00695BEA">
            <w:pPr>
              <w:contextualSpacing/>
              <w:jc w:val="center"/>
              <w:rPr>
                <w:rFonts w:eastAsia="MS Mincho"/>
                <w:sz w:val="22"/>
                <w:szCs w:val="22"/>
              </w:rPr>
            </w:pPr>
            <w:r w:rsidRPr="00695BEA">
              <w:rPr>
                <w:rFonts w:eastAsia="MS Mincho"/>
                <w:sz w:val="22"/>
                <w:szCs w:val="22"/>
              </w:rPr>
              <w:t>47,27</w:t>
            </w:r>
          </w:p>
        </w:tc>
        <w:tc>
          <w:tcPr>
            <w:tcW w:w="2032" w:type="dxa"/>
            <w:vAlign w:val="center"/>
          </w:tcPr>
          <w:p w14:paraId="2DDDF32E" w14:textId="5AFA41B5" w:rsidR="00695BEA" w:rsidRPr="00695BEA" w:rsidDel="00407E4A" w:rsidRDefault="00695BEA" w:rsidP="00695BEA">
            <w:pPr>
              <w:contextualSpacing/>
              <w:jc w:val="center"/>
              <w:rPr>
                <w:rFonts w:eastAsia="MS Mincho"/>
                <w:sz w:val="22"/>
                <w:szCs w:val="22"/>
              </w:rPr>
            </w:pPr>
            <w:r w:rsidRPr="00695BEA">
              <w:rPr>
                <w:color w:val="000000"/>
                <w:sz w:val="22"/>
                <w:szCs w:val="22"/>
              </w:rPr>
              <w:t>49,01</w:t>
            </w:r>
          </w:p>
        </w:tc>
        <w:tc>
          <w:tcPr>
            <w:tcW w:w="2032" w:type="dxa"/>
            <w:vAlign w:val="center"/>
          </w:tcPr>
          <w:p w14:paraId="36C6EFAC" w14:textId="080D485A" w:rsidR="00695BEA" w:rsidRPr="00695BEA" w:rsidDel="00407E4A" w:rsidRDefault="00695BEA" w:rsidP="00695BEA">
            <w:pPr>
              <w:jc w:val="center"/>
              <w:rPr>
                <w:rFonts w:eastAsia="MS Mincho"/>
                <w:sz w:val="20"/>
              </w:rPr>
            </w:pPr>
            <w:r w:rsidRPr="00695BEA">
              <w:rPr>
                <w:color w:val="000000"/>
                <w:sz w:val="22"/>
                <w:szCs w:val="22"/>
              </w:rPr>
              <w:t>45,49</w:t>
            </w:r>
          </w:p>
        </w:tc>
      </w:tr>
      <w:tr w:rsidR="00695BEA" w:rsidRPr="006020BB" w14:paraId="0098E76E" w14:textId="77777777" w:rsidTr="00695BEA">
        <w:trPr>
          <w:cantSplit/>
          <w:trHeight w:val="338"/>
        </w:trPr>
        <w:tc>
          <w:tcPr>
            <w:tcW w:w="567" w:type="dxa"/>
          </w:tcPr>
          <w:p w14:paraId="64133981" w14:textId="77777777" w:rsidR="00695BEA" w:rsidRPr="006020BB" w:rsidRDefault="00695BEA" w:rsidP="00695BEA">
            <w:pPr>
              <w:numPr>
                <w:ilvl w:val="0"/>
                <w:numId w:val="10"/>
              </w:numPr>
              <w:ind w:left="0" w:firstLine="0"/>
              <w:contextualSpacing/>
              <w:jc w:val="center"/>
              <w:rPr>
                <w:rFonts w:eastAsia="MS Mincho"/>
                <w:sz w:val="20"/>
              </w:rPr>
            </w:pPr>
          </w:p>
        </w:tc>
        <w:tc>
          <w:tcPr>
            <w:tcW w:w="2694" w:type="dxa"/>
          </w:tcPr>
          <w:p w14:paraId="50920425" w14:textId="77777777" w:rsidR="00695BEA" w:rsidRPr="006020BB" w:rsidRDefault="00695BEA" w:rsidP="00695BEA">
            <w:pPr>
              <w:contextualSpacing/>
              <w:jc w:val="both"/>
              <w:rPr>
                <w:rFonts w:eastAsia="MS Mincho"/>
                <w:sz w:val="20"/>
              </w:rPr>
            </w:pPr>
            <w:r w:rsidRPr="006020BB">
              <w:rPr>
                <w:rFonts w:eastAsia="MS Mincho"/>
                <w:sz w:val="20"/>
              </w:rPr>
              <w:t>от 81 до 99 баллов, %</w:t>
            </w:r>
          </w:p>
        </w:tc>
        <w:tc>
          <w:tcPr>
            <w:tcW w:w="2031" w:type="dxa"/>
            <w:vAlign w:val="center"/>
          </w:tcPr>
          <w:p w14:paraId="0CB5EA11" w14:textId="4DB79E29" w:rsidR="00695BEA" w:rsidRPr="00695BEA" w:rsidRDefault="00695BEA" w:rsidP="00695BEA">
            <w:pPr>
              <w:contextualSpacing/>
              <w:jc w:val="center"/>
              <w:rPr>
                <w:rFonts w:eastAsia="MS Mincho"/>
                <w:sz w:val="22"/>
                <w:szCs w:val="22"/>
              </w:rPr>
            </w:pPr>
            <w:r w:rsidRPr="00695BEA">
              <w:rPr>
                <w:color w:val="000000"/>
                <w:sz w:val="22"/>
                <w:szCs w:val="22"/>
              </w:rPr>
              <w:t>27,38</w:t>
            </w:r>
          </w:p>
        </w:tc>
        <w:tc>
          <w:tcPr>
            <w:tcW w:w="2032" w:type="dxa"/>
            <w:vAlign w:val="center"/>
          </w:tcPr>
          <w:p w14:paraId="39E153DC" w14:textId="183B69D5" w:rsidR="00695BEA" w:rsidRPr="00695BEA" w:rsidRDefault="00695BEA" w:rsidP="00695BEA">
            <w:pPr>
              <w:contextualSpacing/>
              <w:jc w:val="center"/>
              <w:rPr>
                <w:rFonts w:eastAsia="MS Mincho"/>
                <w:sz w:val="22"/>
                <w:szCs w:val="22"/>
              </w:rPr>
            </w:pPr>
            <w:r w:rsidRPr="00695BEA">
              <w:rPr>
                <w:color w:val="000000"/>
                <w:sz w:val="22"/>
                <w:szCs w:val="22"/>
              </w:rPr>
              <w:t>20,40</w:t>
            </w:r>
          </w:p>
        </w:tc>
        <w:tc>
          <w:tcPr>
            <w:tcW w:w="2032" w:type="dxa"/>
            <w:vAlign w:val="center"/>
          </w:tcPr>
          <w:p w14:paraId="145AF5EB" w14:textId="63171854" w:rsidR="00695BEA" w:rsidRPr="00695BEA" w:rsidRDefault="00695BEA" w:rsidP="00695BEA">
            <w:pPr>
              <w:jc w:val="center"/>
              <w:rPr>
                <w:rFonts w:eastAsia="MS Mincho"/>
                <w:sz w:val="20"/>
              </w:rPr>
            </w:pPr>
            <w:r w:rsidRPr="00695BEA">
              <w:rPr>
                <w:color w:val="000000"/>
                <w:sz w:val="22"/>
                <w:szCs w:val="22"/>
              </w:rPr>
              <w:t>22,78</w:t>
            </w:r>
          </w:p>
        </w:tc>
      </w:tr>
      <w:tr w:rsidR="00695BEA" w:rsidRPr="006020BB" w14:paraId="7320D46A" w14:textId="77777777" w:rsidTr="00695BEA">
        <w:trPr>
          <w:cantSplit/>
          <w:trHeight w:val="338"/>
        </w:trPr>
        <w:tc>
          <w:tcPr>
            <w:tcW w:w="567" w:type="dxa"/>
          </w:tcPr>
          <w:p w14:paraId="04F31D23" w14:textId="77777777" w:rsidR="00695BEA" w:rsidRPr="006020BB" w:rsidRDefault="00695BEA" w:rsidP="00695BEA">
            <w:pPr>
              <w:numPr>
                <w:ilvl w:val="0"/>
                <w:numId w:val="10"/>
              </w:numPr>
              <w:ind w:left="0" w:firstLine="0"/>
              <w:contextualSpacing/>
              <w:jc w:val="center"/>
              <w:rPr>
                <w:rFonts w:eastAsia="MS Mincho"/>
                <w:sz w:val="20"/>
              </w:rPr>
            </w:pPr>
          </w:p>
        </w:tc>
        <w:tc>
          <w:tcPr>
            <w:tcW w:w="2694" w:type="dxa"/>
          </w:tcPr>
          <w:p w14:paraId="7DB187B4" w14:textId="77777777" w:rsidR="00695BEA" w:rsidRPr="006020BB" w:rsidRDefault="00695BEA" w:rsidP="00695BEA">
            <w:pPr>
              <w:contextualSpacing/>
              <w:jc w:val="both"/>
              <w:rPr>
                <w:rFonts w:eastAsia="MS Mincho"/>
                <w:sz w:val="20"/>
              </w:rPr>
            </w:pPr>
            <w:r w:rsidRPr="006020BB">
              <w:rPr>
                <w:rFonts w:eastAsia="MS Mincho"/>
                <w:sz w:val="20"/>
              </w:rPr>
              <w:t>100 баллов, чел.</w:t>
            </w:r>
          </w:p>
        </w:tc>
        <w:tc>
          <w:tcPr>
            <w:tcW w:w="2031" w:type="dxa"/>
            <w:vAlign w:val="center"/>
          </w:tcPr>
          <w:p w14:paraId="1EAFEE60" w14:textId="3A57C92D" w:rsidR="00695BEA" w:rsidRPr="00695BEA" w:rsidRDefault="00695BEA" w:rsidP="00695BEA">
            <w:pPr>
              <w:contextualSpacing/>
              <w:jc w:val="center"/>
              <w:rPr>
                <w:rFonts w:eastAsia="MS Mincho"/>
                <w:sz w:val="22"/>
                <w:szCs w:val="22"/>
              </w:rPr>
            </w:pPr>
            <w:r w:rsidRPr="00695BEA">
              <w:rPr>
                <w:rFonts w:eastAsia="MS Mincho"/>
                <w:color w:val="000000"/>
                <w:sz w:val="22"/>
                <w:szCs w:val="22"/>
              </w:rPr>
              <w:t>32</w:t>
            </w:r>
          </w:p>
        </w:tc>
        <w:tc>
          <w:tcPr>
            <w:tcW w:w="2032" w:type="dxa"/>
            <w:vAlign w:val="center"/>
          </w:tcPr>
          <w:p w14:paraId="5E589557" w14:textId="54CD910C" w:rsidR="00695BEA" w:rsidRPr="00695BEA" w:rsidRDefault="00695BEA" w:rsidP="00695BEA">
            <w:pPr>
              <w:contextualSpacing/>
              <w:jc w:val="center"/>
              <w:rPr>
                <w:rFonts w:eastAsia="MS Mincho"/>
                <w:sz w:val="22"/>
                <w:szCs w:val="22"/>
              </w:rPr>
            </w:pPr>
            <w:r w:rsidRPr="00695BEA">
              <w:rPr>
                <w:color w:val="000000"/>
                <w:sz w:val="22"/>
                <w:szCs w:val="22"/>
              </w:rPr>
              <w:t>28</w:t>
            </w:r>
          </w:p>
        </w:tc>
        <w:tc>
          <w:tcPr>
            <w:tcW w:w="2032" w:type="dxa"/>
            <w:vAlign w:val="center"/>
          </w:tcPr>
          <w:p w14:paraId="07661ADA" w14:textId="5C6D2AFD" w:rsidR="00695BEA" w:rsidRPr="00695BEA" w:rsidRDefault="00695BEA" w:rsidP="00695BEA">
            <w:pPr>
              <w:jc w:val="center"/>
              <w:rPr>
                <w:rFonts w:eastAsia="MS Mincho"/>
                <w:sz w:val="20"/>
              </w:rPr>
            </w:pPr>
            <w:r w:rsidRPr="00695BEA">
              <w:rPr>
                <w:color w:val="000000"/>
                <w:sz w:val="22"/>
                <w:szCs w:val="22"/>
              </w:rPr>
              <w:t>23</w:t>
            </w:r>
          </w:p>
        </w:tc>
      </w:tr>
      <w:tr w:rsidR="00695BEA" w:rsidRPr="006020BB" w14:paraId="16FF90A4" w14:textId="77777777" w:rsidTr="00695BEA">
        <w:trPr>
          <w:cantSplit/>
          <w:trHeight w:val="338"/>
        </w:trPr>
        <w:tc>
          <w:tcPr>
            <w:tcW w:w="567" w:type="dxa"/>
            <w:tcBorders>
              <w:top w:val="single" w:sz="4" w:space="0" w:color="000000"/>
              <w:left w:val="single" w:sz="4" w:space="0" w:color="000000"/>
              <w:bottom w:val="single" w:sz="4" w:space="0" w:color="000000"/>
              <w:right w:val="single" w:sz="4" w:space="0" w:color="000000"/>
            </w:tcBorders>
          </w:tcPr>
          <w:p w14:paraId="4D81E1B0" w14:textId="77777777" w:rsidR="00695BEA" w:rsidRPr="006020BB" w:rsidRDefault="00695BEA" w:rsidP="00695BEA">
            <w:pPr>
              <w:numPr>
                <w:ilvl w:val="0"/>
                <w:numId w:val="10"/>
              </w:numPr>
              <w:ind w:left="0" w:firstLine="0"/>
              <w:contextualSpacing/>
              <w:jc w:val="center"/>
              <w:rPr>
                <w:rFonts w:eastAsia="MS Mincho"/>
                <w:sz w:val="20"/>
              </w:rPr>
            </w:pPr>
          </w:p>
        </w:tc>
        <w:tc>
          <w:tcPr>
            <w:tcW w:w="2694" w:type="dxa"/>
            <w:tcBorders>
              <w:top w:val="single" w:sz="4" w:space="0" w:color="000000"/>
              <w:left w:val="single" w:sz="4" w:space="0" w:color="000000"/>
              <w:bottom w:val="single" w:sz="4" w:space="0" w:color="000000"/>
              <w:right w:val="single" w:sz="4" w:space="0" w:color="000000"/>
            </w:tcBorders>
          </w:tcPr>
          <w:p w14:paraId="0ABC0E75" w14:textId="77777777" w:rsidR="00695BEA" w:rsidRPr="006020BB" w:rsidRDefault="00695BEA" w:rsidP="00695BEA">
            <w:pPr>
              <w:contextualSpacing/>
              <w:rPr>
                <w:rFonts w:eastAsia="MS Mincho"/>
                <w:sz w:val="20"/>
              </w:rPr>
            </w:pPr>
            <w:r w:rsidRPr="006020BB">
              <w:rPr>
                <w:rFonts w:eastAsia="MS Mincho"/>
                <w:sz w:val="20"/>
              </w:rPr>
              <w:t>Средний тестовый балл</w:t>
            </w:r>
          </w:p>
        </w:tc>
        <w:tc>
          <w:tcPr>
            <w:tcW w:w="2031" w:type="dxa"/>
            <w:tcBorders>
              <w:top w:val="single" w:sz="4" w:space="0" w:color="000000"/>
              <w:left w:val="single" w:sz="4" w:space="0" w:color="000000"/>
              <w:bottom w:val="single" w:sz="4" w:space="0" w:color="000000"/>
              <w:right w:val="single" w:sz="4" w:space="0" w:color="000000"/>
            </w:tcBorders>
            <w:vAlign w:val="center"/>
          </w:tcPr>
          <w:p w14:paraId="6B835918" w14:textId="6D42610F" w:rsidR="00695BEA" w:rsidRPr="00695BEA" w:rsidRDefault="00695BEA" w:rsidP="00695BEA">
            <w:pPr>
              <w:contextualSpacing/>
              <w:jc w:val="center"/>
              <w:rPr>
                <w:rFonts w:eastAsia="MS Mincho"/>
                <w:sz w:val="22"/>
                <w:szCs w:val="22"/>
              </w:rPr>
            </w:pPr>
            <w:r w:rsidRPr="00695BEA">
              <w:rPr>
                <w:color w:val="000000"/>
                <w:sz w:val="22"/>
                <w:szCs w:val="22"/>
              </w:rPr>
              <w:t>70,58</w:t>
            </w:r>
          </w:p>
        </w:tc>
        <w:tc>
          <w:tcPr>
            <w:tcW w:w="2032" w:type="dxa"/>
            <w:tcBorders>
              <w:top w:val="single" w:sz="4" w:space="0" w:color="000000"/>
              <w:left w:val="single" w:sz="4" w:space="0" w:color="000000"/>
              <w:bottom w:val="single" w:sz="4" w:space="0" w:color="000000"/>
              <w:right w:val="single" w:sz="4" w:space="0" w:color="000000"/>
            </w:tcBorders>
            <w:vAlign w:val="center"/>
          </w:tcPr>
          <w:p w14:paraId="28FDEF92" w14:textId="26926547" w:rsidR="00695BEA" w:rsidRPr="00695BEA" w:rsidRDefault="00695BEA" w:rsidP="00695BEA">
            <w:pPr>
              <w:contextualSpacing/>
              <w:jc w:val="center"/>
              <w:rPr>
                <w:rFonts w:eastAsia="MS Mincho"/>
                <w:sz w:val="22"/>
                <w:szCs w:val="22"/>
              </w:rPr>
            </w:pPr>
            <w:r w:rsidRPr="00695BEA">
              <w:rPr>
                <w:color w:val="000000"/>
                <w:sz w:val="22"/>
                <w:szCs w:val="22"/>
              </w:rPr>
              <w:t>67,66</w:t>
            </w:r>
          </w:p>
        </w:tc>
        <w:tc>
          <w:tcPr>
            <w:tcW w:w="2032" w:type="dxa"/>
            <w:tcBorders>
              <w:top w:val="single" w:sz="4" w:space="0" w:color="000000"/>
              <w:left w:val="single" w:sz="4" w:space="0" w:color="000000"/>
              <w:bottom w:val="single" w:sz="4" w:space="0" w:color="000000"/>
              <w:right w:val="single" w:sz="4" w:space="0" w:color="000000"/>
            </w:tcBorders>
            <w:vAlign w:val="center"/>
          </w:tcPr>
          <w:p w14:paraId="30DC85A3" w14:textId="651E74A1" w:rsidR="00695BEA" w:rsidRPr="00695BEA" w:rsidRDefault="00695BEA" w:rsidP="00695BEA">
            <w:pPr>
              <w:jc w:val="center"/>
              <w:rPr>
                <w:rFonts w:eastAsia="MS Mincho"/>
                <w:sz w:val="20"/>
              </w:rPr>
            </w:pPr>
            <w:r w:rsidRPr="00695BEA">
              <w:rPr>
                <w:color w:val="000000"/>
                <w:sz w:val="22"/>
                <w:szCs w:val="22"/>
              </w:rPr>
              <w:t>67,36</w:t>
            </w:r>
          </w:p>
        </w:tc>
      </w:tr>
    </w:tbl>
    <w:p w14:paraId="655C8F8F" w14:textId="77777777" w:rsidR="00F57DA5" w:rsidRPr="00FA4B3A" w:rsidRDefault="00F57DA5" w:rsidP="00D116BF">
      <w:pPr>
        <w:tabs>
          <w:tab w:val="left" w:pos="709"/>
        </w:tabs>
        <w:jc w:val="both"/>
      </w:pPr>
    </w:p>
    <w:p w14:paraId="2AFC52B1" w14:textId="4516409B" w:rsidR="005060D9" w:rsidRPr="00715B99" w:rsidRDefault="005060D9" w:rsidP="00BA2AEA">
      <w:pPr>
        <w:pStyle w:val="3"/>
        <w:numPr>
          <w:ilvl w:val="1"/>
          <w:numId w:val="7"/>
        </w:numPr>
        <w:tabs>
          <w:tab w:val="left" w:pos="142"/>
        </w:tabs>
        <w:ind w:left="142" w:hanging="426"/>
        <w:rPr>
          <w:rFonts w:ascii="Times New Roman" w:hAnsi="Times New Roman"/>
        </w:rPr>
      </w:pPr>
      <w:r w:rsidRPr="00FC6BBF">
        <w:rPr>
          <w:rFonts w:ascii="Times New Roman" w:hAnsi="Times New Roman"/>
        </w:rPr>
        <w:lastRenderedPageBreak/>
        <w:t xml:space="preserve">Результаты </w:t>
      </w:r>
      <w:r w:rsidR="00C931CB">
        <w:rPr>
          <w:rFonts w:ascii="Times New Roman" w:hAnsi="Times New Roman"/>
          <w:lang w:val="ru-RU"/>
        </w:rPr>
        <w:t xml:space="preserve">ЕГЭ по предмету </w:t>
      </w:r>
      <w:r w:rsidRPr="00FC6BBF">
        <w:rPr>
          <w:rFonts w:ascii="Times New Roman" w:hAnsi="Times New Roman"/>
        </w:rPr>
        <w:t>по группам участников экзамена с различным уровнем подготовки:</w:t>
      </w:r>
    </w:p>
    <w:p w14:paraId="2CFD1FCD" w14:textId="5AD27D97" w:rsidR="005060D9" w:rsidRPr="00FC6BBF" w:rsidRDefault="008B1329" w:rsidP="00BC108D">
      <w:pPr>
        <w:pStyle w:val="3"/>
        <w:numPr>
          <w:ilvl w:val="2"/>
          <w:numId w:val="7"/>
        </w:numPr>
        <w:rPr>
          <w:rFonts w:ascii="Times New Roman" w:hAnsi="Times New Roman"/>
        </w:rPr>
      </w:pPr>
      <w:r w:rsidRPr="00FC6BBF">
        <w:rPr>
          <w:rFonts w:ascii="Times New Roman" w:hAnsi="Times New Roman"/>
          <w:b w:val="0"/>
          <w:bCs w:val="0"/>
        </w:rPr>
        <w:t>в разрезе</w:t>
      </w:r>
      <w:r w:rsidR="005060D9" w:rsidRPr="00FC6BBF">
        <w:rPr>
          <w:rFonts w:ascii="Times New Roman" w:hAnsi="Times New Roman"/>
          <w:b w:val="0"/>
          <w:bCs w:val="0"/>
        </w:rPr>
        <w:t xml:space="preserve"> </w:t>
      </w:r>
      <w:r w:rsidRPr="00FC6BBF">
        <w:rPr>
          <w:rFonts w:ascii="Times New Roman" w:hAnsi="Times New Roman"/>
          <w:b w:val="0"/>
          <w:bCs w:val="0"/>
        </w:rPr>
        <w:t xml:space="preserve">категорий </w:t>
      </w:r>
      <w:r w:rsidR="005060D9" w:rsidRPr="00FC6BBF">
        <w:rPr>
          <w:rFonts w:ascii="Times New Roman" w:hAnsi="Times New Roman"/>
          <w:b w:val="0"/>
          <w:bCs w:val="0"/>
        </w:rPr>
        <w:t xml:space="preserve">участников ЕГЭ </w:t>
      </w:r>
    </w:p>
    <w:p w14:paraId="05B9CA9A" w14:textId="77777777" w:rsidR="002B4243" w:rsidRPr="00FC6BBF" w:rsidRDefault="002B4243" w:rsidP="002B4243">
      <w:pPr>
        <w:pStyle w:val="af7"/>
        <w:keepNext/>
      </w:pPr>
      <w:r w:rsidRPr="00FC6BBF">
        <w:t xml:space="preserve">Таблица </w:t>
      </w:r>
      <w:r w:rsidR="002D3909">
        <w:rPr>
          <w:noProof/>
        </w:rPr>
        <w:fldChar w:fldCharType="begin"/>
      </w:r>
      <w:r w:rsidR="002D3909">
        <w:rPr>
          <w:noProof/>
        </w:rPr>
        <w:instrText xml:space="preserve"> STYLEREF 1 \s </w:instrText>
      </w:r>
      <w:r w:rsidR="002D3909">
        <w:rPr>
          <w:noProof/>
        </w:rPr>
        <w:fldChar w:fldCharType="separate"/>
      </w:r>
      <w:r w:rsidR="00383699">
        <w:rPr>
          <w:noProof/>
        </w:rPr>
        <w:t>2</w:t>
      </w:r>
      <w:r w:rsidR="002D3909">
        <w:rPr>
          <w:noProof/>
        </w:rPr>
        <w:fldChar w:fldCharType="end"/>
      </w:r>
      <w:r w:rsidR="00DB6897">
        <w:noBreakHyphen/>
      </w:r>
      <w:r w:rsidR="002D3909">
        <w:rPr>
          <w:noProof/>
        </w:rPr>
        <w:fldChar w:fldCharType="begin"/>
      </w:r>
      <w:r w:rsidR="002D3909">
        <w:rPr>
          <w:noProof/>
        </w:rPr>
        <w:instrText xml:space="preserve"> SEQ Таблица \* ARABIC \s 1 </w:instrText>
      </w:r>
      <w:r w:rsidR="002D3909">
        <w:rPr>
          <w:noProof/>
        </w:rPr>
        <w:fldChar w:fldCharType="separate"/>
      </w:r>
      <w:r w:rsidR="00383699">
        <w:rPr>
          <w:noProof/>
        </w:rPr>
        <w:t>8</w:t>
      </w:r>
      <w:r w:rsidR="002D3909">
        <w:rPr>
          <w:noProof/>
        </w:rPr>
        <w:fldChar w:fldCharType="end"/>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2133"/>
        <w:gridCol w:w="1388"/>
        <w:gridCol w:w="1388"/>
        <w:gridCol w:w="1414"/>
        <w:gridCol w:w="1394"/>
        <w:gridCol w:w="1142"/>
      </w:tblGrid>
      <w:tr w:rsidR="00BC0311" w:rsidRPr="006020BB" w14:paraId="3540C51E" w14:textId="77777777" w:rsidTr="00BC0311">
        <w:trPr>
          <w:cantSplit/>
          <w:trHeight w:val="850"/>
          <w:tblHeader/>
        </w:trPr>
        <w:tc>
          <w:tcPr>
            <w:tcW w:w="263" w:type="pct"/>
          </w:tcPr>
          <w:p w14:paraId="439E223A" w14:textId="77777777" w:rsidR="00BC0311" w:rsidRPr="006020BB" w:rsidRDefault="00BC0311" w:rsidP="00D116BF">
            <w:pPr>
              <w:pStyle w:val="a3"/>
              <w:spacing w:after="0" w:line="240" w:lineRule="auto"/>
              <w:ind w:left="0"/>
              <w:jc w:val="both"/>
              <w:rPr>
                <w:rFonts w:ascii="Times New Roman" w:hAnsi="Times New Roman"/>
                <w:sz w:val="20"/>
                <w:szCs w:val="24"/>
              </w:rPr>
            </w:pPr>
            <w:r>
              <w:rPr>
                <w:rFonts w:ascii="Times New Roman" w:hAnsi="Times New Roman"/>
                <w:sz w:val="20"/>
                <w:szCs w:val="24"/>
              </w:rPr>
              <w:t>№ п/п</w:t>
            </w:r>
          </w:p>
        </w:tc>
        <w:tc>
          <w:tcPr>
            <w:tcW w:w="1447" w:type="pct"/>
          </w:tcPr>
          <w:p w14:paraId="2493F253" w14:textId="77777777" w:rsidR="00BC0311" w:rsidRPr="006020BB" w:rsidRDefault="00BC0311" w:rsidP="00D116BF">
            <w:pPr>
              <w:pStyle w:val="a3"/>
              <w:spacing w:after="0" w:line="240" w:lineRule="auto"/>
              <w:ind w:left="0"/>
              <w:jc w:val="both"/>
              <w:rPr>
                <w:rFonts w:ascii="Times New Roman" w:hAnsi="Times New Roman"/>
                <w:sz w:val="20"/>
                <w:szCs w:val="24"/>
              </w:rPr>
            </w:pPr>
            <w:r>
              <w:rPr>
                <w:rFonts w:ascii="Times New Roman" w:hAnsi="Times New Roman"/>
                <w:sz w:val="20"/>
                <w:szCs w:val="24"/>
              </w:rPr>
              <w:t>Участников, набравших балл</w:t>
            </w:r>
          </w:p>
        </w:tc>
        <w:tc>
          <w:tcPr>
            <w:tcW w:w="658" w:type="pct"/>
          </w:tcPr>
          <w:p w14:paraId="5AC4192A" w14:textId="77777777" w:rsidR="00BC0311" w:rsidRPr="006020BB" w:rsidRDefault="00BC0311" w:rsidP="00D116BF">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ВТГ, обучающиеся по программам СОО</w:t>
            </w:r>
          </w:p>
        </w:tc>
        <w:tc>
          <w:tcPr>
            <w:tcW w:w="658" w:type="pct"/>
          </w:tcPr>
          <w:p w14:paraId="3006573F" w14:textId="77777777" w:rsidR="00BC0311" w:rsidRPr="006020BB" w:rsidRDefault="00BC0311" w:rsidP="00D116BF">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ВТГ, обучающиеся по программам СПО</w:t>
            </w:r>
          </w:p>
        </w:tc>
        <w:tc>
          <w:tcPr>
            <w:tcW w:w="658" w:type="pct"/>
            <w:vAlign w:val="center"/>
          </w:tcPr>
          <w:p w14:paraId="7E4DD071" w14:textId="62EC885A" w:rsidR="00BC0311" w:rsidRPr="006020BB" w:rsidRDefault="00BC0311" w:rsidP="00E2039C">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ВПЛ</w:t>
            </w:r>
            <w:r>
              <w:rPr>
                <w:rFonts w:ascii="Times New Roman" w:hAnsi="Times New Roman"/>
                <w:sz w:val="20"/>
                <w:szCs w:val="24"/>
              </w:rPr>
              <w:t xml:space="preserve"> и непрошедшие ГИА</w:t>
            </w:r>
          </w:p>
        </w:tc>
        <w:tc>
          <w:tcPr>
            <w:tcW w:w="658" w:type="pct"/>
          </w:tcPr>
          <w:p w14:paraId="0333DA27" w14:textId="2D920EA7" w:rsidR="00BC0311" w:rsidRPr="006020BB" w:rsidRDefault="00BC0311" w:rsidP="007A53C5">
            <w:pPr>
              <w:pStyle w:val="a3"/>
              <w:spacing w:after="0" w:line="240" w:lineRule="auto"/>
              <w:ind w:left="0"/>
              <w:jc w:val="center"/>
              <w:rPr>
                <w:rFonts w:ascii="Times New Roman" w:hAnsi="Times New Roman"/>
                <w:sz w:val="20"/>
                <w:szCs w:val="24"/>
              </w:rPr>
            </w:pPr>
            <w:r>
              <w:rPr>
                <w:rFonts w:ascii="Times New Roman" w:hAnsi="Times New Roman"/>
                <w:sz w:val="20"/>
                <w:szCs w:val="24"/>
              </w:rPr>
              <w:t>Завершившие образование по предмету (10 класс)</w:t>
            </w:r>
          </w:p>
        </w:tc>
        <w:tc>
          <w:tcPr>
            <w:tcW w:w="658" w:type="pct"/>
            <w:vAlign w:val="center"/>
          </w:tcPr>
          <w:p w14:paraId="0A4286F9" w14:textId="2FD11588" w:rsidR="00BC0311" w:rsidRPr="006020BB" w:rsidRDefault="00BC0311" w:rsidP="007A53C5">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 xml:space="preserve">Участники </w:t>
            </w:r>
            <w:r>
              <w:rPr>
                <w:rFonts w:ascii="Times New Roman" w:hAnsi="Times New Roman"/>
                <w:sz w:val="20"/>
                <w:szCs w:val="24"/>
              </w:rPr>
              <w:t>экзамена</w:t>
            </w:r>
            <w:r w:rsidRPr="006020BB">
              <w:rPr>
                <w:rFonts w:ascii="Times New Roman" w:hAnsi="Times New Roman"/>
                <w:sz w:val="20"/>
                <w:szCs w:val="24"/>
              </w:rPr>
              <w:t xml:space="preserve"> с ОВЗ</w:t>
            </w:r>
          </w:p>
        </w:tc>
      </w:tr>
      <w:tr w:rsidR="00BC0311" w:rsidRPr="006020BB" w14:paraId="7D547353" w14:textId="77777777" w:rsidTr="00BC0311">
        <w:trPr>
          <w:cantSplit/>
        </w:trPr>
        <w:tc>
          <w:tcPr>
            <w:tcW w:w="263" w:type="pct"/>
          </w:tcPr>
          <w:p w14:paraId="10D6CE64" w14:textId="77777777" w:rsidR="00BC0311" w:rsidRPr="006020BB" w:rsidRDefault="00BC0311" w:rsidP="00BC0311">
            <w:pPr>
              <w:pStyle w:val="a3"/>
              <w:numPr>
                <w:ilvl w:val="0"/>
                <w:numId w:val="11"/>
              </w:numPr>
              <w:spacing w:after="0" w:line="240" w:lineRule="auto"/>
              <w:ind w:left="315" w:hanging="284"/>
              <w:jc w:val="both"/>
              <w:rPr>
                <w:rFonts w:ascii="Times New Roman" w:eastAsia="Times New Roman" w:hAnsi="Times New Roman"/>
                <w:bCs/>
                <w:sz w:val="20"/>
                <w:szCs w:val="24"/>
                <w:lang w:eastAsia="ru-RU"/>
              </w:rPr>
            </w:pPr>
          </w:p>
        </w:tc>
        <w:tc>
          <w:tcPr>
            <w:tcW w:w="1447" w:type="pct"/>
          </w:tcPr>
          <w:p w14:paraId="1BB8988A" w14:textId="77777777" w:rsidR="00BC0311" w:rsidRPr="006020BB" w:rsidRDefault="00BC0311" w:rsidP="00BC0311">
            <w:pPr>
              <w:pStyle w:val="a3"/>
              <w:spacing w:after="0" w:line="240" w:lineRule="auto"/>
              <w:ind w:left="0"/>
              <w:jc w:val="both"/>
              <w:rPr>
                <w:rFonts w:ascii="Times New Roman" w:hAnsi="Times New Roman"/>
                <w:b/>
                <w:sz w:val="20"/>
                <w:szCs w:val="24"/>
              </w:rPr>
            </w:pPr>
            <w:r w:rsidRPr="006020BB">
              <w:rPr>
                <w:rFonts w:ascii="Times New Roman" w:eastAsia="Times New Roman" w:hAnsi="Times New Roman"/>
                <w:bCs/>
                <w:sz w:val="20"/>
                <w:szCs w:val="24"/>
                <w:lang w:eastAsia="ru-RU"/>
              </w:rPr>
              <w:t>Доля</w:t>
            </w:r>
            <w:r w:rsidRPr="006020BB">
              <w:rPr>
                <w:rFonts w:ascii="Times New Roman" w:hAnsi="Times New Roman"/>
                <w:sz w:val="20"/>
                <w:szCs w:val="24"/>
              </w:rPr>
              <w:t xml:space="preserve"> участников, набравших балл ниже минимального </w:t>
            </w:r>
          </w:p>
        </w:tc>
        <w:tc>
          <w:tcPr>
            <w:tcW w:w="658" w:type="pct"/>
            <w:vAlign w:val="center"/>
          </w:tcPr>
          <w:p w14:paraId="13C0A12E" w14:textId="2EF53176" w:rsidR="00BC0311" w:rsidRPr="00BC0311" w:rsidRDefault="00BC0311" w:rsidP="00BC0311">
            <w:pPr>
              <w:pStyle w:val="a3"/>
              <w:spacing w:after="0" w:line="240" w:lineRule="auto"/>
              <w:ind w:left="0"/>
              <w:jc w:val="center"/>
              <w:rPr>
                <w:rFonts w:ascii="Times New Roman" w:hAnsi="Times New Roman"/>
                <w:b/>
              </w:rPr>
            </w:pPr>
            <w:r w:rsidRPr="00BC0311">
              <w:rPr>
                <w:rFonts w:ascii="Times New Roman" w:hAnsi="Times New Roman"/>
                <w:color w:val="000000"/>
              </w:rPr>
              <w:t>0,57</w:t>
            </w:r>
          </w:p>
        </w:tc>
        <w:tc>
          <w:tcPr>
            <w:tcW w:w="658" w:type="pct"/>
            <w:vAlign w:val="center"/>
          </w:tcPr>
          <w:p w14:paraId="5FF41A48" w14:textId="39A77EBE" w:rsidR="00BC0311" w:rsidRPr="00BC0311" w:rsidRDefault="00BC0311" w:rsidP="00BC0311">
            <w:pPr>
              <w:pStyle w:val="a3"/>
              <w:spacing w:after="0" w:line="240" w:lineRule="auto"/>
              <w:ind w:left="0"/>
              <w:jc w:val="center"/>
              <w:rPr>
                <w:rFonts w:ascii="Times New Roman" w:hAnsi="Times New Roman"/>
                <w:b/>
              </w:rPr>
            </w:pPr>
            <w:r w:rsidRPr="00BC0311">
              <w:rPr>
                <w:rFonts w:ascii="Times New Roman" w:hAnsi="Times New Roman"/>
                <w:color w:val="000000"/>
              </w:rPr>
              <w:t>0,00</w:t>
            </w:r>
          </w:p>
        </w:tc>
        <w:tc>
          <w:tcPr>
            <w:tcW w:w="658" w:type="pct"/>
            <w:vAlign w:val="center"/>
          </w:tcPr>
          <w:p w14:paraId="32A11B51" w14:textId="2712EC93" w:rsidR="00BC0311" w:rsidRPr="00BC0311" w:rsidRDefault="00BC0311" w:rsidP="00BC0311">
            <w:pPr>
              <w:pStyle w:val="a3"/>
              <w:spacing w:after="0" w:line="240" w:lineRule="auto"/>
              <w:ind w:left="0"/>
              <w:jc w:val="center"/>
              <w:rPr>
                <w:rFonts w:ascii="Times New Roman" w:hAnsi="Times New Roman"/>
                <w:b/>
              </w:rPr>
            </w:pPr>
            <w:r w:rsidRPr="00BC0311">
              <w:rPr>
                <w:rFonts w:ascii="Times New Roman" w:hAnsi="Times New Roman"/>
                <w:color w:val="000000"/>
              </w:rPr>
              <w:t>11,43</w:t>
            </w:r>
          </w:p>
        </w:tc>
        <w:tc>
          <w:tcPr>
            <w:tcW w:w="658" w:type="pct"/>
            <w:vAlign w:val="center"/>
          </w:tcPr>
          <w:p w14:paraId="21746868" w14:textId="08B2F454" w:rsidR="00BC0311" w:rsidRPr="00BC0311" w:rsidRDefault="00BC0311" w:rsidP="00BC0311">
            <w:pPr>
              <w:pStyle w:val="a3"/>
              <w:spacing w:after="0" w:line="240" w:lineRule="auto"/>
              <w:ind w:left="0"/>
              <w:jc w:val="center"/>
              <w:rPr>
                <w:rFonts w:ascii="Times New Roman" w:hAnsi="Times New Roman"/>
                <w:b/>
              </w:rPr>
            </w:pPr>
            <w:r w:rsidRPr="00BC0311">
              <w:rPr>
                <w:rFonts w:ascii="Times New Roman" w:hAnsi="Times New Roman"/>
                <w:color w:val="000000"/>
              </w:rPr>
              <w:t>0,00</w:t>
            </w:r>
          </w:p>
        </w:tc>
        <w:tc>
          <w:tcPr>
            <w:tcW w:w="658" w:type="pct"/>
            <w:vAlign w:val="center"/>
          </w:tcPr>
          <w:p w14:paraId="69A1C020" w14:textId="12FCCA38" w:rsidR="00BC0311" w:rsidRPr="00BC0311" w:rsidRDefault="00BC0311" w:rsidP="00BC0311">
            <w:pPr>
              <w:jc w:val="center"/>
              <w:rPr>
                <w:b/>
                <w:sz w:val="22"/>
                <w:szCs w:val="22"/>
              </w:rPr>
            </w:pPr>
            <w:r w:rsidRPr="00BC0311">
              <w:rPr>
                <w:color w:val="000000"/>
                <w:sz w:val="22"/>
                <w:szCs w:val="22"/>
              </w:rPr>
              <w:t>0,00</w:t>
            </w:r>
          </w:p>
        </w:tc>
      </w:tr>
      <w:tr w:rsidR="00BC0311" w:rsidRPr="006020BB" w14:paraId="7E6672D8" w14:textId="77777777" w:rsidTr="00BC0311">
        <w:trPr>
          <w:cantSplit/>
        </w:trPr>
        <w:tc>
          <w:tcPr>
            <w:tcW w:w="263" w:type="pct"/>
          </w:tcPr>
          <w:p w14:paraId="2BD91FFB" w14:textId="77777777" w:rsidR="00BC0311" w:rsidRPr="006020BB" w:rsidRDefault="00BC0311" w:rsidP="00BC0311">
            <w:pPr>
              <w:pStyle w:val="a3"/>
              <w:numPr>
                <w:ilvl w:val="0"/>
                <w:numId w:val="11"/>
              </w:numPr>
              <w:spacing w:after="0" w:line="240" w:lineRule="auto"/>
              <w:ind w:left="315" w:hanging="284"/>
              <w:jc w:val="both"/>
              <w:rPr>
                <w:rFonts w:ascii="Times New Roman" w:eastAsia="Times New Roman" w:hAnsi="Times New Roman"/>
                <w:bCs/>
                <w:sz w:val="20"/>
                <w:szCs w:val="24"/>
                <w:lang w:eastAsia="ru-RU"/>
              </w:rPr>
            </w:pPr>
          </w:p>
        </w:tc>
        <w:tc>
          <w:tcPr>
            <w:tcW w:w="1447" w:type="pct"/>
          </w:tcPr>
          <w:p w14:paraId="43AC9828" w14:textId="77777777" w:rsidR="00BC0311" w:rsidRPr="006020BB" w:rsidRDefault="00BC0311" w:rsidP="00BC0311">
            <w:pPr>
              <w:pStyle w:val="a3"/>
              <w:spacing w:after="0" w:line="240" w:lineRule="auto"/>
              <w:ind w:left="0"/>
              <w:jc w:val="both"/>
              <w:rPr>
                <w:rFonts w:ascii="Times New Roman" w:hAnsi="Times New Roman"/>
                <w:sz w:val="20"/>
                <w:szCs w:val="24"/>
              </w:rPr>
            </w:pPr>
            <w:r w:rsidRPr="006020BB">
              <w:rPr>
                <w:rFonts w:ascii="Times New Roman" w:eastAsia="Times New Roman" w:hAnsi="Times New Roman"/>
                <w:bCs/>
                <w:sz w:val="20"/>
                <w:szCs w:val="24"/>
                <w:lang w:eastAsia="ru-RU"/>
              </w:rPr>
              <w:t>Доля</w:t>
            </w:r>
            <w:r w:rsidRPr="006020BB">
              <w:rPr>
                <w:rFonts w:ascii="Times New Roman" w:hAnsi="Times New Roman"/>
                <w:sz w:val="20"/>
                <w:szCs w:val="24"/>
              </w:rPr>
              <w:t xml:space="preserve"> участников, получивших тестовый балл от минимального балла до 60 баллов</w:t>
            </w:r>
          </w:p>
        </w:tc>
        <w:tc>
          <w:tcPr>
            <w:tcW w:w="658" w:type="pct"/>
            <w:vAlign w:val="center"/>
          </w:tcPr>
          <w:p w14:paraId="4F56044E" w14:textId="605DD5A1" w:rsidR="00BC0311" w:rsidRPr="00BC0311" w:rsidRDefault="00BC0311" w:rsidP="00BC0311">
            <w:pPr>
              <w:pStyle w:val="a3"/>
              <w:spacing w:after="0" w:line="240" w:lineRule="auto"/>
              <w:ind w:left="0"/>
              <w:jc w:val="center"/>
              <w:rPr>
                <w:rFonts w:ascii="Times New Roman" w:hAnsi="Times New Roman"/>
                <w:b/>
              </w:rPr>
            </w:pPr>
            <w:r w:rsidRPr="00BC0311">
              <w:rPr>
                <w:rFonts w:ascii="Times New Roman" w:hAnsi="Times New Roman"/>
                <w:color w:val="000000"/>
              </w:rPr>
              <w:t>30,65</w:t>
            </w:r>
          </w:p>
        </w:tc>
        <w:tc>
          <w:tcPr>
            <w:tcW w:w="658" w:type="pct"/>
            <w:vAlign w:val="center"/>
          </w:tcPr>
          <w:p w14:paraId="31F01302" w14:textId="37DC3428" w:rsidR="00BC0311" w:rsidRPr="00BC0311" w:rsidRDefault="00BC0311" w:rsidP="00BC0311">
            <w:pPr>
              <w:pStyle w:val="a3"/>
              <w:spacing w:after="0" w:line="240" w:lineRule="auto"/>
              <w:ind w:left="0"/>
              <w:jc w:val="center"/>
              <w:rPr>
                <w:rFonts w:ascii="Times New Roman" w:hAnsi="Times New Roman"/>
                <w:b/>
              </w:rPr>
            </w:pPr>
            <w:r w:rsidRPr="00BC0311">
              <w:rPr>
                <w:rFonts w:ascii="Times New Roman" w:hAnsi="Times New Roman"/>
                <w:color w:val="000000"/>
              </w:rPr>
              <w:t>45,31</w:t>
            </w:r>
          </w:p>
        </w:tc>
        <w:tc>
          <w:tcPr>
            <w:tcW w:w="658" w:type="pct"/>
            <w:vAlign w:val="center"/>
          </w:tcPr>
          <w:p w14:paraId="6215F211" w14:textId="10467DDC" w:rsidR="00BC0311" w:rsidRPr="00BC0311" w:rsidRDefault="00BC0311" w:rsidP="00BC0311">
            <w:pPr>
              <w:pStyle w:val="a3"/>
              <w:spacing w:after="0" w:line="240" w:lineRule="auto"/>
              <w:ind w:left="0"/>
              <w:jc w:val="center"/>
              <w:rPr>
                <w:rFonts w:ascii="Times New Roman" w:hAnsi="Times New Roman"/>
                <w:b/>
              </w:rPr>
            </w:pPr>
            <w:r w:rsidRPr="00BC0311">
              <w:rPr>
                <w:rFonts w:ascii="Times New Roman" w:hAnsi="Times New Roman"/>
                <w:color w:val="000000"/>
              </w:rPr>
              <w:t>32,14</w:t>
            </w:r>
          </w:p>
        </w:tc>
        <w:tc>
          <w:tcPr>
            <w:tcW w:w="658" w:type="pct"/>
            <w:vAlign w:val="center"/>
          </w:tcPr>
          <w:p w14:paraId="74836118" w14:textId="12E4D61B" w:rsidR="00BC0311" w:rsidRPr="00BC0311" w:rsidRDefault="00BC0311" w:rsidP="00BC0311">
            <w:pPr>
              <w:pStyle w:val="a3"/>
              <w:spacing w:after="0" w:line="240" w:lineRule="auto"/>
              <w:ind w:left="0"/>
              <w:jc w:val="center"/>
              <w:rPr>
                <w:rFonts w:ascii="Times New Roman" w:hAnsi="Times New Roman"/>
                <w:b/>
              </w:rPr>
            </w:pPr>
            <w:r w:rsidRPr="00BC0311">
              <w:rPr>
                <w:rFonts w:ascii="Times New Roman" w:hAnsi="Times New Roman"/>
                <w:color w:val="000000"/>
              </w:rPr>
              <w:t>11,11</w:t>
            </w:r>
          </w:p>
        </w:tc>
        <w:tc>
          <w:tcPr>
            <w:tcW w:w="658" w:type="pct"/>
            <w:vAlign w:val="center"/>
          </w:tcPr>
          <w:p w14:paraId="7EF454CF" w14:textId="06E67853" w:rsidR="00BC0311" w:rsidRPr="00BC0311" w:rsidRDefault="00BC0311" w:rsidP="00BC0311">
            <w:pPr>
              <w:jc w:val="center"/>
              <w:rPr>
                <w:b/>
                <w:sz w:val="22"/>
                <w:szCs w:val="22"/>
              </w:rPr>
            </w:pPr>
            <w:r w:rsidRPr="00BC0311">
              <w:rPr>
                <w:color w:val="000000"/>
                <w:sz w:val="22"/>
                <w:szCs w:val="22"/>
              </w:rPr>
              <w:t>29,76</w:t>
            </w:r>
          </w:p>
        </w:tc>
      </w:tr>
      <w:tr w:rsidR="00BC0311" w:rsidRPr="006020BB" w14:paraId="7AA8171B" w14:textId="77777777" w:rsidTr="00BC0311">
        <w:trPr>
          <w:cantSplit/>
        </w:trPr>
        <w:tc>
          <w:tcPr>
            <w:tcW w:w="263" w:type="pct"/>
          </w:tcPr>
          <w:p w14:paraId="3B50CD2B" w14:textId="77777777" w:rsidR="00BC0311" w:rsidRPr="006020BB" w:rsidRDefault="00BC0311" w:rsidP="00BC0311">
            <w:pPr>
              <w:pStyle w:val="a3"/>
              <w:numPr>
                <w:ilvl w:val="0"/>
                <w:numId w:val="11"/>
              </w:numPr>
              <w:spacing w:after="0" w:line="240" w:lineRule="auto"/>
              <w:ind w:left="315" w:hanging="284"/>
              <w:jc w:val="both"/>
              <w:rPr>
                <w:rFonts w:ascii="Times New Roman" w:eastAsia="Times New Roman" w:hAnsi="Times New Roman"/>
                <w:bCs/>
                <w:sz w:val="20"/>
                <w:szCs w:val="24"/>
                <w:lang w:eastAsia="ru-RU"/>
              </w:rPr>
            </w:pPr>
          </w:p>
        </w:tc>
        <w:tc>
          <w:tcPr>
            <w:tcW w:w="1447" w:type="pct"/>
          </w:tcPr>
          <w:p w14:paraId="25DBB879" w14:textId="77777777" w:rsidR="00BC0311" w:rsidRPr="006020BB" w:rsidRDefault="00BC0311" w:rsidP="00BC0311">
            <w:pPr>
              <w:pStyle w:val="a3"/>
              <w:spacing w:after="0" w:line="240" w:lineRule="auto"/>
              <w:ind w:left="0"/>
              <w:jc w:val="both"/>
              <w:rPr>
                <w:rFonts w:ascii="Times New Roman" w:hAnsi="Times New Roman"/>
                <w:sz w:val="20"/>
                <w:szCs w:val="24"/>
              </w:rPr>
            </w:pPr>
            <w:r w:rsidRPr="006020BB">
              <w:rPr>
                <w:rFonts w:ascii="Times New Roman" w:eastAsia="Times New Roman" w:hAnsi="Times New Roman"/>
                <w:bCs/>
                <w:sz w:val="20"/>
                <w:szCs w:val="24"/>
                <w:lang w:eastAsia="ru-RU"/>
              </w:rPr>
              <w:t>Доля</w:t>
            </w:r>
            <w:r w:rsidRPr="006020BB">
              <w:rPr>
                <w:rFonts w:ascii="Times New Roman" w:hAnsi="Times New Roman"/>
                <w:sz w:val="20"/>
                <w:szCs w:val="24"/>
              </w:rPr>
              <w:t xml:space="preserve"> участников, получивших от 61 до 80 баллов    </w:t>
            </w:r>
          </w:p>
        </w:tc>
        <w:tc>
          <w:tcPr>
            <w:tcW w:w="658" w:type="pct"/>
            <w:vAlign w:val="center"/>
          </w:tcPr>
          <w:p w14:paraId="7940C93A" w14:textId="4BDDAC57" w:rsidR="00BC0311" w:rsidRPr="00BC0311" w:rsidRDefault="00BC0311" w:rsidP="00BC0311">
            <w:pPr>
              <w:pStyle w:val="a3"/>
              <w:spacing w:after="0" w:line="240" w:lineRule="auto"/>
              <w:ind w:left="0"/>
              <w:jc w:val="center"/>
              <w:rPr>
                <w:rFonts w:ascii="Times New Roman" w:hAnsi="Times New Roman"/>
                <w:b/>
              </w:rPr>
            </w:pPr>
            <w:r w:rsidRPr="00BC0311">
              <w:rPr>
                <w:rFonts w:ascii="Times New Roman" w:hAnsi="Times New Roman"/>
                <w:color w:val="000000"/>
              </w:rPr>
              <w:t>45,71</w:t>
            </w:r>
          </w:p>
        </w:tc>
        <w:tc>
          <w:tcPr>
            <w:tcW w:w="658" w:type="pct"/>
            <w:vAlign w:val="center"/>
          </w:tcPr>
          <w:p w14:paraId="4574BD04" w14:textId="7554AC05" w:rsidR="00BC0311" w:rsidRPr="00BC0311" w:rsidRDefault="00BC0311" w:rsidP="00BC0311">
            <w:pPr>
              <w:pStyle w:val="a3"/>
              <w:spacing w:after="0" w:line="240" w:lineRule="auto"/>
              <w:ind w:left="0"/>
              <w:jc w:val="center"/>
              <w:rPr>
                <w:rFonts w:ascii="Times New Roman" w:hAnsi="Times New Roman"/>
                <w:b/>
              </w:rPr>
            </w:pPr>
            <w:r w:rsidRPr="00BC0311">
              <w:rPr>
                <w:rFonts w:ascii="Times New Roman" w:hAnsi="Times New Roman"/>
                <w:color w:val="000000"/>
              </w:rPr>
              <w:t>37,50</w:t>
            </w:r>
          </w:p>
        </w:tc>
        <w:tc>
          <w:tcPr>
            <w:tcW w:w="658" w:type="pct"/>
            <w:vAlign w:val="center"/>
          </w:tcPr>
          <w:p w14:paraId="2A84218A" w14:textId="3731B0C5" w:rsidR="00BC0311" w:rsidRPr="00BC0311" w:rsidRDefault="00BC0311" w:rsidP="00BC0311">
            <w:pPr>
              <w:pStyle w:val="a3"/>
              <w:spacing w:after="0" w:line="240" w:lineRule="auto"/>
              <w:ind w:left="0"/>
              <w:jc w:val="center"/>
              <w:rPr>
                <w:rFonts w:ascii="Times New Roman" w:hAnsi="Times New Roman"/>
                <w:b/>
              </w:rPr>
            </w:pPr>
            <w:r w:rsidRPr="00BC0311">
              <w:rPr>
                <w:rFonts w:ascii="Times New Roman" w:hAnsi="Times New Roman"/>
                <w:color w:val="000000"/>
              </w:rPr>
              <w:t>35,71</w:t>
            </w:r>
          </w:p>
        </w:tc>
        <w:tc>
          <w:tcPr>
            <w:tcW w:w="658" w:type="pct"/>
            <w:vAlign w:val="center"/>
          </w:tcPr>
          <w:p w14:paraId="3DD0E466" w14:textId="6461B200" w:rsidR="00BC0311" w:rsidRPr="00BC0311" w:rsidRDefault="00BC0311" w:rsidP="00BC0311">
            <w:pPr>
              <w:pStyle w:val="a3"/>
              <w:spacing w:after="0" w:line="240" w:lineRule="auto"/>
              <w:ind w:left="0"/>
              <w:jc w:val="center"/>
              <w:rPr>
                <w:rFonts w:ascii="Times New Roman" w:hAnsi="Times New Roman"/>
                <w:b/>
              </w:rPr>
            </w:pPr>
            <w:r w:rsidRPr="00BC0311">
              <w:rPr>
                <w:rFonts w:ascii="Times New Roman" w:hAnsi="Times New Roman"/>
                <w:color w:val="000000"/>
              </w:rPr>
              <w:t>33,33</w:t>
            </w:r>
          </w:p>
        </w:tc>
        <w:tc>
          <w:tcPr>
            <w:tcW w:w="658" w:type="pct"/>
            <w:vAlign w:val="center"/>
          </w:tcPr>
          <w:p w14:paraId="2A0771DE" w14:textId="52A2C18C" w:rsidR="00BC0311" w:rsidRPr="00BC0311" w:rsidRDefault="00BC0311" w:rsidP="00BC0311">
            <w:pPr>
              <w:jc w:val="center"/>
              <w:rPr>
                <w:b/>
                <w:sz w:val="22"/>
                <w:szCs w:val="22"/>
              </w:rPr>
            </w:pPr>
            <w:r w:rsidRPr="00BC0311">
              <w:rPr>
                <w:color w:val="000000"/>
                <w:sz w:val="22"/>
                <w:szCs w:val="22"/>
              </w:rPr>
              <w:t>44,05</w:t>
            </w:r>
          </w:p>
        </w:tc>
      </w:tr>
      <w:tr w:rsidR="00BC0311" w:rsidRPr="006020BB" w14:paraId="62CC1C63" w14:textId="77777777" w:rsidTr="00BC0311">
        <w:trPr>
          <w:cantSplit/>
        </w:trPr>
        <w:tc>
          <w:tcPr>
            <w:tcW w:w="263" w:type="pct"/>
          </w:tcPr>
          <w:p w14:paraId="1D8B4F43" w14:textId="77777777" w:rsidR="00BC0311" w:rsidRPr="006020BB" w:rsidRDefault="00BC0311" w:rsidP="00BC0311">
            <w:pPr>
              <w:pStyle w:val="a3"/>
              <w:numPr>
                <w:ilvl w:val="0"/>
                <w:numId w:val="11"/>
              </w:numPr>
              <w:spacing w:after="0" w:line="240" w:lineRule="auto"/>
              <w:ind w:left="315" w:hanging="284"/>
              <w:jc w:val="both"/>
              <w:rPr>
                <w:rFonts w:ascii="Times New Roman" w:eastAsia="Times New Roman" w:hAnsi="Times New Roman"/>
                <w:bCs/>
                <w:sz w:val="20"/>
                <w:szCs w:val="24"/>
                <w:lang w:eastAsia="ru-RU"/>
              </w:rPr>
            </w:pPr>
          </w:p>
        </w:tc>
        <w:tc>
          <w:tcPr>
            <w:tcW w:w="1447" w:type="pct"/>
          </w:tcPr>
          <w:p w14:paraId="046C78E9" w14:textId="77777777" w:rsidR="00BC0311" w:rsidRPr="006020BB" w:rsidRDefault="00BC0311" w:rsidP="00BC0311">
            <w:pPr>
              <w:pStyle w:val="a3"/>
              <w:spacing w:after="0" w:line="240" w:lineRule="auto"/>
              <w:ind w:left="0"/>
              <w:jc w:val="both"/>
              <w:rPr>
                <w:rFonts w:ascii="Times New Roman" w:hAnsi="Times New Roman"/>
                <w:b/>
                <w:sz w:val="20"/>
                <w:szCs w:val="24"/>
              </w:rPr>
            </w:pPr>
            <w:r w:rsidRPr="006020BB">
              <w:rPr>
                <w:rFonts w:ascii="Times New Roman" w:eastAsia="Times New Roman" w:hAnsi="Times New Roman"/>
                <w:bCs/>
                <w:sz w:val="20"/>
                <w:szCs w:val="24"/>
                <w:lang w:eastAsia="ru-RU"/>
              </w:rPr>
              <w:t>Доля</w:t>
            </w:r>
            <w:r w:rsidRPr="006020BB">
              <w:rPr>
                <w:rFonts w:ascii="Times New Roman" w:hAnsi="Times New Roman"/>
                <w:sz w:val="20"/>
                <w:szCs w:val="24"/>
              </w:rPr>
              <w:t xml:space="preserve"> участников, получивших от 81 до 99 баллов    </w:t>
            </w:r>
          </w:p>
        </w:tc>
        <w:tc>
          <w:tcPr>
            <w:tcW w:w="658" w:type="pct"/>
            <w:vAlign w:val="center"/>
          </w:tcPr>
          <w:p w14:paraId="506745A1" w14:textId="53F12D9F" w:rsidR="00BC0311" w:rsidRPr="00BC0311" w:rsidRDefault="00BC0311" w:rsidP="00BC0311">
            <w:pPr>
              <w:pStyle w:val="a3"/>
              <w:spacing w:after="0" w:line="240" w:lineRule="auto"/>
              <w:ind w:left="0"/>
              <w:jc w:val="center"/>
              <w:rPr>
                <w:rFonts w:ascii="Times New Roman" w:hAnsi="Times New Roman"/>
                <w:b/>
              </w:rPr>
            </w:pPr>
            <w:r w:rsidRPr="00BC0311">
              <w:rPr>
                <w:rFonts w:ascii="Times New Roman" w:hAnsi="Times New Roman"/>
                <w:color w:val="000000"/>
              </w:rPr>
              <w:t>22,83</w:t>
            </w:r>
          </w:p>
        </w:tc>
        <w:tc>
          <w:tcPr>
            <w:tcW w:w="658" w:type="pct"/>
            <w:vAlign w:val="center"/>
          </w:tcPr>
          <w:p w14:paraId="24E71A2A" w14:textId="234681C1" w:rsidR="00BC0311" w:rsidRPr="00BC0311" w:rsidRDefault="00BC0311" w:rsidP="00BC0311">
            <w:pPr>
              <w:jc w:val="center"/>
              <w:rPr>
                <w:b/>
                <w:sz w:val="22"/>
                <w:szCs w:val="22"/>
              </w:rPr>
            </w:pPr>
            <w:r w:rsidRPr="00BC0311">
              <w:rPr>
                <w:color w:val="000000"/>
                <w:sz w:val="22"/>
                <w:szCs w:val="22"/>
              </w:rPr>
              <w:t>17,19</w:t>
            </w:r>
          </w:p>
        </w:tc>
        <w:tc>
          <w:tcPr>
            <w:tcW w:w="658" w:type="pct"/>
            <w:vAlign w:val="center"/>
          </w:tcPr>
          <w:p w14:paraId="50E38D95" w14:textId="5DBAFE76" w:rsidR="00BC0311" w:rsidRPr="00BC0311" w:rsidRDefault="00BC0311" w:rsidP="00BC0311">
            <w:pPr>
              <w:pStyle w:val="a3"/>
              <w:spacing w:after="0" w:line="240" w:lineRule="auto"/>
              <w:ind w:left="0"/>
              <w:jc w:val="center"/>
              <w:rPr>
                <w:rFonts w:ascii="Times New Roman" w:hAnsi="Times New Roman"/>
                <w:b/>
              </w:rPr>
            </w:pPr>
            <w:r w:rsidRPr="00BC0311">
              <w:rPr>
                <w:rFonts w:ascii="Times New Roman" w:hAnsi="Times New Roman"/>
                <w:color w:val="000000"/>
              </w:rPr>
              <w:t>20,00</w:t>
            </w:r>
          </w:p>
        </w:tc>
        <w:tc>
          <w:tcPr>
            <w:tcW w:w="658" w:type="pct"/>
            <w:vAlign w:val="center"/>
          </w:tcPr>
          <w:p w14:paraId="7D26D3BE" w14:textId="60CA6ABB" w:rsidR="00BC0311" w:rsidRPr="00BC0311" w:rsidRDefault="00BC0311" w:rsidP="00BC0311">
            <w:pPr>
              <w:pStyle w:val="a3"/>
              <w:spacing w:after="0" w:line="240" w:lineRule="auto"/>
              <w:ind w:left="0"/>
              <w:jc w:val="center"/>
              <w:rPr>
                <w:rFonts w:ascii="Times New Roman" w:hAnsi="Times New Roman"/>
                <w:b/>
              </w:rPr>
            </w:pPr>
            <w:r w:rsidRPr="00BC0311">
              <w:rPr>
                <w:rFonts w:ascii="Times New Roman" w:hAnsi="Times New Roman"/>
                <w:color w:val="000000"/>
              </w:rPr>
              <w:t>55,56</w:t>
            </w:r>
          </w:p>
        </w:tc>
        <w:tc>
          <w:tcPr>
            <w:tcW w:w="658" w:type="pct"/>
            <w:vAlign w:val="center"/>
          </w:tcPr>
          <w:p w14:paraId="44BB5C2E" w14:textId="48E7F6F1" w:rsidR="00BC0311" w:rsidRPr="00BC0311" w:rsidRDefault="00BC0311" w:rsidP="00BC0311">
            <w:pPr>
              <w:jc w:val="center"/>
              <w:rPr>
                <w:b/>
                <w:sz w:val="22"/>
                <w:szCs w:val="22"/>
              </w:rPr>
            </w:pPr>
            <w:r w:rsidRPr="00BC0311">
              <w:rPr>
                <w:color w:val="000000"/>
                <w:sz w:val="22"/>
                <w:szCs w:val="22"/>
              </w:rPr>
              <w:t>26,19</w:t>
            </w:r>
          </w:p>
        </w:tc>
      </w:tr>
      <w:tr w:rsidR="00BC0311" w:rsidRPr="006020BB" w14:paraId="66BE8381" w14:textId="77777777" w:rsidTr="00BC0311">
        <w:trPr>
          <w:cantSplit/>
        </w:trPr>
        <w:tc>
          <w:tcPr>
            <w:tcW w:w="263" w:type="pct"/>
          </w:tcPr>
          <w:p w14:paraId="4B69ED56" w14:textId="77777777" w:rsidR="00BC0311" w:rsidRPr="006020BB" w:rsidRDefault="00BC0311" w:rsidP="00BC0311">
            <w:pPr>
              <w:pStyle w:val="a3"/>
              <w:numPr>
                <w:ilvl w:val="0"/>
                <w:numId w:val="11"/>
              </w:numPr>
              <w:spacing w:after="0" w:line="240" w:lineRule="auto"/>
              <w:ind w:left="315" w:hanging="284"/>
              <w:jc w:val="both"/>
              <w:rPr>
                <w:rFonts w:ascii="Times New Roman" w:hAnsi="Times New Roman"/>
                <w:sz w:val="20"/>
                <w:szCs w:val="24"/>
              </w:rPr>
            </w:pPr>
          </w:p>
        </w:tc>
        <w:tc>
          <w:tcPr>
            <w:tcW w:w="1447" w:type="pct"/>
          </w:tcPr>
          <w:p w14:paraId="39C2E13F" w14:textId="77777777" w:rsidR="00BC0311" w:rsidRPr="006020BB" w:rsidRDefault="00BC0311" w:rsidP="00BC0311">
            <w:pPr>
              <w:pStyle w:val="a3"/>
              <w:spacing w:after="0" w:line="240" w:lineRule="auto"/>
              <w:ind w:left="0"/>
              <w:jc w:val="both"/>
              <w:rPr>
                <w:rFonts w:ascii="Times New Roman" w:hAnsi="Times New Roman"/>
                <w:b/>
                <w:sz w:val="20"/>
                <w:szCs w:val="24"/>
              </w:rPr>
            </w:pPr>
            <w:r w:rsidRPr="006020BB">
              <w:rPr>
                <w:rFonts w:ascii="Times New Roman" w:hAnsi="Times New Roman"/>
                <w:sz w:val="20"/>
                <w:szCs w:val="24"/>
              </w:rPr>
              <w:t>Количество участников, получивших 100 баллов</w:t>
            </w:r>
          </w:p>
        </w:tc>
        <w:tc>
          <w:tcPr>
            <w:tcW w:w="658" w:type="pct"/>
            <w:vAlign w:val="center"/>
          </w:tcPr>
          <w:p w14:paraId="04480209" w14:textId="6670119D" w:rsidR="00BC0311" w:rsidRPr="00BC0311" w:rsidRDefault="00BC0311" w:rsidP="00BC0311">
            <w:pPr>
              <w:pStyle w:val="a3"/>
              <w:spacing w:after="0" w:line="240" w:lineRule="auto"/>
              <w:ind w:left="0"/>
              <w:jc w:val="center"/>
              <w:rPr>
                <w:rFonts w:ascii="Times New Roman" w:hAnsi="Times New Roman"/>
                <w:b/>
              </w:rPr>
            </w:pPr>
            <w:r w:rsidRPr="00BC0311">
              <w:rPr>
                <w:rFonts w:ascii="Times New Roman" w:hAnsi="Times New Roman"/>
                <w:b/>
              </w:rPr>
              <w:t>22</w:t>
            </w:r>
          </w:p>
        </w:tc>
        <w:tc>
          <w:tcPr>
            <w:tcW w:w="658" w:type="pct"/>
            <w:vAlign w:val="center"/>
          </w:tcPr>
          <w:p w14:paraId="5982C612" w14:textId="4C5822EB" w:rsidR="00BC0311" w:rsidRPr="00BC0311" w:rsidRDefault="00BC0311" w:rsidP="00BC0311">
            <w:pPr>
              <w:pStyle w:val="a3"/>
              <w:spacing w:after="0" w:line="240" w:lineRule="auto"/>
              <w:ind w:left="0"/>
              <w:jc w:val="center"/>
              <w:rPr>
                <w:rFonts w:ascii="Times New Roman" w:hAnsi="Times New Roman"/>
                <w:b/>
              </w:rPr>
            </w:pPr>
            <w:r w:rsidRPr="00BC0311">
              <w:rPr>
                <w:rFonts w:ascii="Times New Roman" w:hAnsi="Times New Roman"/>
                <w:b/>
              </w:rPr>
              <w:t>0</w:t>
            </w:r>
          </w:p>
        </w:tc>
        <w:tc>
          <w:tcPr>
            <w:tcW w:w="658" w:type="pct"/>
            <w:vAlign w:val="center"/>
          </w:tcPr>
          <w:p w14:paraId="08F5803A" w14:textId="69C0D78C" w:rsidR="00BC0311" w:rsidRPr="00BC0311" w:rsidRDefault="00BC0311" w:rsidP="00BC0311">
            <w:pPr>
              <w:pStyle w:val="a3"/>
              <w:spacing w:after="0" w:line="240" w:lineRule="auto"/>
              <w:ind w:left="0"/>
              <w:jc w:val="center"/>
              <w:rPr>
                <w:rFonts w:ascii="Times New Roman" w:hAnsi="Times New Roman"/>
                <w:b/>
              </w:rPr>
            </w:pPr>
            <w:r w:rsidRPr="00BC0311">
              <w:rPr>
                <w:rFonts w:ascii="Times New Roman" w:hAnsi="Times New Roman"/>
                <w:b/>
              </w:rPr>
              <w:t>1</w:t>
            </w:r>
          </w:p>
        </w:tc>
        <w:tc>
          <w:tcPr>
            <w:tcW w:w="658" w:type="pct"/>
            <w:vAlign w:val="center"/>
          </w:tcPr>
          <w:p w14:paraId="797C388A" w14:textId="506D8058" w:rsidR="00BC0311" w:rsidRPr="00BC0311" w:rsidRDefault="00BC0311" w:rsidP="00BC0311">
            <w:pPr>
              <w:pStyle w:val="a3"/>
              <w:spacing w:after="0" w:line="240" w:lineRule="auto"/>
              <w:ind w:left="0"/>
              <w:jc w:val="center"/>
              <w:rPr>
                <w:rFonts w:ascii="Times New Roman" w:hAnsi="Times New Roman"/>
                <w:b/>
              </w:rPr>
            </w:pPr>
            <w:r w:rsidRPr="00BC0311">
              <w:rPr>
                <w:rFonts w:ascii="Times New Roman" w:hAnsi="Times New Roman"/>
                <w:b/>
              </w:rPr>
              <w:t>0</w:t>
            </w:r>
          </w:p>
        </w:tc>
        <w:tc>
          <w:tcPr>
            <w:tcW w:w="658" w:type="pct"/>
            <w:vAlign w:val="center"/>
          </w:tcPr>
          <w:p w14:paraId="4D44E2D2" w14:textId="2CAC6397" w:rsidR="00BC0311" w:rsidRPr="00BC0311" w:rsidRDefault="00BC0311" w:rsidP="00BC0311">
            <w:pPr>
              <w:pStyle w:val="a3"/>
              <w:spacing w:after="0" w:line="240" w:lineRule="auto"/>
              <w:ind w:left="0"/>
              <w:jc w:val="center"/>
              <w:rPr>
                <w:rFonts w:ascii="Times New Roman" w:hAnsi="Times New Roman"/>
                <w:b/>
              </w:rPr>
            </w:pPr>
            <w:r w:rsidRPr="00BC0311">
              <w:rPr>
                <w:rFonts w:ascii="Times New Roman" w:hAnsi="Times New Roman"/>
                <w:b/>
              </w:rPr>
              <w:t>0</w:t>
            </w:r>
          </w:p>
        </w:tc>
      </w:tr>
    </w:tbl>
    <w:p w14:paraId="04811A9A" w14:textId="77777777" w:rsidR="00C46370" w:rsidRPr="00C46370" w:rsidRDefault="00C46370" w:rsidP="00C46370">
      <w:pPr>
        <w:pStyle w:val="3"/>
        <w:numPr>
          <w:ilvl w:val="0"/>
          <w:numId w:val="0"/>
        </w:numPr>
        <w:ind w:left="1224"/>
        <w:rPr>
          <w:rFonts w:ascii="Times New Roman" w:hAnsi="Times New Roman"/>
        </w:rPr>
      </w:pPr>
    </w:p>
    <w:p w14:paraId="35C7D750" w14:textId="75AFCC94" w:rsidR="005060D9" w:rsidRPr="00FC6BBF" w:rsidRDefault="008B1329" w:rsidP="00BC108D">
      <w:pPr>
        <w:pStyle w:val="3"/>
        <w:numPr>
          <w:ilvl w:val="2"/>
          <w:numId w:val="7"/>
        </w:numPr>
        <w:rPr>
          <w:rFonts w:ascii="Times New Roman" w:hAnsi="Times New Roman"/>
        </w:rPr>
      </w:pPr>
      <w:r w:rsidRPr="00FC6BBF">
        <w:rPr>
          <w:rFonts w:ascii="Times New Roman" w:hAnsi="Times New Roman"/>
          <w:b w:val="0"/>
          <w:bCs w:val="0"/>
        </w:rPr>
        <w:t xml:space="preserve">в разрезе </w:t>
      </w:r>
      <w:r w:rsidR="005060D9" w:rsidRPr="00FC6BBF">
        <w:rPr>
          <w:rFonts w:ascii="Times New Roman" w:hAnsi="Times New Roman"/>
          <w:b w:val="0"/>
          <w:bCs w:val="0"/>
        </w:rPr>
        <w:t xml:space="preserve">типа ОО </w:t>
      </w:r>
    </w:p>
    <w:p w14:paraId="4E9BDDAC" w14:textId="77777777" w:rsidR="002B4243" w:rsidRPr="00FC6BBF" w:rsidRDefault="002B4243" w:rsidP="002B4243">
      <w:pPr>
        <w:pStyle w:val="af7"/>
        <w:keepNext/>
      </w:pPr>
      <w:r w:rsidRPr="00FC6BBF">
        <w:t xml:space="preserve">Таблица </w:t>
      </w:r>
      <w:r w:rsidR="002D3909">
        <w:rPr>
          <w:noProof/>
        </w:rPr>
        <w:fldChar w:fldCharType="begin"/>
      </w:r>
      <w:r w:rsidR="002D3909">
        <w:rPr>
          <w:noProof/>
        </w:rPr>
        <w:instrText xml:space="preserve"> STYLEREF 1 \s </w:instrText>
      </w:r>
      <w:r w:rsidR="002D3909">
        <w:rPr>
          <w:noProof/>
        </w:rPr>
        <w:fldChar w:fldCharType="separate"/>
      </w:r>
      <w:r w:rsidR="00383699">
        <w:rPr>
          <w:noProof/>
        </w:rPr>
        <w:t>2</w:t>
      </w:r>
      <w:r w:rsidR="002D3909">
        <w:rPr>
          <w:noProof/>
        </w:rPr>
        <w:fldChar w:fldCharType="end"/>
      </w:r>
      <w:r w:rsidR="00DB6897">
        <w:noBreakHyphen/>
      </w:r>
      <w:r w:rsidR="002D3909">
        <w:rPr>
          <w:noProof/>
        </w:rPr>
        <w:fldChar w:fldCharType="begin"/>
      </w:r>
      <w:r w:rsidR="002D3909">
        <w:rPr>
          <w:noProof/>
        </w:rPr>
        <w:instrText xml:space="preserve"> SEQ Таблица \* ARABIC \s 1 </w:instrText>
      </w:r>
      <w:r w:rsidR="002D3909">
        <w:rPr>
          <w:noProof/>
        </w:rPr>
        <w:fldChar w:fldCharType="separate"/>
      </w:r>
      <w:r w:rsidR="00383699">
        <w:rPr>
          <w:noProof/>
        </w:rPr>
        <w:t>9</w:t>
      </w:r>
      <w:r w:rsidR="002D3909">
        <w:rPr>
          <w:noProof/>
        </w:rPr>
        <w:fldChar w:fldCharType="end"/>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4"/>
        <w:gridCol w:w="1559"/>
        <w:gridCol w:w="1134"/>
        <w:gridCol w:w="851"/>
        <w:gridCol w:w="850"/>
        <w:gridCol w:w="1418"/>
      </w:tblGrid>
      <w:tr w:rsidR="001171AF" w:rsidRPr="006020BB" w14:paraId="5F87FB32" w14:textId="77777777" w:rsidTr="00330773">
        <w:trPr>
          <w:cantSplit/>
          <w:tblHeader/>
        </w:trPr>
        <w:tc>
          <w:tcPr>
            <w:tcW w:w="3544" w:type="dxa"/>
            <w:vMerge w:val="restart"/>
            <w:vAlign w:val="center"/>
          </w:tcPr>
          <w:p w14:paraId="4C93DF82" w14:textId="77777777" w:rsidR="001171AF" w:rsidRPr="006020BB" w:rsidRDefault="001171AF" w:rsidP="009A42EF">
            <w:pPr>
              <w:pStyle w:val="a3"/>
              <w:spacing w:after="0" w:line="240" w:lineRule="auto"/>
              <w:ind w:left="0"/>
              <w:jc w:val="center"/>
              <w:rPr>
                <w:rFonts w:ascii="Times New Roman" w:hAnsi="Times New Roman"/>
                <w:sz w:val="20"/>
                <w:szCs w:val="24"/>
              </w:rPr>
            </w:pPr>
          </w:p>
        </w:tc>
        <w:tc>
          <w:tcPr>
            <w:tcW w:w="4394" w:type="dxa"/>
            <w:gridSpan w:val="4"/>
            <w:vAlign w:val="center"/>
          </w:tcPr>
          <w:p w14:paraId="5FF257C4" w14:textId="77777777" w:rsidR="001171AF" w:rsidRPr="006020BB" w:rsidRDefault="001171AF" w:rsidP="009A42EF">
            <w:pPr>
              <w:pStyle w:val="a3"/>
              <w:spacing w:after="0" w:line="240" w:lineRule="auto"/>
              <w:ind w:left="0"/>
              <w:jc w:val="center"/>
              <w:rPr>
                <w:rFonts w:ascii="Times New Roman" w:hAnsi="Times New Roman"/>
                <w:sz w:val="20"/>
                <w:szCs w:val="24"/>
              </w:rPr>
            </w:pPr>
            <w:r w:rsidRPr="006020BB">
              <w:rPr>
                <w:rFonts w:ascii="Times New Roman" w:eastAsia="Times New Roman" w:hAnsi="Times New Roman"/>
                <w:bCs/>
                <w:sz w:val="20"/>
                <w:szCs w:val="24"/>
                <w:lang w:eastAsia="ru-RU"/>
              </w:rPr>
              <w:t>Доля</w:t>
            </w:r>
            <w:r w:rsidRPr="006020BB">
              <w:rPr>
                <w:rFonts w:ascii="Times New Roman" w:hAnsi="Times New Roman"/>
                <w:sz w:val="20"/>
                <w:szCs w:val="24"/>
              </w:rPr>
              <w:t xml:space="preserve"> участников, получивших тестовый балл</w:t>
            </w:r>
          </w:p>
        </w:tc>
        <w:tc>
          <w:tcPr>
            <w:tcW w:w="1418" w:type="dxa"/>
            <w:vMerge w:val="restart"/>
            <w:vAlign w:val="center"/>
          </w:tcPr>
          <w:p w14:paraId="6F1DD65D" w14:textId="77777777" w:rsidR="001171AF" w:rsidRPr="006020BB" w:rsidRDefault="001171AF" w:rsidP="009A42EF">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 xml:space="preserve">Количество участников, получивших </w:t>
            </w:r>
          </w:p>
          <w:p w14:paraId="66B597A8" w14:textId="77777777" w:rsidR="001171AF" w:rsidRPr="006020BB" w:rsidRDefault="001171AF" w:rsidP="009A42EF">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100 баллов</w:t>
            </w:r>
          </w:p>
        </w:tc>
      </w:tr>
      <w:tr w:rsidR="001171AF" w:rsidRPr="006020BB" w14:paraId="669CAD13" w14:textId="77777777" w:rsidTr="00330773">
        <w:trPr>
          <w:cantSplit/>
          <w:tblHeader/>
        </w:trPr>
        <w:tc>
          <w:tcPr>
            <w:tcW w:w="3544" w:type="dxa"/>
            <w:vMerge/>
            <w:vAlign w:val="center"/>
          </w:tcPr>
          <w:p w14:paraId="7EBC8DF8" w14:textId="77777777" w:rsidR="001171AF" w:rsidRPr="006020BB" w:rsidRDefault="001171AF" w:rsidP="009A42EF">
            <w:pPr>
              <w:pStyle w:val="a3"/>
              <w:spacing w:after="0" w:line="240" w:lineRule="auto"/>
              <w:ind w:left="0"/>
              <w:jc w:val="center"/>
              <w:rPr>
                <w:rFonts w:ascii="Times New Roman" w:hAnsi="Times New Roman"/>
                <w:sz w:val="20"/>
                <w:szCs w:val="24"/>
              </w:rPr>
            </w:pPr>
          </w:p>
        </w:tc>
        <w:tc>
          <w:tcPr>
            <w:tcW w:w="1559" w:type="dxa"/>
            <w:vAlign w:val="center"/>
          </w:tcPr>
          <w:p w14:paraId="229F5703" w14:textId="77777777" w:rsidR="001171AF" w:rsidRPr="006020BB" w:rsidRDefault="001171AF" w:rsidP="00FE2262">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 xml:space="preserve">ниже </w:t>
            </w:r>
            <w:r w:rsidR="00644E7E" w:rsidRPr="006020BB">
              <w:rPr>
                <w:rFonts w:ascii="Times New Roman" w:hAnsi="Times New Roman"/>
                <w:sz w:val="20"/>
                <w:szCs w:val="24"/>
              </w:rPr>
              <w:t>минимального</w:t>
            </w:r>
          </w:p>
        </w:tc>
        <w:tc>
          <w:tcPr>
            <w:tcW w:w="1134" w:type="dxa"/>
            <w:vAlign w:val="center"/>
          </w:tcPr>
          <w:p w14:paraId="55D9C191" w14:textId="77777777" w:rsidR="001171AF" w:rsidRPr="006020BB" w:rsidRDefault="001171AF" w:rsidP="00FE2262">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 xml:space="preserve">от </w:t>
            </w:r>
            <w:r w:rsidR="00644E7E" w:rsidRPr="006020BB">
              <w:rPr>
                <w:rFonts w:ascii="Times New Roman" w:hAnsi="Times New Roman"/>
                <w:sz w:val="20"/>
                <w:szCs w:val="24"/>
              </w:rPr>
              <w:t>минимального</w:t>
            </w:r>
            <w:r w:rsidRPr="006020BB">
              <w:rPr>
                <w:rFonts w:ascii="Times New Roman" w:hAnsi="Times New Roman"/>
                <w:sz w:val="20"/>
                <w:szCs w:val="24"/>
              </w:rPr>
              <w:t xml:space="preserve"> до 60 баллов</w:t>
            </w:r>
          </w:p>
        </w:tc>
        <w:tc>
          <w:tcPr>
            <w:tcW w:w="851" w:type="dxa"/>
            <w:vAlign w:val="center"/>
          </w:tcPr>
          <w:p w14:paraId="1DE3A95A" w14:textId="77777777" w:rsidR="001171AF" w:rsidRPr="006020BB" w:rsidRDefault="001171AF" w:rsidP="009A42EF">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от 61 до 80 баллов</w:t>
            </w:r>
          </w:p>
        </w:tc>
        <w:tc>
          <w:tcPr>
            <w:tcW w:w="850" w:type="dxa"/>
            <w:vAlign w:val="center"/>
          </w:tcPr>
          <w:p w14:paraId="41E494B9" w14:textId="77777777" w:rsidR="001171AF" w:rsidRPr="006020BB" w:rsidRDefault="001171AF" w:rsidP="009A42EF">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от 81 до 99 баллов</w:t>
            </w:r>
          </w:p>
        </w:tc>
        <w:tc>
          <w:tcPr>
            <w:tcW w:w="1418" w:type="dxa"/>
            <w:vMerge/>
            <w:vAlign w:val="center"/>
          </w:tcPr>
          <w:p w14:paraId="792A4B6E" w14:textId="77777777" w:rsidR="001171AF" w:rsidRPr="006020BB" w:rsidRDefault="001171AF" w:rsidP="009A42EF">
            <w:pPr>
              <w:pStyle w:val="a3"/>
              <w:spacing w:after="0" w:line="240" w:lineRule="auto"/>
              <w:ind w:left="0"/>
              <w:jc w:val="center"/>
              <w:rPr>
                <w:rFonts w:ascii="Times New Roman" w:hAnsi="Times New Roman"/>
                <w:sz w:val="20"/>
                <w:szCs w:val="24"/>
              </w:rPr>
            </w:pPr>
          </w:p>
        </w:tc>
      </w:tr>
      <w:tr w:rsidR="004B6D4D" w:rsidRPr="006020BB" w14:paraId="4D1F4076" w14:textId="77777777" w:rsidTr="00330773">
        <w:trPr>
          <w:cantSplit/>
          <w:tblHeader/>
        </w:trPr>
        <w:tc>
          <w:tcPr>
            <w:tcW w:w="3544" w:type="dxa"/>
            <w:vAlign w:val="center"/>
          </w:tcPr>
          <w:p w14:paraId="23A8A452" w14:textId="6F3EB497" w:rsidR="004B6D4D" w:rsidRPr="006020BB" w:rsidRDefault="004B6D4D" w:rsidP="004B6D4D">
            <w:pPr>
              <w:pStyle w:val="a3"/>
              <w:spacing w:after="0" w:line="240" w:lineRule="auto"/>
              <w:ind w:left="0"/>
              <w:rPr>
                <w:rFonts w:ascii="Times New Roman" w:hAnsi="Times New Roman"/>
                <w:sz w:val="20"/>
                <w:szCs w:val="24"/>
              </w:rPr>
            </w:pPr>
            <w:r w:rsidRPr="006020BB">
              <w:rPr>
                <w:rFonts w:ascii="Times New Roman" w:hAnsi="Times New Roman"/>
                <w:sz w:val="20"/>
                <w:szCs w:val="24"/>
              </w:rPr>
              <w:t>СОШ</w:t>
            </w:r>
            <w:r>
              <w:rPr>
                <w:rFonts w:ascii="Times New Roman" w:hAnsi="Times New Roman"/>
                <w:sz w:val="20"/>
                <w:szCs w:val="24"/>
              </w:rPr>
              <w:t xml:space="preserve"> и СОШ с УИОП</w:t>
            </w:r>
          </w:p>
        </w:tc>
        <w:tc>
          <w:tcPr>
            <w:tcW w:w="1559" w:type="dxa"/>
            <w:vAlign w:val="bottom"/>
          </w:tcPr>
          <w:p w14:paraId="17B49F47" w14:textId="060BC6BA" w:rsidR="004B6D4D" w:rsidRPr="004B6D4D" w:rsidRDefault="004B6D4D" w:rsidP="004B6D4D">
            <w:pPr>
              <w:pStyle w:val="a3"/>
              <w:spacing w:after="0" w:line="240" w:lineRule="auto"/>
              <w:ind w:left="0"/>
              <w:jc w:val="center"/>
              <w:rPr>
                <w:rFonts w:ascii="Times New Roman" w:hAnsi="Times New Roman"/>
                <w:sz w:val="20"/>
                <w:szCs w:val="24"/>
              </w:rPr>
            </w:pPr>
            <w:r w:rsidRPr="004B6D4D">
              <w:rPr>
                <w:rFonts w:ascii="Times New Roman" w:hAnsi="Times New Roman"/>
                <w:color w:val="000000"/>
              </w:rPr>
              <w:t>0,47</w:t>
            </w:r>
          </w:p>
        </w:tc>
        <w:tc>
          <w:tcPr>
            <w:tcW w:w="1134" w:type="dxa"/>
            <w:vAlign w:val="bottom"/>
          </w:tcPr>
          <w:p w14:paraId="074F3732" w14:textId="0CD3883E" w:rsidR="004B6D4D" w:rsidRPr="004B6D4D" w:rsidRDefault="004B6D4D" w:rsidP="004B6D4D">
            <w:pPr>
              <w:pStyle w:val="a3"/>
              <w:spacing w:after="0" w:line="240" w:lineRule="auto"/>
              <w:ind w:left="0"/>
              <w:jc w:val="center"/>
              <w:rPr>
                <w:rFonts w:ascii="Times New Roman" w:hAnsi="Times New Roman"/>
                <w:sz w:val="20"/>
                <w:szCs w:val="24"/>
              </w:rPr>
            </w:pPr>
            <w:r w:rsidRPr="004B6D4D">
              <w:rPr>
                <w:rFonts w:ascii="Times New Roman" w:hAnsi="Times New Roman"/>
                <w:color w:val="000000"/>
              </w:rPr>
              <w:t>33,22</w:t>
            </w:r>
          </w:p>
        </w:tc>
        <w:tc>
          <w:tcPr>
            <w:tcW w:w="851" w:type="dxa"/>
            <w:vAlign w:val="bottom"/>
          </w:tcPr>
          <w:p w14:paraId="050528D3" w14:textId="2A1E6E9E" w:rsidR="004B6D4D" w:rsidRPr="004B6D4D" w:rsidRDefault="004B6D4D" w:rsidP="004B6D4D">
            <w:pPr>
              <w:pStyle w:val="a3"/>
              <w:spacing w:after="0" w:line="240" w:lineRule="auto"/>
              <w:ind w:left="0"/>
              <w:jc w:val="center"/>
              <w:rPr>
                <w:rFonts w:ascii="Times New Roman" w:hAnsi="Times New Roman"/>
                <w:sz w:val="20"/>
                <w:szCs w:val="24"/>
              </w:rPr>
            </w:pPr>
            <w:r w:rsidRPr="004B6D4D">
              <w:rPr>
                <w:rFonts w:ascii="Times New Roman" w:hAnsi="Times New Roman"/>
                <w:color w:val="000000"/>
              </w:rPr>
              <w:t>46,19</w:t>
            </w:r>
          </w:p>
        </w:tc>
        <w:tc>
          <w:tcPr>
            <w:tcW w:w="850" w:type="dxa"/>
            <w:vAlign w:val="bottom"/>
          </w:tcPr>
          <w:p w14:paraId="31FBC7D9" w14:textId="6C8670CC" w:rsidR="004B6D4D" w:rsidRPr="004B6D4D" w:rsidRDefault="004B6D4D" w:rsidP="004B6D4D">
            <w:pPr>
              <w:pStyle w:val="a3"/>
              <w:spacing w:after="0" w:line="240" w:lineRule="auto"/>
              <w:ind w:left="0"/>
              <w:jc w:val="center"/>
              <w:rPr>
                <w:rFonts w:ascii="Times New Roman" w:hAnsi="Times New Roman"/>
                <w:sz w:val="20"/>
                <w:szCs w:val="24"/>
              </w:rPr>
            </w:pPr>
            <w:r w:rsidRPr="004B6D4D">
              <w:rPr>
                <w:rFonts w:ascii="Times New Roman" w:hAnsi="Times New Roman"/>
                <w:color w:val="000000"/>
              </w:rPr>
              <w:t>19,93</w:t>
            </w:r>
          </w:p>
        </w:tc>
        <w:tc>
          <w:tcPr>
            <w:tcW w:w="1418" w:type="dxa"/>
            <w:vAlign w:val="bottom"/>
          </w:tcPr>
          <w:p w14:paraId="232E9538" w14:textId="7CA2344C" w:rsidR="004B6D4D" w:rsidRPr="004B6D4D" w:rsidRDefault="004B6D4D" w:rsidP="004B6D4D">
            <w:pPr>
              <w:pStyle w:val="a3"/>
              <w:spacing w:after="0" w:line="240" w:lineRule="auto"/>
              <w:ind w:left="0"/>
              <w:jc w:val="center"/>
              <w:rPr>
                <w:rFonts w:ascii="Times New Roman" w:hAnsi="Times New Roman"/>
                <w:sz w:val="20"/>
                <w:szCs w:val="24"/>
              </w:rPr>
            </w:pPr>
            <w:r w:rsidRPr="004B6D4D">
              <w:rPr>
                <w:rFonts w:ascii="Times New Roman" w:hAnsi="Times New Roman"/>
                <w:color w:val="000000"/>
              </w:rPr>
              <w:t>12</w:t>
            </w:r>
          </w:p>
        </w:tc>
      </w:tr>
      <w:tr w:rsidR="004B6D4D" w:rsidRPr="006020BB" w14:paraId="43478ADD" w14:textId="736E7A6F" w:rsidTr="00330773">
        <w:trPr>
          <w:cantSplit/>
          <w:tblHeader/>
        </w:trPr>
        <w:tc>
          <w:tcPr>
            <w:tcW w:w="3544" w:type="dxa"/>
          </w:tcPr>
          <w:p w14:paraId="42F8D4C5" w14:textId="10AD32A0" w:rsidR="004B6D4D" w:rsidRPr="006020BB" w:rsidRDefault="004B6D4D" w:rsidP="004B6D4D">
            <w:pPr>
              <w:pStyle w:val="a3"/>
              <w:spacing w:after="0" w:line="240" w:lineRule="auto"/>
              <w:ind w:left="0"/>
              <w:jc w:val="both"/>
              <w:rPr>
                <w:rFonts w:ascii="Times New Roman" w:hAnsi="Times New Roman"/>
                <w:b/>
                <w:sz w:val="20"/>
                <w:szCs w:val="24"/>
              </w:rPr>
            </w:pPr>
            <w:r w:rsidRPr="006020BB">
              <w:rPr>
                <w:rFonts w:ascii="Times New Roman" w:hAnsi="Times New Roman"/>
                <w:sz w:val="20"/>
                <w:szCs w:val="24"/>
              </w:rPr>
              <w:t>Лицеи, гимназии</w:t>
            </w:r>
          </w:p>
        </w:tc>
        <w:tc>
          <w:tcPr>
            <w:tcW w:w="1559" w:type="dxa"/>
            <w:vAlign w:val="bottom"/>
          </w:tcPr>
          <w:p w14:paraId="5F07649A" w14:textId="57960A69" w:rsidR="004B6D4D" w:rsidRPr="004B6D4D" w:rsidRDefault="004B6D4D" w:rsidP="004B6D4D">
            <w:pPr>
              <w:pStyle w:val="a3"/>
              <w:spacing w:after="0" w:line="240" w:lineRule="auto"/>
              <w:ind w:left="0"/>
              <w:jc w:val="center"/>
              <w:rPr>
                <w:rFonts w:ascii="Times New Roman" w:hAnsi="Times New Roman"/>
                <w:sz w:val="20"/>
                <w:szCs w:val="24"/>
              </w:rPr>
            </w:pPr>
            <w:r w:rsidRPr="004B6D4D">
              <w:rPr>
                <w:rFonts w:ascii="Times New Roman" w:hAnsi="Times New Roman"/>
                <w:color w:val="000000"/>
              </w:rPr>
              <w:t>0,00</w:t>
            </w:r>
          </w:p>
        </w:tc>
        <w:tc>
          <w:tcPr>
            <w:tcW w:w="1134" w:type="dxa"/>
            <w:vAlign w:val="bottom"/>
          </w:tcPr>
          <w:p w14:paraId="39AB5C62" w14:textId="321A3EA7" w:rsidR="004B6D4D" w:rsidRPr="004B6D4D" w:rsidRDefault="004B6D4D" w:rsidP="004B6D4D">
            <w:pPr>
              <w:pStyle w:val="a3"/>
              <w:spacing w:after="0" w:line="240" w:lineRule="auto"/>
              <w:ind w:left="0"/>
              <w:jc w:val="center"/>
              <w:rPr>
                <w:rFonts w:ascii="Times New Roman" w:hAnsi="Times New Roman"/>
                <w:sz w:val="20"/>
                <w:szCs w:val="24"/>
              </w:rPr>
            </w:pPr>
            <w:r w:rsidRPr="004B6D4D">
              <w:rPr>
                <w:rFonts w:ascii="Times New Roman" w:hAnsi="Times New Roman"/>
                <w:color w:val="000000"/>
              </w:rPr>
              <w:t>13,92</w:t>
            </w:r>
          </w:p>
        </w:tc>
        <w:tc>
          <w:tcPr>
            <w:tcW w:w="851" w:type="dxa"/>
            <w:vAlign w:val="bottom"/>
          </w:tcPr>
          <w:p w14:paraId="7E03FFC7" w14:textId="33E264B6" w:rsidR="004B6D4D" w:rsidRPr="004B6D4D" w:rsidRDefault="004B6D4D" w:rsidP="004B6D4D">
            <w:pPr>
              <w:pStyle w:val="a3"/>
              <w:spacing w:after="0" w:line="240" w:lineRule="auto"/>
              <w:ind w:left="0"/>
              <w:jc w:val="center"/>
              <w:rPr>
                <w:rFonts w:ascii="Times New Roman" w:hAnsi="Times New Roman"/>
                <w:sz w:val="20"/>
                <w:szCs w:val="24"/>
              </w:rPr>
            </w:pPr>
            <w:r w:rsidRPr="004B6D4D">
              <w:rPr>
                <w:rFonts w:ascii="Times New Roman" w:hAnsi="Times New Roman"/>
                <w:color w:val="000000"/>
              </w:rPr>
              <w:t>48,63</w:t>
            </w:r>
          </w:p>
        </w:tc>
        <w:tc>
          <w:tcPr>
            <w:tcW w:w="850" w:type="dxa"/>
            <w:vAlign w:val="bottom"/>
          </w:tcPr>
          <w:p w14:paraId="7A786FDF" w14:textId="0F3E5E01" w:rsidR="004B6D4D" w:rsidRPr="004B6D4D" w:rsidRDefault="004B6D4D" w:rsidP="004B6D4D">
            <w:pPr>
              <w:pStyle w:val="a3"/>
              <w:spacing w:after="0" w:line="240" w:lineRule="auto"/>
              <w:ind w:left="0"/>
              <w:jc w:val="center"/>
              <w:rPr>
                <w:rFonts w:ascii="Times New Roman" w:hAnsi="Times New Roman"/>
                <w:sz w:val="20"/>
                <w:szCs w:val="24"/>
              </w:rPr>
            </w:pPr>
            <w:r w:rsidRPr="004B6D4D">
              <w:rPr>
                <w:rFonts w:ascii="Times New Roman" w:hAnsi="Times New Roman"/>
                <w:color w:val="000000"/>
              </w:rPr>
              <w:t>36,92</w:t>
            </w:r>
          </w:p>
        </w:tc>
        <w:tc>
          <w:tcPr>
            <w:tcW w:w="1418" w:type="dxa"/>
            <w:vAlign w:val="bottom"/>
          </w:tcPr>
          <w:p w14:paraId="7968C481" w14:textId="66A91591" w:rsidR="004B6D4D" w:rsidRPr="004B6D4D" w:rsidRDefault="004B6D4D" w:rsidP="004B6D4D">
            <w:pPr>
              <w:pStyle w:val="a3"/>
              <w:spacing w:after="0" w:line="240" w:lineRule="auto"/>
              <w:ind w:left="0"/>
              <w:jc w:val="center"/>
              <w:rPr>
                <w:rFonts w:ascii="Times New Roman" w:hAnsi="Times New Roman"/>
                <w:sz w:val="20"/>
                <w:szCs w:val="24"/>
              </w:rPr>
            </w:pPr>
            <w:r w:rsidRPr="004B6D4D">
              <w:rPr>
                <w:rFonts w:ascii="Times New Roman" w:hAnsi="Times New Roman"/>
                <w:color w:val="000000"/>
              </w:rPr>
              <w:t>10</w:t>
            </w:r>
          </w:p>
        </w:tc>
      </w:tr>
      <w:tr w:rsidR="004B6D4D" w:rsidRPr="006020BB" w14:paraId="3827A143" w14:textId="779EF74F" w:rsidTr="00330773">
        <w:trPr>
          <w:cantSplit/>
          <w:tblHeader/>
        </w:trPr>
        <w:tc>
          <w:tcPr>
            <w:tcW w:w="3544" w:type="dxa"/>
          </w:tcPr>
          <w:p w14:paraId="2AA71FD2" w14:textId="35941BFA" w:rsidR="004B6D4D" w:rsidRPr="006020BB" w:rsidRDefault="004B6D4D" w:rsidP="004B6D4D">
            <w:pPr>
              <w:pStyle w:val="a3"/>
              <w:spacing w:after="0" w:line="240" w:lineRule="auto"/>
              <w:ind w:left="0"/>
              <w:jc w:val="both"/>
              <w:rPr>
                <w:rFonts w:ascii="Times New Roman" w:hAnsi="Times New Roman"/>
                <w:sz w:val="20"/>
                <w:szCs w:val="24"/>
              </w:rPr>
            </w:pPr>
            <w:r>
              <w:rPr>
                <w:rFonts w:ascii="Times New Roman" w:hAnsi="Times New Roman"/>
                <w:sz w:val="20"/>
                <w:szCs w:val="24"/>
              </w:rPr>
              <w:t>Интернаты</w:t>
            </w:r>
          </w:p>
        </w:tc>
        <w:tc>
          <w:tcPr>
            <w:tcW w:w="1559" w:type="dxa"/>
            <w:vAlign w:val="bottom"/>
          </w:tcPr>
          <w:p w14:paraId="687C8577" w14:textId="2EF151A7" w:rsidR="004B6D4D" w:rsidRPr="004B6D4D" w:rsidRDefault="004B6D4D" w:rsidP="004B6D4D">
            <w:pPr>
              <w:pStyle w:val="a3"/>
              <w:spacing w:after="0" w:line="240" w:lineRule="auto"/>
              <w:ind w:left="0"/>
              <w:jc w:val="center"/>
              <w:rPr>
                <w:rFonts w:ascii="Times New Roman" w:hAnsi="Times New Roman"/>
                <w:sz w:val="20"/>
                <w:szCs w:val="24"/>
              </w:rPr>
            </w:pPr>
            <w:r w:rsidRPr="004B6D4D">
              <w:rPr>
                <w:rFonts w:ascii="Times New Roman" w:hAnsi="Times New Roman"/>
                <w:color w:val="000000"/>
              </w:rPr>
              <w:t>0,64</w:t>
            </w:r>
          </w:p>
        </w:tc>
        <w:tc>
          <w:tcPr>
            <w:tcW w:w="1134" w:type="dxa"/>
            <w:vAlign w:val="bottom"/>
          </w:tcPr>
          <w:p w14:paraId="0C191FB1" w14:textId="7AD63214" w:rsidR="004B6D4D" w:rsidRPr="004B6D4D" w:rsidRDefault="004B6D4D" w:rsidP="004B6D4D">
            <w:pPr>
              <w:pStyle w:val="a3"/>
              <w:spacing w:after="0" w:line="240" w:lineRule="auto"/>
              <w:ind w:left="0"/>
              <w:jc w:val="center"/>
              <w:rPr>
                <w:rFonts w:ascii="Times New Roman" w:hAnsi="Times New Roman"/>
                <w:sz w:val="20"/>
                <w:szCs w:val="24"/>
              </w:rPr>
            </w:pPr>
            <w:r w:rsidRPr="004B6D4D">
              <w:rPr>
                <w:rFonts w:ascii="Times New Roman" w:hAnsi="Times New Roman"/>
                <w:color w:val="000000"/>
              </w:rPr>
              <w:t>26,75</w:t>
            </w:r>
          </w:p>
        </w:tc>
        <w:tc>
          <w:tcPr>
            <w:tcW w:w="851" w:type="dxa"/>
            <w:vAlign w:val="bottom"/>
          </w:tcPr>
          <w:p w14:paraId="3AE18DA3" w14:textId="064C353C" w:rsidR="004B6D4D" w:rsidRPr="004B6D4D" w:rsidRDefault="004B6D4D" w:rsidP="004B6D4D">
            <w:pPr>
              <w:pStyle w:val="a3"/>
              <w:spacing w:after="0" w:line="240" w:lineRule="auto"/>
              <w:ind w:left="0"/>
              <w:jc w:val="center"/>
              <w:rPr>
                <w:rFonts w:ascii="Times New Roman" w:hAnsi="Times New Roman"/>
                <w:sz w:val="20"/>
                <w:szCs w:val="24"/>
              </w:rPr>
            </w:pPr>
            <w:r w:rsidRPr="004B6D4D">
              <w:rPr>
                <w:rFonts w:ascii="Times New Roman" w:hAnsi="Times New Roman"/>
                <w:color w:val="000000"/>
              </w:rPr>
              <w:t>45,86</w:t>
            </w:r>
          </w:p>
        </w:tc>
        <w:tc>
          <w:tcPr>
            <w:tcW w:w="850" w:type="dxa"/>
            <w:vAlign w:val="bottom"/>
          </w:tcPr>
          <w:p w14:paraId="7A0372DD" w14:textId="34A2FDF6" w:rsidR="004B6D4D" w:rsidRPr="004B6D4D" w:rsidRDefault="004B6D4D" w:rsidP="004B6D4D">
            <w:pPr>
              <w:pStyle w:val="a3"/>
              <w:spacing w:after="0" w:line="240" w:lineRule="auto"/>
              <w:ind w:left="0"/>
              <w:jc w:val="center"/>
              <w:rPr>
                <w:rFonts w:ascii="Times New Roman" w:hAnsi="Times New Roman"/>
                <w:sz w:val="20"/>
                <w:szCs w:val="24"/>
              </w:rPr>
            </w:pPr>
            <w:r w:rsidRPr="004B6D4D">
              <w:rPr>
                <w:rFonts w:ascii="Times New Roman" w:hAnsi="Times New Roman"/>
                <w:color w:val="000000"/>
              </w:rPr>
              <w:t>26,75</w:t>
            </w:r>
          </w:p>
        </w:tc>
        <w:tc>
          <w:tcPr>
            <w:tcW w:w="1418" w:type="dxa"/>
            <w:vAlign w:val="bottom"/>
          </w:tcPr>
          <w:p w14:paraId="715A8184" w14:textId="6BF5A4ED" w:rsidR="004B6D4D" w:rsidRPr="004B6D4D" w:rsidRDefault="004B6D4D" w:rsidP="004B6D4D">
            <w:pPr>
              <w:pStyle w:val="a3"/>
              <w:spacing w:after="0" w:line="240" w:lineRule="auto"/>
              <w:ind w:left="0"/>
              <w:jc w:val="center"/>
              <w:rPr>
                <w:rFonts w:ascii="Times New Roman" w:hAnsi="Times New Roman"/>
                <w:sz w:val="20"/>
                <w:szCs w:val="24"/>
              </w:rPr>
            </w:pPr>
            <w:r w:rsidRPr="004B6D4D">
              <w:rPr>
                <w:rFonts w:ascii="Times New Roman" w:hAnsi="Times New Roman"/>
                <w:color w:val="000000"/>
              </w:rPr>
              <w:t>0</w:t>
            </w:r>
          </w:p>
        </w:tc>
      </w:tr>
      <w:tr w:rsidR="004B6D4D" w:rsidRPr="006020BB" w14:paraId="6D1F2A81" w14:textId="77777777" w:rsidTr="00330773">
        <w:trPr>
          <w:cantSplit/>
          <w:tblHeader/>
        </w:trPr>
        <w:tc>
          <w:tcPr>
            <w:tcW w:w="3544" w:type="dxa"/>
          </w:tcPr>
          <w:p w14:paraId="5A487DD0" w14:textId="38E26E34" w:rsidR="004B6D4D" w:rsidRDefault="004B6D4D" w:rsidP="004B6D4D">
            <w:pPr>
              <w:pStyle w:val="a3"/>
              <w:spacing w:after="0" w:line="240" w:lineRule="auto"/>
              <w:ind w:left="0"/>
              <w:jc w:val="both"/>
              <w:rPr>
                <w:rFonts w:ascii="Times New Roman" w:hAnsi="Times New Roman"/>
                <w:sz w:val="20"/>
                <w:szCs w:val="24"/>
              </w:rPr>
            </w:pPr>
            <w:r>
              <w:rPr>
                <w:rFonts w:ascii="Times New Roman" w:hAnsi="Times New Roman"/>
                <w:sz w:val="20"/>
                <w:szCs w:val="24"/>
              </w:rPr>
              <w:t>ВСОШ</w:t>
            </w:r>
          </w:p>
        </w:tc>
        <w:tc>
          <w:tcPr>
            <w:tcW w:w="1559" w:type="dxa"/>
            <w:vAlign w:val="bottom"/>
          </w:tcPr>
          <w:p w14:paraId="2A0F8B2D" w14:textId="4BB9B34E" w:rsidR="004B6D4D" w:rsidRPr="004B6D4D" w:rsidRDefault="004B6D4D" w:rsidP="004B6D4D">
            <w:pPr>
              <w:pStyle w:val="a3"/>
              <w:spacing w:after="0" w:line="240" w:lineRule="auto"/>
              <w:ind w:left="0"/>
              <w:jc w:val="center"/>
              <w:rPr>
                <w:rFonts w:ascii="Times New Roman" w:hAnsi="Times New Roman"/>
                <w:color w:val="000000"/>
              </w:rPr>
            </w:pPr>
            <w:r w:rsidRPr="004B6D4D">
              <w:rPr>
                <w:rFonts w:ascii="Times New Roman" w:hAnsi="Times New Roman"/>
                <w:color w:val="000000"/>
              </w:rPr>
              <w:t>4,32</w:t>
            </w:r>
          </w:p>
        </w:tc>
        <w:tc>
          <w:tcPr>
            <w:tcW w:w="1134" w:type="dxa"/>
            <w:vAlign w:val="bottom"/>
          </w:tcPr>
          <w:p w14:paraId="315B056E" w14:textId="2E2083C4" w:rsidR="004B6D4D" w:rsidRPr="004B6D4D" w:rsidRDefault="004B6D4D" w:rsidP="004B6D4D">
            <w:pPr>
              <w:pStyle w:val="a3"/>
              <w:spacing w:after="0" w:line="240" w:lineRule="auto"/>
              <w:ind w:left="0"/>
              <w:jc w:val="center"/>
              <w:rPr>
                <w:rFonts w:ascii="Times New Roman" w:hAnsi="Times New Roman"/>
                <w:color w:val="000000"/>
              </w:rPr>
            </w:pPr>
            <w:r w:rsidRPr="004B6D4D">
              <w:rPr>
                <w:rFonts w:ascii="Times New Roman" w:hAnsi="Times New Roman"/>
                <w:color w:val="000000"/>
              </w:rPr>
              <w:t>64,55</w:t>
            </w:r>
          </w:p>
        </w:tc>
        <w:tc>
          <w:tcPr>
            <w:tcW w:w="851" w:type="dxa"/>
            <w:vAlign w:val="bottom"/>
          </w:tcPr>
          <w:p w14:paraId="0BEC1CC3" w14:textId="306BB42C" w:rsidR="004B6D4D" w:rsidRPr="004B6D4D" w:rsidRDefault="004B6D4D" w:rsidP="004B6D4D">
            <w:pPr>
              <w:pStyle w:val="a3"/>
              <w:spacing w:after="0" w:line="240" w:lineRule="auto"/>
              <w:ind w:left="0"/>
              <w:jc w:val="center"/>
              <w:rPr>
                <w:rFonts w:ascii="Times New Roman" w:hAnsi="Times New Roman"/>
                <w:color w:val="000000"/>
              </w:rPr>
            </w:pPr>
            <w:r w:rsidRPr="004B6D4D">
              <w:rPr>
                <w:rFonts w:ascii="Times New Roman" w:hAnsi="Times New Roman"/>
                <w:color w:val="000000"/>
              </w:rPr>
              <w:t>26,14</w:t>
            </w:r>
          </w:p>
        </w:tc>
        <w:tc>
          <w:tcPr>
            <w:tcW w:w="850" w:type="dxa"/>
            <w:vAlign w:val="bottom"/>
          </w:tcPr>
          <w:p w14:paraId="7C182979" w14:textId="2EEBB7C7" w:rsidR="004B6D4D" w:rsidRPr="004B6D4D" w:rsidRDefault="004B6D4D" w:rsidP="004B6D4D">
            <w:pPr>
              <w:pStyle w:val="a3"/>
              <w:spacing w:after="0" w:line="240" w:lineRule="auto"/>
              <w:ind w:left="0"/>
              <w:jc w:val="center"/>
              <w:rPr>
                <w:rFonts w:ascii="Times New Roman" w:hAnsi="Times New Roman"/>
                <w:color w:val="000000"/>
              </w:rPr>
            </w:pPr>
            <w:r w:rsidRPr="004B6D4D">
              <w:rPr>
                <w:rFonts w:ascii="Times New Roman" w:hAnsi="Times New Roman"/>
                <w:color w:val="000000"/>
              </w:rPr>
              <w:t>5,00</w:t>
            </w:r>
          </w:p>
        </w:tc>
        <w:tc>
          <w:tcPr>
            <w:tcW w:w="1418" w:type="dxa"/>
            <w:vAlign w:val="bottom"/>
          </w:tcPr>
          <w:p w14:paraId="45FBEF7B" w14:textId="23F62530" w:rsidR="004B6D4D" w:rsidRPr="004B6D4D" w:rsidRDefault="004B6D4D" w:rsidP="004B6D4D">
            <w:pPr>
              <w:pStyle w:val="a3"/>
              <w:spacing w:after="0" w:line="240" w:lineRule="auto"/>
              <w:ind w:left="0"/>
              <w:jc w:val="center"/>
              <w:rPr>
                <w:rFonts w:ascii="Times New Roman" w:hAnsi="Times New Roman"/>
                <w:color w:val="000000"/>
              </w:rPr>
            </w:pPr>
            <w:r w:rsidRPr="004B6D4D">
              <w:rPr>
                <w:rFonts w:ascii="Times New Roman" w:hAnsi="Times New Roman"/>
                <w:color w:val="000000"/>
              </w:rPr>
              <w:t>0</w:t>
            </w:r>
          </w:p>
        </w:tc>
      </w:tr>
      <w:tr w:rsidR="00917C8D" w:rsidRPr="006020BB" w14:paraId="26A95C6D" w14:textId="77777777" w:rsidTr="00917C8D">
        <w:trPr>
          <w:cantSplit/>
          <w:tblHeader/>
        </w:trPr>
        <w:tc>
          <w:tcPr>
            <w:tcW w:w="3544" w:type="dxa"/>
          </w:tcPr>
          <w:p w14:paraId="1ABEF85D" w14:textId="036A67DB" w:rsidR="00917C8D" w:rsidRDefault="00917C8D" w:rsidP="00917C8D">
            <w:pPr>
              <w:pStyle w:val="a3"/>
              <w:spacing w:after="0" w:line="240" w:lineRule="auto"/>
              <w:ind w:left="0"/>
              <w:jc w:val="both"/>
              <w:rPr>
                <w:rFonts w:ascii="Times New Roman" w:hAnsi="Times New Roman"/>
                <w:sz w:val="20"/>
                <w:szCs w:val="24"/>
              </w:rPr>
            </w:pPr>
            <w:r>
              <w:rPr>
                <w:rFonts w:ascii="Times New Roman" w:hAnsi="Times New Roman"/>
                <w:sz w:val="20"/>
                <w:szCs w:val="24"/>
              </w:rPr>
              <w:t>выпускники ОО с низкими образовательными результатами</w:t>
            </w:r>
          </w:p>
        </w:tc>
        <w:tc>
          <w:tcPr>
            <w:tcW w:w="1559" w:type="dxa"/>
            <w:vAlign w:val="center"/>
          </w:tcPr>
          <w:p w14:paraId="2B4AD078" w14:textId="6F9E09AE" w:rsidR="00917C8D" w:rsidRPr="00917C8D" w:rsidRDefault="00917C8D" w:rsidP="00917C8D">
            <w:pPr>
              <w:pStyle w:val="a3"/>
              <w:spacing w:after="0" w:line="240" w:lineRule="auto"/>
              <w:ind w:left="0"/>
              <w:jc w:val="center"/>
              <w:rPr>
                <w:rFonts w:ascii="Times New Roman" w:hAnsi="Times New Roman"/>
                <w:color w:val="000000"/>
              </w:rPr>
            </w:pPr>
            <w:r w:rsidRPr="00917C8D">
              <w:rPr>
                <w:rFonts w:ascii="Times New Roman" w:hAnsi="Times New Roman"/>
                <w:color w:val="000000"/>
              </w:rPr>
              <w:t>1,08</w:t>
            </w:r>
          </w:p>
        </w:tc>
        <w:tc>
          <w:tcPr>
            <w:tcW w:w="1134" w:type="dxa"/>
            <w:vAlign w:val="center"/>
          </w:tcPr>
          <w:p w14:paraId="702C4669" w14:textId="1CE6386C" w:rsidR="00917C8D" w:rsidRPr="00917C8D" w:rsidRDefault="00917C8D" w:rsidP="00917C8D">
            <w:pPr>
              <w:pStyle w:val="a3"/>
              <w:spacing w:after="0" w:line="240" w:lineRule="auto"/>
              <w:ind w:left="0"/>
              <w:jc w:val="center"/>
              <w:rPr>
                <w:rFonts w:ascii="Times New Roman" w:hAnsi="Times New Roman"/>
                <w:color w:val="000000"/>
              </w:rPr>
            </w:pPr>
            <w:r w:rsidRPr="00917C8D">
              <w:rPr>
                <w:rFonts w:ascii="Times New Roman" w:hAnsi="Times New Roman"/>
                <w:color w:val="000000"/>
              </w:rPr>
              <w:t>52,97</w:t>
            </w:r>
          </w:p>
        </w:tc>
        <w:tc>
          <w:tcPr>
            <w:tcW w:w="851" w:type="dxa"/>
            <w:vAlign w:val="center"/>
          </w:tcPr>
          <w:p w14:paraId="6D961A89" w14:textId="470F4367" w:rsidR="00917C8D" w:rsidRPr="00917C8D" w:rsidRDefault="00917C8D" w:rsidP="00917C8D">
            <w:pPr>
              <w:pStyle w:val="a3"/>
              <w:spacing w:after="0" w:line="240" w:lineRule="auto"/>
              <w:ind w:left="0"/>
              <w:jc w:val="center"/>
              <w:rPr>
                <w:rFonts w:ascii="Times New Roman" w:hAnsi="Times New Roman"/>
                <w:color w:val="000000"/>
              </w:rPr>
            </w:pPr>
            <w:r w:rsidRPr="00917C8D">
              <w:rPr>
                <w:rFonts w:ascii="Times New Roman" w:hAnsi="Times New Roman"/>
                <w:color w:val="000000"/>
              </w:rPr>
              <w:t>35,98</w:t>
            </w:r>
          </w:p>
        </w:tc>
        <w:tc>
          <w:tcPr>
            <w:tcW w:w="850" w:type="dxa"/>
            <w:vAlign w:val="center"/>
          </w:tcPr>
          <w:p w14:paraId="3284E54B" w14:textId="2F999ACA" w:rsidR="00917C8D" w:rsidRPr="00917C8D" w:rsidRDefault="00917C8D" w:rsidP="00917C8D">
            <w:pPr>
              <w:pStyle w:val="a3"/>
              <w:spacing w:after="0" w:line="240" w:lineRule="auto"/>
              <w:ind w:left="0"/>
              <w:jc w:val="center"/>
              <w:rPr>
                <w:rFonts w:ascii="Times New Roman" w:hAnsi="Times New Roman"/>
                <w:color w:val="000000"/>
              </w:rPr>
            </w:pPr>
            <w:r w:rsidRPr="00917C8D">
              <w:rPr>
                <w:rFonts w:ascii="Times New Roman" w:hAnsi="Times New Roman"/>
                <w:color w:val="000000"/>
              </w:rPr>
              <w:t>9,96</w:t>
            </w:r>
          </w:p>
        </w:tc>
        <w:tc>
          <w:tcPr>
            <w:tcW w:w="1418" w:type="dxa"/>
            <w:vAlign w:val="center"/>
          </w:tcPr>
          <w:p w14:paraId="2F5D3AE6" w14:textId="32D3FF17" w:rsidR="00917C8D" w:rsidRPr="00917C8D" w:rsidRDefault="00917C8D" w:rsidP="00917C8D">
            <w:pPr>
              <w:pStyle w:val="a3"/>
              <w:spacing w:after="0" w:line="240" w:lineRule="auto"/>
              <w:ind w:left="0"/>
              <w:jc w:val="center"/>
              <w:rPr>
                <w:rFonts w:ascii="Times New Roman" w:hAnsi="Times New Roman"/>
                <w:color w:val="000000"/>
              </w:rPr>
            </w:pPr>
            <w:r w:rsidRPr="00917C8D">
              <w:rPr>
                <w:rFonts w:ascii="Times New Roman" w:hAnsi="Times New Roman"/>
                <w:color w:val="000000"/>
              </w:rPr>
              <w:t>0</w:t>
            </w:r>
          </w:p>
        </w:tc>
      </w:tr>
      <w:tr w:rsidR="00917C8D" w:rsidRPr="006020BB" w14:paraId="43B5F3FB" w14:textId="77777777" w:rsidTr="00917C8D">
        <w:trPr>
          <w:cantSplit/>
          <w:tblHeader/>
        </w:trPr>
        <w:tc>
          <w:tcPr>
            <w:tcW w:w="3544" w:type="dxa"/>
          </w:tcPr>
          <w:p w14:paraId="664FADD7" w14:textId="5158C189" w:rsidR="00917C8D" w:rsidRDefault="00917C8D" w:rsidP="00917C8D">
            <w:pPr>
              <w:pStyle w:val="a3"/>
              <w:spacing w:after="0" w:line="240" w:lineRule="auto"/>
              <w:ind w:left="0"/>
              <w:jc w:val="both"/>
              <w:rPr>
                <w:rFonts w:ascii="Times New Roman" w:hAnsi="Times New Roman"/>
                <w:sz w:val="20"/>
                <w:szCs w:val="24"/>
              </w:rPr>
            </w:pPr>
            <w:r>
              <w:rPr>
                <w:rFonts w:ascii="Times New Roman" w:hAnsi="Times New Roman"/>
                <w:sz w:val="20"/>
                <w:szCs w:val="24"/>
              </w:rPr>
              <w:t>выпускники ОО, функционирующих в зоне риска снижения образовательных результатов</w:t>
            </w:r>
          </w:p>
        </w:tc>
        <w:tc>
          <w:tcPr>
            <w:tcW w:w="1559" w:type="dxa"/>
            <w:vAlign w:val="center"/>
          </w:tcPr>
          <w:p w14:paraId="19CD03D3" w14:textId="04ACF1E0" w:rsidR="00917C8D" w:rsidRPr="00917C8D" w:rsidRDefault="00917C8D" w:rsidP="00917C8D">
            <w:pPr>
              <w:pStyle w:val="a3"/>
              <w:spacing w:after="0" w:line="240" w:lineRule="auto"/>
              <w:ind w:left="0"/>
              <w:jc w:val="center"/>
              <w:rPr>
                <w:rFonts w:ascii="Times New Roman" w:hAnsi="Times New Roman"/>
                <w:color w:val="000000"/>
              </w:rPr>
            </w:pPr>
            <w:r w:rsidRPr="00917C8D">
              <w:rPr>
                <w:rFonts w:ascii="Times New Roman" w:hAnsi="Times New Roman"/>
                <w:color w:val="000000"/>
              </w:rPr>
              <w:t>1,55</w:t>
            </w:r>
          </w:p>
        </w:tc>
        <w:tc>
          <w:tcPr>
            <w:tcW w:w="1134" w:type="dxa"/>
            <w:vAlign w:val="center"/>
          </w:tcPr>
          <w:p w14:paraId="69186CA6" w14:textId="79C7DB37" w:rsidR="00917C8D" w:rsidRPr="00917C8D" w:rsidRDefault="00917C8D" w:rsidP="00917C8D">
            <w:pPr>
              <w:pStyle w:val="a3"/>
              <w:spacing w:after="0" w:line="240" w:lineRule="auto"/>
              <w:ind w:left="0"/>
              <w:jc w:val="center"/>
              <w:rPr>
                <w:rFonts w:ascii="Times New Roman" w:hAnsi="Times New Roman"/>
                <w:color w:val="000000"/>
              </w:rPr>
            </w:pPr>
            <w:r w:rsidRPr="00917C8D">
              <w:rPr>
                <w:rFonts w:ascii="Times New Roman" w:hAnsi="Times New Roman"/>
                <w:color w:val="000000"/>
              </w:rPr>
              <w:t>28,44</w:t>
            </w:r>
          </w:p>
        </w:tc>
        <w:tc>
          <w:tcPr>
            <w:tcW w:w="851" w:type="dxa"/>
            <w:vAlign w:val="center"/>
          </w:tcPr>
          <w:p w14:paraId="690D0294" w14:textId="0331B9B5" w:rsidR="00917C8D" w:rsidRPr="00917C8D" w:rsidRDefault="00917C8D" w:rsidP="00917C8D">
            <w:pPr>
              <w:pStyle w:val="a3"/>
              <w:spacing w:after="0" w:line="240" w:lineRule="auto"/>
              <w:ind w:left="0"/>
              <w:jc w:val="center"/>
              <w:rPr>
                <w:rFonts w:ascii="Times New Roman" w:hAnsi="Times New Roman"/>
                <w:color w:val="000000"/>
              </w:rPr>
            </w:pPr>
            <w:r w:rsidRPr="00917C8D">
              <w:rPr>
                <w:rFonts w:ascii="Times New Roman" w:hAnsi="Times New Roman"/>
                <w:color w:val="000000"/>
              </w:rPr>
              <w:t>52,40</w:t>
            </w:r>
          </w:p>
        </w:tc>
        <w:tc>
          <w:tcPr>
            <w:tcW w:w="850" w:type="dxa"/>
            <w:vAlign w:val="center"/>
          </w:tcPr>
          <w:p w14:paraId="3328E5A5" w14:textId="25ADF773" w:rsidR="00917C8D" w:rsidRPr="00917C8D" w:rsidRDefault="00917C8D" w:rsidP="00917C8D">
            <w:pPr>
              <w:pStyle w:val="a3"/>
              <w:spacing w:after="0" w:line="240" w:lineRule="auto"/>
              <w:ind w:left="0"/>
              <w:jc w:val="center"/>
              <w:rPr>
                <w:rFonts w:ascii="Times New Roman" w:hAnsi="Times New Roman"/>
                <w:color w:val="000000"/>
              </w:rPr>
            </w:pPr>
            <w:r w:rsidRPr="00917C8D">
              <w:rPr>
                <w:rFonts w:ascii="Times New Roman" w:hAnsi="Times New Roman"/>
                <w:color w:val="000000"/>
              </w:rPr>
              <w:t>17,47</w:t>
            </w:r>
          </w:p>
        </w:tc>
        <w:tc>
          <w:tcPr>
            <w:tcW w:w="1418" w:type="dxa"/>
            <w:vAlign w:val="center"/>
          </w:tcPr>
          <w:p w14:paraId="42FECAC6" w14:textId="1DFAAE14" w:rsidR="00917C8D" w:rsidRPr="00917C8D" w:rsidRDefault="00917C8D" w:rsidP="00917C8D">
            <w:pPr>
              <w:pStyle w:val="a3"/>
              <w:spacing w:after="0" w:line="240" w:lineRule="auto"/>
              <w:ind w:left="0"/>
              <w:jc w:val="center"/>
              <w:rPr>
                <w:rFonts w:ascii="Times New Roman" w:hAnsi="Times New Roman"/>
                <w:color w:val="000000"/>
              </w:rPr>
            </w:pPr>
            <w:r w:rsidRPr="00917C8D">
              <w:rPr>
                <w:rFonts w:ascii="Times New Roman" w:hAnsi="Times New Roman"/>
                <w:color w:val="000000"/>
              </w:rPr>
              <w:t>1</w:t>
            </w:r>
          </w:p>
        </w:tc>
      </w:tr>
      <w:tr w:rsidR="00330773" w:rsidRPr="006020BB" w14:paraId="765884B9" w14:textId="77777777" w:rsidTr="00917C8D">
        <w:trPr>
          <w:cantSplit/>
          <w:tblHeader/>
        </w:trPr>
        <w:tc>
          <w:tcPr>
            <w:tcW w:w="3544" w:type="dxa"/>
          </w:tcPr>
          <w:p w14:paraId="550767D5" w14:textId="0FA60D4C" w:rsidR="00330773" w:rsidRDefault="00330773" w:rsidP="00330773">
            <w:pPr>
              <w:pStyle w:val="a3"/>
              <w:spacing w:after="0" w:line="240" w:lineRule="auto"/>
              <w:ind w:left="0"/>
              <w:jc w:val="both"/>
              <w:rPr>
                <w:rFonts w:ascii="Times New Roman" w:hAnsi="Times New Roman"/>
                <w:sz w:val="20"/>
                <w:szCs w:val="24"/>
              </w:rPr>
            </w:pPr>
            <w:r w:rsidRPr="009E7D71">
              <w:rPr>
                <w:rFonts w:ascii="Times New Roman" w:hAnsi="Times New Roman"/>
                <w:sz w:val="20"/>
                <w:szCs w:val="20"/>
              </w:rPr>
              <w:t>выпускники ОО, расположенных в городских населенных пунктах с населением более 15 тыс. жителей (Кластер 1)</w:t>
            </w:r>
          </w:p>
        </w:tc>
        <w:tc>
          <w:tcPr>
            <w:tcW w:w="1559" w:type="dxa"/>
            <w:vAlign w:val="center"/>
          </w:tcPr>
          <w:p w14:paraId="18272B93" w14:textId="78CBCBE5" w:rsidR="00330773" w:rsidRPr="00917C8D" w:rsidRDefault="00330773" w:rsidP="00917C8D">
            <w:pPr>
              <w:pStyle w:val="a3"/>
              <w:spacing w:after="0" w:line="240" w:lineRule="auto"/>
              <w:ind w:left="0"/>
              <w:jc w:val="center"/>
              <w:rPr>
                <w:rFonts w:ascii="Times New Roman" w:hAnsi="Times New Roman"/>
                <w:color w:val="000000"/>
              </w:rPr>
            </w:pPr>
            <w:r w:rsidRPr="00917C8D">
              <w:rPr>
                <w:rFonts w:ascii="Times New Roman" w:hAnsi="Times New Roman"/>
                <w:color w:val="000000"/>
              </w:rPr>
              <w:t>0,53</w:t>
            </w:r>
          </w:p>
        </w:tc>
        <w:tc>
          <w:tcPr>
            <w:tcW w:w="1134" w:type="dxa"/>
            <w:vAlign w:val="center"/>
          </w:tcPr>
          <w:p w14:paraId="31BF6E09" w14:textId="3D59FAD1" w:rsidR="00330773" w:rsidRPr="00917C8D" w:rsidRDefault="00330773" w:rsidP="00917C8D">
            <w:pPr>
              <w:pStyle w:val="a3"/>
              <w:spacing w:after="0" w:line="240" w:lineRule="auto"/>
              <w:ind w:left="0"/>
              <w:jc w:val="center"/>
              <w:rPr>
                <w:rFonts w:ascii="Times New Roman" w:hAnsi="Times New Roman"/>
                <w:color w:val="000000"/>
              </w:rPr>
            </w:pPr>
            <w:r w:rsidRPr="00917C8D">
              <w:rPr>
                <w:rFonts w:ascii="Times New Roman" w:hAnsi="Times New Roman"/>
                <w:color w:val="000000"/>
              </w:rPr>
              <w:t>27,16</w:t>
            </w:r>
          </w:p>
        </w:tc>
        <w:tc>
          <w:tcPr>
            <w:tcW w:w="851" w:type="dxa"/>
            <w:vAlign w:val="center"/>
          </w:tcPr>
          <w:p w14:paraId="17ED1BA0" w14:textId="3FF7E9AF" w:rsidR="00330773" w:rsidRPr="00917C8D" w:rsidRDefault="00330773" w:rsidP="00917C8D">
            <w:pPr>
              <w:pStyle w:val="a3"/>
              <w:spacing w:after="0" w:line="240" w:lineRule="auto"/>
              <w:ind w:left="0"/>
              <w:jc w:val="center"/>
              <w:rPr>
                <w:rFonts w:ascii="Times New Roman" w:hAnsi="Times New Roman"/>
                <w:color w:val="000000"/>
              </w:rPr>
            </w:pPr>
            <w:r w:rsidRPr="00917C8D">
              <w:rPr>
                <w:rFonts w:ascii="Times New Roman" w:hAnsi="Times New Roman"/>
                <w:color w:val="000000"/>
              </w:rPr>
              <w:t>46,67</w:t>
            </w:r>
          </w:p>
        </w:tc>
        <w:tc>
          <w:tcPr>
            <w:tcW w:w="850" w:type="dxa"/>
            <w:vAlign w:val="center"/>
          </w:tcPr>
          <w:p w14:paraId="7E49801E" w14:textId="24CCBC89" w:rsidR="00330773" w:rsidRPr="00917C8D" w:rsidRDefault="00330773" w:rsidP="00917C8D">
            <w:pPr>
              <w:pStyle w:val="a3"/>
              <w:spacing w:after="0" w:line="240" w:lineRule="auto"/>
              <w:ind w:left="0"/>
              <w:jc w:val="center"/>
              <w:rPr>
                <w:rFonts w:ascii="Times New Roman" w:hAnsi="Times New Roman"/>
                <w:color w:val="000000"/>
              </w:rPr>
            </w:pPr>
            <w:r w:rsidRPr="00917C8D">
              <w:rPr>
                <w:rFonts w:ascii="Times New Roman" w:hAnsi="Times New Roman"/>
                <w:color w:val="000000"/>
              </w:rPr>
              <w:t>25,32</w:t>
            </w:r>
          </w:p>
        </w:tc>
        <w:tc>
          <w:tcPr>
            <w:tcW w:w="1418" w:type="dxa"/>
            <w:vAlign w:val="center"/>
          </w:tcPr>
          <w:p w14:paraId="64C50B89" w14:textId="5D69A511" w:rsidR="00330773" w:rsidRPr="00917C8D" w:rsidRDefault="00330773" w:rsidP="00917C8D">
            <w:pPr>
              <w:pStyle w:val="a3"/>
              <w:spacing w:after="0" w:line="240" w:lineRule="auto"/>
              <w:ind w:left="0"/>
              <w:jc w:val="center"/>
              <w:rPr>
                <w:rFonts w:ascii="Times New Roman" w:hAnsi="Times New Roman"/>
                <w:color w:val="000000"/>
              </w:rPr>
            </w:pPr>
            <w:r w:rsidRPr="00917C8D">
              <w:rPr>
                <w:rFonts w:ascii="Times New Roman" w:hAnsi="Times New Roman"/>
                <w:color w:val="000000"/>
              </w:rPr>
              <w:t>22</w:t>
            </w:r>
          </w:p>
        </w:tc>
      </w:tr>
    </w:tbl>
    <w:p w14:paraId="62E19E41" w14:textId="77777777" w:rsidR="00C46370" w:rsidRDefault="00C46370"/>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4"/>
        <w:gridCol w:w="1559"/>
        <w:gridCol w:w="1134"/>
        <w:gridCol w:w="851"/>
        <w:gridCol w:w="850"/>
        <w:gridCol w:w="1418"/>
      </w:tblGrid>
      <w:tr w:rsidR="00917C8D" w:rsidRPr="006020BB" w14:paraId="3044CD18" w14:textId="77777777" w:rsidTr="00917C8D">
        <w:trPr>
          <w:cantSplit/>
          <w:tblHeader/>
        </w:trPr>
        <w:tc>
          <w:tcPr>
            <w:tcW w:w="3544" w:type="dxa"/>
          </w:tcPr>
          <w:p w14:paraId="2D3BB158" w14:textId="7058E25D" w:rsidR="00917C8D" w:rsidRDefault="00917C8D" w:rsidP="00917C8D">
            <w:pPr>
              <w:pStyle w:val="a3"/>
              <w:spacing w:after="0" w:line="240" w:lineRule="auto"/>
              <w:ind w:left="0"/>
              <w:jc w:val="both"/>
              <w:rPr>
                <w:rFonts w:ascii="Times New Roman" w:hAnsi="Times New Roman"/>
                <w:sz w:val="20"/>
                <w:szCs w:val="24"/>
              </w:rPr>
            </w:pPr>
            <w:r w:rsidRPr="009E7D71">
              <w:rPr>
                <w:rFonts w:ascii="Times New Roman" w:hAnsi="Times New Roman"/>
                <w:sz w:val="20"/>
                <w:szCs w:val="20"/>
              </w:rPr>
              <w:lastRenderedPageBreak/>
              <w:t>выпускники ОО, расположенных в городских населенных пунктах с населением менее 15 тыс. жителей (Кластер 2)</w:t>
            </w:r>
          </w:p>
        </w:tc>
        <w:tc>
          <w:tcPr>
            <w:tcW w:w="1559" w:type="dxa"/>
            <w:vAlign w:val="center"/>
          </w:tcPr>
          <w:p w14:paraId="660F3CBB" w14:textId="49852918" w:rsidR="00917C8D" w:rsidRPr="00917C8D" w:rsidRDefault="00917C8D" w:rsidP="00917C8D">
            <w:pPr>
              <w:pStyle w:val="a3"/>
              <w:spacing w:after="0" w:line="240" w:lineRule="auto"/>
              <w:ind w:left="0"/>
              <w:jc w:val="center"/>
              <w:rPr>
                <w:rFonts w:ascii="Times New Roman" w:hAnsi="Times New Roman"/>
                <w:color w:val="000000"/>
              </w:rPr>
            </w:pPr>
            <w:r w:rsidRPr="00917C8D">
              <w:rPr>
                <w:rFonts w:ascii="Times New Roman" w:hAnsi="Times New Roman"/>
                <w:color w:val="000000"/>
              </w:rPr>
              <w:t>0,17</w:t>
            </w:r>
          </w:p>
        </w:tc>
        <w:tc>
          <w:tcPr>
            <w:tcW w:w="1134" w:type="dxa"/>
            <w:vAlign w:val="center"/>
          </w:tcPr>
          <w:p w14:paraId="7199C1E0" w14:textId="14864E0B" w:rsidR="00917C8D" w:rsidRPr="00917C8D" w:rsidRDefault="00917C8D" w:rsidP="00917C8D">
            <w:pPr>
              <w:pStyle w:val="a3"/>
              <w:spacing w:after="0" w:line="240" w:lineRule="auto"/>
              <w:ind w:left="0"/>
              <w:jc w:val="center"/>
              <w:rPr>
                <w:rFonts w:ascii="Times New Roman" w:hAnsi="Times New Roman"/>
                <w:color w:val="000000"/>
              </w:rPr>
            </w:pPr>
            <w:r w:rsidRPr="00917C8D">
              <w:rPr>
                <w:rFonts w:ascii="Times New Roman" w:hAnsi="Times New Roman"/>
                <w:color w:val="000000"/>
              </w:rPr>
              <w:t>34,72</w:t>
            </w:r>
          </w:p>
        </w:tc>
        <w:tc>
          <w:tcPr>
            <w:tcW w:w="851" w:type="dxa"/>
            <w:vAlign w:val="center"/>
          </w:tcPr>
          <w:p w14:paraId="32AF9674" w14:textId="7F6CCB0B" w:rsidR="00917C8D" w:rsidRPr="00917C8D" w:rsidRDefault="00917C8D" w:rsidP="00917C8D">
            <w:pPr>
              <w:pStyle w:val="a3"/>
              <w:spacing w:after="0" w:line="240" w:lineRule="auto"/>
              <w:ind w:left="0"/>
              <w:jc w:val="center"/>
              <w:rPr>
                <w:rFonts w:ascii="Times New Roman" w:hAnsi="Times New Roman"/>
                <w:color w:val="000000"/>
              </w:rPr>
            </w:pPr>
            <w:r w:rsidRPr="00917C8D">
              <w:rPr>
                <w:rFonts w:ascii="Times New Roman" w:hAnsi="Times New Roman"/>
                <w:color w:val="000000"/>
              </w:rPr>
              <w:t>44,91</w:t>
            </w:r>
          </w:p>
        </w:tc>
        <w:tc>
          <w:tcPr>
            <w:tcW w:w="850" w:type="dxa"/>
            <w:vAlign w:val="center"/>
          </w:tcPr>
          <w:p w14:paraId="152B9F29" w14:textId="0BB6570A" w:rsidR="00917C8D" w:rsidRPr="00917C8D" w:rsidRDefault="00917C8D" w:rsidP="00917C8D">
            <w:pPr>
              <w:pStyle w:val="a3"/>
              <w:spacing w:after="0" w:line="240" w:lineRule="auto"/>
              <w:ind w:left="0"/>
              <w:jc w:val="center"/>
              <w:rPr>
                <w:rFonts w:ascii="Times New Roman" w:hAnsi="Times New Roman"/>
                <w:color w:val="000000"/>
              </w:rPr>
            </w:pPr>
            <w:r w:rsidRPr="00917C8D">
              <w:rPr>
                <w:rFonts w:ascii="Times New Roman" w:hAnsi="Times New Roman"/>
                <w:color w:val="000000"/>
              </w:rPr>
              <w:t>20,21</w:t>
            </w:r>
          </w:p>
        </w:tc>
        <w:tc>
          <w:tcPr>
            <w:tcW w:w="1418" w:type="dxa"/>
            <w:vAlign w:val="center"/>
          </w:tcPr>
          <w:p w14:paraId="45859227" w14:textId="6D35DFCA" w:rsidR="00917C8D" w:rsidRPr="00917C8D" w:rsidRDefault="00917C8D" w:rsidP="00917C8D">
            <w:pPr>
              <w:pStyle w:val="a3"/>
              <w:spacing w:after="0" w:line="240" w:lineRule="auto"/>
              <w:ind w:left="0"/>
              <w:jc w:val="center"/>
              <w:rPr>
                <w:rFonts w:ascii="Times New Roman" w:hAnsi="Times New Roman"/>
                <w:color w:val="000000"/>
              </w:rPr>
            </w:pPr>
            <w:r w:rsidRPr="00917C8D">
              <w:rPr>
                <w:rFonts w:ascii="Times New Roman" w:hAnsi="Times New Roman"/>
                <w:color w:val="000000"/>
              </w:rPr>
              <w:t>0</w:t>
            </w:r>
          </w:p>
        </w:tc>
      </w:tr>
      <w:tr w:rsidR="00917C8D" w:rsidRPr="006020BB" w14:paraId="131572D1" w14:textId="77777777" w:rsidTr="00917C8D">
        <w:trPr>
          <w:cantSplit/>
          <w:tblHeader/>
        </w:trPr>
        <w:tc>
          <w:tcPr>
            <w:tcW w:w="3544" w:type="dxa"/>
          </w:tcPr>
          <w:p w14:paraId="7283D323" w14:textId="1CF10E1C" w:rsidR="00917C8D" w:rsidRDefault="00917C8D" w:rsidP="00917C8D">
            <w:pPr>
              <w:pStyle w:val="a3"/>
              <w:spacing w:after="0" w:line="240" w:lineRule="auto"/>
              <w:ind w:left="0"/>
              <w:jc w:val="both"/>
              <w:rPr>
                <w:rFonts w:ascii="Times New Roman" w:hAnsi="Times New Roman"/>
                <w:sz w:val="20"/>
                <w:szCs w:val="24"/>
              </w:rPr>
            </w:pPr>
            <w:r w:rsidRPr="009E7D71">
              <w:rPr>
                <w:rFonts w:ascii="Times New Roman" w:hAnsi="Times New Roman"/>
                <w:sz w:val="20"/>
                <w:szCs w:val="20"/>
              </w:rPr>
              <w:t>выпускники ОО, расположенных в сельских населенных пунктах, не относящихся к малокомплектным (Кластер 3)</w:t>
            </w:r>
          </w:p>
        </w:tc>
        <w:tc>
          <w:tcPr>
            <w:tcW w:w="1559" w:type="dxa"/>
            <w:vAlign w:val="center"/>
          </w:tcPr>
          <w:p w14:paraId="4647D116" w14:textId="69E2717F" w:rsidR="00917C8D" w:rsidRPr="00917C8D" w:rsidRDefault="00917C8D" w:rsidP="00917C8D">
            <w:pPr>
              <w:pStyle w:val="a3"/>
              <w:spacing w:after="0" w:line="240" w:lineRule="auto"/>
              <w:ind w:left="0"/>
              <w:jc w:val="center"/>
              <w:rPr>
                <w:rFonts w:ascii="Times New Roman" w:hAnsi="Times New Roman"/>
                <w:color w:val="000000"/>
              </w:rPr>
            </w:pPr>
            <w:r w:rsidRPr="00917C8D">
              <w:rPr>
                <w:rFonts w:ascii="Times New Roman" w:hAnsi="Times New Roman"/>
                <w:color w:val="000000"/>
              </w:rPr>
              <w:t>0,74</w:t>
            </w:r>
          </w:p>
        </w:tc>
        <w:tc>
          <w:tcPr>
            <w:tcW w:w="1134" w:type="dxa"/>
            <w:vAlign w:val="center"/>
          </w:tcPr>
          <w:p w14:paraId="4C2D1E12" w14:textId="2F290408" w:rsidR="00917C8D" w:rsidRPr="00917C8D" w:rsidRDefault="00917C8D" w:rsidP="00917C8D">
            <w:pPr>
              <w:pStyle w:val="a3"/>
              <w:spacing w:after="0" w:line="240" w:lineRule="auto"/>
              <w:ind w:left="0"/>
              <w:jc w:val="center"/>
              <w:rPr>
                <w:rFonts w:ascii="Times New Roman" w:hAnsi="Times New Roman"/>
                <w:color w:val="000000"/>
              </w:rPr>
            </w:pPr>
            <w:r w:rsidRPr="00917C8D">
              <w:rPr>
                <w:rFonts w:ascii="Times New Roman" w:hAnsi="Times New Roman"/>
                <w:color w:val="000000"/>
              </w:rPr>
              <w:t>41,40</w:t>
            </w:r>
          </w:p>
        </w:tc>
        <w:tc>
          <w:tcPr>
            <w:tcW w:w="851" w:type="dxa"/>
            <w:vAlign w:val="center"/>
          </w:tcPr>
          <w:p w14:paraId="79E773A6" w14:textId="538C7A27" w:rsidR="00917C8D" w:rsidRPr="00917C8D" w:rsidRDefault="00917C8D" w:rsidP="00917C8D">
            <w:pPr>
              <w:pStyle w:val="a3"/>
              <w:spacing w:after="0" w:line="240" w:lineRule="auto"/>
              <w:ind w:left="0"/>
              <w:jc w:val="center"/>
              <w:rPr>
                <w:rFonts w:ascii="Times New Roman" w:hAnsi="Times New Roman"/>
                <w:color w:val="000000"/>
              </w:rPr>
            </w:pPr>
            <w:r w:rsidRPr="00917C8D">
              <w:rPr>
                <w:rFonts w:ascii="Times New Roman" w:hAnsi="Times New Roman"/>
                <w:color w:val="000000"/>
              </w:rPr>
              <w:t>42,32</w:t>
            </w:r>
          </w:p>
        </w:tc>
        <w:tc>
          <w:tcPr>
            <w:tcW w:w="850" w:type="dxa"/>
            <w:vAlign w:val="center"/>
          </w:tcPr>
          <w:p w14:paraId="3F4CA2B6" w14:textId="4F36FC70" w:rsidR="00917C8D" w:rsidRPr="00917C8D" w:rsidRDefault="00917C8D" w:rsidP="00917C8D">
            <w:pPr>
              <w:pStyle w:val="a3"/>
              <w:spacing w:after="0" w:line="240" w:lineRule="auto"/>
              <w:ind w:left="0"/>
              <w:jc w:val="center"/>
              <w:rPr>
                <w:rFonts w:ascii="Times New Roman" w:hAnsi="Times New Roman"/>
                <w:color w:val="000000"/>
              </w:rPr>
            </w:pPr>
            <w:r w:rsidRPr="00917C8D">
              <w:rPr>
                <w:rFonts w:ascii="Times New Roman" w:hAnsi="Times New Roman"/>
                <w:color w:val="000000"/>
              </w:rPr>
              <w:t>15,55</w:t>
            </w:r>
          </w:p>
        </w:tc>
        <w:tc>
          <w:tcPr>
            <w:tcW w:w="1418" w:type="dxa"/>
            <w:vAlign w:val="center"/>
          </w:tcPr>
          <w:p w14:paraId="7A0B003F" w14:textId="0B7F3F77" w:rsidR="00917C8D" w:rsidRPr="00917C8D" w:rsidRDefault="00917C8D" w:rsidP="00917C8D">
            <w:pPr>
              <w:pStyle w:val="a3"/>
              <w:spacing w:after="0" w:line="240" w:lineRule="auto"/>
              <w:ind w:left="0"/>
              <w:jc w:val="center"/>
              <w:rPr>
                <w:rFonts w:ascii="Times New Roman" w:hAnsi="Times New Roman"/>
                <w:color w:val="000000"/>
              </w:rPr>
            </w:pPr>
            <w:r w:rsidRPr="00917C8D">
              <w:rPr>
                <w:rFonts w:ascii="Times New Roman" w:hAnsi="Times New Roman"/>
                <w:color w:val="000000"/>
              </w:rPr>
              <w:t>0</w:t>
            </w:r>
          </w:p>
        </w:tc>
      </w:tr>
      <w:tr w:rsidR="00917C8D" w:rsidRPr="006020BB" w14:paraId="27D0AFFD" w14:textId="77777777" w:rsidTr="00917C8D">
        <w:trPr>
          <w:cantSplit/>
          <w:tblHeader/>
        </w:trPr>
        <w:tc>
          <w:tcPr>
            <w:tcW w:w="3544" w:type="dxa"/>
          </w:tcPr>
          <w:p w14:paraId="0660CC69" w14:textId="66B7199E" w:rsidR="00917C8D" w:rsidRDefault="00917C8D" w:rsidP="00917C8D">
            <w:pPr>
              <w:pStyle w:val="a3"/>
              <w:spacing w:after="0" w:line="240" w:lineRule="auto"/>
              <w:ind w:left="0"/>
              <w:jc w:val="both"/>
              <w:rPr>
                <w:rFonts w:ascii="Times New Roman" w:hAnsi="Times New Roman"/>
                <w:sz w:val="20"/>
                <w:szCs w:val="24"/>
              </w:rPr>
            </w:pPr>
            <w:r w:rsidRPr="009E7D71">
              <w:rPr>
                <w:rFonts w:ascii="Times New Roman" w:hAnsi="Times New Roman"/>
                <w:sz w:val="20"/>
                <w:szCs w:val="20"/>
              </w:rPr>
              <w:t>выпускники ОО, относящихся к малокомплектным с численностью обучающихся (средние 101-154; основные 61-126; начальные 11-56) (Кластер 4)</w:t>
            </w:r>
          </w:p>
        </w:tc>
        <w:tc>
          <w:tcPr>
            <w:tcW w:w="1559" w:type="dxa"/>
            <w:vAlign w:val="center"/>
          </w:tcPr>
          <w:p w14:paraId="4A8E7FC8" w14:textId="4AA63FD2" w:rsidR="00917C8D" w:rsidRPr="00917C8D" w:rsidRDefault="00917C8D" w:rsidP="00917C8D">
            <w:pPr>
              <w:pStyle w:val="a3"/>
              <w:spacing w:after="0" w:line="240" w:lineRule="auto"/>
              <w:ind w:left="0"/>
              <w:jc w:val="center"/>
              <w:rPr>
                <w:rFonts w:ascii="Times New Roman" w:hAnsi="Times New Roman"/>
                <w:color w:val="000000"/>
              </w:rPr>
            </w:pPr>
            <w:r w:rsidRPr="00917C8D">
              <w:rPr>
                <w:rFonts w:ascii="Times New Roman" w:hAnsi="Times New Roman"/>
                <w:color w:val="000000"/>
              </w:rPr>
              <w:t>0,45</w:t>
            </w:r>
          </w:p>
        </w:tc>
        <w:tc>
          <w:tcPr>
            <w:tcW w:w="1134" w:type="dxa"/>
            <w:vAlign w:val="center"/>
          </w:tcPr>
          <w:p w14:paraId="57C8F8DE" w14:textId="66EB4622" w:rsidR="00917C8D" w:rsidRPr="00917C8D" w:rsidRDefault="00917C8D" w:rsidP="00917C8D">
            <w:pPr>
              <w:pStyle w:val="a3"/>
              <w:spacing w:after="0" w:line="240" w:lineRule="auto"/>
              <w:ind w:left="0"/>
              <w:jc w:val="center"/>
              <w:rPr>
                <w:rFonts w:ascii="Times New Roman" w:hAnsi="Times New Roman"/>
                <w:color w:val="000000"/>
              </w:rPr>
            </w:pPr>
            <w:r w:rsidRPr="00917C8D">
              <w:rPr>
                <w:rFonts w:ascii="Times New Roman" w:hAnsi="Times New Roman"/>
                <w:color w:val="000000"/>
              </w:rPr>
              <w:t>46,15</w:t>
            </w:r>
          </w:p>
        </w:tc>
        <w:tc>
          <w:tcPr>
            <w:tcW w:w="851" w:type="dxa"/>
            <w:vAlign w:val="center"/>
          </w:tcPr>
          <w:p w14:paraId="540034FD" w14:textId="6AEE874D" w:rsidR="00917C8D" w:rsidRPr="00917C8D" w:rsidRDefault="00917C8D" w:rsidP="00917C8D">
            <w:pPr>
              <w:pStyle w:val="a3"/>
              <w:spacing w:after="0" w:line="240" w:lineRule="auto"/>
              <w:ind w:left="0"/>
              <w:jc w:val="center"/>
              <w:rPr>
                <w:rFonts w:ascii="Times New Roman" w:hAnsi="Times New Roman"/>
                <w:color w:val="000000"/>
              </w:rPr>
            </w:pPr>
            <w:r w:rsidRPr="00917C8D">
              <w:rPr>
                <w:rFonts w:ascii="Times New Roman" w:hAnsi="Times New Roman"/>
                <w:color w:val="000000"/>
              </w:rPr>
              <w:t>41,18</w:t>
            </w:r>
          </w:p>
        </w:tc>
        <w:tc>
          <w:tcPr>
            <w:tcW w:w="850" w:type="dxa"/>
            <w:vAlign w:val="center"/>
          </w:tcPr>
          <w:p w14:paraId="26FDADAC" w14:textId="5BC985F7" w:rsidR="00917C8D" w:rsidRPr="00917C8D" w:rsidRDefault="00917C8D" w:rsidP="00917C8D">
            <w:pPr>
              <w:pStyle w:val="a3"/>
              <w:spacing w:after="0" w:line="240" w:lineRule="auto"/>
              <w:ind w:left="0"/>
              <w:jc w:val="center"/>
              <w:rPr>
                <w:rFonts w:ascii="Times New Roman" w:hAnsi="Times New Roman"/>
                <w:color w:val="000000"/>
              </w:rPr>
            </w:pPr>
            <w:r w:rsidRPr="00917C8D">
              <w:rPr>
                <w:rFonts w:ascii="Times New Roman" w:hAnsi="Times New Roman"/>
                <w:color w:val="000000"/>
              </w:rPr>
              <w:t>12,22</w:t>
            </w:r>
          </w:p>
        </w:tc>
        <w:tc>
          <w:tcPr>
            <w:tcW w:w="1418" w:type="dxa"/>
            <w:vAlign w:val="center"/>
          </w:tcPr>
          <w:p w14:paraId="6CFC5834" w14:textId="5D252B45" w:rsidR="00917C8D" w:rsidRPr="00917C8D" w:rsidRDefault="00917C8D" w:rsidP="00917C8D">
            <w:pPr>
              <w:pStyle w:val="a3"/>
              <w:spacing w:after="0" w:line="240" w:lineRule="auto"/>
              <w:ind w:left="0"/>
              <w:jc w:val="center"/>
              <w:rPr>
                <w:rFonts w:ascii="Times New Roman" w:hAnsi="Times New Roman"/>
                <w:color w:val="000000"/>
              </w:rPr>
            </w:pPr>
            <w:r w:rsidRPr="00917C8D">
              <w:rPr>
                <w:rFonts w:ascii="Times New Roman" w:hAnsi="Times New Roman"/>
                <w:color w:val="000000"/>
              </w:rPr>
              <w:t>0</w:t>
            </w:r>
          </w:p>
        </w:tc>
      </w:tr>
      <w:tr w:rsidR="00917C8D" w:rsidRPr="006020BB" w14:paraId="5677A1DB" w14:textId="77777777" w:rsidTr="00917C8D">
        <w:trPr>
          <w:cantSplit/>
          <w:tblHeader/>
        </w:trPr>
        <w:tc>
          <w:tcPr>
            <w:tcW w:w="3544" w:type="dxa"/>
          </w:tcPr>
          <w:p w14:paraId="638B83E3" w14:textId="195EAD40" w:rsidR="00917C8D" w:rsidRDefault="00917C8D" w:rsidP="00917C8D">
            <w:pPr>
              <w:pStyle w:val="a3"/>
              <w:spacing w:after="0" w:line="240" w:lineRule="auto"/>
              <w:ind w:left="0"/>
              <w:jc w:val="both"/>
              <w:rPr>
                <w:rFonts w:ascii="Times New Roman" w:hAnsi="Times New Roman"/>
                <w:sz w:val="20"/>
                <w:szCs w:val="24"/>
              </w:rPr>
            </w:pPr>
            <w:r w:rsidRPr="009E7D71">
              <w:rPr>
                <w:rFonts w:ascii="Times New Roman" w:hAnsi="Times New Roman"/>
                <w:sz w:val="20"/>
                <w:szCs w:val="20"/>
              </w:rPr>
              <w:t>выпускники малокомплектных ОО с численностью обучающихся (средние до 100; основные до 60; начальные до 10) (Кластер 5)</w:t>
            </w:r>
          </w:p>
        </w:tc>
        <w:tc>
          <w:tcPr>
            <w:tcW w:w="1559" w:type="dxa"/>
            <w:vAlign w:val="center"/>
          </w:tcPr>
          <w:p w14:paraId="7A4F7740" w14:textId="6F2226D8" w:rsidR="00917C8D" w:rsidRPr="00917C8D" w:rsidRDefault="00917C8D" w:rsidP="00917C8D">
            <w:pPr>
              <w:pStyle w:val="a3"/>
              <w:spacing w:after="0" w:line="240" w:lineRule="auto"/>
              <w:ind w:left="0"/>
              <w:jc w:val="center"/>
              <w:rPr>
                <w:rFonts w:ascii="Times New Roman" w:hAnsi="Times New Roman"/>
                <w:color w:val="000000"/>
              </w:rPr>
            </w:pPr>
            <w:r w:rsidRPr="00917C8D">
              <w:rPr>
                <w:rFonts w:ascii="Times New Roman" w:hAnsi="Times New Roman"/>
                <w:color w:val="000000"/>
              </w:rPr>
              <w:t>1,47</w:t>
            </w:r>
          </w:p>
        </w:tc>
        <w:tc>
          <w:tcPr>
            <w:tcW w:w="1134" w:type="dxa"/>
            <w:vAlign w:val="center"/>
          </w:tcPr>
          <w:p w14:paraId="559EBFA5" w14:textId="0C3927CE" w:rsidR="00917C8D" w:rsidRPr="00917C8D" w:rsidRDefault="00917C8D" w:rsidP="00917C8D">
            <w:pPr>
              <w:pStyle w:val="a3"/>
              <w:spacing w:after="0" w:line="240" w:lineRule="auto"/>
              <w:ind w:left="0"/>
              <w:jc w:val="center"/>
              <w:rPr>
                <w:rFonts w:ascii="Times New Roman" w:hAnsi="Times New Roman"/>
                <w:color w:val="000000"/>
              </w:rPr>
            </w:pPr>
            <w:r w:rsidRPr="00917C8D">
              <w:rPr>
                <w:rFonts w:ascii="Times New Roman" w:hAnsi="Times New Roman"/>
                <w:color w:val="000000"/>
              </w:rPr>
              <w:t>48,53</w:t>
            </w:r>
          </w:p>
        </w:tc>
        <w:tc>
          <w:tcPr>
            <w:tcW w:w="851" w:type="dxa"/>
            <w:vAlign w:val="center"/>
          </w:tcPr>
          <w:p w14:paraId="462AFE46" w14:textId="07B8BCB7" w:rsidR="00917C8D" w:rsidRPr="00917C8D" w:rsidRDefault="00917C8D" w:rsidP="00917C8D">
            <w:pPr>
              <w:pStyle w:val="a3"/>
              <w:spacing w:after="0" w:line="240" w:lineRule="auto"/>
              <w:ind w:left="0"/>
              <w:jc w:val="center"/>
              <w:rPr>
                <w:rFonts w:ascii="Times New Roman" w:hAnsi="Times New Roman"/>
                <w:color w:val="000000"/>
              </w:rPr>
            </w:pPr>
            <w:r w:rsidRPr="00917C8D">
              <w:rPr>
                <w:rFonts w:ascii="Times New Roman" w:hAnsi="Times New Roman"/>
                <w:color w:val="000000"/>
              </w:rPr>
              <w:t>39,71</w:t>
            </w:r>
          </w:p>
        </w:tc>
        <w:tc>
          <w:tcPr>
            <w:tcW w:w="850" w:type="dxa"/>
            <w:vAlign w:val="center"/>
          </w:tcPr>
          <w:p w14:paraId="7A699B64" w14:textId="552C78C5" w:rsidR="00917C8D" w:rsidRPr="00917C8D" w:rsidRDefault="00917C8D" w:rsidP="00917C8D">
            <w:pPr>
              <w:pStyle w:val="a3"/>
              <w:spacing w:after="0" w:line="240" w:lineRule="auto"/>
              <w:ind w:left="0"/>
              <w:jc w:val="center"/>
              <w:rPr>
                <w:rFonts w:ascii="Times New Roman" w:hAnsi="Times New Roman"/>
                <w:color w:val="000000"/>
              </w:rPr>
            </w:pPr>
            <w:r w:rsidRPr="00917C8D">
              <w:rPr>
                <w:rFonts w:ascii="Times New Roman" w:hAnsi="Times New Roman"/>
                <w:color w:val="000000"/>
              </w:rPr>
              <w:t>10,29</w:t>
            </w:r>
          </w:p>
        </w:tc>
        <w:tc>
          <w:tcPr>
            <w:tcW w:w="1418" w:type="dxa"/>
            <w:vAlign w:val="center"/>
          </w:tcPr>
          <w:p w14:paraId="407B54F9" w14:textId="2621F190" w:rsidR="00917C8D" w:rsidRPr="00917C8D" w:rsidRDefault="00917C8D" w:rsidP="00917C8D">
            <w:pPr>
              <w:pStyle w:val="a3"/>
              <w:spacing w:after="0" w:line="240" w:lineRule="auto"/>
              <w:ind w:left="0"/>
              <w:jc w:val="center"/>
              <w:rPr>
                <w:rFonts w:ascii="Times New Roman" w:hAnsi="Times New Roman"/>
                <w:color w:val="000000"/>
              </w:rPr>
            </w:pPr>
            <w:r w:rsidRPr="00917C8D">
              <w:rPr>
                <w:rFonts w:ascii="Times New Roman" w:hAnsi="Times New Roman"/>
                <w:color w:val="000000"/>
              </w:rPr>
              <w:t>0</w:t>
            </w:r>
          </w:p>
        </w:tc>
      </w:tr>
      <w:tr w:rsidR="00917C8D" w:rsidRPr="006020BB" w14:paraId="766CB942" w14:textId="77777777" w:rsidTr="00917C8D">
        <w:trPr>
          <w:cantSplit/>
          <w:tblHeader/>
        </w:trPr>
        <w:tc>
          <w:tcPr>
            <w:tcW w:w="3544" w:type="dxa"/>
          </w:tcPr>
          <w:p w14:paraId="77305716" w14:textId="60292479" w:rsidR="00917C8D" w:rsidRDefault="00917C8D" w:rsidP="00917C8D">
            <w:pPr>
              <w:pStyle w:val="a3"/>
              <w:spacing w:after="0" w:line="240" w:lineRule="auto"/>
              <w:ind w:left="0"/>
              <w:jc w:val="both"/>
              <w:rPr>
                <w:rFonts w:ascii="Times New Roman" w:hAnsi="Times New Roman"/>
                <w:sz w:val="20"/>
                <w:szCs w:val="24"/>
              </w:rPr>
            </w:pPr>
            <w:r w:rsidRPr="009E7D71">
              <w:rPr>
                <w:rFonts w:ascii="Times New Roman" w:hAnsi="Times New Roman"/>
                <w:sz w:val="20"/>
                <w:szCs w:val="20"/>
              </w:rPr>
              <w:t>Образовательные организации регионального подчинения и СПО (Кластер 6)</w:t>
            </w:r>
          </w:p>
        </w:tc>
        <w:tc>
          <w:tcPr>
            <w:tcW w:w="1559" w:type="dxa"/>
            <w:vAlign w:val="center"/>
          </w:tcPr>
          <w:p w14:paraId="1489EB05" w14:textId="455DF091" w:rsidR="00917C8D" w:rsidRPr="00917C8D" w:rsidRDefault="00917C8D" w:rsidP="00917C8D">
            <w:pPr>
              <w:pStyle w:val="a3"/>
              <w:spacing w:after="0" w:line="240" w:lineRule="auto"/>
              <w:ind w:left="0"/>
              <w:jc w:val="center"/>
              <w:rPr>
                <w:rFonts w:ascii="Times New Roman" w:hAnsi="Times New Roman"/>
                <w:color w:val="000000"/>
              </w:rPr>
            </w:pPr>
            <w:r w:rsidRPr="00917C8D">
              <w:rPr>
                <w:rFonts w:ascii="Times New Roman" w:hAnsi="Times New Roman"/>
                <w:color w:val="000000"/>
              </w:rPr>
              <w:t>0,77</w:t>
            </w:r>
          </w:p>
        </w:tc>
        <w:tc>
          <w:tcPr>
            <w:tcW w:w="1134" w:type="dxa"/>
            <w:vAlign w:val="center"/>
          </w:tcPr>
          <w:p w14:paraId="0A09D465" w14:textId="3FE2B1EF" w:rsidR="00917C8D" w:rsidRPr="00917C8D" w:rsidRDefault="00917C8D" w:rsidP="00917C8D">
            <w:pPr>
              <w:pStyle w:val="a3"/>
              <w:spacing w:after="0" w:line="240" w:lineRule="auto"/>
              <w:ind w:left="0"/>
              <w:jc w:val="center"/>
              <w:rPr>
                <w:rFonts w:ascii="Times New Roman" w:hAnsi="Times New Roman"/>
                <w:color w:val="000000"/>
              </w:rPr>
            </w:pPr>
            <w:r w:rsidRPr="00917C8D">
              <w:rPr>
                <w:rFonts w:ascii="Times New Roman" w:hAnsi="Times New Roman"/>
                <w:color w:val="000000"/>
              </w:rPr>
              <w:t>27,69</w:t>
            </w:r>
          </w:p>
        </w:tc>
        <w:tc>
          <w:tcPr>
            <w:tcW w:w="851" w:type="dxa"/>
            <w:vAlign w:val="center"/>
          </w:tcPr>
          <w:p w14:paraId="3625D54C" w14:textId="76D0EDB2" w:rsidR="00917C8D" w:rsidRPr="00917C8D" w:rsidRDefault="00917C8D" w:rsidP="00917C8D">
            <w:pPr>
              <w:pStyle w:val="a3"/>
              <w:spacing w:after="0" w:line="240" w:lineRule="auto"/>
              <w:ind w:left="0"/>
              <w:jc w:val="center"/>
              <w:rPr>
                <w:rFonts w:ascii="Times New Roman" w:hAnsi="Times New Roman"/>
                <w:color w:val="000000"/>
              </w:rPr>
            </w:pPr>
            <w:r w:rsidRPr="00917C8D">
              <w:rPr>
                <w:rFonts w:ascii="Times New Roman" w:hAnsi="Times New Roman"/>
                <w:color w:val="000000"/>
              </w:rPr>
              <w:t>51,54</w:t>
            </w:r>
          </w:p>
        </w:tc>
        <w:tc>
          <w:tcPr>
            <w:tcW w:w="850" w:type="dxa"/>
            <w:vAlign w:val="center"/>
          </w:tcPr>
          <w:p w14:paraId="64749DB2" w14:textId="483BB7A1" w:rsidR="00917C8D" w:rsidRPr="00917C8D" w:rsidRDefault="00917C8D" w:rsidP="00917C8D">
            <w:pPr>
              <w:pStyle w:val="a3"/>
              <w:spacing w:after="0" w:line="240" w:lineRule="auto"/>
              <w:ind w:left="0"/>
              <w:jc w:val="center"/>
              <w:rPr>
                <w:rFonts w:ascii="Times New Roman" w:hAnsi="Times New Roman"/>
                <w:color w:val="000000"/>
              </w:rPr>
            </w:pPr>
            <w:r w:rsidRPr="00917C8D">
              <w:rPr>
                <w:rFonts w:ascii="Times New Roman" w:hAnsi="Times New Roman"/>
                <w:color w:val="000000"/>
              </w:rPr>
              <w:t>20,00</w:t>
            </w:r>
          </w:p>
        </w:tc>
        <w:tc>
          <w:tcPr>
            <w:tcW w:w="1418" w:type="dxa"/>
            <w:vAlign w:val="center"/>
          </w:tcPr>
          <w:p w14:paraId="68D2B4BE" w14:textId="36007FF8" w:rsidR="00917C8D" w:rsidRPr="00917C8D" w:rsidRDefault="00917C8D" w:rsidP="00917C8D">
            <w:pPr>
              <w:pStyle w:val="a3"/>
              <w:spacing w:after="0" w:line="240" w:lineRule="auto"/>
              <w:ind w:left="0"/>
              <w:jc w:val="center"/>
              <w:rPr>
                <w:rFonts w:ascii="Times New Roman" w:hAnsi="Times New Roman"/>
                <w:color w:val="000000"/>
              </w:rPr>
            </w:pPr>
            <w:r w:rsidRPr="00917C8D">
              <w:rPr>
                <w:rFonts w:ascii="Times New Roman" w:hAnsi="Times New Roman"/>
                <w:color w:val="000000"/>
              </w:rPr>
              <w:t>0</w:t>
            </w:r>
          </w:p>
        </w:tc>
      </w:tr>
    </w:tbl>
    <w:p w14:paraId="0E9DE1E4" w14:textId="77777777" w:rsidR="00917C8D" w:rsidRPr="00917C8D" w:rsidRDefault="00917C8D" w:rsidP="00917C8D">
      <w:pPr>
        <w:pStyle w:val="3"/>
        <w:numPr>
          <w:ilvl w:val="0"/>
          <w:numId w:val="0"/>
        </w:numPr>
        <w:ind w:left="1224"/>
        <w:rPr>
          <w:rFonts w:ascii="Times New Roman" w:hAnsi="Times New Roman"/>
        </w:rPr>
      </w:pPr>
    </w:p>
    <w:p w14:paraId="63624800" w14:textId="77777777" w:rsidR="005060D9" w:rsidRPr="00FC6BBF" w:rsidRDefault="008B1329" w:rsidP="00BC108D">
      <w:pPr>
        <w:pStyle w:val="3"/>
        <w:numPr>
          <w:ilvl w:val="2"/>
          <w:numId w:val="7"/>
        </w:numPr>
        <w:rPr>
          <w:rFonts w:ascii="Times New Roman" w:hAnsi="Times New Roman"/>
        </w:rPr>
      </w:pPr>
      <w:r w:rsidRPr="00FC6BBF">
        <w:rPr>
          <w:rFonts w:ascii="Times New Roman" w:hAnsi="Times New Roman"/>
          <w:b w:val="0"/>
          <w:bCs w:val="0"/>
        </w:rPr>
        <w:t>о</w:t>
      </w:r>
      <w:r w:rsidR="005060D9" w:rsidRPr="00FC6BBF">
        <w:rPr>
          <w:rFonts w:ascii="Times New Roman" w:hAnsi="Times New Roman"/>
          <w:b w:val="0"/>
          <w:bCs w:val="0"/>
        </w:rPr>
        <w:t>сновные результаты ЕГЭ по предмету в сравнении по АТЕ</w:t>
      </w:r>
    </w:p>
    <w:p w14:paraId="4C711ED6" w14:textId="77777777" w:rsidR="002B4243" w:rsidRPr="00FC6BBF" w:rsidRDefault="002B4243" w:rsidP="002B4243">
      <w:pPr>
        <w:pStyle w:val="af7"/>
        <w:keepNext/>
      </w:pPr>
      <w:r w:rsidRPr="00FC6BBF">
        <w:t xml:space="preserve">Таблица </w:t>
      </w:r>
      <w:r w:rsidR="002D3909">
        <w:rPr>
          <w:noProof/>
        </w:rPr>
        <w:fldChar w:fldCharType="begin"/>
      </w:r>
      <w:r w:rsidR="002D3909">
        <w:rPr>
          <w:noProof/>
        </w:rPr>
        <w:instrText xml:space="preserve"> STYLEREF 1 \s </w:instrText>
      </w:r>
      <w:r w:rsidR="002D3909">
        <w:rPr>
          <w:noProof/>
        </w:rPr>
        <w:fldChar w:fldCharType="separate"/>
      </w:r>
      <w:r w:rsidR="00383699">
        <w:rPr>
          <w:noProof/>
        </w:rPr>
        <w:t>2</w:t>
      </w:r>
      <w:r w:rsidR="002D3909">
        <w:rPr>
          <w:noProof/>
        </w:rPr>
        <w:fldChar w:fldCharType="end"/>
      </w:r>
      <w:r w:rsidR="00DB6897">
        <w:noBreakHyphen/>
      </w:r>
      <w:r w:rsidR="002D3909">
        <w:rPr>
          <w:noProof/>
        </w:rPr>
        <w:fldChar w:fldCharType="begin"/>
      </w:r>
      <w:r w:rsidR="002D3909">
        <w:rPr>
          <w:noProof/>
        </w:rPr>
        <w:instrText xml:space="preserve"> SEQ Таблица \* ARABIC \s 1 </w:instrText>
      </w:r>
      <w:r w:rsidR="002D3909">
        <w:rPr>
          <w:noProof/>
        </w:rPr>
        <w:fldChar w:fldCharType="separate"/>
      </w:r>
      <w:r w:rsidR="00383699">
        <w:rPr>
          <w:noProof/>
        </w:rPr>
        <w:t>10</w:t>
      </w:r>
      <w:r w:rsidR="002D3909">
        <w:rPr>
          <w:noProof/>
        </w:rPr>
        <w:fldChar w:fldCharType="end"/>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2268"/>
        <w:gridCol w:w="1275"/>
        <w:gridCol w:w="1134"/>
        <w:gridCol w:w="1134"/>
        <w:gridCol w:w="851"/>
        <w:gridCol w:w="850"/>
        <w:gridCol w:w="1418"/>
      </w:tblGrid>
      <w:tr w:rsidR="00C931CB" w:rsidRPr="006020BB" w14:paraId="690DB1D7" w14:textId="77777777" w:rsidTr="00917C8D">
        <w:trPr>
          <w:cantSplit/>
          <w:tblHeader/>
        </w:trPr>
        <w:tc>
          <w:tcPr>
            <w:tcW w:w="426" w:type="dxa"/>
            <w:vMerge w:val="restart"/>
            <w:shd w:val="clear" w:color="auto" w:fill="auto"/>
            <w:vAlign w:val="center"/>
          </w:tcPr>
          <w:p w14:paraId="2AB8D4BB" w14:textId="3B7B2707" w:rsidR="00C931CB" w:rsidRPr="006020BB" w:rsidRDefault="00C931CB" w:rsidP="00634251">
            <w:pPr>
              <w:pStyle w:val="a3"/>
              <w:spacing w:line="240" w:lineRule="auto"/>
              <w:ind w:left="0"/>
              <w:jc w:val="center"/>
              <w:rPr>
                <w:rFonts w:ascii="Times New Roman" w:hAnsi="Times New Roman"/>
                <w:sz w:val="20"/>
                <w:szCs w:val="24"/>
              </w:rPr>
            </w:pPr>
            <w:r w:rsidRPr="006020BB">
              <w:rPr>
                <w:rFonts w:ascii="Times New Roman" w:hAnsi="Times New Roman"/>
                <w:sz w:val="20"/>
                <w:szCs w:val="24"/>
              </w:rPr>
              <w:t>№</w:t>
            </w:r>
            <w:r w:rsidR="00727A8C">
              <w:rPr>
                <w:rFonts w:ascii="Times New Roman" w:hAnsi="Times New Roman"/>
                <w:sz w:val="20"/>
                <w:szCs w:val="24"/>
              </w:rPr>
              <w:t xml:space="preserve"> п/п</w:t>
            </w:r>
          </w:p>
        </w:tc>
        <w:tc>
          <w:tcPr>
            <w:tcW w:w="2268" w:type="dxa"/>
            <w:vMerge w:val="restart"/>
            <w:shd w:val="clear" w:color="auto" w:fill="auto"/>
            <w:vAlign w:val="center"/>
          </w:tcPr>
          <w:p w14:paraId="0FC5CD5F" w14:textId="77777777" w:rsidR="00C931CB" w:rsidRPr="006020BB" w:rsidRDefault="00C931CB" w:rsidP="00634251">
            <w:pPr>
              <w:pStyle w:val="a3"/>
              <w:spacing w:line="240" w:lineRule="auto"/>
              <w:ind w:left="0"/>
              <w:jc w:val="center"/>
              <w:rPr>
                <w:rFonts w:ascii="Times New Roman" w:hAnsi="Times New Roman"/>
                <w:sz w:val="20"/>
                <w:szCs w:val="24"/>
              </w:rPr>
            </w:pPr>
            <w:r w:rsidRPr="006020BB">
              <w:rPr>
                <w:rFonts w:ascii="Times New Roman" w:hAnsi="Times New Roman"/>
                <w:sz w:val="20"/>
                <w:szCs w:val="24"/>
              </w:rPr>
              <w:t>Наименование АТЕ</w:t>
            </w:r>
          </w:p>
        </w:tc>
        <w:tc>
          <w:tcPr>
            <w:tcW w:w="1275" w:type="dxa"/>
            <w:vMerge w:val="restart"/>
          </w:tcPr>
          <w:p w14:paraId="633DB091" w14:textId="423EA9AF" w:rsidR="00C931CB" w:rsidRPr="006020BB" w:rsidRDefault="00C931CB" w:rsidP="00634251">
            <w:pPr>
              <w:pStyle w:val="a3"/>
              <w:spacing w:line="240" w:lineRule="auto"/>
              <w:ind w:left="0"/>
              <w:jc w:val="center"/>
              <w:rPr>
                <w:rFonts w:ascii="Times New Roman" w:hAnsi="Times New Roman"/>
                <w:sz w:val="20"/>
                <w:szCs w:val="24"/>
              </w:rPr>
            </w:pPr>
            <w:r>
              <w:rPr>
                <w:rFonts w:ascii="Times New Roman" w:hAnsi="Times New Roman"/>
                <w:sz w:val="20"/>
                <w:szCs w:val="24"/>
              </w:rPr>
              <w:t>Количество участников экзамена, чел.</w:t>
            </w:r>
          </w:p>
        </w:tc>
        <w:tc>
          <w:tcPr>
            <w:tcW w:w="3969" w:type="dxa"/>
            <w:gridSpan w:val="4"/>
            <w:shd w:val="clear" w:color="auto" w:fill="auto"/>
          </w:tcPr>
          <w:p w14:paraId="32647B45" w14:textId="18D94BCD" w:rsidR="00C931CB" w:rsidRPr="006020BB" w:rsidRDefault="00C931CB" w:rsidP="00634251">
            <w:pPr>
              <w:pStyle w:val="a3"/>
              <w:spacing w:line="240" w:lineRule="auto"/>
              <w:ind w:left="0"/>
              <w:jc w:val="center"/>
              <w:rPr>
                <w:rFonts w:ascii="Times New Roman" w:hAnsi="Times New Roman"/>
                <w:sz w:val="20"/>
                <w:szCs w:val="24"/>
              </w:rPr>
            </w:pPr>
            <w:r w:rsidRPr="006020BB">
              <w:rPr>
                <w:rFonts w:ascii="Times New Roman" w:hAnsi="Times New Roman"/>
                <w:sz w:val="20"/>
                <w:szCs w:val="24"/>
              </w:rPr>
              <w:t>Доля участников, получивших тестовый балл</w:t>
            </w:r>
          </w:p>
        </w:tc>
        <w:tc>
          <w:tcPr>
            <w:tcW w:w="1418" w:type="dxa"/>
            <w:vMerge w:val="restart"/>
            <w:shd w:val="clear" w:color="auto" w:fill="auto"/>
            <w:vAlign w:val="center"/>
          </w:tcPr>
          <w:p w14:paraId="53D9E407" w14:textId="77777777" w:rsidR="00C931CB" w:rsidRPr="006020BB" w:rsidRDefault="00C931CB" w:rsidP="00634251">
            <w:pPr>
              <w:pStyle w:val="a3"/>
              <w:spacing w:line="240" w:lineRule="auto"/>
              <w:ind w:left="0"/>
              <w:jc w:val="center"/>
              <w:rPr>
                <w:rFonts w:ascii="Times New Roman" w:hAnsi="Times New Roman"/>
                <w:sz w:val="20"/>
                <w:szCs w:val="24"/>
              </w:rPr>
            </w:pPr>
            <w:r w:rsidRPr="006020BB">
              <w:rPr>
                <w:rFonts w:ascii="Times New Roman" w:hAnsi="Times New Roman"/>
                <w:sz w:val="20"/>
                <w:szCs w:val="24"/>
              </w:rPr>
              <w:t>Количество участников, получивших 100 баллов</w:t>
            </w:r>
          </w:p>
        </w:tc>
      </w:tr>
      <w:tr w:rsidR="00C931CB" w:rsidRPr="006020BB" w14:paraId="65A3571A" w14:textId="77777777" w:rsidTr="00917C8D">
        <w:trPr>
          <w:cantSplit/>
          <w:trHeight w:val="878"/>
          <w:tblHeader/>
        </w:trPr>
        <w:tc>
          <w:tcPr>
            <w:tcW w:w="426" w:type="dxa"/>
            <w:vMerge/>
            <w:shd w:val="clear" w:color="auto" w:fill="auto"/>
          </w:tcPr>
          <w:p w14:paraId="4D6C6204" w14:textId="77777777" w:rsidR="00C931CB" w:rsidRPr="006020BB" w:rsidRDefault="00C931CB" w:rsidP="00634251">
            <w:pPr>
              <w:pStyle w:val="a3"/>
              <w:spacing w:line="240" w:lineRule="auto"/>
              <w:ind w:left="0"/>
              <w:jc w:val="center"/>
              <w:rPr>
                <w:rFonts w:ascii="Times New Roman" w:hAnsi="Times New Roman"/>
                <w:sz w:val="20"/>
                <w:szCs w:val="24"/>
              </w:rPr>
            </w:pPr>
          </w:p>
        </w:tc>
        <w:tc>
          <w:tcPr>
            <w:tcW w:w="2268" w:type="dxa"/>
            <w:vMerge/>
            <w:shd w:val="clear" w:color="auto" w:fill="auto"/>
          </w:tcPr>
          <w:p w14:paraId="51F91648" w14:textId="77777777" w:rsidR="00C931CB" w:rsidRPr="006020BB" w:rsidRDefault="00C931CB" w:rsidP="00634251">
            <w:pPr>
              <w:pStyle w:val="a3"/>
              <w:spacing w:line="240" w:lineRule="auto"/>
              <w:ind w:left="0"/>
              <w:jc w:val="center"/>
              <w:rPr>
                <w:rFonts w:ascii="Times New Roman" w:hAnsi="Times New Roman"/>
                <w:sz w:val="20"/>
                <w:szCs w:val="24"/>
              </w:rPr>
            </w:pPr>
          </w:p>
        </w:tc>
        <w:tc>
          <w:tcPr>
            <w:tcW w:w="1275" w:type="dxa"/>
            <w:vMerge/>
          </w:tcPr>
          <w:p w14:paraId="61633277" w14:textId="77777777" w:rsidR="00C931CB" w:rsidRPr="006020BB" w:rsidRDefault="00C931CB" w:rsidP="00A71C0B">
            <w:pPr>
              <w:pStyle w:val="a3"/>
              <w:spacing w:line="240" w:lineRule="auto"/>
              <w:ind w:left="0"/>
              <w:jc w:val="center"/>
              <w:rPr>
                <w:rFonts w:ascii="Times New Roman" w:hAnsi="Times New Roman"/>
                <w:sz w:val="20"/>
                <w:szCs w:val="24"/>
              </w:rPr>
            </w:pPr>
          </w:p>
        </w:tc>
        <w:tc>
          <w:tcPr>
            <w:tcW w:w="1134" w:type="dxa"/>
            <w:shd w:val="clear" w:color="auto" w:fill="auto"/>
            <w:vAlign w:val="center"/>
          </w:tcPr>
          <w:p w14:paraId="5BD8B866" w14:textId="50AB9440" w:rsidR="00C931CB" w:rsidRPr="006020BB" w:rsidRDefault="00C931CB" w:rsidP="00A71C0B">
            <w:pPr>
              <w:pStyle w:val="a3"/>
              <w:spacing w:line="240" w:lineRule="auto"/>
              <w:ind w:left="0"/>
              <w:jc w:val="center"/>
              <w:rPr>
                <w:rFonts w:ascii="Times New Roman" w:hAnsi="Times New Roman"/>
                <w:i/>
                <w:sz w:val="20"/>
                <w:szCs w:val="24"/>
              </w:rPr>
            </w:pPr>
            <w:r w:rsidRPr="006020BB">
              <w:rPr>
                <w:rFonts w:ascii="Times New Roman" w:hAnsi="Times New Roman"/>
                <w:sz w:val="20"/>
                <w:szCs w:val="24"/>
              </w:rPr>
              <w:t>ниже минимального</w:t>
            </w:r>
          </w:p>
        </w:tc>
        <w:tc>
          <w:tcPr>
            <w:tcW w:w="1134" w:type="dxa"/>
            <w:shd w:val="clear" w:color="auto" w:fill="auto"/>
            <w:vAlign w:val="center"/>
          </w:tcPr>
          <w:p w14:paraId="2426FEA4" w14:textId="77777777" w:rsidR="00C931CB" w:rsidRPr="006020BB" w:rsidRDefault="00C931CB" w:rsidP="00A71C0B">
            <w:pPr>
              <w:pStyle w:val="a3"/>
              <w:spacing w:after="0" w:line="240" w:lineRule="auto"/>
              <w:ind w:left="0"/>
              <w:jc w:val="center"/>
              <w:rPr>
                <w:rFonts w:ascii="Times New Roman" w:hAnsi="Times New Roman"/>
                <w:i/>
                <w:sz w:val="20"/>
                <w:szCs w:val="24"/>
              </w:rPr>
            </w:pPr>
            <w:r w:rsidRPr="006020BB">
              <w:rPr>
                <w:rFonts w:ascii="Times New Roman" w:hAnsi="Times New Roman"/>
                <w:sz w:val="20"/>
                <w:szCs w:val="24"/>
              </w:rPr>
              <w:t>от минимального до 60 баллов</w:t>
            </w:r>
          </w:p>
        </w:tc>
        <w:tc>
          <w:tcPr>
            <w:tcW w:w="851" w:type="dxa"/>
            <w:shd w:val="clear" w:color="auto" w:fill="auto"/>
            <w:vAlign w:val="center"/>
          </w:tcPr>
          <w:p w14:paraId="0703AE67" w14:textId="77777777" w:rsidR="00C931CB" w:rsidRPr="006020BB" w:rsidRDefault="00C931CB" w:rsidP="00EE65FA">
            <w:pPr>
              <w:pStyle w:val="a3"/>
              <w:spacing w:line="240" w:lineRule="auto"/>
              <w:ind w:left="0"/>
              <w:jc w:val="center"/>
              <w:rPr>
                <w:rFonts w:ascii="Times New Roman" w:hAnsi="Times New Roman"/>
                <w:i/>
                <w:sz w:val="20"/>
                <w:szCs w:val="24"/>
              </w:rPr>
            </w:pPr>
            <w:r w:rsidRPr="006020BB">
              <w:rPr>
                <w:rFonts w:ascii="Times New Roman" w:hAnsi="Times New Roman"/>
                <w:sz w:val="20"/>
                <w:szCs w:val="24"/>
              </w:rPr>
              <w:t>от 61 до 80 баллов</w:t>
            </w:r>
          </w:p>
        </w:tc>
        <w:tc>
          <w:tcPr>
            <w:tcW w:w="850" w:type="dxa"/>
            <w:shd w:val="clear" w:color="auto" w:fill="auto"/>
            <w:vAlign w:val="center"/>
          </w:tcPr>
          <w:p w14:paraId="33464A35" w14:textId="36AAD016" w:rsidR="00C931CB" w:rsidRPr="006020BB" w:rsidRDefault="00C931CB" w:rsidP="00C931CB">
            <w:pPr>
              <w:pStyle w:val="a3"/>
              <w:spacing w:line="240" w:lineRule="auto"/>
              <w:ind w:left="0"/>
              <w:jc w:val="center"/>
              <w:rPr>
                <w:rFonts w:ascii="Times New Roman" w:hAnsi="Times New Roman"/>
                <w:i/>
                <w:sz w:val="20"/>
                <w:szCs w:val="24"/>
              </w:rPr>
            </w:pPr>
            <w:r w:rsidRPr="006020BB">
              <w:rPr>
                <w:rFonts w:ascii="Times New Roman" w:hAnsi="Times New Roman"/>
                <w:sz w:val="20"/>
                <w:szCs w:val="24"/>
              </w:rPr>
              <w:t xml:space="preserve">от 81 до </w:t>
            </w:r>
            <w:r>
              <w:rPr>
                <w:rFonts w:ascii="Times New Roman" w:hAnsi="Times New Roman"/>
                <w:sz w:val="20"/>
                <w:szCs w:val="24"/>
              </w:rPr>
              <w:t>100</w:t>
            </w:r>
            <w:r w:rsidRPr="006020BB">
              <w:rPr>
                <w:rFonts w:ascii="Times New Roman" w:hAnsi="Times New Roman"/>
                <w:sz w:val="20"/>
                <w:szCs w:val="24"/>
              </w:rPr>
              <w:t xml:space="preserve"> баллов</w:t>
            </w:r>
          </w:p>
        </w:tc>
        <w:tc>
          <w:tcPr>
            <w:tcW w:w="1418" w:type="dxa"/>
            <w:vMerge/>
            <w:shd w:val="clear" w:color="auto" w:fill="auto"/>
          </w:tcPr>
          <w:p w14:paraId="2A99B436" w14:textId="77777777" w:rsidR="00C931CB" w:rsidRPr="006020BB" w:rsidRDefault="00C931CB" w:rsidP="00634251">
            <w:pPr>
              <w:pStyle w:val="a3"/>
              <w:spacing w:line="240" w:lineRule="auto"/>
              <w:ind w:left="0"/>
              <w:jc w:val="center"/>
              <w:rPr>
                <w:rFonts w:ascii="Times New Roman" w:hAnsi="Times New Roman"/>
                <w:i/>
                <w:sz w:val="20"/>
                <w:szCs w:val="24"/>
              </w:rPr>
            </w:pPr>
          </w:p>
        </w:tc>
      </w:tr>
      <w:tr w:rsidR="004B6D4D" w:rsidRPr="006020BB" w14:paraId="2289DA6E" w14:textId="77777777" w:rsidTr="00917C8D">
        <w:trPr>
          <w:cantSplit/>
          <w:trHeight w:val="20"/>
        </w:trPr>
        <w:tc>
          <w:tcPr>
            <w:tcW w:w="426" w:type="dxa"/>
            <w:shd w:val="clear" w:color="auto" w:fill="auto"/>
          </w:tcPr>
          <w:p w14:paraId="46517855" w14:textId="0A76B704" w:rsidR="004B6D4D" w:rsidRPr="006020BB" w:rsidRDefault="004B6D4D" w:rsidP="004B6D4D">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3E822055" w14:textId="05BBCEA0" w:rsidR="004B6D4D" w:rsidRPr="004B6D4D" w:rsidRDefault="004B6D4D" w:rsidP="004B6D4D">
            <w:pPr>
              <w:pStyle w:val="a3"/>
              <w:spacing w:after="0" w:line="240" w:lineRule="auto"/>
              <w:ind w:left="0"/>
              <w:rPr>
                <w:rFonts w:ascii="Times New Roman" w:hAnsi="Times New Roman"/>
                <w:sz w:val="20"/>
                <w:szCs w:val="20"/>
              </w:rPr>
            </w:pPr>
            <w:r w:rsidRPr="004B6D4D">
              <w:rPr>
                <w:rFonts w:ascii="Times New Roman" w:hAnsi="Times New Roman"/>
                <w:color w:val="000000"/>
                <w:sz w:val="20"/>
                <w:szCs w:val="20"/>
              </w:rPr>
              <w:t>Железнодорожный район городского округа город Воронеж</w:t>
            </w:r>
          </w:p>
        </w:tc>
        <w:tc>
          <w:tcPr>
            <w:tcW w:w="1275" w:type="dxa"/>
            <w:vAlign w:val="center"/>
          </w:tcPr>
          <w:p w14:paraId="0673BCC3" w14:textId="0B6E5D98" w:rsidR="004B6D4D" w:rsidRPr="004B6D4D" w:rsidRDefault="004B6D4D" w:rsidP="004B6D4D">
            <w:pPr>
              <w:pStyle w:val="a3"/>
              <w:spacing w:after="0" w:line="240" w:lineRule="auto"/>
              <w:ind w:left="0"/>
              <w:jc w:val="center"/>
              <w:rPr>
                <w:rFonts w:ascii="Times New Roman" w:hAnsi="Times New Roman"/>
                <w:sz w:val="20"/>
                <w:szCs w:val="24"/>
              </w:rPr>
            </w:pPr>
            <w:r w:rsidRPr="004B6D4D">
              <w:rPr>
                <w:rFonts w:ascii="Times New Roman" w:hAnsi="Times New Roman"/>
                <w:color w:val="000000"/>
              </w:rPr>
              <w:t>607</w:t>
            </w:r>
          </w:p>
        </w:tc>
        <w:tc>
          <w:tcPr>
            <w:tcW w:w="1134" w:type="dxa"/>
            <w:shd w:val="clear" w:color="auto" w:fill="auto"/>
            <w:vAlign w:val="center"/>
          </w:tcPr>
          <w:p w14:paraId="211F3359" w14:textId="0424B9C6"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0,33</w:t>
            </w:r>
          </w:p>
        </w:tc>
        <w:tc>
          <w:tcPr>
            <w:tcW w:w="1134" w:type="dxa"/>
            <w:shd w:val="clear" w:color="auto" w:fill="auto"/>
            <w:vAlign w:val="center"/>
          </w:tcPr>
          <w:p w14:paraId="4501A856" w14:textId="0FF79575"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29,49</w:t>
            </w:r>
          </w:p>
        </w:tc>
        <w:tc>
          <w:tcPr>
            <w:tcW w:w="851" w:type="dxa"/>
            <w:shd w:val="clear" w:color="auto" w:fill="auto"/>
            <w:vAlign w:val="center"/>
          </w:tcPr>
          <w:p w14:paraId="6BA3BE43" w14:textId="282D69A5"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44,98</w:t>
            </w:r>
          </w:p>
        </w:tc>
        <w:tc>
          <w:tcPr>
            <w:tcW w:w="850" w:type="dxa"/>
            <w:shd w:val="clear" w:color="auto" w:fill="auto"/>
            <w:vAlign w:val="center"/>
          </w:tcPr>
          <w:p w14:paraId="03C6F413" w14:textId="713AA4FF"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25,21</w:t>
            </w:r>
          </w:p>
        </w:tc>
        <w:tc>
          <w:tcPr>
            <w:tcW w:w="1418" w:type="dxa"/>
            <w:shd w:val="clear" w:color="auto" w:fill="auto"/>
            <w:vAlign w:val="center"/>
          </w:tcPr>
          <w:p w14:paraId="028E2764" w14:textId="71D8C478"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0</w:t>
            </w:r>
          </w:p>
        </w:tc>
      </w:tr>
      <w:tr w:rsidR="004B6D4D" w:rsidRPr="006020BB" w14:paraId="1B0B2290" w14:textId="77777777" w:rsidTr="00917C8D">
        <w:trPr>
          <w:cantSplit/>
          <w:trHeight w:val="243"/>
        </w:trPr>
        <w:tc>
          <w:tcPr>
            <w:tcW w:w="426" w:type="dxa"/>
            <w:shd w:val="clear" w:color="auto" w:fill="auto"/>
          </w:tcPr>
          <w:p w14:paraId="1D8D8329" w14:textId="77777777" w:rsidR="004B6D4D" w:rsidRPr="006020BB" w:rsidRDefault="004B6D4D" w:rsidP="004B6D4D">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58ED742A" w14:textId="417ECA53" w:rsidR="004B6D4D" w:rsidRPr="004B6D4D" w:rsidRDefault="004B6D4D" w:rsidP="004B6D4D">
            <w:pPr>
              <w:pStyle w:val="a3"/>
              <w:spacing w:after="0" w:line="240" w:lineRule="auto"/>
              <w:ind w:left="0"/>
              <w:rPr>
                <w:rFonts w:ascii="Times New Roman" w:hAnsi="Times New Roman"/>
                <w:sz w:val="20"/>
                <w:szCs w:val="20"/>
              </w:rPr>
            </w:pPr>
            <w:r w:rsidRPr="004B6D4D">
              <w:rPr>
                <w:rFonts w:ascii="Times New Roman" w:hAnsi="Times New Roman"/>
                <w:color w:val="000000"/>
                <w:sz w:val="20"/>
                <w:szCs w:val="20"/>
              </w:rPr>
              <w:t>Коминтерновский район городского округа город Воронеж</w:t>
            </w:r>
          </w:p>
        </w:tc>
        <w:tc>
          <w:tcPr>
            <w:tcW w:w="1275" w:type="dxa"/>
            <w:vAlign w:val="center"/>
          </w:tcPr>
          <w:p w14:paraId="7B11758F" w14:textId="2409499E" w:rsidR="004B6D4D" w:rsidRPr="004B6D4D" w:rsidRDefault="004B6D4D" w:rsidP="004B6D4D">
            <w:pPr>
              <w:pStyle w:val="a3"/>
              <w:spacing w:after="0" w:line="240" w:lineRule="auto"/>
              <w:ind w:left="0"/>
              <w:jc w:val="center"/>
              <w:rPr>
                <w:rFonts w:ascii="Times New Roman" w:hAnsi="Times New Roman"/>
                <w:sz w:val="20"/>
                <w:szCs w:val="24"/>
              </w:rPr>
            </w:pPr>
            <w:r w:rsidRPr="004B6D4D">
              <w:rPr>
                <w:rFonts w:ascii="Times New Roman" w:hAnsi="Times New Roman"/>
                <w:color w:val="000000"/>
              </w:rPr>
              <w:t>1618</w:t>
            </w:r>
          </w:p>
        </w:tc>
        <w:tc>
          <w:tcPr>
            <w:tcW w:w="1134" w:type="dxa"/>
            <w:shd w:val="clear" w:color="auto" w:fill="auto"/>
            <w:vAlign w:val="center"/>
          </w:tcPr>
          <w:p w14:paraId="288E58E9" w14:textId="23F616EC"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0,31</w:t>
            </w:r>
          </w:p>
        </w:tc>
        <w:tc>
          <w:tcPr>
            <w:tcW w:w="1134" w:type="dxa"/>
            <w:shd w:val="clear" w:color="auto" w:fill="auto"/>
            <w:vAlign w:val="center"/>
          </w:tcPr>
          <w:p w14:paraId="77F59A77" w14:textId="32DA21CB"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23,55</w:t>
            </w:r>
          </w:p>
        </w:tc>
        <w:tc>
          <w:tcPr>
            <w:tcW w:w="851" w:type="dxa"/>
            <w:shd w:val="clear" w:color="auto" w:fill="auto"/>
            <w:vAlign w:val="center"/>
          </w:tcPr>
          <w:p w14:paraId="2433AD6F" w14:textId="754F3C37"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48,45</w:t>
            </w:r>
          </w:p>
        </w:tc>
        <w:tc>
          <w:tcPr>
            <w:tcW w:w="850" w:type="dxa"/>
            <w:shd w:val="clear" w:color="auto" w:fill="auto"/>
            <w:vAlign w:val="center"/>
          </w:tcPr>
          <w:p w14:paraId="6D914BDF" w14:textId="7BC5F127"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27,38</w:t>
            </w:r>
          </w:p>
        </w:tc>
        <w:tc>
          <w:tcPr>
            <w:tcW w:w="1418" w:type="dxa"/>
            <w:shd w:val="clear" w:color="auto" w:fill="auto"/>
            <w:vAlign w:val="center"/>
          </w:tcPr>
          <w:p w14:paraId="7A188DF6" w14:textId="73C16A03"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5</w:t>
            </w:r>
          </w:p>
        </w:tc>
      </w:tr>
      <w:tr w:rsidR="004B6D4D" w:rsidRPr="006020BB" w14:paraId="4A8FD1F6" w14:textId="77777777" w:rsidTr="00917C8D">
        <w:trPr>
          <w:cantSplit/>
          <w:trHeight w:val="243"/>
        </w:trPr>
        <w:tc>
          <w:tcPr>
            <w:tcW w:w="426" w:type="dxa"/>
            <w:shd w:val="clear" w:color="auto" w:fill="auto"/>
          </w:tcPr>
          <w:p w14:paraId="3D14AC9A" w14:textId="77777777" w:rsidR="004B6D4D" w:rsidRPr="006020BB" w:rsidRDefault="004B6D4D" w:rsidP="004B6D4D">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5D2E5840" w14:textId="3824BA61" w:rsidR="004B6D4D" w:rsidRPr="004B6D4D" w:rsidRDefault="004B6D4D" w:rsidP="004B6D4D">
            <w:pPr>
              <w:pStyle w:val="a3"/>
              <w:spacing w:after="0" w:line="240" w:lineRule="auto"/>
              <w:ind w:left="0"/>
              <w:rPr>
                <w:rFonts w:ascii="Times New Roman" w:hAnsi="Times New Roman"/>
                <w:sz w:val="20"/>
                <w:szCs w:val="20"/>
              </w:rPr>
            </w:pPr>
            <w:r w:rsidRPr="004B6D4D">
              <w:rPr>
                <w:rFonts w:ascii="Times New Roman" w:hAnsi="Times New Roman"/>
                <w:color w:val="000000"/>
                <w:sz w:val="20"/>
                <w:szCs w:val="20"/>
              </w:rPr>
              <w:t>Левобережный район городского округа город Воронеж</w:t>
            </w:r>
          </w:p>
        </w:tc>
        <w:tc>
          <w:tcPr>
            <w:tcW w:w="1275" w:type="dxa"/>
            <w:vAlign w:val="center"/>
          </w:tcPr>
          <w:p w14:paraId="55FC73F4" w14:textId="1359EB1F" w:rsidR="004B6D4D" w:rsidRPr="004B6D4D" w:rsidRDefault="004B6D4D" w:rsidP="004B6D4D">
            <w:pPr>
              <w:pStyle w:val="a3"/>
              <w:spacing w:after="0" w:line="240" w:lineRule="auto"/>
              <w:ind w:left="0"/>
              <w:jc w:val="center"/>
              <w:rPr>
                <w:rFonts w:ascii="Times New Roman" w:hAnsi="Times New Roman"/>
                <w:sz w:val="20"/>
                <w:szCs w:val="24"/>
              </w:rPr>
            </w:pPr>
            <w:r w:rsidRPr="004B6D4D">
              <w:rPr>
                <w:rFonts w:ascii="Times New Roman" w:hAnsi="Times New Roman"/>
                <w:color w:val="000000"/>
              </w:rPr>
              <w:t>808</w:t>
            </w:r>
          </w:p>
        </w:tc>
        <w:tc>
          <w:tcPr>
            <w:tcW w:w="1134" w:type="dxa"/>
            <w:shd w:val="clear" w:color="auto" w:fill="auto"/>
            <w:vAlign w:val="center"/>
          </w:tcPr>
          <w:p w14:paraId="50F93646" w14:textId="5E0CF73D"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1,49</w:t>
            </w:r>
          </w:p>
        </w:tc>
        <w:tc>
          <w:tcPr>
            <w:tcW w:w="1134" w:type="dxa"/>
            <w:shd w:val="clear" w:color="auto" w:fill="auto"/>
            <w:vAlign w:val="center"/>
          </w:tcPr>
          <w:p w14:paraId="03A40515" w14:textId="3275CCA2"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31,81</w:t>
            </w:r>
          </w:p>
        </w:tc>
        <w:tc>
          <w:tcPr>
            <w:tcW w:w="851" w:type="dxa"/>
            <w:shd w:val="clear" w:color="auto" w:fill="auto"/>
            <w:vAlign w:val="center"/>
          </w:tcPr>
          <w:p w14:paraId="4663AE73" w14:textId="6C3824C9"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46,04</w:t>
            </w:r>
          </w:p>
        </w:tc>
        <w:tc>
          <w:tcPr>
            <w:tcW w:w="850" w:type="dxa"/>
            <w:shd w:val="clear" w:color="auto" w:fill="auto"/>
            <w:vAlign w:val="center"/>
          </w:tcPr>
          <w:p w14:paraId="792857FA" w14:textId="40E82D3A"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20,54</w:t>
            </w:r>
          </w:p>
        </w:tc>
        <w:tc>
          <w:tcPr>
            <w:tcW w:w="1418" w:type="dxa"/>
            <w:shd w:val="clear" w:color="auto" w:fill="auto"/>
            <w:vAlign w:val="center"/>
          </w:tcPr>
          <w:p w14:paraId="1BC408BC" w14:textId="261BEDCD"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1</w:t>
            </w:r>
          </w:p>
        </w:tc>
      </w:tr>
      <w:tr w:rsidR="004B6D4D" w:rsidRPr="006020BB" w14:paraId="72AAEF17" w14:textId="77777777" w:rsidTr="00917C8D">
        <w:trPr>
          <w:cantSplit/>
          <w:trHeight w:val="243"/>
        </w:trPr>
        <w:tc>
          <w:tcPr>
            <w:tcW w:w="426" w:type="dxa"/>
            <w:shd w:val="clear" w:color="auto" w:fill="auto"/>
          </w:tcPr>
          <w:p w14:paraId="30C9603D" w14:textId="77777777" w:rsidR="004B6D4D" w:rsidRPr="006020BB" w:rsidRDefault="004B6D4D" w:rsidP="004B6D4D">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387DD1A3" w14:textId="740EE81D" w:rsidR="004B6D4D" w:rsidRPr="004B6D4D" w:rsidRDefault="004B6D4D" w:rsidP="004B6D4D">
            <w:pPr>
              <w:pStyle w:val="a3"/>
              <w:spacing w:after="0" w:line="240" w:lineRule="auto"/>
              <w:ind w:left="0"/>
              <w:rPr>
                <w:rFonts w:ascii="Times New Roman" w:hAnsi="Times New Roman"/>
                <w:sz w:val="20"/>
                <w:szCs w:val="20"/>
              </w:rPr>
            </w:pPr>
            <w:r w:rsidRPr="004B6D4D">
              <w:rPr>
                <w:rFonts w:ascii="Times New Roman" w:hAnsi="Times New Roman"/>
                <w:color w:val="000000"/>
                <w:sz w:val="20"/>
                <w:szCs w:val="20"/>
              </w:rPr>
              <w:t>Ленинский район городского округа город Воронеж</w:t>
            </w:r>
          </w:p>
        </w:tc>
        <w:tc>
          <w:tcPr>
            <w:tcW w:w="1275" w:type="dxa"/>
            <w:vAlign w:val="center"/>
          </w:tcPr>
          <w:p w14:paraId="4DE02D03" w14:textId="7B9DCAFE" w:rsidR="004B6D4D" w:rsidRPr="004B6D4D" w:rsidRDefault="004B6D4D" w:rsidP="004B6D4D">
            <w:pPr>
              <w:pStyle w:val="a3"/>
              <w:spacing w:after="0" w:line="240" w:lineRule="auto"/>
              <w:ind w:left="0"/>
              <w:jc w:val="center"/>
              <w:rPr>
                <w:rFonts w:ascii="Times New Roman" w:hAnsi="Times New Roman"/>
                <w:sz w:val="20"/>
                <w:szCs w:val="24"/>
              </w:rPr>
            </w:pPr>
            <w:r w:rsidRPr="004B6D4D">
              <w:rPr>
                <w:rFonts w:ascii="Times New Roman" w:hAnsi="Times New Roman"/>
                <w:color w:val="000000"/>
              </w:rPr>
              <w:t>518</w:t>
            </w:r>
          </w:p>
        </w:tc>
        <w:tc>
          <w:tcPr>
            <w:tcW w:w="1134" w:type="dxa"/>
            <w:shd w:val="clear" w:color="auto" w:fill="auto"/>
            <w:vAlign w:val="center"/>
          </w:tcPr>
          <w:p w14:paraId="2C2B9AEA" w14:textId="187EA240"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0,97</w:t>
            </w:r>
          </w:p>
        </w:tc>
        <w:tc>
          <w:tcPr>
            <w:tcW w:w="1134" w:type="dxa"/>
            <w:shd w:val="clear" w:color="auto" w:fill="auto"/>
            <w:vAlign w:val="center"/>
          </w:tcPr>
          <w:p w14:paraId="1FE2E025" w14:textId="4D231D62"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29,34</w:t>
            </w:r>
          </w:p>
        </w:tc>
        <w:tc>
          <w:tcPr>
            <w:tcW w:w="851" w:type="dxa"/>
            <w:shd w:val="clear" w:color="auto" w:fill="auto"/>
            <w:vAlign w:val="center"/>
          </w:tcPr>
          <w:p w14:paraId="5DBDBCD0" w14:textId="572B11EA"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42,86</w:t>
            </w:r>
          </w:p>
        </w:tc>
        <w:tc>
          <w:tcPr>
            <w:tcW w:w="850" w:type="dxa"/>
            <w:shd w:val="clear" w:color="auto" w:fill="auto"/>
            <w:vAlign w:val="center"/>
          </w:tcPr>
          <w:p w14:paraId="53015B71" w14:textId="2A5B2BA1"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25,68</w:t>
            </w:r>
          </w:p>
        </w:tc>
        <w:tc>
          <w:tcPr>
            <w:tcW w:w="1418" w:type="dxa"/>
            <w:shd w:val="clear" w:color="auto" w:fill="auto"/>
            <w:vAlign w:val="center"/>
          </w:tcPr>
          <w:p w14:paraId="761DDCC2" w14:textId="06A58F5E"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6</w:t>
            </w:r>
          </w:p>
        </w:tc>
      </w:tr>
      <w:tr w:rsidR="004B6D4D" w:rsidRPr="006020BB" w14:paraId="4B17CAE4" w14:textId="77777777" w:rsidTr="00917C8D">
        <w:trPr>
          <w:cantSplit/>
          <w:trHeight w:val="243"/>
        </w:trPr>
        <w:tc>
          <w:tcPr>
            <w:tcW w:w="426" w:type="dxa"/>
            <w:shd w:val="clear" w:color="auto" w:fill="auto"/>
          </w:tcPr>
          <w:p w14:paraId="4F64EAFD" w14:textId="77777777" w:rsidR="004B6D4D" w:rsidRPr="006020BB" w:rsidRDefault="004B6D4D" w:rsidP="004B6D4D">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6D97C06D" w14:textId="7AEB884F" w:rsidR="004B6D4D" w:rsidRPr="004B6D4D" w:rsidRDefault="004B6D4D" w:rsidP="004B6D4D">
            <w:pPr>
              <w:pStyle w:val="a3"/>
              <w:spacing w:after="0" w:line="240" w:lineRule="auto"/>
              <w:ind w:left="0"/>
              <w:rPr>
                <w:rFonts w:ascii="Times New Roman" w:hAnsi="Times New Roman"/>
                <w:sz w:val="20"/>
                <w:szCs w:val="20"/>
              </w:rPr>
            </w:pPr>
            <w:r w:rsidRPr="004B6D4D">
              <w:rPr>
                <w:rFonts w:ascii="Times New Roman" w:hAnsi="Times New Roman"/>
                <w:color w:val="000000"/>
                <w:sz w:val="20"/>
                <w:szCs w:val="20"/>
              </w:rPr>
              <w:t>Советский район городского округа город Воронеж</w:t>
            </w:r>
          </w:p>
        </w:tc>
        <w:tc>
          <w:tcPr>
            <w:tcW w:w="1275" w:type="dxa"/>
            <w:vAlign w:val="center"/>
          </w:tcPr>
          <w:p w14:paraId="71BE119A" w14:textId="6F815E18" w:rsidR="004B6D4D" w:rsidRPr="004B6D4D" w:rsidRDefault="004B6D4D" w:rsidP="004B6D4D">
            <w:pPr>
              <w:pStyle w:val="a3"/>
              <w:spacing w:after="0" w:line="240" w:lineRule="auto"/>
              <w:ind w:left="0"/>
              <w:jc w:val="center"/>
              <w:rPr>
                <w:rFonts w:ascii="Times New Roman" w:hAnsi="Times New Roman"/>
                <w:sz w:val="20"/>
                <w:szCs w:val="24"/>
              </w:rPr>
            </w:pPr>
            <w:r w:rsidRPr="004B6D4D">
              <w:rPr>
                <w:rFonts w:ascii="Times New Roman" w:hAnsi="Times New Roman"/>
                <w:color w:val="000000"/>
              </w:rPr>
              <w:t>745</w:t>
            </w:r>
          </w:p>
        </w:tc>
        <w:tc>
          <w:tcPr>
            <w:tcW w:w="1134" w:type="dxa"/>
            <w:shd w:val="clear" w:color="auto" w:fill="auto"/>
            <w:vAlign w:val="center"/>
          </w:tcPr>
          <w:p w14:paraId="23B63277" w14:textId="1879AE64"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0,40</w:t>
            </w:r>
          </w:p>
        </w:tc>
        <w:tc>
          <w:tcPr>
            <w:tcW w:w="1134" w:type="dxa"/>
            <w:shd w:val="clear" w:color="auto" w:fill="auto"/>
            <w:vAlign w:val="center"/>
          </w:tcPr>
          <w:p w14:paraId="1FBAB9E7" w14:textId="0F23F05F"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21,34</w:t>
            </w:r>
          </w:p>
        </w:tc>
        <w:tc>
          <w:tcPr>
            <w:tcW w:w="851" w:type="dxa"/>
            <w:shd w:val="clear" w:color="auto" w:fill="auto"/>
            <w:vAlign w:val="center"/>
          </w:tcPr>
          <w:p w14:paraId="597A8F02" w14:textId="70C92F45"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51,41</w:t>
            </w:r>
          </w:p>
        </w:tc>
        <w:tc>
          <w:tcPr>
            <w:tcW w:w="850" w:type="dxa"/>
            <w:shd w:val="clear" w:color="auto" w:fill="auto"/>
            <w:vAlign w:val="center"/>
          </w:tcPr>
          <w:p w14:paraId="4DCD337E" w14:textId="71276432"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26,85</w:t>
            </w:r>
          </w:p>
        </w:tc>
        <w:tc>
          <w:tcPr>
            <w:tcW w:w="1418" w:type="dxa"/>
            <w:shd w:val="clear" w:color="auto" w:fill="auto"/>
            <w:vAlign w:val="center"/>
          </w:tcPr>
          <w:p w14:paraId="543D349A" w14:textId="0F3BD55E"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0</w:t>
            </w:r>
          </w:p>
        </w:tc>
      </w:tr>
      <w:tr w:rsidR="004B6D4D" w:rsidRPr="006020BB" w14:paraId="777D7909" w14:textId="77777777" w:rsidTr="00917C8D">
        <w:trPr>
          <w:cantSplit/>
          <w:trHeight w:val="243"/>
        </w:trPr>
        <w:tc>
          <w:tcPr>
            <w:tcW w:w="426" w:type="dxa"/>
            <w:shd w:val="clear" w:color="auto" w:fill="auto"/>
          </w:tcPr>
          <w:p w14:paraId="3DAF4D11" w14:textId="77777777" w:rsidR="004B6D4D" w:rsidRPr="006020BB" w:rsidRDefault="004B6D4D" w:rsidP="004B6D4D">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092C55F4" w14:textId="38D92E91" w:rsidR="004B6D4D" w:rsidRPr="004B6D4D" w:rsidRDefault="004B6D4D" w:rsidP="004B6D4D">
            <w:pPr>
              <w:pStyle w:val="a3"/>
              <w:spacing w:after="0" w:line="240" w:lineRule="auto"/>
              <w:ind w:left="0"/>
              <w:rPr>
                <w:rFonts w:ascii="Times New Roman" w:hAnsi="Times New Roman"/>
                <w:sz w:val="20"/>
                <w:szCs w:val="20"/>
              </w:rPr>
            </w:pPr>
            <w:r w:rsidRPr="004B6D4D">
              <w:rPr>
                <w:rFonts w:ascii="Times New Roman" w:hAnsi="Times New Roman"/>
                <w:color w:val="000000"/>
                <w:sz w:val="20"/>
                <w:szCs w:val="20"/>
              </w:rPr>
              <w:t>Центральный район городского округа город Воронеж</w:t>
            </w:r>
          </w:p>
        </w:tc>
        <w:tc>
          <w:tcPr>
            <w:tcW w:w="1275" w:type="dxa"/>
            <w:vAlign w:val="center"/>
          </w:tcPr>
          <w:p w14:paraId="04EA1DC7" w14:textId="5103A73E" w:rsidR="004B6D4D" w:rsidRPr="004B6D4D" w:rsidRDefault="004B6D4D" w:rsidP="004B6D4D">
            <w:pPr>
              <w:pStyle w:val="a3"/>
              <w:spacing w:after="0" w:line="240" w:lineRule="auto"/>
              <w:ind w:left="0"/>
              <w:jc w:val="center"/>
              <w:rPr>
                <w:rFonts w:ascii="Times New Roman" w:hAnsi="Times New Roman"/>
                <w:sz w:val="20"/>
                <w:szCs w:val="24"/>
              </w:rPr>
            </w:pPr>
            <w:r w:rsidRPr="004B6D4D">
              <w:rPr>
                <w:rFonts w:ascii="Times New Roman" w:hAnsi="Times New Roman"/>
                <w:color w:val="000000"/>
              </w:rPr>
              <w:t>1004</w:t>
            </w:r>
          </w:p>
        </w:tc>
        <w:tc>
          <w:tcPr>
            <w:tcW w:w="1134" w:type="dxa"/>
            <w:shd w:val="clear" w:color="auto" w:fill="auto"/>
            <w:vAlign w:val="center"/>
          </w:tcPr>
          <w:p w14:paraId="24850E3F" w14:textId="05752CBA"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1,29</w:t>
            </w:r>
          </w:p>
        </w:tc>
        <w:tc>
          <w:tcPr>
            <w:tcW w:w="1134" w:type="dxa"/>
            <w:shd w:val="clear" w:color="auto" w:fill="auto"/>
            <w:vAlign w:val="center"/>
          </w:tcPr>
          <w:p w14:paraId="1F804E25" w14:textId="7B418A2C"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32,67</w:t>
            </w:r>
          </w:p>
        </w:tc>
        <w:tc>
          <w:tcPr>
            <w:tcW w:w="851" w:type="dxa"/>
            <w:shd w:val="clear" w:color="auto" w:fill="auto"/>
            <w:vAlign w:val="center"/>
          </w:tcPr>
          <w:p w14:paraId="1842B151" w14:textId="1C5EB971"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42,03</w:t>
            </w:r>
          </w:p>
        </w:tc>
        <w:tc>
          <w:tcPr>
            <w:tcW w:w="850" w:type="dxa"/>
            <w:shd w:val="clear" w:color="auto" w:fill="auto"/>
            <w:vAlign w:val="center"/>
          </w:tcPr>
          <w:p w14:paraId="51993C07" w14:textId="78FCD679"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23,51</w:t>
            </w:r>
          </w:p>
        </w:tc>
        <w:tc>
          <w:tcPr>
            <w:tcW w:w="1418" w:type="dxa"/>
            <w:shd w:val="clear" w:color="auto" w:fill="auto"/>
            <w:vAlign w:val="center"/>
          </w:tcPr>
          <w:p w14:paraId="7EA0BCF2" w14:textId="16BCE987"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5</w:t>
            </w:r>
          </w:p>
        </w:tc>
      </w:tr>
      <w:tr w:rsidR="004B6D4D" w:rsidRPr="006020BB" w14:paraId="3807A78B" w14:textId="77777777" w:rsidTr="00917C8D">
        <w:trPr>
          <w:cantSplit/>
          <w:trHeight w:val="243"/>
        </w:trPr>
        <w:tc>
          <w:tcPr>
            <w:tcW w:w="426" w:type="dxa"/>
            <w:shd w:val="clear" w:color="auto" w:fill="auto"/>
          </w:tcPr>
          <w:p w14:paraId="1842416F" w14:textId="77777777" w:rsidR="004B6D4D" w:rsidRPr="006020BB" w:rsidRDefault="004B6D4D" w:rsidP="004B6D4D">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40D4F51F" w14:textId="7EDC51DB" w:rsidR="004B6D4D" w:rsidRPr="004B6D4D" w:rsidRDefault="004B6D4D" w:rsidP="004B6D4D">
            <w:pPr>
              <w:pStyle w:val="a3"/>
              <w:spacing w:after="0" w:line="240" w:lineRule="auto"/>
              <w:ind w:left="0"/>
              <w:rPr>
                <w:rFonts w:ascii="Times New Roman" w:hAnsi="Times New Roman"/>
                <w:sz w:val="20"/>
                <w:szCs w:val="20"/>
              </w:rPr>
            </w:pPr>
            <w:r w:rsidRPr="004B6D4D">
              <w:rPr>
                <w:rFonts w:ascii="Times New Roman" w:hAnsi="Times New Roman"/>
                <w:color w:val="000000"/>
                <w:sz w:val="20"/>
                <w:szCs w:val="20"/>
              </w:rPr>
              <w:t>Аннинский муниципальный район</w:t>
            </w:r>
          </w:p>
        </w:tc>
        <w:tc>
          <w:tcPr>
            <w:tcW w:w="1275" w:type="dxa"/>
            <w:vAlign w:val="center"/>
          </w:tcPr>
          <w:p w14:paraId="44CC9023" w14:textId="1433DE5A" w:rsidR="004B6D4D" w:rsidRPr="004B6D4D" w:rsidRDefault="004B6D4D" w:rsidP="004B6D4D">
            <w:pPr>
              <w:pStyle w:val="a3"/>
              <w:spacing w:after="0" w:line="240" w:lineRule="auto"/>
              <w:ind w:left="0"/>
              <w:jc w:val="center"/>
              <w:rPr>
                <w:rFonts w:ascii="Times New Roman" w:hAnsi="Times New Roman"/>
                <w:sz w:val="20"/>
                <w:szCs w:val="24"/>
              </w:rPr>
            </w:pPr>
            <w:r w:rsidRPr="004B6D4D">
              <w:rPr>
                <w:rFonts w:ascii="Times New Roman" w:hAnsi="Times New Roman"/>
                <w:color w:val="000000"/>
              </w:rPr>
              <w:t>95</w:t>
            </w:r>
          </w:p>
        </w:tc>
        <w:tc>
          <w:tcPr>
            <w:tcW w:w="1134" w:type="dxa"/>
            <w:shd w:val="clear" w:color="auto" w:fill="auto"/>
            <w:vAlign w:val="center"/>
          </w:tcPr>
          <w:p w14:paraId="76C25B70" w14:textId="6857A666"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0,00</w:t>
            </w:r>
          </w:p>
        </w:tc>
        <w:tc>
          <w:tcPr>
            <w:tcW w:w="1134" w:type="dxa"/>
            <w:shd w:val="clear" w:color="auto" w:fill="auto"/>
            <w:vAlign w:val="center"/>
          </w:tcPr>
          <w:p w14:paraId="193AD7E4" w14:textId="05978667"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33,68</w:t>
            </w:r>
          </w:p>
        </w:tc>
        <w:tc>
          <w:tcPr>
            <w:tcW w:w="851" w:type="dxa"/>
            <w:shd w:val="clear" w:color="auto" w:fill="auto"/>
            <w:vAlign w:val="center"/>
          </w:tcPr>
          <w:p w14:paraId="01791794" w14:textId="210BCDC0"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49,47</w:t>
            </w:r>
          </w:p>
        </w:tc>
        <w:tc>
          <w:tcPr>
            <w:tcW w:w="850" w:type="dxa"/>
            <w:shd w:val="clear" w:color="auto" w:fill="auto"/>
            <w:vAlign w:val="center"/>
          </w:tcPr>
          <w:p w14:paraId="1D8A42C3" w14:textId="5CE0F84B"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16,84</w:t>
            </w:r>
          </w:p>
        </w:tc>
        <w:tc>
          <w:tcPr>
            <w:tcW w:w="1418" w:type="dxa"/>
            <w:shd w:val="clear" w:color="auto" w:fill="auto"/>
            <w:vAlign w:val="center"/>
          </w:tcPr>
          <w:p w14:paraId="5C2FFCF2" w14:textId="3DA24244"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0</w:t>
            </w:r>
          </w:p>
        </w:tc>
      </w:tr>
      <w:tr w:rsidR="004B6D4D" w:rsidRPr="006020BB" w14:paraId="67A20A08" w14:textId="77777777" w:rsidTr="00917C8D">
        <w:trPr>
          <w:cantSplit/>
          <w:trHeight w:val="243"/>
        </w:trPr>
        <w:tc>
          <w:tcPr>
            <w:tcW w:w="426" w:type="dxa"/>
            <w:shd w:val="clear" w:color="auto" w:fill="auto"/>
          </w:tcPr>
          <w:p w14:paraId="11102641" w14:textId="77777777" w:rsidR="004B6D4D" w:rsidRPr="006020BB" w:rsidRDefault="004B6D4D" w:rsidP="004B6D4D">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339843F6" w14:textId="653D2EF3" w:rsidR="004B6D4D" w:rsidRPr="004B6D4D" w:rsidRDefault="004B6D4D" w:rsidP="004B6D4D">
            <w:pPr>
              <w:pStyle w:val="a3"/>
              <w:spacing w:after="0" w:line="240" w:lineRule="auto"/>
              <w:ind w:left="0"/>
              <w:rPr>
                <w:rFonts w:ascii="Times New Roman" w:hAnsi="Times New Roman"/>
                <w:sz w:val="20"/>
                <w:szCs w:val="20"/>
              </w:rPr>
            </w:pPr>
            <w:r w:rsidRPr="004B6D4D">
              <w:rPr>
                <w:rFonts w:ascii="Times New Roman" w:hAnsi="Times New Roman"/>
                <w:color w:val="000000"/>
                <w:sz w:val="20"/>
                <w:szCs w:val="20"/>
              </w:rPr>
              <w:t>Бобровский муниципальный район</w:t>
            </w:r>
          </w:p>
        </w:tc>
        <w:tc>
          <w:tcPr>
            <w:tcW w:w="1275" w:type="dxa"/>
            <w:vAlign w:val="center"/>
          </w:tcPr>
          <w:p w14:paraId="7373FE9E" w14:textId="24E5DA98" w:rsidR="004B6D4D" w:rsidRPr="004B6D4D" w:rsidRDefault="004B6D4D" w:rsidP="004B6D4D">
            <w:pPr>
              <w:pStyle w:val="a3"/>
              <w:spacing w:after="0" w:line="240" w:lineRule="auto"/>
              <w:ind w:left="0"/>
              <w:jc w:val="center"/>
              <w:rPr>
                <w:rFonts w:ascii="Times New Roman" w:hAnsi="Times New Roman"/>
                <w:sz w:val="20"/>
                <w:szCs w:val="24"/>
              </w:rPr>
            </w:pPr>
            <w:r w:rsidRPr="004B6D4D">
              <w:rPr>
                <w:rFonts w:ascii="Times New Roman" w:hAnsi="Times New Roman"/>
                <w:color w:val="000000"/>
              </w:rPr>
              <w:t>155</w:t>
            </w:r>
          </w:p>
        </w:tc>
        <w:tc>
          <w:tcPr>
            <w:tcW w:w="1134" w:type="dxa"/>
            <w:shd w:val="clear" w:color="auto" w:fill="auto"/>
            <w:vAlign w:val="center"/>
          </w:tcPr>
          <w:p w14:paraId="43FBF3D3" w14:textId="14D50F8F"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1,29</w:t>
            </w:r>
          </w:p>
        </w:tc>
        <w:tc>
          <w:tcPr>
            <w:tcW w:w="1134" w:type="dxa"/>
            <w:shd w:val="clear" w:color="auto" w:fill="auto"/>
            <w:vAlign w:val="center"/>
          </w:tcPr>
          <w:p w14:paraId="33C5CC61" w14:textId="4CC2A728"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38,71</w:t>
            </w:r>
          </w:p>
        </w:tc>
        <w:tc>
          <w:tcPr>
            <w:tcW w:w="851" w:type="dxa"/>
            <w:shd w:val="clear" w:color="auto" w:fill="auto"/>
            <w:vAlign w:val="center"/>
          </w:tcPr>
          <w:p w14:paraId="463E8034" w14:textId="62938AF0"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41,29</w:t>
            </w:r>
          </w:p>
        </w:tc>
        <w:tc>
          <w:tcPr>
            <w:tcW w:w="850" w:type="dxa"/>
            <w:shd w:val="clear" w:color="auto" w:fill="auto"/>
            <w:vAlign w:val="center"/>
          </w:tcPr>
          <w:p w14:paraId="66C911FF" w14:textId="5145F81F"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18,06</w:t>
            </w:r>
          </w:p>
        </w:tc>
        <w:tc>
          <w:tcPr>
            <w:tcW w:w="1418" w:type="dxa"/>
            <w:shd w:val="clear" w:color="auto" w:fill="auto"/>
            <w:vAlign w:val="center"/>
          </w:tcPr>
          <w:p w14:paraId="4AC44BF0" w14:textId="044C9C6D"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1</w:t>
            </w:r>
          </w:p>
        </w:tc>
      </w:tr>
      <w:tr w:rsidR="004B6D4D" w:rsidRPr="006020BB" w14:paraId="3D0EA7A3" w14:textId="77777777" w:rsidTr="00917C8D">
        <w:trPr>
          <w:cantSplit/>
          <w:trHeight w:val="243"/>
        </w:trPr>
        <w:tc>
          <w:tcPr>
            <w:tcW w:w="426" w:type="dxa"/>
            <w:shd w:val="clear" w:color="auto" w:fill="auto"/>
          </w:tcPr>
          <w:p w14:paraId="3763ED56" w14:textId="77777777" w:rsidR="004B6D4D" w:rsidRPr="006020BB" w:rsidRDefault="004B6D4D" w:rsidP="004B6D4D">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0F94C227" w14:textId="773F0BCC" w:rsidR="004B6D4D" w:rsidRPr="004B6D4D" w:rsidRDefault="004B6D4D" w:rsidP="004B6D4D">
            <w:pPr>
              <w:pStyle w:val="a3"/>
              <w:spacing w:after="0" w:line="240" w:lineRule="auto"/>
              <w:ind w:left="0"/>
              <w:rPr>
                <w:rFonts w:ascii="Times New Roman" w:hAnsi="Times New Roman"/>
                <w:sz w:val="20"/>
                <w:szCs w:val="20"/>
              </w:rPr>
            </w:pPr>
            <w:proofErr w:type="spellStart"/>
            <w:r w:rsidRPr="004B6D4D">
              <w:rPr>
                <w:rFonts w:ascii="Times New Roman" w:hAnsi="Times New Roman"/>
                <w:color w:val="000000"/>
                <w:sz w:val="20"/>
                <w:szCs w:val="20"/>
              </w:rPr>
              <w:t>Богучарский</w:t>
            </w:r>
            <w:proofErr w:type="spellEnd"/>
            <w:r w:rsidRPr="004B6D4D">
              <w:rPr>
                <w:rFonts w:ascii="Times New Roman" w:hAnsi="Times New Roman"/>
                <w:color w:val="000000"/>
                <w:sz w:val="20"/>
                <w:szCs w:val="20"/>
              </w:rPr>
              <w:t xml:space="preserve"> муниципальный район</w:t>
            </w:r>
          </w:p>
        </w:tc>
        <w:tc>
          <w:tcPr>
            <w:tcW w:w="1275" w:type="dxa"/>
            <w:vAlign w:val="center"/>
          </w:tcPr>
          <w:p w14:paraId="58E917B3" w14:textId="20FFC007" w:rsidR="004B6D4D" w:rsidRPr="004B6D4D" w:rsidRDefault="004B6D4D" w:rsidP="004B6D4D">
            <w:pPr>
              <w:pStyle w:val="a3"/>
              <w:spacing w:after="0" w:line="240" w:lineRule="auto"/>
              <w:ind w:left="0"/>
              <w:jc w:val="center"/>
              <w:rPr>
                <w:rFonts w:ascii="Times New Roman" w:hAnsi="Times New Roman"/>
                <w:sz w:val="20"/>
                <w:szCs w:val="24"/>
              </w:rPr>
            </w:pPr>
            <w:r w:rsidRPr="004B6D4D">
              <w:rPr>
                <w:rFonts w:ascii="Times New Roman" w:hAnsi="Times New Roman"/>
                <w:color w:val="000000"/>
              </w:rPr>
              <w:t>98</w:t>
            </w:r>
          </w:p>
        </w:tc>
        <w:tc>
          <w:tcPr>
            <w:tcW w:w="1134" w:type="dxa"/>
            <w:shd w:val="clear" w:color="auto" w:fill="auto"/>
            <w:vAlign w:val="center"/>
          </w:tcPr>
          <w:p w14:paraId="013F1D73" w14:textId="0A19A8F0"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0,00</w:t>
            </w:r>
          </w:p>
        </w:tc>
        <w:tc>
          <w:tcPr>
            <w:tcW w:w="1134" w:type="dxa"/>
            <w:shd w:val="clear" w:color="auto" w:fill="auto"/>
            <w:vAlign w:val="center"/>
          </w:tcPr>
          <w:p w14:paraId="6D597C12" w14:textId="1572C087"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33,67</w:t>
            </w:r>
          </w:p>
        </w:tc>
        <w:tc>
          <w:tcPr>
            <w:tcW w:w="851" w:type="dxa"/>
            <w:shd w:val="clear" w:color="auto" w:fill="auto"/>
            <w:vAlign w:val="center"/>
          </w:tcPr>
          <w:p w14:paraId="1CF9C0B1" w14:textId="6E50BD80"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44,90</w:t>
            </w:r>
          </w:p>
        </w:tc>
        <w:tc>
          <w:tcPr>
            <w:tcW w:w="850" w:type="dxa"/>
            <w:shd w:val="clear" w:color="auto" w:fill="auto"/>
            <w:vAlign w:val="center"/>
          </w:tcPr>
          <w:p w14:paraId="346218F3" w14:textId="2A82DC20"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21,43</w:t>
            </w:r>
          </w:p>
        </w:tc>
        <w:tc>
          <w:tcPr>
            <w:tcW w:w="1418" w:type="dxa"/>
            <w:shd w:val="clear" w:color="auto" w:fill="auto"/>
            <w:vAlign w:val="center"/>
          </w:tcPr>
          <w:p w14:paraId="3263E32B" w14:textId="79437E94"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0</w:t>
            </w:r>
          </w:p>
        </w:tc>
      </w:tr>
      <w:tr w:rsidR="004B6D4D" w:rsidRPr="006020BB" w14:paraId="27304287" w14:textId="77777777" w:rsidTr="00917C8D">
        <w:trPr>
          <w:cantSplit/>
          <w:trHeight w:val="243"/>
        </w:trPr>
        <w:tc>
          <w:tcPr>
            <w:tcW w:w="426" w:type="dxa"/>
            <w:shd w:val="clear" w:color="auto" w:fill="auto"/>
          </w:tcPr>
          <w:p w14:paraId="60BC3778" w14:textId="77777777" w:rsidR="004B6D4D" w:rsidRPr="006020BB" w:rsidRDefault="004B6D4D" w:rsidP="004B6D4D">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2FA8EA0F" w14:textId="48B4840D" w:rsidR="004B6D4D" w:rsidRPr="004B6D4D" w:rsidRDefault="004B6D4D" w:rsidP="004B6D4D">
            <w:pPr>
              <w:pStyle w:val="a3"/>
              <w:spacing w:after="0" w:line="240" w:lineRule="auto"/>
              <w:ind w:left="0"/>
              <w:rPr>
                <w:rFonts w:ascii="Times New Roman" w:hAnsi="Times New Roman"/>
                <w:sz w:val="20"/>
                <w:szCs w:val="20"/>
              </w:rPr>
            </w:pPr>
            <w:r w:rsidRPr="004B6D4D">
              <w:rPr>
                <w:rFonts w:ascii="Times New Roman" w:hAnsi="Times New Roman"/>
                <w:color w:val="000000"/>
                <w:sz w:val="20"/>
                <w:szCs w:val="20"/>
              </w:rPr>
              <w:t>Борисоглебский городской округ</w:t>
            </w:r>
          </w:p>
        </w:tc>
        <w:tc>
          <w:tcPr>
            <w:tcW w:w="1275" w:type="dxa"/>
            <w:vAlign w:val="center"/>
          </w:tcPr>
          <w:p w14:paraId="7E2817C3" w14:textId="0E7698F9" w:rsidR="004B6D4D" w:rsidRPr="004B6D4D" w:rsidRDefault="004B6D4D" w:rsidP="004B6D4D">
            <w:pPr>
              <w:pStyle w:val="a3"/>
              <w:spacing w:after="0" w:line="240" w:lineRule="auto"/>
              <w:ind w:left="0"/>
              <w:jc w:val="center"/>
              <w:rPr>
                <w:rFonts w:ascii="Times New Roman" w:hAnsi="Times New Roman"/>
                <w:sz w:val="20"/>
                <w:szCs w:val="24"/>
              </w:rPr>
            </w:pPr>
            <w:r w:rsidRPr="004B6D4D">
              <w:rPr>
                <w:rFonts w:ascii="Times New Roman" w:hAnsi="Times New Roman"/>
                <w:color w:val="000000"/>
              </w:rPr>
              <w:t>234</w:t>
            </w:r>
          </w:p>
        </w:tc>
        <w:tc>
          <w:tcPr>
            <w:tcW w:w="1134" w:type="dxa"/>
            <w:shd w:val="clear" w:color="auto" w:fill="auto"/>
            <w:vAlign w:val="center"/>
          </w:tcPr>
          <w:p w14:paraId="63249DA2" w14:textId="2D5BF47E"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0,43</w:t>
            </w:r>
          </w:p>
        </w:tc>
        <w:tc>
          <w:tcPr>
            <w:tcW w:w="1134" w:type="dxa"/>
            <w:shd w:val="clear" w:color="auto" w:fill="auto"/>
            <w:vAlign w:val="center"/>
          </w:tcPr>
          <w:p w14:paraId="0EC02B31" w14:textId="3BBF6203"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27,35</w:t>
            </w:r>
          </w:p>
        </w:tc>
        <w:tc>
          <w:tcPr>
            <w:tcW w:w="851" w:type="dxa"/>
            <w:shd w:val="clear" w:color="auto" w:fill="auto"/>
            <w:vAlign w:val="center"/>
          </w:tcPr>
          <w:p w14:paraId="7D45BA62" w14:textId="381FD792"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49,15</w:t>
            </w:r>
          </w:p>
        </w:tc>
        <w:tc>
          <w:tcPr>
            <w:tcW w:w="850" w:type="dxa"/>
            <w:shd w:val="clear" w:color="auto" w:fill="auto"/>
            <w:vAlign w:val="center"/>
          </w:tcPr>
          <w:p w14:paraId="770C3BA8" w14:textId="389DC4A5"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23,08</w:t>
            </w:r>
          </w:p>
        </w:tc>
        <w:tc>
          <w:tcPr>
            <w:tcW w:w="1418" w:type="dxa"/>
            <w:shd w:val="clear" w:color="auto" w:fill="auto"/>
            <w:vAlign w:val="center"/>
          </w:tcPr>
          <w:p w14:paraId="2B599830" w14:textId="178DC828"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0</w:t>
            </w:r>
          </w:p>
        </w:tc>
      </w:tr>
      <w:tr w:rsidR="004B6D4D" w:rsidRPr="006020BB" w14:paraId="4A73CCDE" w14:textId="77777777" w:rsidTr="00917C8D">
        <w:trPr>
          <w:cantSplit/>
          <w:trHeight w:val="243"/>
        </w:trPr>
        <w:tc>
          <w:tcPr>
            <w:tcW w:w="426" w:type="dxa"/>
            <w:shd w:val="clear" w:color="auto" w:fill="auto"/>
          </w:tcPr>
          <w:p w14:paraId="462C4433" w14:textId="77777777" w:rsidR="004B6D4D" w:rsidRPr="006020BB" w:rsidRDefault="004B6D4D" w:rsidP="004B6D4D">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2B413225" w14:textId="503AB2C6" w:rsidR="004B6D4D" w:rsidRPr="004B6D4D" w:rsidRDefault="004B6D4D" w:rsidP="004B6D4D">
            <w:pPr>
              <w:pStyle w:val="a3"/>
              <w:spacing w:after="0" w:line="240" w:lineRule="auto"/>
              <w:ind w:left="0"/>
              <w:rPr>
                <w:rFonts w:ascii="Times New Roman" w:hAnsi="Times New Roman"/>
                <w:sz w:val="20"/>
                <w:szCs w:val="20"/>
              </w:rPr>
            </w:pPr>
            <w:proofErr w:type="spellStart"/>
            <w:r w:rsidRPr="004B6D4D">
              <w:rPr>
                <w:rFonts w:ascii="Times New Roman" w:hAnsi="Times New Roman"/>
                <w:color w:val="000000"/>
                <w:sz w:val="20"/>
                <w:szCs w:val="20"/>
              </w:rPr>
              <w:t>Бутурлиновский</w:t>
            </w:r>
            <w:proofErr w:type="spellEnd"/>
            <w:r w:rsidRPr="004B6D4D">
              <w:rPr>
                <w:rFonts w:ascii="Times New Roman" w:hAnsi="Times New Roman"/>
                <w:color w:val="000000"/>
                <w:sz w:val="20"/>
                <w:szCs w:val="20"/>
              </w:rPr>
              <w:t xml:space="preserve"> муниципальный район</w:t>
            </w:r>
          </w:p>
        </w:tc>
        <w:tc>
          <w:tcPr>
            <w:tcW w:w="1275" w:type="dxa"/>
            <w:vAlign w:val="center"/>
          </w:tcPr>
          <w:p w14:paraId="7F2D7234" w14:textId="76D7466B" w:rsidR="004B6D4D" w:rsidRPr="004B6D4D" w:rsidRDefault="004B6D4D" w:rsidP="004B6D4D">
            <w:pPr>
              <w:pStyle w:val="a3"/>
              <w:spacing w:after="0" w:line="240" w:lineRule="auto"/>
              <w:ind w:left="0"/>
              <w:jc w:val="center"/>
              <w:rPr>
                <w:rFonts w:ascii="Times New Roman" w:hAnsi="Times New Roman"/>
                <w:sz w:val="20"/>
                <w:szCs w:val="24"/>
              </w:rPr>
            </w:pPr>
            <w:r w:rsidRPr="004B6D4D">
              <w:rPr>
                <w:rFonts w:ascii="Times New Roman" w:hAnsi="Times New Roman"/>
                <w:color w:val="000000"/>
              </w:rPr>
              <w:t>101</w:t>
            </w:r>
          </w:p>
        </w:tc>
        <w:tc>
          <w:tcPr>
            <w:tcW w:w="1134" w:type="dxa"/>
            <w:shd w:val="clear" w:color="auto" w:fill="auto"/>
            <w:vAlign w:val="center"/>
          </w:tcPr>
          <w:p w14:paraId="0D834103" w14:textId="354474AF"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0,99</w:t>
            </w:r>
          </w:p>
        </w:tc>
        <w:tc>
          <w:tcPr>
            <w:tcW w:w="1134" w:type="dxa"/>
            <w:shd w:val="clear" w:color="auto" w:fill="auto"/>
            <w:vAlign w:val="center"/>
          </w:tcPr>
          <w:p w14:paraId="7F61B6F9" w14:textId="1E3D225C"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24,75</w:t>
            </w:r>
          </w:p>
        </w:tc>
        <w:tc>
          <w:tcPr>
            <w:tcW w:w="851" w:type="dxa"/>
            <w:shd w:val="clear" w:color="auto" w:fill="auto"/>
            <w:vAlign w:val="center"/>
          </w:tcPr>
          <w:p w14:paraId="62B57913" w14:textId="2A5BF386"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48,51</w:t>
            </w:r>
          </w:p>
        </w:tc>
        <w:tc>
          <w:tcPr>
            <w:tcW w:w="850" w:type="dxa"/>
            <w:shd w:val="clear" w:color="auto" w:fill="auto"/>
            <w:vAlign w:val="center"/>
          </w:tcPr>
          <w:p w14:paraId="66F2A93D" w14:textId="249A15D3"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25,74</w:t>
            </w:r>
          </w:p>
        </w:tc>
        <w:tc>
          <w:tcPr>
            <w:tcW w:w="1418" w:type="dxa"/>
            <w:shd w:val="clear" w:color="auto" w:fill="auto"/>
            <w:vAlign w:val="center"/>
          </w:tcPr>
          <w:p w14:paraId="0653731D" w14:textId="464417B1"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0</w:t>
            </w:r>
          </w:p>
        </w:tc>
      </w:tr>
      <w:tr w:rsidR="004B6D4D" w:rsidRPr="006020BB" w14:paraId="73DF4FB6" w14:textId="77777777" w:rsidTr="00917C8D">
        <w:trPr>
          <w:cantSplit/>
          <w:trHeight w:val="243"/>
        </w:trPr>
        <w:tc>
          <w:tcPr>
            <w:tcW w:w="426" w:type="dxa"/>
            <w:shd w:val="clear" w:color="auto" w:fill="auto"/>
          </w:tcPr>
          <w:p w14:paraId="2AC9986B" w14:textId="77777777" w:rsidR="004B6D4D" w:rsidRPr="006020BB" w:rsidRDefault="004B6D4D" w:rsidP="004B6D4D">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12E907D5" w14:textId="76E93DC7" w:rsidR="004B6D4D" w:rsidRPr="004B6D4D" w:rsidRDefault="004B6D4D" w:rsidP="004B6D4D">
            <w:pPr>
              <w:pStyle w:val="a3"/>
              <w:spacing w:after="0" w:line="240" w:lineRule="auto"/>
              <w:ind w:left="0"/>
              <w:rPr>
                <w:rFonts w:ascii="Times New Roman" w:hAnsi="Times New Roman"/>
                <w:sz w:val="20"/>
                <w:szCs w:val="20"/>
              </w:rPr>
            </w:pPr>
            <w:proofErr w:type="spellStart"/>
            <w:r w:rsidRPr="004B6D4D">
              <w:rPr>
                <w:rFonts w:ascii="Times New Roman" w:hAnsi="Times New Roman"/>
                <w:color w:val="000000"/>
                <w:sz w:val="20"/>
                <w:szCs w:val="20"/>
              </w:rPr>
              <w:t>Верхнемамонский</w:t>
            </w:r>
            <w:proofErr w:type="spellEnd"/>
            <w:r w:rsidRPr="004B6D4D">
              <w:rPr>
                <w:rFonts w:ascii="Times New Roman" w:hAnsi="Times New Roman"/>
                <w:color w:val="000000"/>
                <w:sz w:val="20"/>
                <w:szCs w:val="20"/>
              </w:rPr>
              <w:t xml:space="preserve"> муниципальный район</w:t>
            </w:r>
          </w:p>
        </w:tc>
        <w:tc>
          <w:tcPr>
            <w:tcW w:w="1275" w:type="dxa"/>
            <w:vAlign w:val="center"/>
          </w:tcPr>
          <w:p w14:paraId="10DE2A62" w14:textId="3BB57F64" w:rsidR="004B6D4D" w:rsidRPr="004B6D4D" w:rsidRDefault="004B6D4D" w:rsidP="004B6D4D">
            <w:pPr>
              <w:pStyle w:val="a3"/>
              <w:spacing w:after="0" w:line="240" w:lineRule="auto"/>
              <w:ind w:left="0"/>
              <w:jc w:val="center"/>
              <w:rPr>
                <w:rFonts w:ascii="Times New Roman" w:hAnsi="Times New Roman"/>
                <w:sz w:val="20"/>
                <w:szCs w:val="24"/>
              </w:rPr>
            </w:pPr>
            <w:r w:rsidRPr="004B6D4D">
              <w:rPr>
                <w:rFonts w:ascii="Times New Roman" w:hAnsi="Times New Roman"/>
                <w:color w:val="000000"/>
              </w:rPr>
              <w:t>94</w:t>
            </w:r>
          </w:p>
        </w:tc>
        <w:tc>
          <w:tcPr>
            <w:tcW w:w="1134" w:type="dxa"/>
            <w:shd w:val="clear" w:color="auto" w:fill="auto"/>
            <w:vAlign w:val="center"/>
          </w:tcPr>
          <w:p w14:paraId="360CA753" w14:textId="3D4DCB8D"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0,00</w:t>
            </w:r>
          </w:p>
        </w:tc>
        <w:tc>
          <w:tcPr>
            <w:tcW w:w="1134" w:type="dxa"/>
            <w:shd w:val="clear" w:color="auto" w:fill="auto"/>
            <w:vAlign w:val="center"/>
          </w:tcPr>
          <w:p w14:paraId="1E7BFE0F" w14:textId="6C86A96D"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50,00</w:t>
            </w:r>
          </w:p>
        </w:tc>
        <w:tc>
          <w:tcPr>
            <w:tcW w:w="851" w:type="dxa"/>
            <w:shd w:val="clear" w:color="auto" w:fill="auto"/>
            <w:vAlign w:val="center"/>
          </w:tcPr>
          <w:p w14:paraId="15CE564D" w14:textId="051EA633"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39,36</w:t>
            </w:r>
          </w:p>
        </w:tc>
        <w:tc>
          <w:tcPr>
            <w:tcW w:w="850" w:type="dxa"/>
            <w:shd w:val="clear" w:color="auto" w:fill="auto"/>
            <w:vAlign w:val="center"/>
          </w:tcPr>
          <w:p w14:paraId="27D17B13" w14:textId="03DA9FB7"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10,64</w:t>
            </w:r>
          </w:p>
        </w:tc>
        <w:tc>
          <w:tcPr>
            <w:tcW w:w="1418" w:type="dxa"/>
            <w:shd w:val="clear" w:color="auto" w:fill="auto"/>
            <w:vAlign w:val="center"/>
          </w:tcPr>
          <w:p w14:paraId="2A6B5D19" w14:textId="752DD0E5"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0</w:t>
            </w:r>
          </w:p>
        </w:tc>
      </w:tr>
      <w:tr w:rsidR="004B6D4D" w:rsidRPr="006020BB" w14:paraId="7847185C" w14:textId="77777777" w:rsidTr="00917C8D">
        <w:trPr>
          <w:cantSplit/>
          <w:trHeight w:val="243"/>
        </w:trPr>
        <w:tc>
          <w:tcPr>
            <w:tcW w:w="426" w:type="dxa"/>
            <w:shd w:val="clear" w:color="auto" w:fill="auto"/>
          </w:tcPr>
          <w:p w14:paraId="0DB74AD5" w14:textId="77777777" w:rsidR="004B6D4D" w:rsidRPr="006020BB" w:rsidRDefault="004B6D4D" w:rsidP="004B6D4D">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4BBE8BDE" w14:textId="6CF3F20D" w:rsidR="004B6D4D" w:rsidRPr="004B6D4D" w:rsidRDefault="004B6D4D" w:rsidP="004B6D4D">
            <w:pPr>
              <w:pStyle w:val="a3"/>
              <w:spacing w:after="0" w:line="240" w:lineRule="auto"/>
              <w:ind w:left="0"/>
              <w:rPr>
                <w:rFonts w:ascii="Times New Roman" w:hAnsi="Times New Roman"/>
                <w:sz w:val="20"/>
                <w:szCs w:val="20"/>
              </w:rPr>
            </w:pPr>
            <w:proofErr w:type="spellStart"/>
            <w:r w:rsidRPr="004B6D4D">
              <w:rPr>
                <w:rFonts w:ascii="Times New Roman" w:hAnsi="Times New Roman"/>
                <w:color w:val="000000"/>
                <w:sz w:val="20"/>
                <w:szCs w:val="20"/>
              </w:rPr>
              <w:t>Верхнехавский</w:t>
            </w:r>
            <w:proofErr w:type="spellEnd"/>
            <w:r w:rsidRPr="004B6D4D">
              <w:rPr>
                <w:rFonts w:ascii="Times New Roman" w:hAnsi="Times New Roman"/>
                <w:color w:val="000000"/>
                <w:sz w:val="20"/>
                <w:szCs w:val="20"/>
              </w:rPr>
              <w:t xml:space="preserve"> муниципальный район</w:t>
            </w:r>
          </w:p>
        </w:tc>
        <w:tc>
          <w:tcPr>
            <w:tcW w:w="1275" w:type="dxa"/>
            <w:vAlign w:val="center"/>
          </w:tcPr>
          <w:p w14:paraId="6808B038" w14:textId="3CE4F75F" w:rsidR="004B6D4D" w:rsidRPr="004B6D4D" w:rsidRDefault="004B6D4D" w:rsidP="004B6D4D">
            <w:pPr>
              <w:pStyle w:val="a3"/>
              <w:spacing w:after="0" w:line="240" w:lineRule="auto"/>
              <w:ind w:left="0"/>
              <w:jc w:val="center"/>
              <w:rPr>
                <w:rFonts w:ascii="Times New Roman" w:hAnsi="Times New Roman"/>
                <w:sz w:val="20"/>
                <w:szCs w:val="24"/>
              </w:rPr>
            </w:pPr>
            <w:r w:rsidRPr="004B6D4D">
              <w:rPr>
                <w:rFonts w:ascii="Times New Roman" w:hAnsi="Times New Roman"/>
                <w:color w:val="000000"/>
              </w:rPr>
              <w:t>66</w:t>
            </w:r>
          </w:p>
        </w:tc>
        <w:tc>
          <w:tcPr>
            <w:tcW w:w="1134" w:type="dxa"/>
            <w:shd w:val="clear" w:color="auto" w:fill="auto"/>
            <w:vAlign w:val="center"/>
          </w:tcPr>
          <w:p w14:paraId="305D35C0" w14:textId="79B3E1D7"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0,00</w:t>
            </w:r>
          </w:p>
        </w:tc>
        <w:tc>
          <w:tcPr>
            <w:tcW w:w="1134" w:type="dxa"/>
            <w:shd w:val="clear" w:color="auto" w:fill="auto"/>
            <w:vAlign w:val="center"/>
          </w:tcPr>
          <w:p w14:paraId="02E3E5B0" w14:textId="04EBF0AB"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43,94</w:t>
            </w:r>
          </w:p>
        </w:tc>
        <w:tc>
          <w:tcPr>
            <w:tcW w:w="851" w:type="dxa"/>
            <w:shd w:val="clear" w:color="auto" w:fill="auto"/>
            <w:vAlign w:val="center"/>
          </w:tcPr>
          <w:p w14:paraId="7BEF49BB" w14:textId="6A7C7176"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31,82</w:t>
            </w:r>
          </w:p>
        </w:tc>
        <w:tc>
          <w:tcPr>
            <w:tcW w:w="850" w:type="dxa"/>
            <w:shd w:val="clear" w:color="auto" w:fill="auto"/>
            <w:vAlign w:val="center"/>
          </w:tcPr>
          <w:p w14:paraId="25EC7F00" w14:textId="4319B58D"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24,24</w:t>
            </w:r>
          </w:p>
        </w:tc>
        <w:tc>
          <w:tcPr>
            <w:tcW w:w="1418" w:type="dxa"/>
            <w:shd w:val="clear" w:color="auto" w:fill="auto"/>
            <w:vAlign w:val="center"/>
          </w:tcPr>
          <w:p w14:paraId="7CD0FB56" w14:textId="4C56BB76"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0</w:t>
            </w:r>
          </w:p>
        </w:tc>
      </w:tr>
      <w:tr w:rsidR="004B6D4D" w:rsidRPr="006020BB" w14:paraId="09F25857" w14:textId="77777777" w:rsidTr="00917C8D">
        <w:trPr>
          <w:cantSplit/>
          <w:trHeight w:val="243"/>
        </w:trPr>
        <w:tc>
          <w:tcPr>
            <w:tcW w:w="426" w:type="dxa"/>
            <w:shd w:val="clear" w:color="auto" w:fill="auto"/>
          </w:tcPr>
          <w:p w14:paraId="32095ACC" w14:textId="77777777" w:rsidR="004B6D4D" w:rsidRPr="006020BB" w:rsidRDefault="004B6D4D" w:rsidP="004B6D4D">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2BED12B6" w14:textId="6599D92D" w:rsidR="004B6D4D" w:rsidRPr="004B6D4D" w:rsidRDefault="004B6D4D" w:rsidP="004B6D4D">
            <w:pPr>
              <w:pStyle w:val="a3"/>
              <w:spacing w:after="0" w:line="240" w:lineRule="auto"/>
              <w:ind w:left="0"/>
              <w:rPr>
                <w:rFonts w:ascii="Times New Roman" w:hAnsi="Times New Roman"/>
                <w:sz w:val="20"/>
                <w:szCs w:val="20"/>
              </w:rPr>
            </w:pPr>
            <w:proofErr w:type="spellStart"/>
            <w:r w:rsidRPr="004B6D4D">
              <w:rPr>
                <w:rFonts w:ascii="Times New Roman" w:hAnsi="Times New Roman"/>
                <w:color w:val="000000"/>
                <w:sz w:val="20"/>
                <w:szCs w:val="20"/>
              </w:rPr>
              <w:t>Воробьевский</w:t>
            </w:r>
            <w:proofErr w:type="spellEnd"/>
            <w:r w:rsidRPr="004B6D4D">
              <w:rPr>
                <w:rFonts w:ascii="Times New Roman" w:hAnsi="Times New Roman"/>
                <w:color w:val="000000"/>
                <w:sz w:val="20"/>
                <w:szCs w:val="20"/>
              </w:rPr>
              <w:t xml:space="preserve"> муниципальный район</w:t>
            </w:r>
          </w:p>
        </w:tc>
        <w:tc>
          <w:tcPr>
            <w:tcW w:w="1275" w:type="dxa"/>
            <w:vAlign w:val="center"/>
          </w:tcPr>
          <w:p w14:paraId="40F39859" w14:textId="36F2BB66" w:rsidR="004B6D4D" w:rsidRPr="004B6D4D" w:rsidRDefault="004B6D4D" w:rsidP="004B6D4D">
            <w:pPr>
              <w:pStyle w:val="a3"/>
              <w:spacing w:after="0" w:line="240" w:lineRule="auto"/>
              <w:ind w:left="0"/>
              <w:jc w:val="center"/>
              <w:rPr>
                <w:rFonts w:ascii="Times New Roman" w:hAnsi="Times New Roman"/>
                <w:sz w:val="20"/>
                <w:szCs w:val="24"/>
              </w:rPr>
            </w:pPr>
            <w:r w:rsidRPr="004B6D4D">
              <w:rPr>
                <w:rFonts w:ascii="Times New Roman" w:hAnsi="Times New Roman"/>
                <w:color w:val="000000"/>
              </w:rPr>
              <w:t>56</w:t>
            </w:r>
          </w:p>
        </w:tc>
        <w:tc>
          <w:tcPr>
            <w:tcW w:w="1134" w:type="dxa"/>
            <w:shd w:val="clear" w:color="auto" w:fill="auto"/>
            <w:vAlign w:val="center"/>
          </w:tcPr>
          <w:p w14:paraId="5C286C11" w14:textId="36628485"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0,00</w:t>
            </w:r>
          </w:p>
        </w:tc>
        <w:tc>
          <w:tcPr>
            <w:tcW w:w="1134" w:type="dxa"/>
            <w:shd w:val="clear" w:color="auto" w:fill="auto"/>
            <w:vAlign w:val="center"/>
          </w:tcPr>
          <w:p w14:paraId="15C6AAEF" w14:textId="7C82B64F"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39,29</w:t>
            </w:r>
          </w:p>
        </w:tc>
        <w:tc>
          <w:tcPr>
            <w:tcW w:w="851" w:type="dxa"/>
            <w:shd w:val="clear" w:color="auto" w:fill="auto"/>
            <w:vAlign w:val="center"/>
          </w:tcPr>
          <w:p w14:paraId="019855BD" w14:textId="3D98E64A"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46,43</w:t>
            </w:r>
          </w:p>
        </w:tc>
        <w:tc>
          <w:tcPr>
            <w:tcW w:w="850" w:type="dxa"/>
            <w:shd w:val="clear" w:color="auto" w:fill="auto"/>
            <w:vAlign w:val="center"/>
          </w:tcPr>
          <w:p w14:paraId="4C1DEF01" w14:textId="2DC78CCF"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14,29</w:t>
            </w:r>
          </w:p>
        </w:tc>
        <w:tc>
          <w:tcPr>
            <w:tcW w:w="1418" w:type="dxa"/>
            <w:shd w:val="clear" w:color="auto" w:fill="auto"/>
            <w:vAlign w:val="center"/>
          </w:tcPr>
          <w:p w14:paraId="3366CDCF" w14:textId="5B71B890"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0</w:t>
            </w:r>
          </w:p>
        </w:tc>
      </w:tr>
      <w:tr w:rsidR="004B6D4D" w:rsidRPr="006020BB" w14:paraId="1005780C" w14:textId="77777777" w:rsidTr="00917C8D">
        <w:trPr>
          <w:cantSplit/>
          <w:trHeight w:val="243"/>
        </w:trPr>
        <w:tc>
          <w:tcPr>
            <w:tcW w:w="426" w:type="dxa"/>
            <w:shd w:val="clear" w:color="auto" w:fill="auto"/>
          </w:tcPr>
          <w:p w14:paraId="25103E1C" w14:textId="77777777" w:rsidR="004B6D4D" w:rsidRPr="006020BB" w:rsidRDefault="004B6D4D" w:rsidP="004B6D4D">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7B2B8A84" w14:textId="5A2D884F" w:rsidR="004B6D4D" w:rsidRPr="004B6D4D" w:rsidRDefault="004B6D4D" w:rsidP="004B6D4D">
            <w:pPr>
              <w:pStyle w:val="a3"/>
              <w:spacing w:after="0" w:line="240" w:lineRule="auto"/>
              <w:ind w:left="0"/>
              <w:rPr>
                <w:rFonts w:ascii="Times New Roman" w:hAnsi="Times New Roman"/>
                <w:sz w:val="20"/>
                <w:szCs w:val="20"/>
              </w:rPr>
            </w:pPr>
            <w:r w:rsidRPr="004B6D4D">
              <w:rPr>
                <w:rFonts w:ascii="Times New Roman" w:hAnsi="Times New Roman"/>
                <w:color w:val="000000"/>
                <w:sz w:val="20"/>
                <w:szCs w:val="20"/>
              </w:rPr>
              <w:t>Грибановский муниципальный район</w:t>
            </w:r>
          </w:p>
        </w:tc>
        <w:tc>
          <w:tcPr>
            <w:tcW w:w="1275" w:type="dxa"/>
            <w:vAlign w:val="center"/>
          </w:tcPr>
          <w:p w14:paraId="506DDBB2" w14:textId="190C0143" w:rsidR="004B6D4D" w:rsidRPr="004B6D4D" w:rsidRDefault="004B6D4D" w:rsidP="004B6D4D">
            <w:pPr>
              <w:pStyle w:val="a3"/>
              <w:spacing w:after="0" w:line="240" w:lineRule="auto"/>
              <w:ind w:left="0"/>
              <w:jc w:val="center"/>
              <w:rPr>
                <w:rFonts w:ascii="Times New Roman" w:hAnsi="Times New Roman"/>
                <w:sz w:val="20"/>
                <w:szCs w:val="24"/>
              </w:rPr>
            </w:pPr>
            <w:r w:rsidRPr="004B6D4D">
              <w:rPr>
                <w:rFonts w:ascii="Times New Roman" w:hAnsi="Times New Roman"/>
                <w:color w:val="000000"/>
              </w:rPr>
              <w:t>76</w:t>
            </w:r>
          </w:p>
        </w:tc>
        <w:tc>
          <w:tcPr>
            <w:tcW w:w="1134" w:type="dxa"/>
            <w:shd w:val="clear" w:color="auto" w:fill="auto"/>
            <w:vAlign w:val="center"/>
          </w:tcPr>
          <w:p w14:paraId="21920B51" w14:textId="34C26493"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1,32</w:t>
            </w:r>
          </w:p>
        </w:tc>
        <w:tc>
          <w:tcPr>
            <w:tcW w:w="1134" w:type="dxa"/>
            <w:shd w:val="clear" w:color="auto" w:fill="auto"/>
            <w:vAlign w:val="center"/>
          </w:tcPr>
          <w:p w14:paraId="7AC8D91F" w14:textId="20992356"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40,79</w:t>
            </w:r>
          </w:p>
        </w:tc>
        <w:tc>
          <w:tcPr>
            <w:tcW w:w="851" w:type="dxa"/>
            <w:shd w:val="clear" w:color="auto" w:fill="auto"/>
            <w:vAlign w:val="center"/>
          </w:tcPr>
          <w:p w14:paraId="063E6B08" w14:textId="2DED5C1B"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46,05</w:t>
            </w:r>
          </w:p>
        </w:tc>
        <w:tc>
          <w:tcPr>
            <w:tcW w:w="850" w:type="dxa"/>
            <w:shd w:val="clear" w:color="auto" w:fill="auto"/>
            <w:vAlign w:val="center"/>
          </w:tcPr>
          <w:p w14:paraId="239CD39F" w14:textId="05F344B0"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11,84</w:t>
            </w:r>
          </w:p>
        </w:tc>
        <w:tc>
          <w:tcPr>
            <w:tcW w:w="1418" w:type="dxa"/>
            <w:shd w:val="clear" w:color="auto" w:fill="auto"/>
            <w:vAlign w:val="center"/>
          </w:tcPr>
          <w:p w14:paraId="526F39B3" w14:textId="609ED559"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0</w:t>
            </w:r>
          </w:p>
        </w:tc>
      </w:tr>
      <w:tr w:rsidR="004B6D4D" w:rsidRPr="006020BB" w14:paraId="1FA6A76C" w14:textId="77777777" w:rsidTr="00917C8D">
        <w:trPr>
          <w:cantSplit/>
          <w:trHeight w:val="243"/>
        </w:trPr>
        <w:tc>
          <w:tcPr>
            <w:tcW w:w="426" w:type="dxa"/>
            <w:shd w:val="clear" w:color="auto" w:fill="auto"/>
          </w:tcPr>
          <w:p w14:paraId="64EF5BA7" w14:textId="77777777" w:rsidR="004B6D4D" w:rsidRPr="006020BB" w:rsidRDefault="004B6D4D" w:rsidP="004B6D4D">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4D9C0815" w14:textId="1FD32D4C" w:rsidR="004B6D4D" w:rsidRPr="004B6D4D" w:rsidRDefault="004B6D4D" w:rsidP="004B6D4D">
            <w:pPr>
              <w:pStyle w:val="a3"/>
              <w:spacing w:after="0" w:line="240" w:lineRule="auto"/>
              <w:ind w:left="0"/>
              <w:rPr>
                <w:rFonts w:ascii="Times New Roman" w:hAnsi="Times New Roman"/>
                <w:sz w:val="20"/>
                <w:szCs w:val="20"/>
              </w:rPr>
            </w:pPr>
            <w:proofErr w:type="spellStart"/>
            <w:r w:rsidRPr="004B6D4D">
              <w:rPr>
                <w:rFonts w:ascii="Times New Roman" w:hAnsi="Times New Roman"/>
                <w:color w:val="000000"/>
                <w:sz w:val="20"/>
                <w:szCs w:val="20"/>
              </w:rPr>
              <w:t>Калачеевский</w:t>
            </w:r>
            <w:proofErr w:type="spellEnd"/>
            <w:r w:rsidRPr="004B6D4D">
              <w:rPr>
                <w:rFonts w:ascii="Times New Roman" w:hAnsi="Times New Roman"/>
                <w:color w:val="000000"/>
                <w:sz w:val="20"/>
                <w:szCs w:val="20"/>
              </w:rPr>
              <w:t xml:space="preserve"> муниципальный район</w:t>
            </w:r>
          </w:p>
        </w:tc>
        <w:tc>
          <w:tcPr>
            <w:tcW w:w="1275" w:type="dxa"/>
            <w:vAlign w:val="center"/>
          </w:tcPr>
          <w:p w14:paraId="75EEF57A" w14:textId="7C992C92" w:rsidR="004B6D4D" w:rsidRPr="004B6D4D" w:rsidRDefault="004B6D4D" w:rsidP="004B6D4D">
            <w:pPr>
              <w:pStyle w:val="a3"/>
              <w:spacing w:after="0" w:line="240" w:lineRule="auto"/>
              <w:ind w:left="0"/>
              <w:jc w:val="center"/>
              <w:rPr>
                <w:rFonts w:ascii="Times New Roman" w:hAnsi="Times New Roman"/>
                <w:sz w:val="20"/>
                <w:szCs w:val="24"/>
              </w:rPr>
            </w:pPr>
            <w:r w:rsidRPr="004B6D4D">
              <w:rPr>
                <w:rFonts w:ascii="Times New Roman" w:hAnsi="Times New Roman"/>
                <w:color w:val="000000"/>
              </w:rPr>
              <w:t>150</w:t>
            </w:r>
          </w:p>
        </w:tc>
        <w:tc>
          <w:tcPr>
            <w:tcW w:w="1134" w:type="dxa"/>
            <w:shd w:val="clear" w:color="auto" w:fill="auto"/>
            <w:vAlign w:val="center"/>
          </w:tcPr>
          <w:p w14:paraId="6B4C4014" w14:textId="486BA720"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0,00</w:t>
            </w:r>
          </w:p>
        </w:tc>
        <w:tc>
          <w:tcPr>
            <w:tcW w:w="1134" w:type="dxa"/>
            <w:shd w:val="clear" w:color="auto" w:fill="auto"/>
            <w:vAlign w:val="center"/>
          </w:tcPr>
          <w:p w14:paraId="67433BB8" w14:textId="64F750C3"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33,33</w:t>
            </w:r>
          </w:p>
        </w:tc>
        <w:tc>
          <w:tcPr>
            <w:tcW w:w="851" w:type="dxa"/>
            <w:shd w:val="clear" w:color="auto" w:fill="auto"/>
            <w:vAlign w:val="center"/>
          </w:tcPr>
          <w:p w14:paraId="1956F6CF" w14:textId="7EE23662"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44,67</w:t>
            </w:r>
          </w:p>
        </w:tc>
        <w:tc>
          <w:tcPr>
            <w:tcW w:w="850" w:type="dxa"/>
            <w:shd w:val="clear" w:color="auto" w:fill="auto"/>
            <w:vAlign w:val="center"/>
          </w:tcPr>
          <w:p w14:paraId="38472B6E" w14:textId="474D3CDF"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22,00</w:t>
            </w:r>
          </w:p>
        </w:tc>
        <w:tc>
          <w:tcPr>
            <w:tcW w:w="1418" w:type="dxa"/>
            <w:shd w:val="clear" w:color="auto" w:fill="auto"/>
            <w:vAlign w:val="center"/>
          </w:tcPr>
          <w:p w14:paraId="1D59F8B3" w14:textId="792506CF"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0</w:t>
            </w:r>
          </w:p>
        </w:tc>
      </w:tr>
      <w:tr w:rsidR="004B6D4D" w:rsidRPr="006020BB" w14:paraId="6766FA10" w14:textId="77777777" w:rsidTr="00917C8D">
        <w:trPr>
          <w:cantSplit/>
          <w:trHeight w:val="243"/>
        </w:trPr>
        <w:tc>
          <w:tcPr>
            <w:tcW w:w="426" w:type="dxa"/>
            <w:shd w:val="clear" w:color="auto" w:fill="auto"/>
          </w:tcPr>
          <w:p w14:paraId="3880AFA7" w14:textId="77777777" w:rsidR="004B6D4D" w:rsidRPr="006020BB" w:rsidRDefault="004B6D4D" w:rsidP="004B6D4D">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3BDF6CC4" w14:textId="037D73FC" w:rsidR="004B6D4D" w:rsidRPr="004B6D4D" w:rsidRDefault="004B6D4D" w:rsidP="004B6D4D">
            <w:pPr>
              <w:pStyle w:val="a3"/>
              <w:spacing w:after="0" w:line="240" w:lineRule="auto"/>
              <w:ind w:left="0"/>
              <w:rPr>
                <w:rFonts w:ascii="Times New Roman" w:hAnsi="Times New Roman"/>
                <w:sz w:val="20"/>
                <w:szCs w:val="20"/>
              </w:rPr>
            </w:pPr>
            <w:r w:rsidRPr="004B6D4D">
              <w:rPr>
                <w:rFonts w:ascii="Times New Roman" w:hAnsi="Times New Roman"/>
                <w:color w:val="000000"/>
                <w:sz w:val="20"/>
                <w:szCs w:val="20"/>
              </w:rPr>
              <w:t>Каменский муниципальный район</w:t>
            </w:r>
          </w:p>
        </w:tc>
        <w:tc>
          <w:tcPr>
            <w:tcW w:w="1275" w:type="dxa"/>
            <w:vAlign w:val="center"/>
          </w:tcPr>
          <w:p w14:paraId="055C5F8B" w14:textId="1B4FD6F3" w:rsidR="004B6D4D" w:rsidRPr="004B6D4D" w:rsidRDefault="004B6D4D" w:rsidP="004B6D4D">
            <w:pPr>
              <w:pStyle w:val="a3"/>
              <w:spacing w:after="0" w:line="240" w:lineRule="auto"/>
              <w:ind w:left="0"/>
              <w:jc w:val="center"/>
              <w:rPr>
                <w:rFonts w:ascii="Times New Roman" w:hAnsi="Times New Roman"/>
                <w:sz w:val="20"/>
                <w:szCs w:val="24"/>
              </w:rPr>
            </w:pPr>
            <w:r w:rsidRPr="004B6D4D">
              <w:rPr>
                <w:rFonts w:ascii="Times New Roman" w:hAnsi="Times New Roman"/>
                <w:color w:val="000000"/>
              </w:rPr>
              <w:t>43</w:t>
            </w:r>
          </w:p>
        </w:tc>
        <w:tc>
          <w:tcPr>
            <w:tcW w:w="1134" w:type="dxa"/>
            <w:shd w:val="clear" w:color="auto" w:fill="auto"/>
            <w:vAlign w:val="center"/>
          </w:tcPr>
          <w:p w14:paraId="43C9FDC9" w14:textId="1C831E33"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0,00</w:t>
            </w:r>
          </w:p>
        </w:tc>
        <w:tc>
          <w:tcPr>
            <w:tcW w:w="1134" w:type="dxa"/>
            <w:shd w:val="clear" w:color="auto" w:fill="auto"/>
            <w:vAlign w:val="center"/>
          </w:tcPr>
          <w:p w14:paraId="3719DAE4" w14:textId="6D2A4CB0"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20,93</w:t>
            </w:r>
          </w:p>
        </w:tc>
        <w:tc>
          <w:tcPr>
            <w:tcW w:w="851" w:type="dxa"/>
            <w:shd w:val="clear" w:color="auto" w:fill="auto"/>
            <w:vAlign w:val="center"/>
          </w:tcPr>
          <w:p w14:paraId="75EF329E" w14:textId="0ACCE4B1"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44,19</w:t>
            </w:r>
          </w:p>
        </w:tc>
        <w:tc>
          <w:tcPr>
            <w:tcW w:w="850" w:type="dxa"/>
            <w:shd w:val="clear" w:color="auto" w:fill="auto"/>
            <w:vAlign w:val="center"/>
          </w:tcPr>
          <w:p w14:paraId="7475D6C6" w14:textId="716E0B60"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34,88</w:t>
            </w:r>
          </w:p>
        </w:tc>
        <w:tc>
          <w:tcPr>
            <w:tcW w:w="1418" w:type="dxa"/>
            <w:shd w:val="clear" w:color="auto" w:fill="auto"/>
            <w:vAlign w:val="center"/>
          </w:tcPr>
          <w:p w14:paraId="67BD620A" w14:textId="25B7611B"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0</w:t>
            </w:r>
          </w:p>
        </w:tc>
      </w:tr>
      <w:tr w:rsidR="004B6D4D" w:rsidRPr="006020BB" w14:paraId="09710D1C" w14:textId="77777777" w:rsidTr="00917C8D">
        <w:trPr>
          <w:cantSplit/>
          <w:trHeight w:val="243"/>
        </w:trPr>
        <w:tc>
          <w:tcPr>
            <w:tcW w:w="426" w:type="dxa"/>
            <w:shd w:val="clear" w:color="auto" w:fill="auto"/>
          </w:tcPr>
          <w:p w14:paraId="220FB227" w14:textId="77777777" w:rsidR="004B6D4D" w:rsidRPr="006020BB" w:rsidRDefault="004B6D4D" w:rsidP="004B6D4D">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4F325989" w14:textId="7ED746F0" w:rsidR="004B6D4D" w:rsidRPr="004B6D4D" w:rsidRDefault="004B6D4D" w:rsidP="004B6D4D">
            <w:pPr>
              <w:pStyle w:val="a3"/>
              <w:spacing w:after="0" w:line="240" w:lineRule="auto"/>
              <w:ind w:left="0"/>
              <w:rPr>
                <w:rFonts w:ascii="Times New Roman" w:hAnsi="Times New Roman"/>
                <w:sz w:val="20"/>
                <w:szCs w:val="20"/>
              </w:rPr>
            </w:pPr>
            <w:r w:rsidRPr="004B6D4D">
              <w:rPr>
                <w:rFonts w:ascii="Times New Roman" w:hAnsi="Times New Roman"/>
                <w:color w:val="000000"/>
                <w:sz w:val="20"/>
                <w:szCs w:val="20"/>
              </w:rPr>
              <w:t>Кантемировский муниципальный район</w:t>
            </w:r>
          </w:p>
        </w:tc>
        <w:tc>
          <w:tcPr>
            <w:tcW w:w="1275" w:type="dxa"/>
            <w:vAlign w:val="center"/>
          </w:tcPr>
          <w:p w14:paraId="59A1AEAA" w14:textId="60F5F022" w:rsidR="004B6D4D" w:rsidRPr="004B6D4D" w:rsidRDefault="004B6D4D" w:rsidP="004B6D4D">
            <w:pPr>
              <w:pStyle w:val="a3"/>
              <w:spacing w:after="0" w:line="240" w:lineRule="auto"/>
              <w:ind w:left="0"/>
              <w:jc w:val="center"/>
              <w:rPr>
                <w:rFonts w:ascii="Times New Roman" w:hAnsi="Times New Roman"/>
                <w:sz w:val="20"/>
                <w:szCs w:val="24"/>
              </w:rPr>
            </w:pPr>
            <w:r w:rsidRPr="004B6D4D">
              <w:rPr>
                <w:rFonts w:ascii="Times New Roman" w:hAnsi="Times New Roman"/>
                <w:color w:val="000000"/>
              </w:rPr>
              <w:t>102</w:t>
            </w:r>
          </w:p>
        </w:tc>
        <w:tc>
          <w:tcPr>
            <w:tcW w:w="1134" w:type="dxa"/>
            <w:shd w:val="clear" w:color="auto" w:fill="auto"/>
            <w:vAlign w:val="center"/>
          </w:tcPr>
          <w:p w14:paraId="2AB69E0E" w14:textId="07150CC6"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0,00</w:t>
            </w:r>
          </w:p>
        </w:tc>
        <w:tc>
          <w:tcPr>
            <w:tcW w:w="1134" w:type="dxa"/>
            <w:shd w:val="clear" w:color="auto" w:fill="auto"/>
            <w:vAlign w:val="center"/>
          </w:tcPr>
          <w:p w14:paraId="3ADA40F3" w14:textId="4D97B1BD"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39,22</w:t>
            </w:r>
          </w:p>
        </w:tc>
        <w:tc>
          <w:tcPr>
            <w:tcW w:w="851" w:type="dxa"/>
            <w:shd w:val="clear" w:color="auto" w:fill="auto"/>
            <w:vAlign w:val="center"/>
          </w:tcPr>
          <w:p w14:paraId="61FA7727" w14:textId="4F8A8723"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50,98</w:t>
            </w:r>
          </w:p>
        </w:tc>
        <w:tc>
          <w:tcPr>
            <w:tcW w:w="850" w:type="dxa"/>
            <w:shd w:val="clear" w:color="auto" w:fill="auto"/>
            <w:vAlign w:val="center"/>
          </w:tcPr>
          <w:p w14:paraId="60B9FAF1" w14:textId="106F1DA3"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9,80</w:t>
            </w:r>
          </w:p>
        </w:tc>
        <w:tc>
          <w:tcPr>
            <w:tcW w:w="1418" w:type="dxa"/>
            <w:shd w:val="clear" w:color="auto" w:fill="auto"/>
            <w:vAlign w:val="center"/>
          </w:tcPr>
          <w:p w14:paraId="59DCDF58" w14:textId="11D0BA7A"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0</w:t>
            </w:r>
          </w:p>
        </w:tc>
      </w:tr>
      <w:tr w:rsidR="004B6D4D" w:rsidRPr="006020BB" w14:paraId="47B85E32" w14:textId="77777777" w:rsidTr="00917C8D">
        <w:trPr>
          <w:cantSplit/>
          <w:trHeight w:val="243"/>
        </w:trPr>
        <w:tc>
          <w:tcPr>
            <w:tcW w:w="426" w:type="dxa"/>
            <w:shd w:val="clear" w:color="auto" w:fill="auto"/>
          </w:tcPr>
          <w:p w14:paraId="2EA13980" w14:textId="77777777" w:rsidR="004B6D4D" w:rsidRPr="006020BB" w:rsidRDefault="004B6D4D" w:rsidP="004B6D4D">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7A27ABF4" w14:textId="23C94E77" w:rsidR="004B6D4D" w:rsidRPr="004B6D4D" w:rsidRDefault="004B6D4D" w:rsidP="004B6D4D">
            <w:pPr>
              <w:pStyle w:val="a3"/>
              <w:spacing w:after="0" w:line="240" w:lineRule="auto"/>
              <w:ind w:left="0"/>
              <w:rPr>
                <w:rFonts w:ascii="Times New Roman" w:hAnsi="Times New Roman"/>
                <w:sz w:val="20"/>
                <w:szCs w:val="20"/>
              </w:rPr>
            </w:pPr>
            <w:r w:rsidRPr="004B6D4D">
              <w:rPr>
                <w:rFonts w:ascii="Times New Roman" w:hAnsi="Times New Roman"/>
                <w:color w:val="000000"/>
                <w:sz w:val="20"/>
                <w:szCs w:val="20"/>
              </w:rPr>
              <w:t>Каширский муниципальный район</w:t>
            </w:r>
          </w:p>
        </w:tc>
        <w:tc>
          <w:tcPr>
            <w:tcW w:w="1275" w:type="dxa"/>
            <w:vAlign w:val="center"/>
          </w:tcPr>
          <w:p w14:paraId="5EFCA248" w14:textId="560A299C" w:rsidR="004B6D4D" w:rsidRPr="004B6D4D" w:rsidRDefault="004B6D4D" w:rsidP="004B6D4D">
            <w:pPr>
              <w:pStyle w:val="a3"/>
              <w:spacing w:after="0" w:line="240" w:lineRule="auto"/>
              <w:ind w:left="0"/>
              <w:jc w:val="center"/>
              <w:rPr>
                <w:rFonts w:ascii="Times New Roman" w:hAnsi="Times New Roman"/>
                <w:sz w:val="20"/>
                <w:szCs w:val="24"/>
              </w:rPr>
            </w:pPr>
            <w:r w:rsidRPr="004B6D4D">
              <w:rPr>
                <w:rFonts w:ascii="Times New Roman" w:hAnsi="Times New Roman"/>
                <w:color w:val="000000"/>
              </w:rPr>
              <w:t>61</w:t>
            </w:r>
          </w:p>
        </w:tc>
        <w:tc>
          <w:tcPr>
            <w:tcW w:w="1134" w:type="dxa"/>
            <w:shd w:val="clear" w:color="auto" w:fill="auto"/>
            <w:vAlign w:val="center"/>
          </w:tcPr>
          <w:p w14:paraId="1CEA7AB3" w14:textId="0F8EA002"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1,64</w:t>
            </w:r>
          </w:p>
        </w:tc>
        <w:tc>
          <w:tcPr>
            <w:tcW w:w="1134" w:type="dxa"/>
            <w:shd w:val="clear" w:color="auto" w:fill="auto"/>
            <w:vAlign w:val="center"/>
          </w:tcPr>
          <w:p w14:paraId="6A71F6FF" w14:textId="6D9D1D5A"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40,98</w:t>
            </w:r>
          </w:p>
        </w:tc>
        <w:tc>
          <w:tcPr>
            <w:tcW w:w="851" w:type="dxa"/>
            <w:shd w:val="clear" w:color="auto" w:fill="auto"/>
            <w:vAlign w:val="center"/>
          </w:tcPr>
          <w:p w14:paraId="311D89E7" w14:textId="3F7C017A"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42,62</w:t>
            </w:r>
          </w:p>
        </w:tc>
        <w:tc>
          <w:tcPr>
            <w:tcW w:w="850" w:type="dxa"/>
            <w:shd w:val="clear" w:color="auto" w:fill="auto"/>
            <w:vAlign w:val="center"/>
          </w:tcPr>
          <w:p w14:paraId="554020A8" w14:textId="135181DC"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14,75</w:t>
            </w:r>
          </w:p>
        </w:tc>
        <w:tc>
          <w:tcPr>
            <w:tcW w:w="1418" w:type="dxa"/>
            <w:shd w:val="clear" w:color="auto" w:fill="auto"/>
            <w:vAlign w:val="center"/>
          </w:tcPr>
          <w:p w14:paraId="1831C0A6" w14:textId="38EF94E9"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0</w:t>
            </w:r>
          </w:p>
        </w:tc>
      </w:tr>
      <w:tr w:rsidR="004B6D4D" w:rsidRPr="006020BB" w14:paraId="24D5ECCA" w14:textId="77777777" w:rsidTr="00917C8D">
        <w:trPr>
          <w:cantSplit/>
          <w:trHeight w:val="243"/>
        </w:trPr>
        <w:tc>
          <w:tcPr>
            <w:tcW w:w="426" w:type="dxa"/>
            <w:shd w:val="clear" w:color="auto" w:fill="auto"/>
          </w:tcPr>
          <w:p w14:paraId="699971E1" w14:textId="77777777" w:rsidR="004B6D4D" w:rsidRPr="006020BB" w:rsidRDefault="004B6D4D" w:rsidP="004B6D4D">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3EB2B8A7" w14:textId="7CD3E6A5" w:rsidR="004B6D4D" w:rsidRPr="004B6D4D" w:rsidRDefault="004B6D4D" w:rsidP="004B6D4D">
            <w:pPr>
              <w:pStyle w:val="a3"/>
              <w:spacing w:after="0" w:line="240" w:lineRule="auto"/>
              <w:ind w:left="0"/>
              <w:rPr>
                <w:rFonts w:ascii="Times New Roman" w:hAnsi="Times New Roman"/>
                <w:sz w:val="20"/>
                <w:szCs w:val="20"/>
              </w:rPr>
            </w:pPr>
            <w:proofErr w:type="spellStart"/>
            <w:r w:rsidRPr="004B6D4D">
              <w:rPr>
                <w:rFonts w:ascii="Times New Roman" w:hAnsi="Times New Roman"/>
                <w:color w:val="000000"/>
                <w:sz w:val="20"/>
                <w:szCs w:val="20"/>
              </w:rPr>
              <w:t>Лискинский</w:t>
            </w:r>
            <w:proofErr w:type="spellEnd"/>
            <w:r w:rsidRPr="004B6D4D">
              <w:rPr>
                <w:rFonts w:ascii="Times New Roman" w:hAnsi="Times New Roman"/>
                <w:color w:val="000000"/>
                <w:sz w:val="20"/>
                <w:szCs w:val="20"/>
              </w:rPr>
              <w:t xml:space="preserve"> муниципальный район</w:t>
            </w:r>
          </w:p>
        </w:tc>
        <w:tc>
          <w:tcPr>
            <w:tcW w:w="1275" w:type="dxa"/>
            <w:vAlign w:val="center"/>
          </w:tcPr>
          <w:p w14:paraId="6962B86E" w14:textId="5EEB16AB" w:rsidR="004B6D4D" w:rsidRPr="004B6D4D" w:rsidRDefault="004B6D4D" w:rsidP="004B6D4D">
            <w:pPr>
              <w:pStyle w:val="a3"/>
              <w:spacing w:after="0" w:line="240" w:lineRule="auto"/>
              <w:ind w:left="0"/>
              <w:jc w:val="center"/>
              <w:rPr>
                <w:rFonts w:ascii="Times New Roman" w:hAnsi="Times New Roman"/>
                <w:sz w:val="20"/>
                <w:szCs w:val="24"/>
              </w:rPr>
            </w:pPr>
            <w:r w:rsidRPr="004B6D4D">
              <w:rPr>
                <w:rFonts w:ascii="Times New Roman" w:hAnsi="Times New Roman"/>
                <w:color w:val="000000"/>
              </w:rPr>
              <w:t>344</w:t>
            </w:r>
          </w:p>
        </w:tc>
        <w:tc>
          <w:tcPr>
            <w:tcW w:w="1134" w:type="dxa"/>
            <w:shd w:val="clear" w:color="auto" w:fill="auto"/>
            <w:vAlign w:val="center"/>
          </w:tcPr>
          <w:p w14:paraId="0B4A4508" w14:textId="5A308D21"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0,58</w:t>
            </w:r>
          </w:p>
        </w:tc>
        <w:tc>
          <w:tcPr>
            <w:tcW w:w="1134" w:type="dxa"/>
            <w:shd w:val="clear" w:color="auto" w:fill="auto"/>
            <w:vAlign w:val="center"/>
          </w:tcPr>
          <w:p w14:paraId="3B46FB0E" w14:textId="13A306B4"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34,59</w:t>
            </w:r>
          </w:p>
        </w:tc>
        <w:tc>
          <w:tcPr>
            <w:tcW w:w="851" w:type="dxa"/>
            <w:shd w:val="clear" w:color="auto" w:fill="auto"/>
            <w:vAlign w:val="center"/>
          </w:tcPr>
          <w:p w14:paraId="2D1A15F0" w14:textId="7044E774"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45,35</w:t>
            </w:r>
          </w:p>
        </w:tc>
        <w:tc>
          <w:tcPr>
            <w:tcW w:w="850" w:type="dxa"/>
            <w:shd w:val="clear" w:color="auto" w:fill="auto"/>
            <w:vAlign w:val="center"/>
          </w:tcPr>
          <w:p w14:paraId="5CC86776" w14:textId="1E703299"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19,48</w:t>
            </w:r>
          </w:p>
        </w:tc>
        <w:tc>
          <w:tcPr>
            <w:tcW w:w="1418" w:type="dxa"/>
            <w:shd w:val="clear" w:color="auto" w:fill="auto"/>
            <w:vAlign w:val="center"/>
          </w:tcPr>
          <w:p w14:paraId="0F35FA74" w14:textId="5151C8F6"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0</w:t>
            </w:r>
          </w:p>
        </w:tc>
      </w:tr>
      <w:tr w:rsidR="004B6D4D" w:rsidRPr="006020BB" w14:paraId="6132FAE9" w14:textId="77777777" w:rsidTr="00917C8D">
        <w:trPr>
          <w:cantSplit/>
          <w:trHeight w:val="243"/>
        </w:trPr>
        <w:tc>
          <w:tcPr>
            <w:tcW w:w="426" w:type="dxa"/>
            <w:shd w:val="clear" w:color="auto" w:fill="auto"/>
          </w:tcPr>
          <w:p w14:paraId="640DA115" w14:textId="77777777" w:rsidR="004B6D4D" w:rsidRPr="006020BB" w:rsidRDefault="004B6D4D" w:rsidP="004B6D4D">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79E98275" w14:textId="684449B7" w:rsidR="004B6D4D" w:rsidRPr="004B6D4D" w:rsidRDefault="004B6D4D" w:rsidP="004B6D4D">
            <w:pPr>
              <w:pStyle w:val="a3"/>
              <w:spacing w:after="0" w:line="240" w:lineRule="auto"/>
              <w:ind w:left="0"/>
              <w:rPr>
                <w:rFonts w:ascii="Times New Roman" w:hAnsi="Times New Roman"/>
                <w:sz w:val="20"/>
                <w:szCs w:val="20"/>
              </w:rPr>
            </w:pPr>
            <w:proofErr w:type="spellStart"/>
            <w:r w:rsidRPr="004B6D4D">
              <w:rPr>
                <w:rFonts w:ascii="Times New Roman" w:hAnsi="Times New Roman"/>
                <w:color w:val="000000"/>
                <w:sz w:val="20"/>
                <w:szCs w:val="20"/>
              </w:rPr>
              <w:t>Нижнедевицкий</w:t>
            </w:r>
            <w:proofErr w:type="spellEnd"/>
            <w:r w:rsidRPr="004B6D4D">
              <w:rPr>
                <w:rFonts w:ascii="Times New Roman" w:hAnsi="Times New Roman"/>
                <w:color w:val="000000"/>
                <w:sz w:val="20"/>
                <w:szCs w:val="20"/>
              </w:rPr>
              <w:t xml:space="preserve"> муниципальный район</w:t>
            </w:r>
          </w:p>
        </w:tc>
        <w:tc>
          <w:tcPr>
            <w:tcW w:w="1275" w:type="dxa"/>
            <w:vAlign w:val="center"/>
          </w:tcPr>
          <w:p w14:paraId="0E3ECEEC" w14:textId="7BD18585" w:rsidR="004B6D4D" w:rsidRPr="004B6D4D" w:rsidRDefault="004B6D4D" w:rsidP="004B6D4D">
            <w:pPr>
              <w:pStyle w:val="a3"/>
              <w:spacing w:after="0" w:line="240" w:lineRule="auto"/>
              <w:ind w:left="0"/>
              <w:jc w:val="center"/>
              <w:rPr>
                <w:rFonts w:ascii="Times New Roman" w:hAnsi="Times New Roman"/>
                <w:sz w:val="20"/>
                <w:szCs w:val="24"/>
              </w:rPr>
            </w:pPr>
            <w:r w:rsidRPr="004B6D4D">
              <w:rPr>
                <w:rFonts w:ascii="Times New Roman" w:hAnsi="Times New Roman"/>
                <w:color w:val="000000"/>
              </w:rPr>
              <w:t>56</w:t>
            </w:r>
          </w:p>
        </w:tc>
        <w:tc>
          <w:tcPr>
            <w:tcW w:w="1134" w:type="dxa"/>
            <w:shd w:val="clear" w:color="auto" w:fill="auto"/>
            <w:vAlign w:val="center"/>
          </w:tcPr>
          <w:p w14:paraId="1A94F680" w14:textId="499753BE"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1,79</w:t>
            </w:r>
          </w:p>
        </w:tc>
        <w:tc>
          <w:tcPr>
            <w:tcW w:w="1134" w:type="dxa"/>
            <w:shd w:val="clear" w:color="auto" w:fill="auto"/>
            <w:vAlign w:val="center"/>
          </w:tcPr>
          <w:p w14:paraId="5FC139E8" w14:textId="4D7479B6"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57,14</w:t>
            </w:r>
          </w:p>
        </w:tc>
        <w:tc>
          <w:tcPr>
            <w:tcW w:w="851" w:type="dxa"/>
            <w:shd w:val="clear" w:color="auto" w:fill="auto"/>
            <w:vAlign w:val="center"/>
          </w:tcPr>
          <w:p w14:paraId="12D755F8" w14:textId="086E2538"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35,71</w:t>
            </w:r>
          </w:p>
        </w:tc>
        <w:tc>
          <w:tcPr>
            <w:tcW w:w="850" w:type="dxa"/>
            <w:shd w:val="clear" w:color="auto" w:fill="auto"/>
            <w:vAlign w:val="center"/>
          </w:tcPr>
          <w:p w14:paraId="6A09D904" w14:textId="0496909E"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5,36</w:t>
            </w:r>
          </w:p>
        </w:tc>
        <w:tc>
          <w:tcPr>
            <w:tcW w:w="1418" w:type="dxa"/>
            <w:shd w:val="clear" w:color="auto" w:fill="auto"/>
            <w:vAlign w:val="center"/>
          </w:tcPr>
          <w:p w14:paraId="16D76B10" w14:textId="1F36A483"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0</w:t>
            </w:r>
          </w:p>
        </w:tc>
      </w:tr>
      <w:tr w:rsidR="004B6D4D" w:rsidRPr="006020BB" w14:paraId="6438E40E" w14:textId="77777777" w:rsidTr="00917C8D">
        <w:trPr>
          <w:cantSplit/>
          <w:trHeight w:val="243"/>
        </w:trPr>
        <w:tc>
          <w:tcPr>
            <w:tcW w:w="426" w:type="dxa"/>
            <w:shd w:val="clear" w:color="auto" w:fill="auto"/>
          </w:tcPr>
          <w:p w14:paraId="31499B80" w14:textId="77777777" w:rsidR="004B6D4D" w:rsidRPr="006020BB" w:rsidRDefault="004B6D4D" w:rsidP="004B6D4D">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6FDF3C10" w14:textId="1ECCE266" w:rsidR="004B6D4D" w:rsidRPr="004B6D4D" w:rsidRDefault="004B6D4D" w:rsidP="004B6D4D">
            <w:pPr>
              <w:pStyle w:val="a3"/>
              <w:spacing w:after="0" w:line="240" w:lineRule="auto"/>
              <w:ind w:left="0"/>
              <w:rPr>
                <w:rFonts w:ascii="Times New Roman" w:hAnsi="Times New Roman"/>
                <w:sz w:val="20"/>
                <w:szCs w:val="20"/>
              </w:rPr>
            </w:pPr>
            <w:proofErr w:type="spellStart"/>
            <w:r w:rsidRPr="004B6D4D">
              <w:rPr>
                <w:rFonts w:ascii="Times New Roman" w:hAnsi="Times New Roman"/>
                <w:color w:val="000000"/>
                <w:sz w:val="20"/>
                <w:szCs w:val="20"/>
              </w:rPr>
              <w:t>Новоусманский</w:t>
            </w:r>
            <w:proofErr w:type="spellEnd"/>
            <w:r w:rsidRPr="004B6D4D">
              <w:rPr>
                <w:rFonts w:ascii="Times New Roman" w:hAnsi="Times New Roman"/>
                <w:color w:val="000000"/>
                <w:sz w:val="20"/>
                <w:szCs w:val="20"/>
              </w:rPr>
              <w:t xml:space="preserve"> </w:t>
            </w:r>
            <w:proofErr w:type="spellStart"/>
            <w:r w:rsidRPr="004B6D4D">
              <w:rPr>
                <w:rFonts w:ascii="Times New Roman" w:hAnsi="Times New Roman"/>
                <w:color w:val="000000"/>
                <w:sz w:val="20"/>
                <w:szCs w:val="20"/>
              </w:rPr>
              <w:t>муницпальный</w:t>
            </w:r>
            <w:proofErr w:type="spellEnd"/>
            <w:r w:rsidRPr="004B6D4D">
              <w:rPr>
                <w:rFonts w:ascii="Times New Roman" w:hAnsi="Times New Roman"/>
                <w:color w:val="000000"/>
                <w:sz w:val="20"/>
                <w:szCs w:val="20"/>
              </w:rPr>
              <w:t xml:space="preserve"> район</w:t>
            </w:r>
          </w:p>
        </w:tc>
        <w:tc>
          <w:tcPr>
            <w:tcW w:w="1275" w:type="dxa"/>
            <w:vAlign w:val="center"/>
          </w:tcPr>
          <w:p w14:paraId="6210255A" w14:textId="2FFC32A2" w:rsidR="004B6D4D" w:rsidRPr="004B6D4D" w:rsidRDefault="004B6D4D" w:rsidP="004B6D4D">
            <w:pPr>
              <w:pStyle w:val="a3"/>
              <w:spacing w:after="0" w:line="240" w:lineRule="auto"/>
              <w:ind w:left="0"/>
              <w:jc w:val="center"/>
              <w:rPr>
                <w:rFonts w:ascii="Times New Roman" w:hAnsi="Times New Roman"/>
                <w:sz w:val="20"/>
                <w:szCs w:val="24"/>
              </w:rPr>
            </w:pPr>
            <w:r w:rsidRPr="004B6D4D">
              <w:rPr>
                <w:rFonts w:ascii="Times New Roman" w:hAnsi="Times New Roman"/>
                <w:color w:val="000000"/>
              </w:rPr>
              <w:t>286</w:t>
            </w:r>
          </w:p>
        </w:tc>
        <w:tc>
          <w:tcPr>
            <w:tcW w:w="1134" w:type="dxa"/>
            <w:shd w:val="clear" w:color="auto" w:fill="auto"/>
            <w:vAlign w:val="center"/>
          </w:tcPr>
          <w:p w14:paraId="2075CB22" w14:textId="0E520864"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1,40</w:t>
            </w:r>
          </w:p>
        </w:tc>
        <w:tc>
          <w:tcPr>
            <w:tcW w:w="1134" w:type="dxa"/>
            <w:shd w:val="clear" w:color="auto" w:fill="auto"/>
            <w:vAlign w:val="center"/>
          </w:tcPr>
          <w:p w14:paraId="61FE9E3B" w14:textId="7C188CC9"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38,46</w:t>
            </w:r>
          </w:p>
        </w:tc>
        <w:tc>
          <w:tcPr>
            <w:tcW w:w="851" w:type="dxa"/>
            <w:shd w:val="clear" w:color="auto" w:fill="auto"/>
            <w:vAlign w:val="center"/>
          </w:tcPr>
          <w:p w14:paraId="00093732" w14:textId="54DDFE85"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45,10</w:t>
            </w:r>
          </w:p>
        </w:tc>
        <w:tc>
          <w:tcPr>
            <w:tcW w:w="850" w:type="dxa"/>
            <w:shd w:val="clear" w:color="auto" w:fill="auto"/>
            <w:vAlign w:val="center"/>
          </w:tcPr>
          <w:p w14:paraId="7C973301" w14:textId="637A05C3"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15,03</w:t>
            </w:r>
          </w:p>
        </w:tc>
        <w:tc>
          <w:tcPr>
            <w:tcW w:w="1418" w:type="dxa"/>
            <w:shd w:val="clear" w:color="auto" w:fill="auto"/>
            <w:vAlign w:val="center"/>
          </w:tcPr>
          <w:p w14:paraId="4F8CB642" w14:textId="5B3BF4B0"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0</w:t>
            </w:r>
          </w:p>
        </w:tc>
      </w:tr>
      <w:tr w:rsidR="004B6D4D" w:rsidRPr="006020BB" w14:paraId="79DD85A7" w14:textId="77777777" w:rsidTr="00917C8D">
        <w:trPr>
          <w:cantSplit/>
          <w:trHeight w:val="243"/>
        </w:trPr>
        <w:tc>
          <w:tcPr>
            <w:tcW w:w="426" w:type="dxa"/>
            <w:shd w:val="clear" w:color="auto" w:fill="auto"/>
          </w:tcPr>
          <w:p w14:paraId="6F4ECAE8" w14:textId="77777777" w:rsidR="004B6D4D" w:rsidRPr="006020BB" w:rsidRDefault="004B6D4D" w:rsidP="004B6D4D">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3CCB1BD8" w14:textId="351632A1" w:rsidR="004B6D4D" w:rsidRPr="004B6D4D" w:rsidRDefault="004B6D4D" w:rsidP="004B6D4D">
            <w:pPr>
              <w:pStyle w:val="a3"/>
              <w:spacing w:after="0" w:line="240" w:lineRule="auto"/>
              <w:ind w:left="0"/>
              <w:rPr>
                <w:rFonts w:ascii="Times New Roman" w:hAnsi="Times New Roman"/>
                <w:sz w:val="20"/>
                <w:szCs w:val="20"/>
              </w:rPr>
            </w:pPr>
            <w:proofErr w:type="spellStart"/>
            <w:r w:rsidRPr="004B6D4D">
              <w:rPr>
                <w:rFonts w:ascii="Times New Roman" w:hAnsi="Times New Roman"/>
                <w:color w:val="000000"/>
                <w:sz w:val="20"/>
                <w:szCs w:val="20"/>
              </w:rPr>
              <w:t>Новохопёрский</w:t>
            </w:r>
            <w:proofErr w:type="spellEnd"/>
            <w:r w:rsidRPr="004B6D4D">
              <w:rPr>
                <w:rFonts w:ascii="Times New Roman" w:hAnsi="Times New Roman"/>
                <w:color w:val="000000"/>
                <w:sz w:val="20"/>
                <w:szCs w:val="20"/>
              </w:rPr>
              <w:t xml:space="preserve"> муниципальный район</w:t>
            </w:r>
          </w:p>
        </w:tc>
        <w:tc>
          <w:tcPr>
            <w:tcW w:w="1275" w:type="dxa"/>
            <w:vAlign w:val="center"/>
          </w:tcPr>
          <w:p w14:paraId="56F80728" w14:textId="792F394E" w:rsidR="004B6D4D" w:rsidRPr="004B6D4D" w:rsidRDefault="004B6D4D" w:rsidP="004B6D4D">
            <w:pPr>
              <w:pStyle w:val="a3"/>
              <w:spacing w:after="0" w:line="240" w:lineRule="auto"/>
              <w:ind w:left="0"/>
              <w:jc w:val="center"/>
              <w:rPr>
                <w:rFonts w:ascii="Times New Roman" w:hAnsi="Times New Roman"/>
                <w:sz w:val="20"/>
                <w:szCs w:val="24"/>
              </w:rPr>
            </w:pPr>
            <w:r w:rsidRPr="004B6D4D">
              <w:rPr>
                <w:rFonts w:ascii="Times New Roman" w:hAnsi="Times New Roman"/>
                <w:color w:val="000000"/>
              </w:rPr>
              <w:t>111</w:t>
            </w:r>
          </w:p>
        </w:tc>
        <w:tc>
          <w:tcPr>
            <w:tcW w:w="1134" w:type="dxa"/>
            <w:shd w:val="clear" w:color="auto" w:fill="auto"/>
            <w:vAlign w:val="center"/>
          </w:tcPr>
          <w:p w14:paraId="043773A2" w14:textId="2626DE87"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0,00</w:t>
            </w:r>
          </w:p>
        </w:tc>
        <w:tc>
          <w:tcPr>
            <w:tcW w:w="1134" w:type="dxa"/>
            <w:shd w:val="clear" w:color="auto" w:fill="auto"/>
            <w:vAlign w:val="center"/>
          </w:tcPr>
          <w:p w14:paraId="5E5BC91E" w14:textId="3C33ABAC"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41,44</w:t>
            </w:r>
          </w:p>
        </w:tc>
        <w:tc>
          <w:tcPr>
            <w:tcW w:w="851" w:type="dxa"/>
            <w:shd w:val="clear" w:color="auto" w:fill="auto"/>
            <w:vAlign w:val="center"/>
          </w:tcPr>
          <w:p w14:paraId="023F77BE" w14:textId="254DBC07"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42,34</w:t>
            </w:r>
          </w:p>
        </w:tc>
        <w:tc>
          <w:tcPr>
            <w:tcW w:w="850" w:type="dxa"/>
            <w:shd w:val="clear" w:color="auto" w:fill="auto"/>
            <w:vAlign w:val="center"/>
          </w:tcPr>
          <w:p w14:paraId="57E16074" w14:textId="32332A84"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16,22</w:t>
            </w:r>
          </w:p>
        </w:tc>
        <w:tc>
          <w:tcPr>
            <w:tcW w:w="1418" w:type="dxa"/>
            <w:shd w:val="clear" w:color="auto" w:fill="auto"/>
            <w:vAlign w:val="center"/>
          </w:tcPr>
          <w:p w14:paraId="7C3E3754" w14:textId="6FF2D8DA"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0</w:t>
            </w:r>
          </w:p>
        </w:tc>
      </w:tr>
      <w:tr w:rsidR="004B6D4D" w:rsidRPr="006020BB" w14:paraId="4F2D46CD" w14:textId="77777777" w:rsidTr="00917C8D">
        <w:trPr>
          <w:cantSplit/>
          <w:trHeight w:val="243"/>
        </w:trPr>
        <w:tc>
          <w:tcPr>
            <w:tcW w:w="426" w:type="dxa"/>
            <w:shd w:val="clear" w:color="auto" w:fill="auto"/>
          </w:tcPr>
          <w:p w14:paraId="59719F4D" w14:textId="77777777" w:rsidR="004B6D4D" w:rsidRPr="006020BB" w:rsidRDefault="004B6D4D" w:rsidP="004B6D4D">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76F93E56" w14:textId="2FA12095" w:rsidR="004B6D4D" w:rsidRPr="004B6D4D" w:rsidRDefault="004B6D4D" w:rsidP="004B6D4D">
            <w:pPr>
              <w:pStyle w:val="a3"/>
              <w:spacing w:after="0" w:line="240" w:lineRule="auto"/>
              <w:ind w:left="0"/>
              <w:rPr>
                <w:rFonts w:ascii="Times New Roman" w:hAnsi="Times New Roman"/>
                <w:sz w:val="20"/>
                <w:szCs w:val="20"/>
              </w:rPr>
            </w:pPr>
            <w:proofErr w:type="spellStart"/>
            <w:r w:rsidRPr="004B6D4D">
              <w:rPr>
                <w:rFonts w:ascii="Times New Roman" w:hAnsi="Times New Roman"/>
                <w:color w:val="000000"/>
                <w:sz w:val="20"/>
                <w:szCs w:val="20"/>
              </w:rPr>
              <w:t>Ольховатский</w:t>
            </w:r>
            <w:proofErr w:type="spellEnd"/>
            <w:r w:rsidRPr="004B6D4D">
              <w:rPr>
                <w:rFonts w:ascii="Times New Roman" w:hAnsi="Times New Roman"/>
                <w:color w:val="000000"/>
                <w:sz w:val="20"/>
                <w:szCs w:val="20"/>
              </w:rPr>
              <w:t xml:space="preserve"> муниципальный район</w:t>
            </w:r>
          </w:p>
        </w:tc>
        <w:tc>
          <w:tcPr>
            <w:tcW w:w="1275" w:type="dxa"/>
            <w:vAlign w:val="center"/>
          </w:tcPr>
          <w:p w14:paraId="52D962A0" w14:textId="23B657FA" w:rsidR="004B6D4D" w:rsidRPr="004B6D4D" w:rsidRDefault="004B6D4D" w:rsidP="004B6D4D">
            <w:pPr>
              <w:pStyle w:val="a3"/>
              <w:spacing w:after="0" w:line="240" w:lineRule="auto"/>
              <w:ind w:left="0"/>
              <w:jc w:val="center"/>
              <w:rPr>
                <w:rFonts w:ascii="Times New Roman" w:hAnsi="Times New Roman"/>
                <w:sz w:val="20"/>
                <w:szCs w:val="24"/>
              </w:rPr>
            </w:pPr>
            <w:r w:rsidRPr="004B6D4D">
              <w:rPr>
                <w:rFonts w:ascii="Times New Roman" w:hAnsi="Times New Roman"/>
                <w:color w:val="000000"/>
              </w:rPr>
              <w:t>53</w:t>
            </w:r>
          </w:p>
        </w:tc>
        <w:tc>
          <w:tcPr>
            <w:tcW w:w="1134" w:type="dxa"/>
            <w:shd w:val="clear" w:color="auto" w:fill="auto"/>
            <w:vAlign w:val="center"/>
          </w:tcPr>
          <w:p w14:paraId="78A977DA" w14:textId="5276074C"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0,00</w:t>
            </w:r>
          </w:p>
        </w:tc>
        <w:tc>
          <w:tcPr>
            <w:tcW w:w="1134" w:type="dxa"/>
            <w:shd w:val="clear" w:color="auto" w:fill="auto"/>
            <w:vAlign w:val="center"/>
          </w:tcPr>
          <w:p w14:paraId="1867DD56" w14:textId="1502E23A"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35,85</w:t>
            </w:r>
          </w:p>
        </w:tc>
        <w:tc>
          <w:tcPr>
            <w:tcW w:w="851" w:type="dxa"/>
            <w:shd w:val="clear" w:color="auto" w:fill="auto"/>
            <w:vAlign w:val="center"/>
          </w:tcPr>
          <w:p w14:paraId="63A2D886" w14:textId="2AAD88F6"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45,28</w:t>
            </w:r>
          </w:p>
        </w:tc>
        <w:tc>
          <w:tcPr>
            <w:tcW w:w="850" w:type="dxa"/>
            <w:shd w:val="clear" w:color="auto" w:fill="auto"/>
            <w:vAlign w:val="center"/>
          </w:tcPr>
          <w:p w14:paraId="795973ED" w14:textId="5E6C208E"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18,87</w:t>
            </w:r>
          </w:p>
        </w:tc>
        <w:tc>
          <w:tcPr>
            <w:tcW w:w="1418" w:type="dxa"/>
            <w:shd w:val="clear" w:color="auto" w:fill="auto"/>
            <w:vAlign w:val="center"/>
          </w:tcPr>
          <w:p w14:paraId="77C156D6" w14:textId="7529C398"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0</w:t>
            </w:r>
          </w:p>
        </w:tc>
      </w:tr>
      <w:tr w:rsidR="004B6D4D" w:rsidRPr="006020BB" w14:paraId="4BE7DEA1" w14:textId="77777777" w:rsidTr="00917C8D">
        <w:trPr>
          <w:cantSplit/>
          <w:trHeight w:val="243"/>
        </w:trPr>
        <w:tc>
          <w:tcPr>
            <w:tcW w:w="426" w:type="dxa"/>
            <w:shd w:val="clear" w:color="auto" w:fill="auto"/>
          </w:tcPr>
          <w:p w14:paraId="51B220A3" w14:textId="77777777" w:rsidR="004B6D4D" w:rsidRPr="006020BB" w:rsidRDefault="004B6D4D" w:rsidP="004B6D4D">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399AE21C" w14:textId="536BC2A7" w:rsidR="004B6D4D" w:rsidRPr="004B6D4D" w:rsidRDefault="004B6D4D" w:rsidP="004B6D4D">
            <w:pPr>
              <w:pStyle w:val="a3"/>
              <w:spacing w:after="0" w:line="240" w:lineRule="auto"/>
              <w:ind w:left="0"/>
              <w:rPr>
                <w:rFonts w:ascii="Times New Roman" w:hAnsi="Times New Roman"/>
                <w:sz w:val="20"/>
                <w:szCs w:val="20"/>
              </w:rPr>
            </w:pPr>
            <w:proofErr w:type="spellStart"/>
            <w:r w:rsidRPr="004B6D4D">
              <w:rPr>
                <w:rFonts w:ascii="Times New Roman" w:hAnsi="Times New Roman"/>
                <w:color w:val="000000"/>
                <w:sz w:val="20"/>
                <w:szCs w:val="20"/>
              </w:rPr>
              <w:t>Острогожский</w:t>
            </w:r>
            <w:proofErr w:type="spellEnd"/>
            <w:r w:rsidRPr="004B6D4D">
              <w:rPr>
                <w:rFonts w:ascii="Times New Roman" w:hAnsi="Times New Roman"/>
                <w:color w:val="000000"/>
                <w:sz w:val="20"/>
                <w:szCs w:val="20"/>
              </w:rPr>
              <w:t xml:space="preserve"> муниципальный район</w:t>
            </w:r>
          </w:p>
        </w:tc>
        <w:tc>
          <w:tcPr>
            <w:tcW w:w="1275" w:type="dxa"/>
            <w:vAlign w:val="center"/>
          </w:tcPr>
          <w:p w14:paraId="05E11E4C" w14:textId="2559E85D" w:rsidR="004B6D4D" w:rsidRPr="004B6D4D" w:rsidRDefault="004B6D4D" w:rsidP="004B6D4D">
            <w:pPr>
              <w:pStyle w:val="a3"/>
              <w:spacing w:after="0" w:line="240" w:lineRule="auto"/>
              <w:ind w:left="0"/>
              <w:jc w:val="center"/>
              <w:rPr>
                <w:rFonts w:ascii="Times New Roman" w:hAnsi="Times New Roman"/>
                <w:sz w:val="20"/>
                <w:szCs w:val="24"/>
              </w:rPr>
            </w:pPr>
            <w:r w:rsidRPr="004B6D4D">
              <w:rPr>
                <w:rFonts w:ascii="Times New Roman" w:hAnsi="Times New Roman"/>
                <w:color w:val="000000"/>
              </w:rPr>
              <w:t>182</w:t>
            </w:r>
          </w:p>
        </w:tc>
        <w:tc>
          <w:tcPr>
            <w:tcW w:w="1134" w:type="dxa"/>
            <w:shd w:val="clear" w:color="auto" w:fill="auto"/>
            <w:vAlign w:val="center"/>
          </w:tcPr>
          <w:p w14:paraId="28540016" w14:textId="5E41A084"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0,55</w:t>
            </w:r>
          </w:p>
        </w:tc>
        <w:tc>
          <w:tcPr>
            <w:tcW w:w="1134" w:type="dxa"/>
            <w:shd w:val="clear" w:color="auto" w:fill="auto"/>
            <w:vAlign w:val="center"/>
          </w:tcPr>
          <w:p w14:paraId="3994017E" w14:textId="16B7E35D"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34,62</w:t>
            </w:r>
          </w:p>
        </w:tc>
        <w:tc>
          <w:tcPr>
            <w:tcW w:w="851" w:type="dxa"/>
            <w:shd w:val="clear" w:color="auto" w:fill="auto"/>
            <w:vAlign w:val="center"/>
          </w:tcPr>
          <w:p w14:paraId="7E0A0CC5" w14:textId="279A207B"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45,60</w:t>
            </w:r>
          </w:p>
        </w:tc>
        <w:tc>
          <w:tcPr>
            <w:tcW w:w="850" w:type="dxa"/>
            <w:shd w:val="clear" w:color="auto" w:fill="auto"/>
            <w:vAlign w:val="center"/>
          </w:tcPr>
          <w:p w14:paraId="6298E524" w14:textId="5EDCE347"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19,23</w:t>
            </w:r>
          </w:p>
        </w:tc>
        <w:tc>
          <w:tcPr>
            <w:tcW w:w="1418" w:type="dxa"/>
            <w:shd w:val="clear" w:color="auto" w:fill="auto"/>
            <w:vAlign w:val="center"/>
          </w:tcPr>
          <w:p w14:paraId="1E9B6E6C" w14:textId="5B07F767"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0</w:t>
            </w:r>
          </w:p>
        </w:tc>
      </w:tr>
      <w:tr w:rsidR="004B6D4D" w:rsidRPr="006020BB" w14:paraId="005CAC61" w14:textId="77777777" w:rsidTr="00917C8D">
        <w:trPr>
          <w:cantSplit/>
          <w:trHeight w:val="243"/>
        </w:trPr>
        <w:tc>
          <w:tcPr>
            <w:tcW w:w="426" w:type="dxa"/>
            <w:shd w:val="clear" w:color="auto" w:fill="auto"/>
          </w:tcPr>
          <w:p w14:paraId="60987D6D" w14:textId="77777777" w:rsidR="004B6D4D" w:rsidRPr="006020BB" w:rsidRDefault="004B6D4D" w:rsidP="004B6D4D">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5510B941" w14:textId="6817684B" w:rsidR="004B6D4D" w:rsidRPr="004B6D4D" w:rsidRDefault="004B6D4D" w:rsidP="004B6D4D">
            <w:pPr>
              <w:pStyle w:val="a3"/>
              <w:spacing w:after="0" w:line="240" w:lineRule="auto"/>
              <w:ind w:left="0"/>
              <w:rPr>
                <w:rFonts w:ascii="Times New Roman" w:hAnsi="Times New Roman"/>
                <w:sz w:val="20"/>
                <w:szCs w:val="20"/>
              </w:rPr>
            </w:pPr>
            <w:r w:rsidRPr="004B6D4D">
              <w:rPr>
                <w:rFonts w:ascii="Times New Roman" w:hAnsi="Times New Roman"/>
                <w:color w:val="000000"/>
                <w:sz w:val="20"/>
                <w:szCs w:val="20"/>
              </w:rPr>
              <w:t>Павловский муниципальный район</w:t>
            </w:r>
          </w:p>
        </w:tc>
        <w:tc>
          <w:tcPr>
            <w:tcW w:w="1275" w:type="dxa"/>
            <w:vAlign w:val="center"/>
          </w:tcPr>
          <w:p w14:paraId="7D9FD9B6" w14:textId="053409C3" w:rsidR="004B6D4D" w:rsidRPr="004B6D4D" w:rsidRDefault="004B6D4D" w:rsidP="004B6D4D">
            <w:pPr>
              <w:pStyle w:val="a3"/>
              <w:spacing w:after="0" w:line="240" w:lineRule="auto"/>
              <w:ind w:left="0"/>
              <w:jc w:val="center"/>
              <w:rPr>
                <w:rFonts w:ascii="Times New Roman" w:hAnsi="Times New Roman"/>
                <w:sz w:val="20"/>
                <w:szCs w:val="24"/>
              </w:rPr>
            </w:pPr>
            <w:r w:rsidRPr="004B6D4D">
              <w:rPr>
                <w:rFonts w:ascii="Times New Roman" w:hAnsi="Times New Roman"/>
                <w:color w:val="000000"/>
              </w:rPr>
              <w:t>174</w:t>
            </w:r>
          </w:p>
        </w:tc>
        <w:tc>
          <w:tcPr>
            <w:tcW w:w="1134" w:type="dxa"/>
            <w:shd w:val="clear" w:color="auto" w:fill="auto"/>
            <w:vAlign w:val="center"/>
          </w:tcPr>
          <w:p w14:paraId="787018EB" w14:textId="5BAB17BD"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1,72</w:t>
            </w:r>
          </w:p>
        </w:tc>
        <w:tc>
          <w:tcPr>
            <w:tcW w:w="1134" w:type="dxa"/>
            <w:shd w:val="clear" w:color="auto" w:fill="auto"/>
            <w:vAlign w:val="center"/>
          </w:tcPr>
          <w:p w14:paraId="7F78EEAC" w14:textId="4DBA8806"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29,31</w:t>
            </w:r>
          </w:p>
        </w:tc>
        <w:tc>
          <w:tcPr>
            <w:tcW w:w="851" w:type="dxa"/>
            <w:shd w:val="clear" w:color="auto" w:fill="auto"/>
            <w:vAlign w:val="center"/>
          </w:tcPr>
          <w:p w14:paraId="5D692DB3" w14:textId="08012A45"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44,83</w:t>
            </w:r>
          </w:p>
        </w:tc>
        <w:tc>
          <w:tcPr>
            <w:tcW w:w="850" w:type="dxa"/>
            <w:shd w:val="clear" w:color="auto" w:fill="auto"/>
            <w:vAlign w:val="center"/>
          </w:tcPr>
          <w:p w14:paraId="270B178D" w14:textId="2FBF559C"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22,99</w:t>
            </w:r>
          </w:p>
        </w:tc>
        <w:tc>
          <w:tcPr>
            <w:tcW w:w="1418" w:type="dxa"/>
            <w:shd w:val="clear" w:color="auto" w:fill="auto"/>
            <w:vAlign w:val="center"/>
          </w:tcPr>
          <w:p w14:paraId="6F9348CC" w14:textId="5A441285"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2</w:t>
            </w:r>
          </w:p>
        </w:tc>
      </w:tr>
      <w:tr w:rsidR="004B6D4D" w:rsidRPr="006020BB" w14:paraId="047F5E36" w14:textId="77777777" w:rsidTr="00917C8D">
        <w:trPr>
          <w:cantSplit/>
          <w:trHeight w:val="243"/>
        </w:trPr>
        <w:tc>
          <w:tcPr>
            <w:tcW w:w="426" w:type="dxa"/>
            <w:shd w:val="clear" w:color="auto" w:fill="auto"/>
          </w:tcPr>
          <w:p w14:paraId="6EE223AC" w14:textId="77777777" w:rsidR="004B6D4D" w:rsidRPr="006020BB" w:rsidRDefault="004B6D4D" w:rsidP="004B6D4D">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747F6B07" w14:textId="6508E71A" w:rsidR="004B6D4D" w:rsidRPr="004B6D4D" w:rsidRDefault="004B6D4D" w:rsidP="004B6D4D">
            <w:pPr>
              <w:pStyle w:val="a3"/>
              <w:spacing w:after="0" w:line="240" w:lineRule="auto"/>
              <w:ind w:left="0"/>
              <w:rPr>
                <w:rFonts w:ascii="Times New Roman" w:hAnsi="Times New Roman"/>
                <w:sz w:val="20"/>
                <w:szCs w:val="20"/>
              </w:rPr>
            </w:pPr>
            <w:proofErr w:type="spellStart"/>
            <w:r w:rsidRPr="004B6D4D">
              <w:rPr>
                <w:rFonts w:ascii="Times New Roman" w:hAnsi="Times New Roman"/>
                <w:color w:val="000000"/>
                <w:sz w:val="20"/>
                <w:szCs w:val="20"/>
              </w:rPr>
              <w:t>Панинский</w:t>
            </w:r>
            <w:proofErr w:type="spellEnd"/>
            <w:r w:rsidRPr="004B6D4D">
              <w:rPr>
                <w:rFonts w:ascii="Times New Roman" w:hAnsi="Times New Roman"/>
                <w:color w:val="000000"/>
                <w:sz w:val="20"/>
                <w:szCs w:val="20"/>
              </w:rPr>
              <w:t xml:space="preserve"> муниципальный район</w:t>
            </w:r>
          </w:p>
        </w:tc>
        <w:tc>
          <w:tcPr>
            <w:tcW w:w="1275" w:type="dxa"/>
            <w:vAlign w:val="center"/>
          </w:tcPr>
          <w:p w14:paraId="5739DAF6" w14:textId="38672660" w:rsidR="004B6D4D" w:rsidRPr="004B6D4D" w:rsidRDefault="004B6D4D" w:rsidP="004B6D4D">
            <w:pPr>
              <w:pStyle w:val="a3"/>
              <w:spacing w:after="0" w:line="240" w:lineRule="auto"/>
              <w:ind w:left="0"/>
              <w:jc w:val="center"/>
              <w:rPr>
                <w:rFonts w:ascii="Times New Roman" w:hAnsi="Times New Roman"/>
                <w:sz w:val="20"/>
                <w:szCs w:val="24"/>
              </w:rPr>
            </w:pPr>
            <w:r w:rsidRPr="004B6D4D">
              <w:rPr>
                <w:rFonts w:ascii="Times New Roman" w:hAnsi="Times New Roman"/>
                <w:color w:val="000000"/>
              </w:rPr>
              <w:t>54</w:t>
            </w:r>
          </w:p>
        </w:tc>
        <w:tc>
          <w:tcPr>
            <w:tcW w:w="1134" w:type="dxa"/>
            <w:shd w:val="clear" w:color="auto" w:fill="auto"/>
            <w:vAlign w:val="center"/>
          </w:tcPr>
          <w:p w14:paraId="6191ED1A" w14:textId="008751C9"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0,00</w:t>
            </w:r>
          </w:p>
        </w:tc>
        <w:tc>
          <w:tcPr>
            <w:tcW w:w="1134" w:type="dxa"/>
            <w:shd w:val="clear" w:color="auto" w:fill="auto"/>
            <w:vAlign w:val="center"/>
          </w:tcPr>
          <w:p w14:paraId="3641E134" w14:textId="62593AD9"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46,30</w:t>
            </w:r>
          </w:p>
        </w:tc>
        <w:tc>
          <w:tcPr>
            <w:tcW w:w="851" w:type="dxa"/>
            <w:shd w:val="clear" w:color="auto" w:fill="auto"/>
            <w:vAlign w:val="center"/>
          </w:tcPr>
          <w:p w14:paraId="18694ACE" w14:textId="143384D5"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44,44</w:t>
            </w:r>
          </w:p>
        </w:tc>
        <w:tc>
          <w:tcPr>
            <w:tcW w:w="850" w:type="dxa"/>
            <w:shd w:val="clear" w:color="auto" w:fill="auto"/>
            <w:vAlign w:val="center"/>
          </w:tcPr>
          <w:p w14:paraId="1A677C2F" w14:textId="177B90D6"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9,26</w:t>
            </w:r>
          </w:p>
        </w:tc>
        <w:tc>
          <w:tcPr>
            <w:tcW w:w="1418" w:type="dxa"/>
            <w:shd w:val="clear" w:color="auto" w:fill="auto"/>
            <w:vAlign w:val="center"/>
          </w:tcPr>
          <w:p w14:paraId="0F13C529" w14:textId="7A7010B8"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0</w:t>
            </w:r>
          </w:p>
        </w:tc>
      </w:tr>
      <w:tr w:rsidR="004B6D4D" w:rsidRPr="006020BB" w14:paraId="45474876" w14:textId="77777777" w:rsidTr="00917C8D">
        <w:trPr>
          <w:cantSplit/>
          <w:trHeight w:val="243"/>
        </w:trPr>
        <w:tc>
          <w:tcPr>
            <w:tcW w:w="426" w:type="dxa"/>
            <w:shd w:val="clear" w:color="auto" w:fill="auto"/>
          </w:tcPr>
          <w:p w14:paraId="442FD82F" w14:textId="77777777" w:rsidR="004B6D4D" w:rsidRPr="006020BB" w:rsidRDefault="004B6D4D" w:rsidP="004B6D4D">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7A85629B" w14:textId="2196B2D4" w:rsidR="004B6D4D" w:rsidRPr="004B6D4D" w:rsidRDefault="004B6D4D" w:rsidP="004B6D4D">
            <w:pPr>
              <w:pStyle w:val="a3"/>
              <w:spacing w:after="0" w:line="240" w:lineRule="auto"/>
              <w:ind w:left="0"/>
              <w:rPr>
                <w:rFonts w:ascii="Times New Roman" w:hAnsi="Times New Roman"/>
                <w:sz w:val="20"/>
                <w:szCs w:val="20"/>
              </w:rPr>
            </w:pPr>
            <w:r w:rsidRPr="004B6D4D">
              <w:rPr>
                <w:rFonts w:ascii="Times New Roman" w:hAnsi="Times New Roman"/>
                <w:color w:val="000000"/>
                <w:sz w:val="20"/>
                <w:szCs w:val="20"/>
              </w:rPr>
              <w:t>Петропавловский муниципальный район</w:t>
            </w:r>
          </w:p>
        </w:tc>
        <w:tc>
          <w:tcPr>
            <w:tcW w:w="1275" w:type="dxa"/>
            <w:vAlign w:val="center"/>
          </w:tcPr>
          <w:p w14:paraId="6A24C4D9" w14:textId="683814FA" w:rsidR="004B6D4D" w:rsidRPr="004B6D4D" w:rsidRDefault="004B6D4D" w:rsidP="004B6D4D">
            <w:pPr>
              <w:pStyle w:val="a3"/>
              <w:spacing w:after="0" w:line="240" w:lineRule="auto"/>
              <w:ind w:left="0"/>
              <w:jc w:val="center"/>
              <w:rPr>
                <w:rFonts w:ascii="Times New Roman" w:hAnsi="Times New Roman"/>
                <w:sz w:val="20"/>
                <w:szCs w:val="24"/>
              </w:rPr>
            </w:pPr>
            <w:r w:rsidRPr="004B6D4D">
              <w:rPr>
                <w:rFonts w:ascii="Times New Roman" w:hAnsi="Times New Roman"/>
                <w:color w:val="000000"/>
              </w:rPr>
              <w:t>61</w:t>
            </w:r>
          </w:p>
        </w:tc>
        <w:tc>
          <w:tcPr>
            <w:tcW w:w="1134" w:type="dxa"/>
            <w:shd w:val="clear" w:color="auto" w:fill="auto"/>
            <w:vAlign w:val="center"/>
          </w:tcPr>
          <w:p w14:paraId="1FA0B271" w14:textId="383E5EC7"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0,00</w:t>
            </w:r>
          </w:p>
        </w:tc>
        <w:tc>
          <w:tcPr>
            <w:tcW w:w="1134" w:type="dxa"/>
            <w:shd w:val="clear" w:color="auto" w:fill="auto"/>
            <w:vAlign w:val="center"/>
          </w:tcPr>
          <w:p w14:paraId="72EA6B52" w14:textId="4BC6BC8D"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47,54</w:t>
            </w:r>
          </w:p>
        </w:tc>
        <w:tc>
          <w:tcPr>
            <w:tcW w:w="851" w:type="dxa"/>
            <w:shd w:val="clear" w:color="auto" w:fill="auto"/>
            <w:vAlign w:val="center"/>
          </w:tcPr>
          <w:p w14:paraId="26241390" w14:textId="223C5945"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31,15</w:t>
            </w:r>
          </w:p>
        </w:tc>
        <w:tc>
          <w:tcPr>
            <w:tcW w:w="850" w:type="dxa"/>
            <w:shd w:val="clear" w:color="auto" w:fill="auto"/>
            <w:vAlign w:val="center"/>
          </w:tcPr>
          <w:p w14:paraId="510F4F02" w14:textId="00398310"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21,31</w:t>
            </w:r>
          </w:p>
        </w:tc>
        <w:tc>
          <w:tcPr>
            <w:tcW w:w="1418" w:type="dxa"/>
            <w:shd w:val="clear" w:color="auto" w:fill="auto"/>
            <w:vAlign w:val="center"/>
          </w:tcPr>
          <w:p w14:paraId="5356D572" w14:textId="3965ABDE"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0</w:t>
            </w:r>
          </w:p>
        </w:tc>
      </w:tr>
      <w:tr w:rsidR="004B6D4D" w:rsidRPr="006020BB" w14:paraId="13DBE204" w14:textId="77777777" w:rsidTr="00917C8D">
        <w:trPr>
          <w:cantSplit/>
          <w:trHeight w:val="243"/>
        </w:trPr>
        <w:tc>
          <w:tcPr>
            <w:tcW w:w="426" w:type="dxa"/>
            <w:shd w:val="clear" w:color="auto" w:fill="auto"/>
          </w:tcPr>
          <w:p w14:paraId="54E9E586" w14:textId="77777777" w:rsidR="004B6D4D" w:rsidRPr="006020BB" w:rsidRDefault="004B6D4D" w:rsidP="004B6D4D">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2C172B82" w14:textId="2D573573" w:rsidR="004B6D4D" w:rsidRPr="004B6D4D" w:rsidRDefault="004B6D4D" w:rsidP="004B6D4D">
            <w:pPr>
              <w:pStyle w:val="a3"/>
              <w:spacing w:after="0" w:line="240" w:lineRule="auto"/>
              <w:ind w:left="0"/>
              <w:rPr>
                <w:rFonts w:ascii="Times New Roman" w:hAnsi="Times New Roman"/>
                <w:sz w:val="20"/>
                <w:szCs w:val="20"/>
              </w:rPr>
            </w:pPr>
            <w:proofErr w:type="spellStart"/>
            <w:r w:rsidRPr="004B6D4D">
              <w:rPr>
                <w:rFonts w:ascii="Times New Roman" w:hAnsi="Times New Roman"/>
                <w:color w:val="000000"/>
                <w:sz w:val="20"/>
                <w:szCs w:val="20"/>
              </w:rPr>
              <w:t>Поворинский</w:t>
            </w:r>
            <w:proofErr w:type="spellEnd"/>
            <w:r w:rsidRPr="004B6D4D">
              <w:rPr>
                <w:rFonts w:ascii="Times New Roman" w:hAnsi="Times New Roman"/>
                <w:color w:val="000000"/>
                <w:sz w:val="20"/>
                <w:szCs w:val="20"/>
              </w:rPr>
              <w:t xml:space="preserve"> муниципальный район</w:t>
            </w:r>
          </w:p>
        </w:tc>
        <w:tc>
          <w:tcPr>
            <w:tcW w:w="1275" w:type="dxa"/>
            <w:vAlign w:val="center"/>
          </w:tcPr>
          <w:p w14:paraId="0FECEE4D" w14:textId="4A89AE6F" w:rsidR="004B6D4D" w:rsidRPr="004B6D4D" w:rsidRDefault="004B6D4D" w:rsidP="004B6D4D">
            <w:pPr>
              <w:pStyle w:val="a3"/>
              <w:spacing w:after="0" w:line="240" w:lineRule="auto"/>
              <w:ind w:left="0"/>
              <w:jc w:val="center"/>
              <w:rPr>
                <w:rFonts w:ascii="Times New Roman" w:hAnsi="Times New Roman"/>
                <w:sz w:val="20"/>
                <w:szCs w:val="24"/>
              </w:rPr>
            </w:pPr>
            <w:r w:rsidRPr="004B6D4D">
              <w:rPr>
                <w:rFonts w:ascii="Times New Roman" w:hAnsi="Times New Roman"/>
                <w:color w:val="000000"/>
              </w:rPr>
              <w:t>74</w:t>
            </w:r>
          </w:p>
        </w:tc>
        <w:tc>
          <w:tcPr>
            <w:tcW w:w="1134" w:type="dxa"/>
            <w:shd w:val="clear" w:color="auto" w:fill="auto"/>
            <w:vAlign w:val="center"/>
          </w:tcPr>
          <w:p w14:paraId="0F7EABCF" w14:textId="0C7F4031"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1,35</w:t>
            </w:r>
          </w:p>
        </w:tc>
        <w:tc>
          <w:tcPr>
            <w:tcW w:w="1134" w:type="dxa"/>
            <w:shd w:val="clear" w:color="auto" w:fill="auto"/>
            <w:vAlign w:val="center"/>
          </w:tcPr>
          <w:p w14:paraId="0991E1A5" w14:textId="08CE3FD1"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36,49</w:t>
            </w:r>
          </w:p>
        </w:tc>
        <w:tc>
          <w:tcPr>
            <w:tcW w:w="851" w:type="dxa"/>
            <w:shd w:val="clear" w:color="auto" w:fill="auto"/>
            <w:vAlign w:val="center"/>
          </w:tcPr>
          <w:p w14:paraId="3C8A2852" w14:textId="6B72E840"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39,19</w:t>
            </w:r>
          </w:p>
        </w:tc>
        <w:tc>
          <w:tcPr>
            <w:tcW w:w="850" w:type="dxa"/>
            <w:shd w:val="clear" w:color="auto" w:fill="auto"/>
            <w:vAlign w:val="center"/>
          </w:tcPr>
          <w:p w14:paraId="1B39A02B" w14:textId="3244C95A"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22,97</w:t>
            </w:r>
          </w:p>
        </w:tc>
        <w:tc>
          <w:tcPr>
            <w:tcW w:w="1418" w:type="dxa"/>
            <w:shd w:val="clear" w:color="auto" w:fill="auto"/>
            <w:vAlign w:val="center"/>
          </w:tcPr>
          <w:p w14:paraId="0CC244F3" w14:textId="13ED3CF7"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0</w:t>
            </w:r>
          </w:p>
        </w:tc>
      </w:tr>
      <w:tr w:rsidR="004B6D4D" w:rsidRPr="006020BB" w14:paraId="7E20F850" w14:textId="77777777" w:rsidTr="00917C8D">
        <w:trPr>
          <w:cantSplit/>
          <w:trHeight w:val="243"/>
        </w:trPr>
        <w:tc>
          <w:tcPr>
            <w:tcW w:w="426" w:type="dxa"/>
            <w:shd w:val="clear" w:color="auto" w:fill="auto"/>
          </w:tcPr>
          <w:p w14:paraId="4926B20A" w14:textId="77777777" w:rsidR="004B6D4D" w:rsidRPr="006020BB" w:rsidRDefault="004B6D4D" w:rsidP="004B6D4D">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6C890857" w14:textId="05AA4CBB" w:rsidR="004B6D4D" w:rsidRPr="004B6D4D" w:rsidRDefault="004B6D4D" w:rsidP="004B6D4D">
            <w:pPr>
              <w:pStyle w:val="a3"/>
              <w:spacing w:after="0" w:line="240" w:lineRule="auto"/>
              <w:ind w:left="0"/>
              <w:rPr>
                <w:rFonts w:ascii="Times New Roman" w:hAnsi="Times New Roman"/>
                <w:sz w:val="20"/>
                <w:szCs w:val="20"/>
              </w:rPr>
            </w:pPr>
            <w:r w:rsidRPr="004B6D4D">
              <w:rPr>
                <w:rFonts w:ascii="Times New Roman" w:hAnsi="Times New Roman"/>
                <w:color w:val="000000"/>
                <w:sz w:val="20"/>
                <w:szCs w:val="20"/>
              </w:rPr>
              <w:t>Подгоренский муниципальный район</w:t>
            </w:r>
          </w:p>
        </w:tc>
        <w:tc>
          <w:tcPr>
            <w:tcW w:w="1275" w:type="dxa"/>
            <w:vAlign w:val="center"/>
          </w:tcPr>
          <w:p w14:paraId="6011E239" w14:textId="1EF5BC95" w:rsidR="004B6D4D" w:rsidRPr="004B6D4D" w:rsidRDefault="004B6D4D" w:rsidP="004B6D4D">
            <w:pPr>
              <w:pStyle w:val="a3"/>
              <w:spacing w:after="0" w:line="240" w:lineRule="auto"/>
              <w:ind w:left="0"/>
              <w:jc w:val="center"/>
              <w:rPr>
                <w:rFonts w:ascii="Times New Roman" w:hAnsi="Times New Roman"/>
                <w:sz w:val="20"/>
                <w:szCs w:val="24"/>
              </w:rPr>
            </w:pPr>
            <w:r w:rsidRPr="004B6D4D">
              <w:rPr>
                <w:rFonts w:ascii="Times New Roman" w:hAnsi="Times New Roman"/>
                <w:color w:val="000000"/>
              </w:rPr>
              <w:t>51</w:t>
            </w:r>
          </w:p>
        </w:tc>
        <w:tc>
          <w:tcPr>
            <w:tcW w:w="1134" w:type="dxa"/>
            <w:shd w:val="clear" w:color="auto" w:fill="auto"/>
            <w:vAlign w:val="center"/>
          </w:tcPr>
          <w:p w14:paraId="29207ED9" w14:textId="0F489D36"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0,00</w:t>
            </w:r>
          </w:p>
        </w:tc>
        <w:tc>
          <w:tcPr>
            <w:tcW w:w="1134" w:type="dxa"/>
            <w:shd w:val="clear" w:color="auto" w:fill="auto"/>
            <w:vAlign w:val="center"/>
          </w:tcPr>
          <w:p w14:paraId="5EAF1203" w14:textId="6FC3CD0C"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43,14</w:t>
            </w:r>
          </w:p>
        </w:tc>
        <w:tc>
          <w:tcPr>
            <w:tcW w:w="851" w:type="dxa"/>
            <w:shd w:val="clear" w:color="auto" w:fill="auto"/>
            <w:vAlign w:val="center"/>
          </w:tcPr>
          <w:p w14:paraId="7D52EC5B" w14:textId="459E3A8C"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41,18</w:t>
            </w:r>
          </w:p>
        </w:tc>
        <w:tc>
          <w:tcPr>
            <w:tcW w:w="850" w:type="dxa"/>
            <w:shd w:val="clear" w:color="auto" w:fill="auto"/>
            <w:vAlign w:val="center"/>
          </w:tcPr>
          <w:p w14:paraId="71425525" w14:textId="6238E9FE"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15,69</w:t>
            </w:r>
          </w:p>
        </w:tc>
        <w:tc>
          <w:tcPr>
            <w:tcW w:w="1418" w:type="dxa"/>
            <w:shd w:val="clear" w:color="auto" w:fill="auto"/>
            <w:vAlign w:val="center"/>
          </w:tcPr>
          <w:p w14:paraId="18C95079" w14:textId="3C75AD02"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0</w:t>
            </w:r>
          </w:p>
        </w:tc>
      </w:tr>
      <w:tr w:rsidR="004B6D4D" w:rsidRPr="006020BB" w14:paraId="186A4283" w14:textId="77777777" w:rsidTr="00917C8D">
        <w:trPr>
          <w:cantSplit/>
          <w:trHeight w:val="243"/>
        </w:trPr>
        <w:tc>
          <w:tcPr>
            <w:tcW w:w="426" w:type="dxa"/>
            <w:shd w:val="clear" w:color="auto" w:fill="auto"/>
          </w:tcPr>
          <w:p w14:paraId="77CA6A05" w14:textId="77777777" w:rsidR="004B6D4D" w:rsidRPr="006020BB" w:rsidRDefault="004B6D4D" w:rsidP="004B6D4D">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2B5241A5" w14:textId="714E4E23" w:rsidR="004B6D4D" w:rsidRPr="004B6D4D" w:rsidRDefault="004B6D4D" w:rsidP="004B6D4D">
            <w:pPr>
              <w:pStyle w:val="a3"/>
              <w:spacing w:after="0" w:line="240" w:lineRule="auto"/>
              <w:ind w:left="0"/>
              <w:rPr>
                <w:rFonts w:ascii="Times New Roman" w:hAnsi="Times New Roman"/>
                <w:sz w:val="20"/>
                <w:szCs w:val="20"/>
              </w:rPr>
            </w:pPr>
            <w:proofErr w:type="spellStart"/>
            <w:r w:rsidRPr="004B6D4D">
              <w:rPr>
                <w:rFonts w:ascii="Times New Roman" w:hAnsi="Times New Roman"/>
                <w:color w:val="000000"/>
                <w:sz w:val="20"/>
                <w:szCs w:val="20"/>
              </w:rPr>
              <w:t>Рамонский</w:t>
            </w:r>
            <w:proofErr w:type="spellEnd"/>
            <w:r w:rsidRPr="004B6D4D">
              <w:rPr>
                <w:rFonts w:ascii="Times New Roman" w:hAnsi="Times New Roman"/>
                <w:color w:val="000000"/>
                <w:sz w:val="20"/>
                <w:szCs w:val="20"/>
              </w:rPr>
              <w:t xml:space="preserve"> муниципальный район</w:t>
            </w:r>
          </w:p>
        </w:tc>
        <w:tc>
          <w:tcPr>
            <w:tcW w:w="1275" w:type="dxa"/>
            <w:vAlign w:val="center"/>
          </w:tcPr>
          <w:p w14:paraId="0DAD2C4A" w14:textId="545054F4" w:rsidR="004B6D4D" w:rsidRPr="004B6D4D" w:rsidRDefault="004B6D4D" w:rsidP="004B6D4D">
            <w:pPr>
              <w:pStyle w:val="a3"/>
              <w:spacing w:after="0" w:line="240" w:lineRule="auto"/>
              <w:ind w:left="0"/>
              <w:jc w:val="center"/>
              <w:rPr>
                <w:rFonts w:ascii="Times New Roman" w:hAnsi="Times New Roman"/>
                <w:sz w:val="20"/>
                <w:szCs w:val="24"/>
              </w:rPr>
            </w:pPr>
            <w:r w:rsidRPr="004B6D4D">
              <w:rPr>
                <w:rFonts w:ascii="Times New Roman" w:hAnsi="Times New Roman"/>
                <w:color w:val="000000"/>
              </w:rPr>
              <w:t>136</w:t>
            </w:r>
          </w:p>
        </w:tc>
        <w:tc>
          <w:tcPr>
            <w:tcW w:w="1134" w:type="dxa"/>
            <w:shd w:val="clear" w:color="auto" w:fill="auto"/>
            <w:vAlign w:val="center"/>
          </w:tcPr>
          <w:p w14:paraId="4788C216" w14:textId="097B099C"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0,00</w:t>
            </w:r>
          </w:p>
        </w:tc>
        <w:tc>
          <w:tcPr>
            <w:tcW w:w="1134" w:type="dxa"/>
            <w:shd w:val="clear" w:color="auto" w:fill="auto"/>
            <w:vAlign w:val="center"/>
          </w:tcPr>
          <w:p w14:paraId="648AB077" w14:textId="502C5E04"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39,71</w:t>
            </w:r>
          </w:p>
        </w:tc>
        <w:tc>
          <w:tcPr>
            <w:tcW w:w="851" w:type="dxa"/>
            <w:shd w:val="clear" w:color="auto" w:fill="auto"/>
            <w:vAlign w:val="center"/>
          </w:tcPr>
          <w:p w14:paraId="37A0A357" w14:textId="511FB012"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48,53</w:t>
            </w:r>
          </w:p>
        </w:tc>
        <w:tc>
          <w:tcPr>
            <w:tcW w:w="850" w:type="dxa"/>
            <w:shd w:val="clear" w:color="auto" w:fill="auto"/>
            <w:vAlign w:val="center"/>
          </w:tcPr>
          <w:p w14:paraId="28A71FD7" w14:textId="47B27C9A"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11,76</w:t>
            </w:r>
          </w:p>
        </w:tc>
        <w:tc>
          <w:tcPr>
            <w:tcW w:w="1418" w:type="dxa"/>
            <w:shd w:val="clear" w:color="auto" w:fill="auto"/>
            <w:vAlign w:val="center"/>
          </w:tcPr>
          <w:p w14:paraId="2E7D4FC7" w14:textId="25630686"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0</w:t>
            </w:r>
          </w:p>
        </w:tc>
      </w:tr>
      <w:tr w:rsidR="004B6D4D" w:rsidRPr="006020BB" w14:paraId="18F50EDB" w14:textId="77777777" w:rsidTr="00917C8D">
        <w:trPr>
          <w:cantSplit/>
          <w:trHeight w:val="243"/>
        </w:trPr>
        <w:tc>
          <w:tcPr>
            <w:tcW w:w="426" w:type="dxa"/>
            <w:shd w:val="clear" w:color="auto" w:fill="auto"/>
          </w:tcPr>
          <w:p w14:paraId="6DFE010C" w14:textId="77777777" w:rsidR="004B6D4D" w:rsidRPr="006020BB" w:rsidRDefault="004B6D4D" w:rsidP="004B6D4D">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447B1388" w14:textId="64189B5C" w:rsidR="004B6D4D" w:rsidRPr="004B6D4D" w:rsidRDefault="004B6D4D" w:rsidP="004B6D4D">
            <w:pPr>
              <w:pStyle w:val="a3"/>
              <w:spacing w:after="0" w:line="240" w:lineRule="auto"/>
              <w:ind w:left="0"/>
              <w:rPr>
                <w:rFonts w:ascii="Times New Roman" w:hAnsi="Times New Roman"/>
                <w:sz w:val="20"/>
                <w:szCs w:val="20"/>
              </w:rPr>
            </w:pPr>
            <w:proofErr w:type="spellStart"/>
            <w:r w:rsidRPr="004B6D4D">
              <w:rPr>
                <w:rFonts w:ascii="Times New Roman" w:hAnsi="Times New Roman"/>
                <w:color w:val="000000"/>
                <w:sz w:val="20"/>
                <w:szCs w:val="20"/>
              </w:rPr>
              <w:t>Репьевский</w:t>
            </w:r>
            <w:proofErr w:type="spellEnd"/>
            <w:r w:rsidRPr="004B6D4D">
              <w:rPr>
                <w:rFonts w:ascii="Times New Roman" w:hAnsi="Times New Roman"/>
                <w:color w:val="000000"/>
                <w:sz w:val="20"/>
                <w:szCs w:val="20"/>
              </w:rPr>
              <w:t xml:space="preserve"> муниципальный район</w:t>
            </w:r>
          </w:p>
        </w:tc>
        <w:tc>
          <w:tcPr>
            <w:tcW w:w="1275" w:type="dxa"/>
            <w:vAlign w:val="center"/>
          </w:tcPr>
          <w:p w14:paraId="40A93115" w14:textId="28D7F0A8" w:rsidR="004B6D4D" w:rsidRPr="004B6D4D" w:rsidRDefault="004B6D4D" w:rsidP="004B6D4D">
            <w:pPr>
              <w:pStyle w:val="a3"/>
              <w:spacing w:after="0" w:line="240" w:lineRule="auto"/>
              <w:ind w:left="0"/>
              <w:jc w:val="center"/>
              <w:rPr>
                <w:rFonts w:ascii="Times New Roman" w:hAnsi="Times New Roman"/>
                <w:sz w:val="20"/>
                <w:szCs w:val="24"/>
              </w:rPr>
            </w:pPr>
            <w:r w:rsidRPr="004B6D4D">
              <w:rPr>
                <w:rFonts w:ascii="Times New Roman" w:hAnsi="Times New Roman"/>
                <w:color w:val="000000"/>
              </w:rPr>
              <w:t>31</w:t>
            </w:r>
          </w:p>
        </w:tc>
        <w:tc>
          <w:tcPr>
            <w:tcW w:w="1134" w:type="dxa"/>
            <w:shd w:val="clear" w:color="auto" w:fill="auto"/>
            <w:vAlign w:val="center"/>
          </w:tcPr>
          <w:p w14:paraId="35CCC2F4" w14:textId="62FE0FB4"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0,00</w:t>
            </w:r>
          </w:p>
        </w:tc>
        <w:tc>
          <w:tcPr>
            <w:tcW w:w="1134" w:type="dxa"/>
            <w:shd w:val="clear" w:color="auto" w:fill="auto"/>
            <w:vAlign w:val="center"/>
          </w:tcPr>
          <w:p w14:paraId="0B5FD9B2" w14:textId="47AD621A"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45,16</w:t>
            </w:r>
          </w:p>
        </w:tc>
        <w:tc>
          <w:tcPr>
            <w:tcW w:w="851" w:type="dxa"/>
            <w:shd w:val="clear" w:color="auto" w:fill="auto"/>
            <w:vAlign w:val="center"/>
          </w:tcPr>
          <w:p w14:paraId="772F26FA" w14:textId="619966FF"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38,71</w:t>
            </w:r>
          </w:p>
        </w:tc>
        <w:tc>
          <w:tcPr>
            <w:tcW w:w="850" w:type="dxa"/>
            <w:shd w:val="clear" w:color="auto" w:fill="auto"/>
            <w:vAlign w:val="center"/>
          </w:tcPr>
          <w:p w14:paraId="66F73031" w14:textId="55111F86"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16,13</w:t>
            </w:r>
          </w:p>
        </w:tc>
        <w:tc>
          <w:tcPr>
            <w:tcW w:w="1418" w:type="dxa"/>
            <w:shd w:val="clear" w:color="auto" w:fill="auto"/>
            <w:vAlign w:val="center"/>
          </w:tcPr>
          <w:p w14:paraId="3400ACE1" w14:textId="0CF33E2F"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0</w:t>
            </w:r>
          </w:p>
        </w:tc>
      </w:tr>
      <w:tr w:rsidR="004B6D4D" w:rsidRPr="006020BB" w14:paraId="1886C095" w14:textId="77777777" w:rsidTr="00917C8D">
        <w:trPr>
          <w:cantSplit/>
          <w:trHeight w:val="243"/>
        </w:trPr>
        <w:tc>
          <w:tcPr>
            <w:tcW w:w="426" w:type="dxa"/>
            <w:shd w:val="clear" w:color="auto" w:fill="auto"/>
          </w:tcPr>
          <w:p w14:paraId="74B67434" w14:textId="77777777" w:rsidR="004B6D4D" w:rsidRPr="006020BB" w:rsidRDefault="004B6D4D" w:rsidP="004B6D4D">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1694EA60" w14:textId="1F0D0200" w:rsidR="004B6D4D" w:rsidRPr="004B6D4D" w:rsidRDefault="004B6D4D" w:rsidP="004B6D4D">
            <w:pPr>
              <w:pStyle w:val="a3"/>
              <w:spacing w:after="0" w:line="240" w:lineRule="auto"/>
              <w:ind w:left="0"/>
              <w:rPr>
                <w:rFonts w:ascii="Times New Roman" w:hAnsi="Times New Roman"/>
                <w:sz w:val="20"/>
                <w:szCs w:val="20"/>
              </w:rPr>
            </w:pPr>
            <w:proofErr w:type="spellStart"/>
            <w:r w:rsidRPr="004B6D4D">
              <w:rPr>
                <w:rFonts w:ascii="Times New Roman" w:hAnsi="Times New Roman"/>
                <w:color w:val="000000"/>
                <w:sz w:val="20"/>
                <w:szCs w:val="20"/>
              </w:rPr>
              <w:t>Россошанский</w:t>
            </w:r>
            <w:proofErr w:type="spellEnd"/>
            <w:r w:rsidRPr="004B6D4D">
              <w:rPr>
                <w:rFonts w:ascii="Times New Roman" w:hAnsi="Times New Roman"/>
                <w:color w:val="000000"/>
                <w:sz w:val="20"/>
                <w:szCs w:val="20"/>
              </w:rPr>
              <w:t xml:space="preserve"> муниципальный район</w:t>
            </w:r>
          </w:p>
        </w:tc>
        <w:tc>
          <w:tcPr>
            <w:tcW w:w="1275" w:type="dxa"/>
            <w:vAlign w:val="center"/>
          </w:tcPr>
          <w:p w14:paraId="69F02589" w14:textId="7F38129A" w:rsidR="004B6D4D" w:rsidRPr="004B6D4D" w:rsidRDefault="004B6D4D" w:rsidP="004B6D4D">
            <w:pPr>
              <w:pStyle w:val="a3"/>
              <w:spacing w:after="0" w:line="240" w:lineRule="auto"/>
              <w:ind w:left="0"/>
              <w:jc w:val="center"/>
              <w:rPr>
                <w:rFonts w:ascii="Times New Roman" w:hAnsi="Times New Roman"/>
                <w:sz w:val="20"/>
                <w:szCs w:val="24"/>
              </w:rPr>
            </w:pPr>
            <w:r w:rsidRPr="004B6D4D">
              <w:rPr>
                <w:rFonts w:ascii="Times New Roman" w:hAnsi="Times New Roman"/>
                <w:color w:val="000000"/>
              </w:rPr>
              <w:t>312</w:t>
            </w:r>
          </w:p>
        </w:tc>
        <w:tc>
          <w:tcPr>
            <w:tcW w:w="1134" w:type="dxa"/>
            <w:shd w:val="clear" w:color="auto" w:fill="auto"/>
            <w:vAlign w:val="center"/>
          </w:tcPr>
          <w:p w14:paraId="3CDCEF9B" w14:textId="6AA55721"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0,32</w:t>
            </w:r>
          </w:p>
        </w:tc>
        <w:tc>
          <w:tcPr>
            <w:tcW w:w="1134" w:type="dxa"/>
            <w:shd w:val="clear" w:color="auto" w:fill="auto"/>
            <w:vAlign w:val="center"/>
          </w:tcPr>
          <w:p w14:paraId="02E0EA4C" w14:textId="640C86D2"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27,56</w:t>
            </w:r>
          </w:p>
        </w:tc>
        <w:tc>
          <w:tcPr>
            <w:tcW w:w="851" w:type="dxa"/>
            <w:shd w:val="clear" w:color="auto" w:fill="auto"/>
            <w:vAlign w:val="center"/>
          </w:tcPr>
          <w:p w14:paraId="0989290C" w14:textId="4F9D0D77"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45,51</w:t>
            </w:r>
          </w:p>
        </w:tc>
        <w:tc>
          <w:tcPr>
            <w:tcW w:w="850" w:type="dxa"/>
            <w:shd w:val="clear" w:color="auto" w:fill="auto"/>
            <w:vAlign w:val="center"/>
          </w:tcPr>
          <w:p w14:paraId="6DF8771E" w14:textId="571A6CA4"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26,28</w:t>
            </w:r>
          </w:p>
        </w:tc>
        <w:tc>
          <w:tcPr>
            <w:tcW w:w="1418" w:type="dxa"/>
            <w:shd w:val="clear" w:color="auto" w:fill="auto"/>
            <w:vAlign w:val="center"/>
          </w:tcPr>
          <w:p w14:paraId="6FFEAED9" w14:textId="2BC6A453"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1</w:t>
            </w:r>
          </w:p>
        </w:tc>
      </w:tr>
      <w:tr w:rsidR="004B6D4D" w:rsidRPr="006020BB" w14:paraId="01C3E34B" w14:textId="77777777" w:rsidTr="00917C8D">
        <w:trPr>
          <w:cantSplit/>
          <w:trHeight w:val="243"/>
        </w:trPr>
        <w:tc>
          <w:tcPr>
            <w:tcW w:w="426" w:type="dxa"/>
            <w:shd w:val="clear" w:color="auto" w:fill="auto"/>
          </w:tcPr>
          <w:p w14:paraId="40E9C0FD" w14:textId="77777777" w:rsidR="004B6D4D" w:rsidRPr="006020BB" w:rsidRDefault="004B6D4D" w:rsidP="004B6D4D">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629D93EF" w14:textId="51126ADA" w:rsidR="004B6D4D" w:rsidRPr="004B6D4D" w:rsidRDefault="004B6D4D" w:rsidP="004B6D4D">
            <w:pPr>
              <w:pStyle w:val="a3"/>
              <w:spacing w:after="0" w:line="240" w:lineRule="auto"/>
              <w:ind w:left="0"/>
              <w:rPr>
                <w:rFonts w:ascii="Times New Roman" w:hAnsi="Times New Roman"/>
                <w:sz w:val="20"/>
                <w:szCs w:val="20"/>
              </w:rPr>
            </w:pPr>
            <w:r w:rsidRPr="004B6D4D">
              <w:rPr>
                <w:rFonts w:ascii="Times New Roman" w:hAnsi="Times New Roman"/>
                <w:color w:val="000000"/>
                <w:sz w:val="20"/>
                <w:szCs w:val="20"/>
              </w:rPr>
              <w:t>Семилукский муниципальный район</w:t>
            </w:r>
          </w:p>
        </w:tc>
        <w:tc>
          <w:tcPr>
            <w:tcW w:w="1275" w:type="dxa"/>
            <w:vAlign w:val="center"/>
          </w:tcPr>
          <w:p w14:paraId="5241127D" w14:textId="252E9947" w:rsidR="004B6D4D" w:rsidRPr="004B6D4D" w:rsidRDefault="004B6D4D" w:rsidP="004B6D4D">
            <w:pPr>
              <w:pStyle w:val="a3"/>
              <w:spacing w:after="0" w:line="240" w:lineRule="auto"/>
              <w:ind w:left="0"/>
              <w:jc w:val="center"/>
              <w:rPr>
                <w:rFonts w:ascii="Times New Roman" w:hAnsi="Times New Roman"/>
                <w:sz w:val="20"/>
                <w:szCs w:val="24"/>
              </w:rPr>
            </w:pPr>
            <w:r w:rsidRPr="004B6D4D">
              <w:rPr>
                <w:rFonts w:ascii="Times New Roman" w:hAnsi="Times New Roman"/>
                <w:color w:val="000000"/>
              </w:rPr>
              <w:t>213</w:t>
            </w:r>
          </w:p>
        </w:tc>
        <w:tc>
          <w:tcPr>
            <w:tcW w:w="1134" w:type="dxa"/>
            <w:shd w:val="clear" w:color="auto" w:fill="auto"/>
            <w:vAlign w:val="center"/>
          </w:tcPr>
          <w:p w14:paraId="256F1702" w14:textId="7E9AC855"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3,29</w:t>
            </w:r>
          </w:p>
        </w:tc>
        <w:tc>
          <w:tcPr>
            <w:tcW w:w="1134" w:type="dxa"/>
            <w:shd w:val="clear" w:color="auto" w:fill="auto"/>
            <w:vAlign w:val="center"/>
          </w:tcPr>
          <w:p w14:paraId="31D27A26" w14:textId="13047053"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27,70</w:t>
            </w:r>
          </w:p>
        </w:tc>
        <w:tc>
          <w:tcPr>
            <w:tcW w:w="851" w:type="dxa"/>
            <w:shd w:val="clear" w:color="auto" w:fill="auto"/>
            <w:vAlign w:val="center"/>
          </w:tcPr>
          <w:p w14:paraId="72A4D626" w14:textId="2C55D4FA"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43,66</w:t>
            </w:r>
          </w:p>
        </w:tc>
        <w:tc>
          <w:tcPr>
            <w:tcW w:w="850" w:type="dxa"/>
            <w:shd w:val="clear" w:color="auto" w:fill="auto"/>
            <w:vAlign w:val="center"/>
          </w:tcPr>
          <w:p w14:paraId="38B8618C" w14:textId="73D856D4"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24,41</w:t>
            </w:r>
          </w:p>
        </w:tc>
        <w:tc>
          <w:tcPr>
            <w:tcW w:w="1418" w:type="dxa"/>
            <w:shd w:val="clear" w:color="auto" w:fill="auto"/>
            <w:vAlign w:val="center"/>
          </w:tcPr>
          <w:p w14:paraId="14830783" w14:textId="4D880551"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2</w:t>
            </w:r>
          </w:p>
        </w:tc>
      </w:tr>
      <w:tr w:rsidR="004B6D4D" w:rsidRPr="006020BB" w14:paraId="5C0BF16D" w14:textId="77777777" w:rsidTr="00917C8D">
        <w:trPr>
          <w:cantSplit/>
          <w:trHeight w:val="243"/>
        </w:trPr>
        <w:tc>
          <w:tcPr>
            <w:tcW w:w="426" w:type="dxa"/>
            <w:shd w:val="clear" w:color="auto" w:fill="auto"/>
          </w:tcPr>
          <w:p w14:paraId="4AFCC58E" w14:textId="77777777" w:rsidR="004B6D4D" w:rsidRPr="006020BB" w:rsidRDefault="004B6D4D" w:rsidP="004B6D4D">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5E33A802" w14:textId="4A9A1785" w:rsidR="004B6D4D" w:rsidRPr="004B6D4D" w:rsidRDefault="004B6D4D" w:rsidP="004B6D4D">
            <w:pPr>
              <w:pStyle w:val="a3"/>
              <w:spacing w:after="0" w:line="240" w:lineRule="auto"/>
              <w:ind w:left="0"/>
              <w:rPr>
                <w:rFonts w:ascii="Times New Roman" w:hAnsi="Times New Roman"/>
                <w:sz w:val="20"/>
                <w:szCs w:val="20"/>
              </w:rPr>
            </w:pPr>
            <w:proofErr w:type="spellStart"/>
            <w:r w:rsidRPr="004B6D4D">
              <w:rPr>
                <w:rFonts w:ascii="Times New Roman" w:hAnsi="Times New Roman"/>
                <w:color w:val="000000"/>
                <w:sz w:val="20"/>
                <w:szCs w:val="20"/>
              </w:rPr>
              <w:t>Таловский</w:t>
            </w:r>
            <w:proofErr w:type="spellEnd"/>
            <w:r w:rsidRPr="004B6D4D">
              <w:rPr>
                <w:rFonts w:ascii="Times New Roman" w:hAnsi="Times New Roman"/>
                <w:color w:val="000000"/>
                <w:sz w:val="20"/>
                <w:szCs w:val="20"/>
              </w:rPr>
              <w:t xml:space="preserve"> муниципальный район</w:t>
            </w:r>
          </w:p>
        </w:tc>
        <w:tc>
          <w:tcPr>
            <w:tcW w:w="1275" w:type="dxa"/>
            <w:vAlign w:val="center"/>
          </w:tcPr>
          <w:p w14:paraId="7EC1433E" w14:textId="07BB1209" w:rsidR="004B6D4D" w:rsidRPr="004B6D4D" w:rsidRDefault="004B6D4D" w:rsidP="004B6D4D">
            <w:pPr>
              <w:pStyle w:val="a3"/>
              <w:spacing w:after="0" w:line="240" w:lineRule="auto"/>
              <w:ind w:left="0"/>
              <w:jc w:val="center"/>
              <w:rPr>
                <w:rFonts w:ascii="Times New Roman" w:hAnsi="Times New Roman"/>
                <w:sz w:val="20"/>
                <w:szCs w:val="24"/>
              </w:rPr>
            </w:pPr>
            <w:r w:rsidRPr="004B6D4D">
              <w:rPr>
                <w:rFonts w:ascii="Times New Roman" w:hAnsi="Times New Roman"/>
                <w:color w:val="000000"/>
              </w:rPr>
              <w:t>106</w:t>
            </w:r>
          </w:p>
        </w:tc>
        <w:tc>
          <w:tcPr>
            <w:tcW w:w="1134" w:type="dxa"/>
            <w:shd w:val="clear" w:color="auto" w:fill="auto"/>
            <w:vAlign w:val="center"/>
          </w:tcPr>
          <w:p w14:paraId="573D9EA7" w14:textId="7640C977"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0,00</w:t>
            </w:r>
          </w:p>
        </w:tc>
        <w:tc>
          <w:tcPr>
            <w:tcW w:w="1134" w:type="dxa"/>
            <w:shd w:val="clear" w:color="auto" w:fill="auto"/>
            <w:vAlign w:val="center"/>
          </w:tcPr>
          <w:p w14:paraId="71FC53B1" w14:textId="2E7DE0A7"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38,68</w:t>
            </w:r>
          </w:p>
        </w:tc>
        <w:tc>
          <w:tcPr>
            <w:tcW w:w="851" w:type="dxa"/>
            <w:shd w:val="clear" w:color="auto" w:fill="auto"/>
            <w:vAlign w:val="center"/>
          </w:tcPr>
          <w:p w14:paraId="7823A422" w14:textId="2E203B6A"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41,51</w:t>
            </w:r>
          </w:p>
        </w:tc>
        <w:tc>
          <w:tcPr>
            <w:tcW w:w="850" w:type="dxa"/>
            <w:shd w:val="clear" w:color="auto" w:fill="auto"/>
            <w:vAlign w:val="center"/>
          </w:tcPr>
          <w:p w14:paraId="0A5CAFDB" w14:textId="259415B2"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19,81</w:t>
            </w:r>
          </w:p>
        </w:tc>
        <w:tc>
          <w:tcPr>
            <w:tcW w:w="1418" w:type="dxa"/>
            <w:shd w:val="clear" w:color="auto" w:fill="auto"/>
            <w:vAlign w:val="center"/>
          </w:tcPr>
          <w:p w14:paraId="20D30FA5" w14:textId="3D110C61"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0</w:t>
            </w:r>
          </w:p>
        </w:tc>
      </w:tr>
      <w:tr w:rsidR="004B6D4D" w:rsidRPr="006020BB" w14:paraId="06C06918" w14:textId="77777777" w:rsidTr="00917C8D">
        <w:trPr>
          <w:cantSplit/>
          <w:trHeight w:val="243"/>
        </w:trPr>
        <w:tc>
          <w:tcPr>
            <w:tcW w:w="426" w:type="dxa"/>
            <w:shd w:val="clear" w:color="auto" w:fill="auto"/>
          </w:tcPr>
          <w:p w14:paraId="29DA981B" w14:textId="77777777" w:rsidR="004B6D4D" w:rsidRPr="006020BB" w:rsidRDefault="004B6D4D" w:rsidP="004B6D4D">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420A0632" w14:textId="1485197E" w:rsidR="004B6D4D" w:rsidRPr="004B6D4D" w:rsidRDefault="004B6D4D" w:rsidP="004B6D4D">
            <w:pPr>
              <w:pStyle w:val="a3"/>
              <w:spacing w:after="0" w:line="240" w:lineRule="auto"/>
              <w:ind w:left="0"/>
              <w:rPr>
                <w:rFonts w:ascii="Times New Roman" w:hAnsi="Times New Roman"/>
                <w:sz w:val="20"/>
                <w:szCs w:val="20"/>
              </w:rPr>
            </w:pPr>
            <w:r w:rsidRPr="004B6D4D">
              <w:rPr>
                <w:rFonts w:ascii="Times New Roman" w:hAnsi="Times New Roman"/>
                <w:color w:val="000000"/>
                <w:sz w:val="20"/>
                <w:szCs w:val="20"/>
              </w:rPr>
              <w:t>Терновский муниципальный район</w:t>
            </w:r>
          </w:p>
        </w:tc>
        <w:tc>
          <w:tcPr>
            <w:tcW w:w="1275" w:type="dxa"/>
            <w:vAlign w:val="center"/>
          </w:tcPr>
          <w:p w14:paraId="159C8375" w14:textId="2EAFA38F" w:rsidR="004B6D4D" w:rsidRPr="004B6D4D" w:rsidRDefault="004B6D4D" w:rsidP="004B6D4D">
            <w:pPr>
              <w:pStyle w:val="a3"/>
              <w:spacing w:after="0" w:line="240" w:lineRule="auto"/>
              <w:ind w:left="0"/>
              <w:jc w:val="center"/>
              <w:rPr>
                <w:rFonts w:ascii="Times New Roman" w:hAnsi="Times New Roman"/>
                <w:sz w:val="20"/>
                <w:szCs w:val="24"/>
              </w:rPr>
            </w:pPr>
            <w:r w:rsidRPr="004B6D4D">
              <w:rPr>
                <w:rFonts w:ascii="Times New Roman" w:hAnsi="Times New Roman"/>
                <w:color w:val="000000"/>
              </w:rPr>
              <w:t>43</w:t>
            </w:r>
          </w:p>
        </w:tc>
        <w:tc>
          <w:tcPr>
            <w:tcW w:w="1134" w:type="dxa"/>
            <w:shd w:val="clear" w:color="auto" w:fill="auto"/>
            <w:vAlign w:val="center"/>
          </w:tcPr>
          <w:p w14:paraId="306BEA6F" w14:textId="5214C05A"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0,00</w:t>
            </w:r>
          </w:p>
        </w:tc>
        <w:tc>
          <w:tcPr>
            <w:tcW w:w="1134" w:type="dxa"/>
            <w:shd w:val="clear" w:color="auto" w:fill="auto"/>
            <w:vAlign w:val="center"/>
          </w:tcPr>
          <w:p w14:paraId="370D7061" w14:textId="012411BE"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37,21</w:t>
            </w:r>
          </w:p>
        </w:tc>
        <w:tc>
          <w:tcPr>
            <w:tcW w:w="851" w:type="dxa"/>
            <w:shd w:val="clear" w:color="auto" w:fill="auto"/>
            <w:vAlign w:val="center"/>
          </w:tcPr>
          <w:p w14:paraId="199CFABA" w14:textId="5FC95FB7"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37,21</w:t>
            </w:r>
          </w:p>
        </w:tc>
        <w:tc>
          <w:tcPr>
            <w:tcW w:w="850" w:type="dxa"/>
            <w:shd w:val="clear" w:color="auto" w:fill="auto"/>
            <w:vAlign w:val="center"/>
          </w:tcPr>
          <w:p w14:paraId="364B81F8" w14:textId="4B69EA70"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25,58</w:t>
            </w:r>
          </w:p>
        </w:tc>
        <w:tc>
          <w:tcPr>
            <w:tcW w:w="1418" w:type="dxa"/>
            <w:shd w:val="clear" w:color="auto" w:fill="auto"/>
            <w:vAlign w:val="center"/>
          </w:tcPr>
          <w:p w14:paraId="09C5DD1D" w14:textId="3953B2C3"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0</w:t>
            </w:r>
          </w:p>
        </w:tc>
      </w:tr>
      <w:tr w:rsidR="004B6D4D" w:rsidRPr="006020BB" w14:paraId="64860D92" w14:textId="77777777" w:rsidTr="00917C8D">
        <w:trPr>
          <w:cantSplit/>
          <w:trHeight w:val="243"/>
        </w:trPr>
        <w:tc>
          <w:tcPr>
            <w:tcW w:w="426" w:type="dxa"/>
            <w:shd w:val="clear" w:color="auto" w:fill="auto"/>
          </w:tcPr>
          <w:p w14:paraId="72003534" w14:textId="77777777" w:rsidR="004B6D4D" w:rsidRPr="006020BB" w:rsidRDefault="004B6D4D" w:rsidP="004B6D4D">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0D05FE9C" w14:textId="512FB7E3" w:rsidR="004B6D4D" w:rsidRPr="004B6D4D" w:rsidRDefault="004B6D4D" w:rsidP="004B6D4D">
            <w:pPr>
              <w:pStyle w:val="a3"/>
              <w:spacing w:after="0" w:line="240" w:lineRule="auto"/>
              <w:ind w:left="0"/>
              <w:rPr>
                <w:rFonts w:ascii="Times New Roman" w:hAnsi="Times New Roman"/>
                <w:sz w:val="20"/>
                <w:szCs w:val="20"/>
              </w:rPr>
            </w:pPr>
            <w:r w:rsidRPr="004B6D4D">
              <w:rPr>
                <w:rFonts w:ascii="Times New Roman" w:hAnsi="Times New Roman"/>
                <w:color w:val="000000"/>
                <w:sz w:val="20"/>
                <w:szCs w:val="20"/>
              </w:rPr>
              <w:t>Хохольский муниципальный район</w:t>
            </w:r>
          </w:p>
        </w:tc>
        <w:tc>
          <w:tcPr>
            <w:tcW w:w="1275" w:type="dxa"/>
            <w:vAlign w:val="center"/>
          </w:tcPr>
          <w:p w14:paraId="3A055DBF" w14:textId="232278F2" w:rsidR="004B6D4D" w:rsidRPr="004B6D4D" w:rsidRDefault="004B6D4D" w:rsidP="004B6D4D">
            <w:pPr>
              <w:pStyle w:val="a3"/>
              <w:spacing w:after="0" w:line="240" w:lineRule="auto"/>
              <w:ind w:left="0"/>
              <w:jc w:val="center"/>
              <w:rPr>
                <w:rFonts w:ascii="Times New Roman" w:hAnsi="Times New Roman"/>
                <w:sz w:val="20"/>
                <w:szCs w:val="24"/>
              </w:rPr>
            </w:pPr>
            <w:r w:rsidRPr="004B6D4D">
              <w:rPr>
                <w:rFonts w:ascii="Times New Roman" w:hAnsi="Times New Roman"/>
                <w:color w:val="000000"/>
              </w:rPr>
              <w:t>79</w:t>
            </w:r>
          </w:p>
        </w:tc>
        <w:tc>
          <w:tcPr>
            <w:tcW w:w="1134" w:type="dxa"/>
            <w:shd w:val="clear" w:color="auto" w:fill="auto"/>
            <w:vAlign w:val="center"/>
          </w:tcPr>
          <w:p w14:paraId="7AEA2F44" w14:textId="5AFDC824"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0,00</w:t>
            </w:r>
          </w:p>
        </w:tc>
        <w:tc>
          <w:tcPr>
            <w:tcW w:w="1134" w:type="dxa"/>
            <w:shd w:val="clear" w:color="auto" w:fill="auto"/>
            <w:vAlign w:val="center"/>
          </w:tcPr>
          <w:p w14:paraId="05243D77" w14:textId="54F3FD18"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55,70</w:t>
            </w:r>
          </w:p>
        </w:tc>
        <w:tc>
          <w:tcPr>
            <w:tcW w:w="851" w:type="dxa"/>
            <w:shd w:val="clear" w:color="auto" w:fill="auto"/>
            <w:vAlign w:val="center"/>
          </w:tcPr>
          <w:p w14:paraId="5A56B826" w14:textId="2F4170C4"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35,44</w:t>
            </w:r>
          </w:p>
        </w:tc>
        <w:tc>
          <w:tcPr>
            <w:tcW w:w="850" w:type="dxa"/>
            <w:shd w:val="clear" w:color="auto" w:fill="auto"/>
            <w:vAlign w:val="center"/>
          </w:tcPr>
          <w:p w14:paraId="4BE3734E" w14:textId="7C8FCA05"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8,86</w:t>
            </w:r>
          </w:p>
        </w:tc>
        <w:tc>
          <w:tcPr>
            <w:tcW w:w="1418" w:type="dxa"/>
            <w:shd w:val="clear" w:color="auto" w:fill="auto"/>
            <w:vAlign w:val="center"/>
          </w:tcPr>
          <w:p w14:paraId="6FCB4795" w14:textId="33461236"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0</w:t>
            </w:r>
          </w:p>
        </w:tc>
      </w:tr>
      <w:tr w:rsidR="004B6D4D" w:rsidRPr="006020BB" w14:paraId="3B1997D3" w14:textId="77777777" w:rsidTr="00917C8D">
        <w:trPr>
          <w:cantSplit/>
          <w:trHeight w:val="243"/>
        </w:trPr>
        <w:tc>
          <w:tcPr>
            <w:tcW w:w="426" w:type="dxa"/>
            <w:shd w:val="clear" w:color="auto" w:fill="auto"/>
          </w:tcPr>
          <w:p w14:paraId="6B20CB6C" w14:textId="77777777" w:rsidR="004B6D4D" w:rsidRPr="006020BB" w:rsidRDefault="004B6D4D" w:rsidP="004B6D4D">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6428ED63" w14:textId="2EAE5363" w:rsidR="004B6D4D" w:rsidRPr="004B6D4D" w:rsidRDefault="004B6D4D" w:rsidP="004B6D4D">
            <w:pPr>
              <w:pStyle w:val="a3"/>
              <w:spacing w:after="0" w:line="240" w:lineRule="auto"/>
              <w:ind w:left="0"/>
              <w:rPr>
                <w:rFonts w:ascii="Times New Roman" w:hAnsi="Times New Roman"/>
                <w:sz w:val="20"/>
                <w:szCs w:val="20"/>
              </w:rPr>
            </w:pPr>
            <w:proofErr w:type="spellStart"/>
            <w:r w:rsidRPr="004B6D4D">
              <w:rPr>
                <w:rFonts w:ascii="Times New Roman" w:hAnsi="Times New Roman"/>
                <w:color w:val="000000"/>
                <w:sz w:val="20"/>
                <w:szCs w:val="20"/>
              </w:rPr>
              <w:t>Эртильский</w:t>
            </w:r>
            <w:proofErr w:type="spellEnd"/>
            <w:r w:rsidRPr="004B6D4D">
              <w:rPr>
                <w:rFonts w:ascii="Times New Roman" w:hAnsi="Times New Roman"/>
                <w:color w:val="000000"/>
                <w:sz w:val="20"/>
                <w:szCs w:val="20"/>
              </w:rPr>
              <w:t xml:space="preserve"> муниципальный район</w:t>
            </w:r>
          </w:p>
        </w:tc>
        <w:tc>
          <w:tcPr>
            <w:tcW w:w="1275" w:type="dxa"/>
            <w:vAlign w:val="center"/>
          </w:tcPr>
          <w:p w14:paraId="1127D23F" w14:textId="7C86A724" w:rsidR="004B6D4D" w:rsidRPr="004B6D4D" w:rsidRDefault="004B6D4D" w:rsidP="004B6D4D">
            <w:pPr>
              <w:pStyle w:val="a3"/>
              <w:spacing w:after="0" w:line="240" w:lineRule="auto"/>
              <w:ind w:left="0"/>
              <w:jc w:val="center"/>
              <w:rPr>
                <w:rFonts w:ascii="Times New Roman" w:hAnsi="Times New Roman"/>
                <w:sz w:val="20"/>
                <w:szCs w:val="24"/>
              </w:rPr>
            </w:pPr>
            <w:r w:rsidRPr="004B6D4D">
              <w:rPr>
                <w:rFonts w:ascii="Times New Roman" w:hAnsi="Times New Roman"/>
                <w:color w:val="000000"/>
              </w:rPr>
              <w:t>73</w:t>
            </w:r>
          </w:p>
        </w:tc>
        <w:tc>
          <w:tcPr>
            <w:tcW w:w="1134" w:type="dxa"/>
            <w:shd w:val="clear" w:color="auto" w:fill="auto"/>
            <w:vAlign w:val="center"/>
          </w:tcPr>
          <w:p w14:paraId="3FB98837" w14:textId="223566C7"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1,37</w:t>
            </w:r>
          </w:p>
        </w:tc>
        <w:tc>
          <w:tcPr>
            <w:tcW w:w="1134" w:type="dxa"/>
            <w:shd w:val="clear" w:color="auto" w:fill="auto"/>
            <w:vAlign w:val="center"/>
          </w:tcPr>
          <w:p w14:paraId="4BAB6AD7" w14:textId="75B4ACDE"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39,73</w:t>
            </w:r>
          </w:p>
        </w:tc>
        <w:tc>
          <w:tcPr>
            <w:tcW w:w="851" w:type="dxa"/>
            <w:shd w:val="clear" w:color="auto" w:fill="auto"/>
            <w:vAlign w:val="center"/>
          </w:tcPr>
          <w:p w14:paraId="0A2E912D" w14:textId="2F58B2EA"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38,36</w:t>
            </w:r>
          </w:p>
        </w:tc>
        <w:tc>
          <w:tcPr>
            <w:tcW w:w="850" w:type="dxa"/>
            <w:shd w:val="clear" w:color="auto" w:fill="auto"/>
            <w:vAlign w:val="center"/>
          </w:tcPr>
          <w:p w14:paraId="3784215F" w14:textId="78D494FE"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20,55</w:t>
            </w:r>
          </w:p>
        </w:tc>
        <w:tc>
          <w:tcPr>
            <w:tcW w:w="1418" w:type="dxa"/>
            <w:shd w:val="clear" w:color="auto" w:fill="auto"/>
            <w:vAlign w:val="center"/>
          </w:tcPr>
          <w:p w14:paraId="630111ED" w14:textId="0E64DA40"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0</w:t>
            </w:r>
          </w:p>
        </w:tc>
      </w:tr>
      <w:tr w:rsidR="004B6D4D" w:rsidRPr="006020BB" w14:paraId="4430BE39" w14:textId="77777777" w:rsidTr="00917C8D">
        <w:trPr>
          <w:cantSplit/>
          <w:trHeight w:val="243"/>
        </w:trPr>
        <w:tc>
          <w:tcPr>
            <w:tcW w:w="426" w:type="dxa"/>
            <w:shd w:val="clear" w:color="auto" w:fill="auto"/>
          </w:tcPr>
          <w:p w14:paraId="4FE45C0C" w14:textId="77777777" w:rsidR="004B6D4D" w:rsidRPr="006020BB" w:rsidRDefault="004B6D4D" w:rsidP="004B6D4D">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06AC1F04" w14:textId="70C1C139" w:rsidR="004B6D4D" w:rsidRPr="004B6D4D" w:rsidRDefault="004B6D4D" w:rsidP="004B6D4D">
            <w:pPr>
              <w:pStyle w:val="a3"/>
              <w:spacing w:after="0" w:line="240" w:lineRule="auto"/>
              <w:ind w:left="0"/>
              <w:rPr>
                <w:rFonts w:ascii="Times New Roman" w:hAnsi="Times New Roman"/>
                <w:sz w:val="20"/>
                <w:szCs w:val="20"/>
              </w:rPr>
            </w:pPr>
            <w:r w:rsidRPr="004B6D4D">
              <w:rPr>
                <w:rFonts w:ascii="Times New Roman" w:hAnsi="Times New Roman"/>
                <w:color w:val="000000"/>
                <w:sz w:val="20"/>
                <w:szCs w:val="20"/>
              </w:rPr>
              <w:t xml:space="preserve">городской округ город </w:t>
            </w:r>
            <w:proofErr w:type="spellStart"/>
            <w:r w:rsidRPr="004B6D4D">
              <w:rPr>
                <w:rFonts w:ascii="Times New Roman" w:hAnsi="Times New Roman"/>
                <w:color w:val="000000"/>
                <w:sz w:val="20"/>
                <w:szCs w:val="20"/>
              </w:rPr>
              <w:t>Нововоронеж</w:t>
            </w:r>
            <w:proofErr w:type="spellEnd"/>
          </w:p>
        </w:tc>
        <w:tc>
          <w:tcPr>
            <w:tcW w:w="1275" w:type="dxa"/>
            <w:vAlign w:val="center"/>
          </w:tcPr>
          <w:p w14:paraId="142E8A16" w14:textId="54C6F801" w:rsidR="004B6D4D" w:rsidRPr="004B6D4D" w:rsidRDefault="004B6D4D" w:rsidP="004B6D4D">
            <w:pPr>
              <w:pStyle w:val="a3"/>
              <w:spacing w:after="0" w:line="240" w:lineRule="auto"/>
              <w:ind w:left="0"/>
              <w:jc w:val="center"/>
              <w:rPr>
                <w:rFonts w:ascii="Times New Roman" w:hAnsi="Times New Roman"/>
                <w:sz w:val="20"/>
                <w:szCs w:val="24"/>
              </w:rPr>
            </w:pPr>
            <w:r w:rsidRPr="004B6D4D">
              <w:rPr>
                <w:rFonts w:ascii="Times New Roman" w:hAnsi="Times New Roman"/>
                <w:color w:val="000000"/>
              </w:rPr>
              <w:t>145</w:t>
            </w:r>
          </w:p>
        </w:tc>
        <w:tc>
          <w:tcPr>
            <w:tcW w:w="1134" w:type="dxa"/>
            <w:shd w:val="clear" w:color="auto" w:fill="auto"/>
            <w:vAlign w:val="center"/>
          </w:tcPr>
          <w:p w14:paraId="58743938" w14:textId="4E157409"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0,00</w:t>
            </w:r>
          </w:p>
        </w:tc>
        <w:tc>
          <w:tcPr>
            <w:tcW w:w="1134" w:type="dxa"/>
            <w:shd w:val="clear" w:color="auto" w:fill="auto"/>
            <w:vAlign w:val="center"/>
          </w:tcPr>
          <w:p w14:paraId="7DC40144" w14:textId="28114C3F"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17,24</w:t>
            </w:r>
          </w:p>
        </w:tc>
        <w:tc>
          <w:tcPr>
            <w:tcW w:w="851" w:type="dxa"/>
            <w:shd w:val="clear" w:color="auto" w:fill="auto"/>
            <w:vAlign w:val="center"/>
          </w:tcPr>
          <w:p w14:paraId="63718B6E" w14:textId="3AA6D199"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51,72</w:t>
            </w:r>
          </w:p>
        </w:tc>
        <w:tc>
          <w:tcPr>
            <w:tcW w:w="850" w:type="dxa"/>
            <w:shd w:val="clear" w:color="auto" w:fill="auto"/>
            <w:vAlign w:val="center"/>
          </w:tcPr>
          <w:p w14:paraId="15FEF360" w14:textId="2CC3A3B7"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31,03</w:t>
            </w:r>
          </w:p>
        </w:tc>
        <w:tc>
          <w:tcPr>
            <w:tcW w:w="1418" w:type="dxa"/>
            <w:shd w:val="clear" w:color="auto" w:fill="auto"/>
            <w:vAlign w:val="center"/>
          </w:tcPr>
          <w:p w14:paraId="70CB5960" w14:textId="686C61BE" w:rsidR="004B6D4D" w:rsidRPr="00EE007E" w:rsidRDefault="004B6D4D" w:rsidP="00EE007E">
            <w:pPr>
              <w:pStyle w:val="a3"/>
              <w:spacing w:after="0" w:line="240" w:lineRule="auto"/>
              <w:ind w:left="0"/>
              <w:jc w:val="center"/>
              <w:rPr>
                <w:rFonts w:ascii="Times New Roman" w:hAnsi="Times New Roman"/>
              </w:rPr>
            </w:pPr>
            <w:r w:rsidRPr="00EE007E">
              <w:rPr>
                <w:rFonts w:ascii="Times New Roman" w:hAnsi="Times New Roman"/>
                <w:color w:val="000000"/>
              </w:rPr>
              <w:t>0</w:t>
            </w:r>
          </w:p>
        </w:tc>
      </w:tr>
    </w:tbl>
    <w:p w14:paraId="15399C19" w14:textId="0BCC6CFA" w:rsidR="000D0D9B" w:rsidRDefault="005060D9" w:rsidP="00727A8C">
      <w:pPr>
        <w:pStyle w:val="3"/>
        <w:numPr>
          <w:ilvl w:val="1"/>
          <w:numId w:val="7"/>
        </w:numPr>
        <w:tabs>
          <w:tab w:val="left" w:pos="142"/>
        </w:tabs>
        <w:ind w:left="142" w:hanging="142"/>
        <w:rPr>
          <w:rFonts w:ascii="Times New Roman" w:hAnsi="Times New Roman"/>
        </w:rPr>
      </w:pPr>
      <w:r w:rsidRPr="00FC6BBF">
        <w:rPr>
          <w:rFonts w:ascii="Times New Roman" w:hAnsi="Times New Roman"/>
        </w:rPr>
        <w:lastRenderedPageBreak/>
        <w:t xml:space="preserve">Выделение перечня ОО, продемонстрировавших наиболее высокие </w:t>
      </w:r>
      <w:r w:rsidR="00332A77">
        <w:rPr>
          <w:rFonts w:ascii="Times New Roman" w:hAnsi="Times New Roman"/>
        </w:rPr>
        <w:t xml:space="preserve">и низкие </w:t>
      </w:r>
      <w:r w:rsidRPr="00FC6BBF">
        <w:rPr>
          <w:rFonts w:ascii="Times New Roman" w:hAnsi="Times New Roman"/>
        </w:rPr>
        <w:t>результаты ЕГЭ по предмету</w:t>
      </w:r>
    </w:p>
    <w:p w14:paraId="5E261DE2" w14:textId="77777777" w:rsidR="00332A77" w:rsidRPr="00332A77" w:rsidRDefault="00276E91" w:rsidP="00BC108D">
      <w:pPr>
        <w:pStyle w:val="3"/>
        <w:numPr>
          <w:ilvl w:val="2"/>
          <w:numId w:val="7"/>
        </w:numPr>
        <w:rPr>
          <w:rFonts w:ascii="Times New Roman" w:hAnsi="Times New Roman"/>
          <w:b w:val="0"/>
          <w:bCs w:val="0"/>
        </w:rPr>
      </w:pPr>
      <w:r>
        <w:rPr>
          <w:rFonts w:ascii="Times New Roman" w:hAnsi="Times New Roman"/>
          <w:b w:val="0"/>
          <w:bCs w:val="0"/>
          <w:lang w:val="ru-RU"/>
        </w:rPr>
        <w:t>П</w:t>
      </w:r>
      <w:proofErr w:type="spellStart"/>
      <w:r w:rsidR="00332A77">
        <w:rPr>
          <w:rFonts w:ascii="Times New Roman" w:hAnsi="Times New Roman"/>
          <w:b w:val="0"/>
          <w:bCs w:val="0"/>
        </w:rPr>
        <w:t>еречень</w:t>
      </w:r>
      <w:proofErr w:type="spellEnd"/>
      <w:r w:rsidR="00332A77">
        <w:rPr>
          <w:rFonts w:ascii="Times New Roman" w:hAnsi="Times New Roman"/>
          <w:b w:val="0"/>
          <w:bCs w:val="0"/>
        </w:rPr>
        <w:t xml:space="preserve"> ОО, продемонстрировавших наиболее высокие результаты ЕГЭ по предмету</w:t>
      </w:r>
    </w:p>
    <w:p w14:paraId="56F072D2" w14:textId="77777777" w:rsidR="002B4243" w:rsidRPr="00FC6BBF" w:rsidRDefault="002B4243" w:rsidP="002B4243">
      <w:pPr>
        <w:pStyle w:val="af7"/>
        <w:keepNext/>
      </w:pPr>
      <w:r w:rsidRPr="00FC6BBF">
        <w:t xml:space="preserve">Таблица </w:t>
      </w:r>
      <w:r w:rsidR="002D3909">
        <w:rPr>
          <w:noProof/>
        </w:rPr>
        <w:fldChar w:fldCharType="begin"/>
      </w:r>
      <w:r w:rsidR="002D3909">
        <w:rPr>
          <w:noProof/>
        </w:rPr>
        <w:instrText xml:space="preserve"> STYLEREF 1 \s </w:instrText>
      </w:r>
      <w:r w:rsidR="002D3909">
        <w:rPr>
          <w:noProof/>
        </w:rPr>
        <w:fldChar w:fldCharType="separate"/>
      </w:r>
      <w:r w:rsidR="00383699">
        <w:rPr>
          <w:noProof/>
        </w:rPr>
        <w:t>2</w:t>
      </w:r>
      <w:r w:rsidR="002D3909">
        <w:rPr>
          <w:noProof/>
        </w:rPr>
        <w:fldChar w:fldCharType="end"/>
      </w:r>
      <w:r w:rsidR="00DB6897">
        <w:noBreakHyphen/>
      </w:r>
      <w:r w:rsidR="002D3909">
        <w:rPr>
          <w:noProof/>
        </w:rPr>
        <w:fldChar w:fldCharType="begin"/>
      </w:r>
      <w:r w:rsidR="002D3909">
        <w:rPr>
          <w:noProof/>
        </w:rPr>
        <w:instrText xml:space="preserve"> SEQ Таблица \* ARABIC \s 1 </w:instrText>
      </w:r>
      <w:r w:rsidR="002D3909">
        <w:rPr>
          <w:noProof/>
        </w:rPr>
        <w:fldChar w:fldCharType="separate"/>
      </w:r>
      <w:r w:rsidR="00383699">
        <w:rPr>
          <w:noProof/>
        </w:rPr>
        <w:t>11</w:t>
      </w:r>
      <w:r w:rsidR="002D3909">
        <w:rPr>
          <w:noProof/>
        </w:rPr>
        <w:fldChar w:fldCharType="end"/>
      </w:r>
    </w:p>
    <w:tbl>
      <w:tblPr>
        <w:tblW w:w="943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2268"/>
        <w:gridCol w:w="992"/>
        <w:gridCol w:w="1417"/>
        <w:gridCol w:w="1407"/>
        <w:gridCol w:w="1461"/>
        <w:gridCol w:w="1461"/>
      </w:tblGrid>
      <w:tr w:rsidR="00C931CB" w:rsidRPr="006020BB" w14:paraId="359B36DB" w14:textId="77777777" w:rsidTr="009F198C">
        <w:trPr>
          <w:cantSplit/>
          <w:tblHeader/>
        </w:trPr>
        <w:tc>
          <w:tcPr>
            <w:tcW w:w="426" w:type="dxa"/>
            <w:shd w:val="clear" w:color="auto" w:fill="auto"/>
            <w:vAlign w:val="center"/>
          </w:tcPr>
          <w:p w14:paraId="6171BBD4" w14:textId="56AA4321" w:rsidR="00C931CB" w:rsidRPr="006020BB" w:rsidRDefault="00C931CB" w:rsidP="00634251">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w:t>
            </w:r>
            <w:r w:rsidR="00727A8C">
              <w:rPr>
                <w:rFonts w:ascii="Times New Roman" w:eastAsia="Times New Roman" w:hAnsi="Times New Roman"/>
                <w:sz w:val="20"/>
                <w:szCs w:val="24"/>
                <w:lang w:eastAsia="ru-RU"/>
              </w:rPr>
              <w:t xml:space="preserve"> п/п</w:t>
            </w:r>
          </w:p>
        </w:tc>
        <w:tc>
          <w:tcPr>
            <w:tcW w:w="2268" w:type="dxa"/>
            <w:shd w:val="clear" w:color="auto" w:fill="auto"/>
            <w:vAlign w:val="center"/>
          </w:tcPr>
          <w:p w14:paraId="633F902D" w14:textId="77777777" w:rsidR="00C931CB" w:rsidRPr="006020BB" w:rsidRDefault="00C931CB" w:rsidP="00634251">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hAnsi="Times New Roman"/>
                <w:sz w:val="20"/>
              </w:rPr>
              <w:t xml:space="preserve">Наименование </w:t>
            </w:r>
            <w:r w:rsidRPr="006020BB">
              <w:rPr>
                <w:rFonts w:ascii="Times New Roman" w:eastAsia="Times New Roman" w:hAnsi="Times New Roman"/>
                <w:sz w:val="20"/>
                <w:szCs w:val="24"/>
                <w:lang w:eastAsia="ru-RU"/>
              </w:rPr>
              <w:t>ОО</w:t>
            </w:r>
          </w:p>
        </w:tc>
        <w:tc>
          <w:tcPr>
            <w:tcW w:w="992" w:type="dxa"/>
            <w:vAlign w:val="center"/>
          </w:tcPr>
          <w:p w14:paraId="6D03F429" w14:textId="6C3C53A6" w:rsidR="00C931CB" w:rsidRPr="006020BB" w:rsidRDefault="00C931CB" w:rsidP="00E92856">
            <w:pPr>
              <w:pStyle w:val="a3"/>
              <w:spacing w:after="0" w:line="240" w:lineRule="auto"/>
              <w:ind w:left="0"/>
              <w:jc w:val="center"/>
              <w:rPr>
                <w:rFonts w:ascii="Times New Roman" w:eastAsia="Times New Roman" w:hAnsi="Times New Roman"/>
                <w:sz w:val="20"/>
                <w:szCs w:val="24"/>
                <w:lang w:eastAsia="ru-RU"/>
              </w:rPr>
            </w:pPr>
            <w:r>
              <w:rPr>
                <w:rFonts w:ascii="Times New Roman" w:eastAsia="Times New Roman" w:hAnsi="Times New Roman"/>
                <w:sz w:val="20"/>
                <w:szCs w:val="24"/>
                <w:lang w:eastAsia="ru-RU"/>
              </w:rPr>
              <w:t>Количество участников, чел.</w:t>
            </w:r>
          </w:p>
        </w:tc>
        <w:tc>
          <w:tcPr>
            <w:tcW w:w="1417" w:type="dxa"/>
            <w:shd w:val="clear" w:color="auto" w:fill="auto"/>
            <w:vAlign w:val="center"/>
          </w:tcPr>
          <w:p w14:paraId="188AF839" w14:textId="40F75EFD" w:rsidR="00C931CB" w:rsidRPr="006020BB" w:rsidRDefault="00C931CB" w:rsidP="00E92856">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 xml:space="preserve">Доля ВТГ, получивших </w:t>
            </w:r>
            <w:r w:rsidRPr="006020BB">
              <w:rPr>
                <w:rFonts w:ascii="Times New Roman" w:eastAsia="Times New Roman" w:hAnsi="Times New Roman"/>
                <w:sz w:val="20"/>
                <w:szCs w:val="24"/>
                <w:lang w:eastAsia="ru-RU"/>
              </w:rPr>
              <w:br/>
              <w:t>от 81 до 100 баллов</w:t>
            </w:r>
          </w:p>
        </w:tc>
        <w:tc>
          <w:tcPr>
            <w:tcW w:w="1407" w:type="dxa"/>
            <w:shd w:val="clear" w:color="auto" w:fill="auto"/>
            <w:vAlign w:val="center"/>
          </w:tcPr>
          <w:p w14:paraId="26616F6F" w14:textId="77777777" w:rsidR="00C931CB" w:rsidRPr="006020BB" w:rsidRDefault="00C931CB" w:rsidP="00E92856">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 xml:space="preserve">Доля ВТГ, получивших </w:t>
            </w:r>
            <w:r w:rsidRPr="006020BB">
              <w:rPr>
                <w:rFonts w:ascii="Times New Roman" w:eastAsia="Times New Roman" w:hAnsi="Times New Roman"/>
                <w:sz w:val="20"/>
                <w:szCs w:val="24"/>
                <w:lang w:eastAsia="ru-RU"/>
              </w:rPr>
              <w:br/>
              <w:t>от 61 до 80 баллов</w:t>
            </w:r>
          </w:p>
        </w:tc>
        <w:tc>
          <w:tcPr>
            <w:tcW w:w="1461" w:type="dxa"/>
            <w:vAlign w:val="center"/>
          </w:tcPr>
          <w:p w14:paraId="57D39016" w14:textId="53EE38F4" w:rsidR="00C931CB" w:rsidRPr="006020BB" w:rsidRDefault="00C931CB" w:rsidP="00E92856">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 xml:space="preserve">Доля ВТГ, получивших </w:t>
            </w:r>
            <w:r w:rsidRPr="006020BB">
              <w:rPr>
                <w:rFonts w:ascii="Times New Roman" w:eastAsia="Times New Roman" w:hAnsi="Times New Roman"/>
                <w:sz w:val="20"/>
                <w:szCs w:val="24"/>
                <w:lang w:eastAsia="ru-RU"/>
              </w:rPr>
              <w:br/>
              <w:t xml:space="preserve">от </w:t>
            </w:r>
            <w:r>
              <w:rPr>
                <w:rFonts w:ascii="Times New Roman" w:eastAsia="Times New Roman" w:hAnsi="Times New Roman"/>
                <w:sz w:val="20"/>
                <w:szCs w:val="24"/>
                <w:lang w:eastAsia="ru-RU"/>
              </w:rPr>
              <w:t>минимального</w:t>
            </w:r>
            <w:r w:rsidRPr="006020BB">
              <w:rPr>
                <w:rFonts w:ascii="Times New Roman" w:eastAsia="Times New Roman" w:hAnsi="Times New Roman"/>
                <w:sz w:val="20"/>
                <w:szCs w:val="24"/>
                <w:lang w:eastAsia="ru-RU"/>
              </w:rPr>
              <w:t xml:space="preserve"> до </w:t>
            </w:r>
            <w:r>
              <w:rPr>
                <w:rFonts w:ascii="Times New Roman" w:eastAsia="Times New Roman" w:hAnsi="Times New Roman"/>
                <w:sz w:val="20"/>
                <w:szCs w:val="24"/>
                <w:lang w:eastAsia="ru-RU"/>
              </w:rPr>
              <w:t>6</w:t>
            </w:r>
            <w:r w:rsidRPr="006020BB">
              <w:rPr>
                <w:rFonts w:ascii="Times New Roman" w:eastAsia="Times New Roman" w:hAnsi="Times New Roman"/>
                <w:sz w:val="20"/>
                <w:szCs w:val="24"/>
                <w:lang w:eastAsia="ru-RU"/>
              </w:rPr>
              <w:t>0 баллов</w:t>
            </w:r>
          </w:p>
        </w:tc>
        <w:tc>
          <w:tcPr>
            <w:tcW w:w="1461" w:type="dxa"/>
            <w:shd w:val="clear" w:color="auto" w:fill="auto"/>
            <w:vAlign w:val="center"/>
          </w:tcPr>
          <w:p w14:paraId="02FCCF2B" w14:textId="3D6E9EEC" w:rsidR="00C931CB" w:rsidRPr="006020BB" w:rsidRDefault="00C931CB" w:rsidP="00E92856">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Доля ВТГ,</w:t>
            </w:r>
          </w:p>
          <w:p w14:paraId="37A44FEE" w14:textId="77777777" w:rsidR="00C931CB" w:rsidRPr="006020BB" w:rsidRDefault="00C931CB" w:rsidP="00E92856">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не достигших минимального балла</w:t>
            </w:r>
          </w:p>
        </w:tc>
      </w:tr>
      <w:tr w:rsidR="00A97CA1" w:rsidRPr="006020BB" w14:paraId="0C10C5BC" w14:textId="77777777" w:rsidTr="0078772E">
        <w:trPr>
          <w:cantSplit/>
          <w:trHeight w:val="224"/>
        </w:trPr>
        <w:tc>
          <w:tcPr>
            <w:tcW w:w="426" w:type="dxa"/>
            <w:shd w:val="clear" w:color="auto" w:fill="auto"/>
          </w:tcPr>
          <w:p w14:paraId="1E942E6D" w14:textId="0C2C6C0A" w:rsidR="00A97CA1" w:rsidRPr="006020BB" w:rsidRDefault="00A97CA1" w:rsidP="00A97CA1">
            <w:pPr>
              <w:pStyle w:val="a3"/>
              <w:numPr>
                <w:ilvl w:val="0"/>
                <w:numId w:val="19"/>
              </w:numPr>
              <w:spacing w:after="0" w:line="240" w:lineRule="auto"/>
              <w:ind w:left="0" w:firstLine="0"/>
              <w:contextualSpacing w:val="0"/>
              <w:jc w:val="center"/>
              <w:rPr>
                <w:rFonts w:ascii="Times New Roman" w:hAnsi="Times New Roman"/>
                <w:sz w:val="20"/>
                <w:szCs w:val="24"/>
              </w:rPr>
            </w:pPr>
          </w:p>
        </w:tc>
        <w:tc>
          <w:tcPr>
            <w:tcW w:w="2268" w:type="dxa"/>
            <w:shd w:val="clear" w:color="auto" w:fill="auto"/>
            <w:vAlign w:val="center"/>
          </w:tcPr>
          <w:p w14:paraId="35C5CE49" w14:textId="77ECFBA2" w:rsidR="00A97CA1" w:rsidRPr="00A97CA1" w:rsidRDefault="00A97CA1" w:rsidP="00A97CA1">
            <w:pPr>
              <w:pStyle w:val="a3"/>
              <w:spacing w:after="0" w:line="240" w:lineRule="auto"/>
              <w:ind w:left="0"/>
              <w:contextualSpacing w:val="0"/>
              <w:jc w:val="both"/>
              <w:rPr>
                <w:rFonts w:ascii="Times New Roman" w:hAnsi="Times New Roman"/>
                <w:sz w:val="20"/>
                <w:szCs w:val="20"/>
              </w:rPr>
            </w:pPr>
            <w:r w:rsidRPr="00A97CA1">
              <w:rPr>
                <w:rFonts w:ascii="Times New Roman" w:hAnsi="Times New Roman"/>
                <w:color w:val="000000"/>
                <w:sz w:val="20"/>
                <w:szCs w:val="20"/>
              </w:rPr>
              <w:t xml:space="preserve">Муниципальное бюджетное общеобразовательное учреждение "Лицей №11" г. Россоши </w:t>
            </w:r>
            <w:proofErr w:type="spellStart"/>
            <w:r w:rsidRPr="00A97CA1">
              <w:rPr>
                <w:rFonts w:ascii="Times New Roman" w:hAnsi="Times New Roman"/>
                <w:color w:val="000000"/>
                <w:sz w:val="20"/>
                <w:szCs w:val="20"/>
              </w:rPr>
              <w:t>Россошанского</w:t>
            </w:r>
            <w:proofErr w:type="spellEnd"/>
            <w:r w:rsidRPr="00A97CA1">
              <w:rPr>
                <w:rFonts w:ascii="Times New Roman" w:hAnsi="Times New Roman"/>
                <w:color w:val="000000"/>
                <w:sz w:val="20"/>
                <w:szCs w:val="20"/>
              </w:rPr>
              <w:t xml:space="preserve"> муниципального района Воронежской области</w:t>
            </w:r>
          </w:p>
        </w:tc>
        <w:tc>
          <w:tcPr>
            <w:tcW w:w="992" w:type="dxa"/>
            <w:vAlign w:val="center"/>
          </w:tcPr>
          <w:p w14:paraId="57F55380" w14:textId="56342495"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28</w:t>
            </w:r>
          </w:p>
        </w:tc>
        <w:tc>
          <w:tcPr>
            <w:tcW w:w="1417" w:type="dxa"/>
            <w:shd w:val="clear" w:color="auto" w:fill="auto"/>
            <w:vAlign w:val="center"/>
          </w:tcPr>
          <w:p w14:paraId="00879353" w14:textId="74710F34"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57,14</w:t>
            </w:r>
          </w:p>
        </w:tc>
        <w:tc>
          <w:tcPr>
            <w:tcW w:w="1407" w:type="dxa"/>
            <w:shd w:val="clear" w:color="auto" w:fill="auto"/>
            <w:vAlign w:val="center"/>
          </w:tcPr>
          <w:p w14:paraId="6C2B9198" w14:textId="7E868CD8"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42,86</w:t>
            </w:r>
          </w:p>
        </w:tc>
        <w:tc>
          <w:tcPr>
            <w:tcW w:w="1461" w:type="dxa"/>
            <w:vAlign w:val="center"/>
          </w:tcPr>
          <w:p w14:paraId="6C7B57F8" w14:textId="1BD5434C"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0,00</w:t>
            </w:r>
          </w:p>
        </w:tc>
        <w:tc>
          <w:tcPr>
            <w:tcW w:w="1461" w:type="dxa"/>
            <w:shd w:val="clear" w:color="auto" w:fill="auto"/>
            <w:vAlign w:val="center"/>
          </w:tcPr>
          <w:p w14:paraId="5E7D6822" w14:textId="584D9980"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0,00</w:t>
            </w:r>
          </w:p>
        </w:tc>
      </w:tr>
      <w:tr w:rsidR="00A97CA1" w:rsidRPr="006020BB" w14:paraId="45F9EF05" w14:textId="77777777" w:rsidTr="0078772E">
        <w:trPr>
          <w:cantSplit/>
        </w:trPr>
        <w:tc>
          <w:tcPr>
            <w:tcW w:w="426" w:type="dxa"/>
            <w:shd w:val="clear" w:color="auto" w:fill="auto"/>
          </w:tcPr>
          <w:p w14:paraId="7A7E678E" w14:textId="77777777" w:rsidR="00A97CA1" w:rsidRPr="006020BB" w:rsidRDefault="00A97CA1" w:rsidP="00A97CA1">
            <w:pPr>
              <w:pStyle w:val="a3"/>
              <w:numPr>
                <w:ilvl w:val="0"/>
                <w:numId w:val="19"/>
              </w:numPr>
              <w:spacing w:after="0" w:line="240" w:lineRule="auto"/>
              <w:ind w:left="0" w:firstLine="0"/>
              <w:contextualSpacing w:val="0"/>
              <w:jc w:val="center"/>
              <w:rPr>
                <w:rFonts w:ascii="Times New Roman" w:hAnsi="Times New Roman"/>
                <w:sz w:val="20"/>
                <w:szCs w:val="24"/>
              </w:rPr>
            </w:pPr>
          </w:p>
        </w:tc>
        <w:tc>
          <w:tcPr>
            <w:tcW w:w="2268" w:type="dxa"/>
            <w:shd w:val="clear" w:color="auto" w:fill="auto"/>
            <w:vAlign w:val="center"/>
          </w:tcPr>
          <w:p w14:paraId="5E579D82" w14:textId="6E576883" w:rsidR="00A97CA1" w:rsidRPr="00A97CA1" w:rsidRDefault="00A97CA1" w:rsidP="00A97CA1">
            <w:pPr>
              <w:pStyle w:val="a3"/>
              <w:spacing w:after="0" w:line="240" w:lineRule="auto"/>
              <w:ind w:left="0"/>
              <w:contextualSpacing w:val="0"/>
              <w:jc w:val="both"/>
              <w:rPr>
                <w:rFonts w:ascii="Times New Roman" w:hAnsi="Times New Roman"/>
                <w:sz w:val="20"/>
                <w:szCs w:val="20"/>
              </w:rPr>
            </w:pPr>
            <w:r w:rsidRPr="00A97CA1">
              <w:rPr>
                <w:rFonts w:ascii="Times New Roman" w:hAnsi="Times New Roman"/>
                <w:color w:val="000000"/>
                <w:sz w:val="20"/>
                <w:szCs w:val="20"/>
              </w:rPr>
              <w:t xml:space="preserve">Муниципальное бюджетное общеобразовательное учреждение гимназия имени А.В. Кольцова </w:t>
            </w:r>
            <w:proofErr w:type="spellStart"/>
            <w:r w:rsidRPr="00A97CA1">
              <w:rPr>
                <w:rFonts w:ascii="Times New Roman" w:hAnsi="Times New Roman"/>
                <w:color w:val="000000"/>
                <w:sz w:val="20"/>
                <w:szCs w:val="20"/>
              </w:rPr>
              <w:t>г</w:t>
            </w:r>
            <w:r>
              <w:rPr>
                <w:rFonts w:ascii="Times New Roman" w:hAnsi="Times New Roman"/>
                <w:color w:val="000000"/>
                <w:sz w:val="20"/>
                <w:szCs w:val="20"/>
              </w:rPr>
              <w:t>.о.г</w:t>
            </w:r>
            <w:proofErr w:type="spellEnd"/>
            <w:r>
              <w:rPr>
                <w:rFonts w:ascii="Times New Roman" w:hAnsi="Times New Roman"/>
                <w:color w:val="000000"/>
                <w:sz w:val="20"/>
                <w:szCs w:val="20"/>
              </w:rPr>
              <w:t>.</w:t>
            </w:r>
            <w:r w:rsidRPr="00A97CA1">
              <w:rPr>
                <w:rFonts w:ascii="Times New Roman" w:hAnsi="Times New Roman"/>
                <w:color w:val="000000"/>
                <w:sz w:val="20"/>
                <w:szCs w:val="20"/>
              </w:rPr>
              <w:t xml:space="preserve"> Воронеж</w:t>
            </w:r>
          </w:p>
        </w:tc>
        <w:tc>
          <w:tcPr>
            <w:tcW w:w="992" w:type="dxa"/>
            <w:vAlign w:val="center"/>
          </w:tcPr>
          <w:p w14:paraId="532DBEA1" w14:textId="296C42B8"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58</w:t>
            </w:r>
          </w:p>
        </w:tc>
        <w:tc>
          <w:tcPr>
            <w:tcW w:w="1417" w:type="dxa"/>
            <w:shd w:val="clear" w:color="auto" w:fill="auto"/>
            <w:vAlign w:val="center"/>
          </w:tcPr>
          <w:p w14:paraId="624265DB" w14:textId="30613986"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53,45</w:t>
            </w:r>
          </w:p>
        </w:tc>
        <w:tc>
          <w:tcPr>
            <w:tcW w:w="1407" w:type="dxa"/>
            <w:shd w:val="clear" w:color="auto" w:fill="auto"/>
            <w:vAlign w:val="center"/>
          </w:tcPr>
          <w:p w14:paraId="284A7666" w14:textId="0AD62C37"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41,38</w:t>
            </w:r>
          </w:p>
        </w:tc>
        <w:tc>
          <w:tcPr>
            <w:tcW w:w="1461" w:type="dxa"/>
            <w:vAlign w:val="center"/>
          </w:tcPr>
          <w:p w14:paraId="1346AA4B" w14:textId="5F8377E6"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5,17</w:t>
            </w:r>
          </w:p>
        </w:tc>
        <w:tc>
          <w:tcPr>
            <w:tcW w:w="1461" w:type="dxa"/>
            <w:shd w:val="clear" w:color="auto" w:fill="auto"/>
            <w:vAlign w:val="center"/>
          </w:tcPr>
          <w:p w14:paraId="4BACF9DA" w14:textId="34069A45"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0,00</w:t>
            </w:r>
          </w:p>
        </w:tc>
      </w:tr>
      <w:tr w:rsidR="00A97CA1" w:rsidRPr="006020BB" w14:paraId="59FE4F13" w14:textId="77777777" w:rsidTr="0078772E">
        <w:trPr>
          <w:cantSplit/>
        </w:trPr>
        <w:tc>
          <w:tcPr>
            <w:tcW w:w="426" w:type="dxa"/>
            <w:shd w:val="clear" w:color="auto" w:fill="auto"/>
          </w:tcPr>
          <w:p w14:paraId="679B0EFF" w14:textId="77777777" w:rsidR="00A97CA1" w:rsidRPr="006020BB" w:rsidRDefault="00A97CA1" w:rsidP="00A97CA1">
            <w:pPr>
              <w:pStyle w:val="a3"/>
              <w:numPr>
                <w:ilvl w:val="0"/>
                <w:numId w:val="19"/>
              </w:numPr>
              <w:spacing w:after="0" w:line="240" w:lineRule="auto"/>
              <w:ind w:left="0" w:firstLine="0"/>
              <w:contextualSpacing w:val="0"/>
              <w:jc w:val="center"/>
              <w:rPr>
                <w:rFonts w:ascii="Times New Roman" w:hAnsi="Times New Roman"/>
                <w:sz w:val="20"/>
                <w:szCs w:val="24"/>
              </w:rPr>
            </w:pPr>
          </w:p>
        </w:tc>
        <w:tc>
          <w:tcPr>
            <w:tcW w:w="2268" w:type="dxa"/>
            <w:shd w:val="clear" w:color="auto" w:fill="auto"/>
            <w:vAlign w:val="center"/>
          </w:tcPr>
          <w:p w14:paraId="429B3862" w14:textId="11069A7A" w:rsidR="00A97CA1" w:rsidRPr="00A97CA1" w:rsidRDefault="00A97CA1" w:rsidP="00A97CA1">
            <w:pPr>
              <w:pStyle w:val="a3"/>
              <w:spacing w:after="0" w:line="240" w:lineRule="auto"/>
              <w:ind w:left="0"/>
              <w:contextualSpacing w:val="0"/>
              <w:jc w:val="both"/>
              <w:rPr>
                <w:rFonts w:ascii="Times New Roman" w:hAnsi="Times New Roman"/>
                <w:sz w:val="20"/>
                <w:szCs w:val="20"/>
              </w:rPr>
            </w:pPr>
            <w:r w:rsidRPr="00A97CA1">
              <w:rPr>
                <w:rFonts w:ascii="Times New Roman" w:hAnsi="Times New Roman"/>
                <w:color w:val="000000"/>
                <w:sz w:val="20"/>
                <w:szCs w:val="20"/>
              </w:rPr>
              <w:t>Муниципальное бюджетное общеобразовательное учреждение лицей № 8</w:t>
            </w:r>
            <w:r>
              <w:rPr>
                <w:rFonts w:ascii="Times New Roman" w:hAnsi="Times New Roman"/>
                <w:color w:val="000000"/>
                <w:sz w:val="20"/>
                <w:szCs w:val="20"/>
              </w:rPr>
              <w:t xml:space="preserve"> </w:t>
            </w:r>
            <w:proofErr w:type="spellStart"/>
            <w:r>
              <w:rPr>
                <w:rFonts w:ascii="Times New Roman" w:hAnsi="Times New Roman"/>
                <w:color w:val="000000"/>
                <w:sz w:val="20"/>
                <w:szCs w:val="20"/>
              </w:rPr>
              <w:t>г.о.г</w:t>
            </w:r>
            <w:proofErr w:type="spellEnd"/>
            <w:r>
              <w:rPr>
                <w:rFonts w:ascii="Times New Roman" w:hAnsi="Times New Roman"/>
                <w:color w:val="000000"/>
                <w:sz w:val="20"/>
                <w:szCs w:val="20"/>
              </w:rPr>
              <w:t>. Воронеж</w:t>
            </w:r>
          </w:p>
        </w:tc>
        <w:tc>
          <w:tcPr>
            <w:tcW w:w="992" w:type="dxa"/>
            <w:vAlign w:val="center"/>
          </w:tcPr>
          <w:p w14:paraId="57CEE915" w14:textId="39485779"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66</w:t>
            </w:r>
          </w:p>
        </w:tc>
        <w:tc>
          <w:tcPr>
            <w:tcW w:w="1417" w:type="dxa"/>
            <w:shd w:val="clear" w:color="auto" w:fill="auto"/>
            <w:vAlign w:val="center"/>
          </w:tcPr>
          <w:p w14:paraId="37D0B088" w14:textId="1CE8986F"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53,03</w:t>
            </w:r>
          </w:p>
        </w:tc>
        <w:tc>
          <w:tcPr>
            <w:tcW w:w="1407" w:type="dxa"/>
            <w:shd w:val="clear" w:color="auto" w:fill="auto"/>
            <w:vAlign w:val="center"/>
          </w:tcPr>
          <w:p w14:paraId="5C112C71" w14:textId="556AE344"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40,91</w:t>
            </w:r>
          </w:p>
        </w:tc>
        <w:tc>
          <w:tcPr>
            <w:tcW w:w="1461" w:type="dxa"/>
            <w:vAlign w:val="center"/>
          </w:tcPr>
          <w:p w14:paraId="19E2DF7E" w14:textId="519BA2B9"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6,06</w:t>
            </w:r>
          </w:p>
        </w:tc>
        <w:tc>
          <w:tcPr>
            <w:tcW w:w="1461" w:type="dxa"/>
            <w:shd w:val="clear" w:color="auto" w:fill="auto"/>
            <w:vAlign w:val="center"/>
          </w:tcPr>
          <w:p w14:paraId="2FA4A297" w14:textId="7C590994"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0,00</w:t>
            </w:r>
          </w:p>
        </w:tc>
      </w:tr>
      <w:tr w:rsidR="00A97CA1" w:rsidRPr="006020BB" w14:paraId="6B312A7A" w14:textId="77777777" w:rsidTr="0078772E">
        <w:trPr>
          <w:cantSplit/>
        </w:trPr>
        <w:tc>
          <w:tcPr>
            <w:tcW w:w="426" w:type="dxa"/>
            <w:shd w:val="clear" w:color="auto" w:fill="auto"/>
          </w:tcPr>
          <w:p w14:paraId="14922406" w14:textId="77777777" w:rsidR="00A97CA1" w:rsidRPr="006020BB" w:rsidRDefault="00A97CA1" w:rsidP="00A97CA1">
            <w:pPr>
              <w:pStyle w:val="a3"/>
              <w:numPr>
                <w:ilvl w:val="0"/>
                <w:numId w:val="19"/>
              </w:numPr>
              <w:spacing w:after="0" w:line="240" w:lineRule="auto"/>
              <w:ind w:left="0" w:firstLine="0"/>
              <w:contextualSpacing w:val="0"/>
              <w:jc w:val="center"/>
              <w:rPr>
                <w:rFonts w:ascii="Times New Roman" w:hAnsi="Times New Roman"/>
                <w:sz w:val="20"/>
                <w:szCs w:val="24"/>
              </w:rPr>
            </w:pPr>
          </w:p>
        </w:tc>
        <w:tc>
          <w:tcPr>
            <w:tcW w:w="2268" w:type="dxa"/>
            <w:shd w:val="clear" w:color="auto" w:fill="auto"/>
            <w:vAlign w:val="center"/>
          </w:tcPr>
          <w:p w14:paraId="457CAF14" w14:textId="08C5186C" w:rsidR="00A97CA1" w:rsidRPr="00A97CA1" w:rsidRDefault="00C46370" w:rsidP="00A97CA1">
            <w:pPr>
              <w:pStyle w:val="a3"/>
              <w:spacing w:after="0" w:line="240" w:lineRule="auto"/>
              <w:ind w:left="0"/>
              <w:contextualSpacing w:val="0"/>
              <w:jc w:val="both"/>
              <w:rPr>
                <w:rFonts w:ascii="Times New Roman" w:hAnsi="Times New Roman"/>
                <w:sz w:val="20"/>
                <w:szCs w:val="20"/>
              </w:rPr>
            </w:pPr>
            <w:r>
              <w:rPr>
                <w:rFonts w:ascii="Times New Roman" w:hAnsi="Times New Roman"/>
                <w:color w:val="000000"/>
                <w:sz w:val="20"/>
                <w:szCs w:val="20"/>
              </w:rPr>
              <w:t>М</w:t>
            </w:r>
            <w:r w:rsidR="00A97CA1" w:rsidRPr="00A97CA1">
              <w:rPr>
                <w:rFonts w:ascii="Times New Roman" w:hAnsi="Times New Roman"/>
                <w:color w:val="000000"/>
                <w:sz w:val="20"/>
                <w:szCs w:val="20"/>
              </w:rPr>
              <w:t xml:space="preserve">униципальное казенное общеобразовательное учреждение </w:t>
            </w:r>
            <w:proofErr w:type="spellStart"/>
            <w:r w:rsidR="00A97CA1" w:rsidRPr="00A97CA1">
              <w:rPr>
                <w:rFonts w:ascii="Times New Roman" w:hAnsi="Times New Roman"/>
                <w:color w:val="000000"/>
                <w:sz w:val="20"/>
                <w:szCs w:val="20"/>
              </w:rPr>
              <w:t>Верхнехавская</w:t>
            </w:r>
            <w:proofErr w:type="spellEnd"/>
            <w:r w:rsidR="00A97CA1" w:rsidRPr="00A97CA1">
              <w:rPr>
                <w:rFonts w:ascii="Times New Roman" w:hAnsi="Times New Roman"/>
                <w:color w:val="000000"/>
                <w:sz w:val="20"/>
                <w:szCs w:val="20"/>
              </w:rPr>
              <w:t xml:space="preserve"> средняя общеобразовательная школа №1 </w:t>
            </w:r>
            <w:proofErr w:type="spellStart"/>
            <w:r w:rsidR="00A97CA1" w:rsidRPr="00A97CA1">
              <w:rPr>
                <w:rFonts w:ascii="Times New Roman" w:hAnsi="Times New Roman"/>
                <w:color w:val="000000"/>
                <w:sz w:val="20"/>
                <w:szCs w:val="20"/>
              </w:rPr>
              <w:t>Верхнехавского</w:t>
            </w:r>
            <w:proofErr w:type="spellEnd"/>
            <w:r w:rsidR="00A97CA1" w:rsidRPr="00A97CA1">
              <w:rPr>
                <w:rFonts w:ascii="Times New Roman" w:hAnsi="Times New Roman"/>
                <w:color w:val="000000"/>
                <w:sz w:val="20"/>
                <w:szCs w:val="20"/>
              </w:rPr>
              <w:t xml:space="preserve"> муниципального района Воронежской области</w:t>
            </w:r>
          </w:p>
        </w:tc>
        <w:tc>
          <w:tcPr>
            <w:tcW w:w="992" w:type="dxa"/>
            <w:vAlign w:val="center"/>
          </w:tcPr>
          <w:p w14:paraId="5B55753F" w14:textId="27509380"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19</w:t>
            </w:r>
          </w:p>
        </w:tc>
        <w:tc>
          <w:tcPr>
            <w:tcW w:w="1417" w:type="dxa"/>
            <w:shd w:val="clear" w:color="auto" w:fill="auto"/>
            <w:vAlign w:val="center"/>
          </w:tcPr>
          <w:p w14:paraId="787FC9B3" w14:textId="222C8A21"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52,63</w:t>
            </w:r>
          </w:p>
        </w:tc>
        <w:tc>
          <w:tcPr>
            <w:tcW w:w="1407" w:type="dxa"/>
            <w:shd w:val="clear" w:color="auto" w:fill="auto"/>
            <w:vAlign w:val="center"/>
          </w:tcPr>
          <w:p w14:paraId="5969D3BC" w14:textId="009D84C5"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42,11</w:t>
            </w:r>
          </w:p>
        </w:tc>
        <w:tc>
          <w:tcPr>
            <w:tcW w:w="1461" w:type="dxa"/>
            <w:vAlign w:val="center"/>
          </w:tcPr>
          <w:p w14:paraId="4BECA8F1" w14:textId="5ABE69D3"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5,26</w:t>
            </w:r>
          </w:p>
        </w:tc>
        <w:tc>
          <w:tcPr>
            <w:tcW w:w="1461" w:type="dxa"/>
            <w:shd w:val="clear" w:color="auto" w:fill="auto"/>
            <w:vAlign w:val="center"/>
          </w:tcPr>
          <w:p w14:paraId="5119F0A1" w14:textId="7ED15BA9"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0,00</w:t>
            </w:r>
          </w:p>
        </w:tc>
      </w:tr>
      <w:tr w:rsidR="00A97CA1" w:rsidRPr="006020BB" w14:paraId="20262C21" w14:textId="77777777" w:rsidTr="0078772E">
        <w:trPr>
          <w:cantSplit/>
        </w:trPr>
        <w:tc>
          <w:tcPr>
            <w:tcW w:w="426" w:type="dxa"/>
            <w:shd w:val="clear" w:color="auto" w:fill="auto"/>
          </w:tcPr>
          <w:p w14:paraId="10A2C68B" w14:textId="77777777" w:rsidR="00A97CA1" w:rsidRPr="006020BB" w:rsidRDefault="00A97CA1" w:rsidP="00A97CA1">
            <w:pPr>
              <w:pStyle w:val="a3"/>
              <w:numPr>
                <w:ilvl w:val="0"/>
                <w:numId w:val="19"/>
              </w:numPr>
              <w:spacing w:after="0" w:line="240" w:lineRule="auto"/>
              <w:ind w:left="0" w:firstLine="0"/>
              <w:contextualSpacing w:val="0"/>
              <w:jc w:val="center"/>
              <w:rPr>
                <w:rFonts w:ascii="Times New Roman" w:hAnsi="Times New Roman"/>
                <w:sz w:val="20"/>
                <w:szCs w:val="24"/>
              </w:rPr>
            </w:pPr>
          </w:p>
        </w:tc>
        <w:tc>
          <w:tcPr>
            <w:tcW w:w="2268" w:type="dxa"/>
            <w:shd w:val="clear" w:color="auto" w:fill="auto"/>
            <w:vAlign w:val="center"/>
          </w:tcPr>
          <w:p w14:paraId="4FA7839C" w14:textId="3771C851" w:rsidR="00A97CA1" w:rsidRPr="00A97CA1" w:rsidRDefault="00A97CA1" w:rsidP="00A97CA1">
            <w:pPr>
              <w:pStyle w:val="a3"/>
              <w:spacing w:after="0" w:line="240" w:lineRule="auto"/>
              <w:ind w:left="0"/>
              <w:contextualSpacing w:val="0"/>
              <w:jc w:val="both"/>
              <w:rPr>
                <w:rFonts w:ascii="Times New Roman" w:hAnsi="Times New Roman"/>
                <w:sz w:val="20"/>
                <w:szCs w:val="20"/>
              </w:rPr>
            </w:pPr>
            <w:r w:rsidRPr="00A97CA1">
              <w:rPr>
                <w:rFonts w:ascii="Times New Roman" w:hAnsi="Times New Roman"/>
                <w:color w:val="000000"/>
                <w:sz w:val="20"/>
                <w:szCs w:val="20"/>
              </w:rPr>
              <w:t xml:space="preserve">Муниципальное бюджетное общеобразовательное учреждение гимназия им. академика Н.Г. Басова при Воронежском государственном университете </w:t>
            </w:r>
            <w:proofErr w:type="spellStart"/>
            <w:r w:rsidRPr="00A97CA1">
              <w:rPr>
                <w:rFonts w:ascii="Times New Roman" w:hAnsi="Times New Roman"/>
                <w:color w:val="000000"/>
                <w:sz w:val="20"/>
                <w:szCs w:val="20"/>
              </w:rPr>
              <w:t>г</w:t>
            </w:r>
            <w:r>
              <w:rPr>
                <w:rFonts w:ascii="Times New Roman" w:hAnsi="Times New Roman"/>
                <w:color w:val="000000"/>
                <w:sz w:val="20"/>
                <w:szCs w:val="20"/>
              </w:rPr>
              <w:t>.о.г</w:t>
            </w:r>
            <w:proofErr w:type="spellEnd"/>
            <w:r>
              <w:rPr>
                <w:rFonts w:ascii="Times New Roman" w:hAnsi="Times New Roman"/>
                <w:color w:val="000000"/>
                <w:sz w:val="20"/>
                <w:szCs w:val="20"/>
              </w:rPr>
              <w:t>.</w:t>
            </w:r>
            <w:r w:rsidRPr="00A97CA1">
              <w:rPr>
                <w:rFonts w:ascii="Times New Roman" w:hAnsi="Times New Roman"/>
                <w:color w:val="000000"/>
                <w:sz w:val="20"/>
                <w:szCs w:val="20"/>
              </w:rPr>
              <w:t xml:space="preserve"> Воронеж</w:t>
            </w:r>
          </w:p>
        </w:tc>
        <w:tc>
          <w:tcPr>
            <w:tcW w:w="992" w:type="dxa"/>
            <w:vAlign w:val="center"/>
          </w:tcPr>
          <w:p w14:paraId="6870D717" w14:textId="59376778"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136</w:t>
            </w:r>
          </w:p>
        </w:tc>
        <w:tc>
          <w:tcPr>
            <w:tcW w:w="1417" w:type="dxa"/>
            <w:shd w:val="clear" w:color="auto" w:fill="auto"/>
            <w:vAlign w:val="center"/>
          </w:tcPr>
          <w:p w14:paraId="4BF88697" w14:textId="21BBE97C"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52,21</w:t>
            </w:r>
          </w:p>
        </w:tc>
        <w:tc>
          <w:tcPr>
            <w:tcW w:w="1407" w:type="dxa"/>
            <w:shd w:val="clear" w:color="auto" w:fill="auto"/>
            <w:vAlign w:val="center"/>
          </w:tcPr>
          <w:p w14:paraId="185024A7" w14:textId="35FB1D9C"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42,65</w:t>
            </w:r>
          </w:p>
        </w:tc>
        <w:tc>
          <w:tcPr>
            <w:tcW w:w="1461" w:type="dxa"/>
            <w:vAlign w:val="center"/>
          </w:tcPr>
          <w:p w14:paraId="559ACD52" w14:textId="55EE9C97"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5,15</w:t>
            </w:r>
          </w:p>
        </w:tc>
        <w:tc>
          <w:tcPr>
            <w:tcW w:w="1461" w:type="dxa"/>
            <w:shd w:val="clear" w:color="auto" w:fill="auto"/>
            <w:vAlign w:val="center"/>
          </w:tcPr>
          <w:p w14:paraId="2EC3948A" w14:textId="40B66DFC"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0,00</w:t>
            </w:r>
          </w:p>
        </w:tc>
      </w:tr>
      <w:tr w:rsidR="00A97CA1" w:rsidRPr="006020BB" w14:paraId="37A6E52A" w14:textId="77777777" w:rsidTr="0078772E">
        <w:trPr>
          <w:cantSplit/>
        </w:trPr>
        <w:tc>
          <w:tcPr>
            <w:tcW w:w="426" w:type="dxa"/>
            <w:shd w:val="clear" w:color="auto" w:fill="auto"/>
          </w:tcPr>
          <w:p w14:paraId="2678EFDE" w14:textId="77777777" w:rsidR="00A97CA1" w:rsidRPr="006020BB" w:rsidRDefault="00A97CA1" w:rsidP="00A97CA1">
            <w:pPr>
              <w:pStyle w:val="a3"/>
              <w:numPr>
                <w:ilvl w:val="0"/>
                <w:numId w:val="19"/>
              </w:numPr>
              <w:spacing w:after="0" w:line="240" w:lineRule="auto"/>
              <w:ind w:left="0" w:firstLine="0"/>
              <w:contextualSpacing w:val="0"/>
              <w:jc w:val="center"/>
              <w:rPr>
                <w:rFonts w:ascii="Times New Roman" w:hAnsi="Times New Roman"/>
                <w:sz w:val="20"/>
                <w:szCs w:val="24"/>
              </w:rPr>
            </w:pPr>
          </w:p>
        </w:tc>
        <w:tc>
          <w:tcPr>
            <w:tcW w:w="2268" w:type="dxa"/>
            <w:shd w:val="clear" w:color="auto" w:fill="auto"/>
            <w:vAlign w:val="center"/>
          </w:tcPr>
          <w:p w14:paraId="0896DE03" w14:textId="31DCA517" w:rsidR="00A97CA1" w:rsidRPr="00A97CA1" w:rsidRDefault="00A97CA1" w:rsidP="00A97CA1">
            <w:pPr>
              <w:pStyle w:val="a3"/>
              <w:spacing w:after="0" w:line="240" w:lineRule="auto"/>
              <w:ind w:left="0"/>
              <w:contextualSpacing w:val="0"/>
              <w:jc w:val="both"/>
              <w:rPr>
                <w:rFonts w:ascii="Times New Roman" w:hAnsi="Times New Roman"/>
                <w:sz w:val="20"/>
                <w:szCs w:val="20"/>
              </w:rPr>
            </w:pPr>
            <w:r w:rsidRPr="00A97CA1">
              <w:rPr>
                <w:rFonts w:ascii="Times New Roman" w:hAnsi="Times New Roman"/>
                <w:color w:val="000000"/>
                <w:sz w:val="20"/>
                <w:szCs w:val="20"/>
              </w:rPr>
              <w:t>Муниципальное бюджетное общеобразовательное учреждение Борисоглебского городского округа "Борисоглебская гимназия №1"</w:t>
            </w:r>
          </w:p>
        </w:tc>
        <w:tc>
          <w:tcPr>
            <w:tcW w:w="992" w:type="dxa"/>
            <w:vAlign w:val="center"/>
          </w:tcPr>
          <w:p w14:paraId="1ECFBBB6" w14:textId="3D895BDB"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29</w:t>
            </w:r>
          </w:p>
        </w:tc>
        <w:tc>
          <w:tcPr>
            <w:tcW w:w="1417" w:type="dxa"/>
            <w:shd w:val="clear" w:color="auto" w:fill="auto"/>
            <w:vAlign w:val="center"/>
          </w:tcPr>
          <w:p w14:paraId="2260E573" w14:textId="40F8F730"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51,72</w:t>
            </w:r>
          </w:p>
        </w:tc>
        <w:tc>
          <w:tcPr>
            <w:tcW w:w="1407" w:type="dxa"/>
            <w:shd w:val="clear" w:color="auto" w:fill="auto"/>
            <w:vAlign w:val="center"/>
          </w:tcPr>
          <w:p w14:paraId="7A4F2652" w14:textId="7DABAB4F"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41,38</w:t>
            </w:r>
          </w:p>
        </w:tc>
        <w:tc>
          <w:tcPr>
            <w:tcW w:w="1461" w:type="dxa"/>
            <w:vAlign w:val="center"/>
          </w:tcPr>
          <w:p w14:paraId="497E04CF" w14:textId="3DFA3DFF"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6,90</w:t>
            </w:r>
          </w:p>
        </w:tc>
        <w:tc>
          <w:tcPr>
            <w:tcW w:w="1461" w:type="dxa"/>
            <w:shd w:val="clear" w:color="auto" w:fill="auto"/>
            <w:vAlign w:val="center"/>
          </w:tcPr>
          <w:p w14:paraId="028B5E22" w14:textId="31A645AC"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0,00</w:t>
            </w:r>
          </w:p>
        </w:tc>
      </w:tr>
      <w:tr w:rsidR="00A97CA1" w:rsidRPr="006020BB" w14:paraId="49D7D76E" w14:textId="77777777" w:rsidTr="0078772E">
        <w:trPr>
          <w:cantSplit/>
        </w:trPr>
        <w:tc>
          <w:tcPr>
            <w:tcW w:w="426" w:type="dxa"/>
            <w:shd w:val="clear" w:color="auto" w:fill="auto"/>
          </w:tcPr>
          <w:p w14:paraId="2E440C68" w14:textId="77777777" w:rsidR="00A97CA1" w:rsidRPr="006020BB" w:rsidRDefault="00A97CA1" w:rsidP="00A97CA1">
            <w:pPr>
              <w:pStyle w:val="a3"/>
              <w:numPr>
                <w:ilvl w:val="0"/>
                <w:numId w:val="19"/>
              </w:numPr>
              <w:spacing w:after="0" w:line="240" w:lineRule="auto"/>
              <w:ind w:left="0" w:firstLine="0"/>
              <w:contextualSpacing w:val="0"/>
              <w:jc w:val="center"/>
              <w:rPr>
                <w:rFonts w:ascii="Times New Roman" w:hAnsi="Times New Roman"/>
                <w:sz w:val="20"/>
                <w:szCs w:val="24"/>
              </w:rPr>
            </w:pPr>
          </w:p>
        </w:tc>
        <w:tc>
          <w:tcPr>
            <w:tcW w:w="2268" w:type="dxa"/>
            <w:shd w:val="clear" w:color="auto" w:fill="auto"/>
            <w:vAlign w:val="center"/>
          </w:tcPr>
          <w:p w14:paraId="039CAAF5" w14:textId="66589A2C" w:rsidR="00A97CA1" w:rsidRPr="00A97CA1" w:rsidRDefault="00A97CA1" w:rsidP="00A97CA1">
            <w:pPr>
              <w:pStyle w:val="a3"/>
              <w:spacing w:after="0" w:line="240" w:lineRule="auto"/>
              <w:ind w:left="0"/>
              <w:contextualSpacing w:val="0"/>
              <w:jc w:val="both"/>
              <w:rPr>
                <w:rFonts w:ascii="Times New Roman" w:hAnsi="Times New Roman"/>
                <w:sz w:val="20"/>
                <w:szCs w:val="20"/>
              </w:rPr>
            </w:pPr>
            <w:r w:rsidRPr="00A97CA1">
              <w:rPr>
                <w:rFonts w:ascii="Times New Roman" w:hAnsi="Times New Roman"/>
                <w:color w:val="000000"/>
                <w:sz w:val="20"/>
                <w:szCs w:val="20"/>
              </w:rPr>
              <w:t>Муниципальное бюджетное общеобразовательное учреждение "Лицей №1"</w:t>
            </w:r>
            <w:r>
              <w:rPr>
                <w:rFonts w:ascii="Times New Roman" w:hAnsi="Times New Roman"/>
                <w:color w:val="000000"/>
                <w:sz w:val="20"/>
                <w:szCs w:val="20"/>
              </w:rPr>
              <w:t xml:space="preserve"> </w:t>
            </w:r>
            <w:proofErr w:type="spellStart"/>
            <w:r>
              <w:rPr>
                <w:rFonts w:ascii="Times New Roman" w:hAnsi="Times New Roman"/>
                <w:color w:val="000000"/>
                <w:sz w:val="20"/>
                <w:szCs w:val="20"/>
              </w:rPr>
              <w:t>г.о.г</w:t>
            </w:r>
            <w:proofErr w:type="spellEnd"/>
            <w:r>
              <w:rPr>
                <w:rFonts w:ascii="Times New Roman" w:hAnsi="Times New Roman"/>
                <w:color w:val="000000"/>
                <w:sz w:val="20"/>
                <w:szCs w:val="20"/>
              </w:rPr>
              <w:t>. Воронеж</w:t>
            </w:r>
          </w:p>
        </w:tc>
        <w:tc>
          <w:tcPr>
            <w:tcW w:w="992" w:type="dxa"/>
            <w:vAlign w:val="center"/>
          </w:tcPr>
          <w:p w14:paraId="2C571CD2" w14:textId="5995C4A9"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82</w:t>
            </w:r>
          </w:p>
        </w:tc>
        <w:tc>
          <w:tcPr>
            <w:tcW w:w="1417" w:type="dxa"/>
            <w:shd w:val="clear" w:color="auto" w:fill="auto"/>
            <w:vAlign w:val="center"/>
          </w:tcPr>
          <w:p w14:paraId="24F97763" w14:textId="2A2FCEAC"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51,22</w:t>
            </w:r>
          </w:p>
        </w:tc>
        <w:tc>
          <w:tcPr>
            <w:tcW w:w="1407" w:type="dxa"/>
            <w:shd w:val="clear" w:color="auto" w:fill="auto"/>
            <w:vAlign w:val="center"/>
          </w:tcPr>
          <w:p w14:paraId="1165D54D" w14:textId="3DD7DF80"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45,12</w:t>
            </w:r>
          </w:p>
        </w:tc>
        <w:tc>
          <w:tcPr>
            <w:tcW w:w="1461" w:type="dxa"/>
            <w:vAlign w:val="center"/>
          </w:tcPr>
          <w:p w14:paraId="0AB4B7A1" w14:textId="4429441E"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3,66</w:t>
            </w:r>
          </w:p>
        </w:tc>
        <w:tc>
          <w:tcPr>
            <w:tcW w:w="1461" w:type="dxa"/>
            <w:shd w:val="clear" w:color="auto" w:fill="auto"/>
            <w:vAlign w:val="center"/>
          </w:tcPr>
          <w:p w14:paraId="51F547FF" w14:textId="52CBAB41"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0,00</w:t>
            </w:r>
          </w:p>
        </w:tc>
      </w:tr>
      <w:tr w:rsidR="00A97CA1" w:rsidRPr="006020BB" w14:paraId="0100A68D" w14:textId="77777777" w:rsidTr="0078772E">
        <w:trPr>
          <w:cantSplit/>
        </w:trPr>
        <w:tc>
          <w:tcPr>
            <w:tcW w:w="426" w:type="dxa"/>
            <w:shd w:val="clear" w:color="auto" w:fill="auto"/>
          </w:tcPr>
          <w:p w14:paraId="303DBE9F" w14:textId="77777777" w:rsidR="00A97CA1" w:rsidRPr="006020BB" w:rsidRDefault="00A97CA1" w:rsidP="00A97CA1">
            <w:pPr>
              <w:pStyle w:val="a3"/>
              <w:numPr>
                <w:ilvl w:val="0"/>
                <w:numId w:val="19"/>
              </w:numPr>
              <w:spacing w:after="0" w:line="240" w:lineRule="auto"/>
              <w:ind w:left="0" w:firstLine="0"/>
              <w:contextualSpacing w:val="0"/>
              <w:jc w:val="center"/>
              <w:rPr>
                <w:rFonts w:ascii="Times New Roman" w:hAnsi="Times New Roman"/>
                <w:sz w:val="20"/>
                <w:szCs w:val="24"/>
              </w:rPr>
            </w:pPr>
          </w:p>
        </w:tc>
        <w:tc>
          <w:tcPr>
            <w:tcW w:w="2268" w:type="dxa"/>
            <w:shd w:val="clear" w:color="auto" w:fill="auto"/>
            <w:vAlign w:val="center"/>
          </w:tcPr>
          <w:p w14:paraId="4BC6ADE8" w14:textId="260D4460" w:rsidR="00A97CA1" w:rsidRPr="00A97CA1" w:rsidRDefault="00A97CA1" w:rsidP="00A97CA1">
            <w:pPr>
              <w:pStyle w:val="a3"/>
              <w:spacing w:after="0" w:line="240" w:lineRule="auto"/>
              <w:ind w:left="0"/>
              <w:contextualSpacing w:val="0"/>
              <w:jc w:val="both"/>
              <w:rPr>
                <w:rFonts w:ascii="Times New Roman" w:hAnsi="Times New Roman"/>
                <w:sz w:val="20"/>
                <w:szCs w:val="20"/>
              </w:rPr>
            </w:pPr>
            <w:r w:rsidRPr="00A97CA1">
              <w:rPr>
                <w:rFonts w:ascii="Times New Roman" w:hAnsi="Times New Roman"/>
                <w:color w:val="000000"/>
                <w:sz w:val="20"/>
                <w:szCs w:val="20"/>
              </w:rPr>
              <w:t xml:space="preserve">Муниципальное бюджетное общеобразовательное учреждение "Лицей "Многоуровневый образовательный комплекс № 2" </w:t>
            </w:r>
            <w:proofErr w:type="spellStart"/>
            <w:r w:rsidRPr="00A97CA1">
              <w:rPr>
                <w:rFonts w:ascii="Times New Roman" w:hAnsi="Times New Roman"/>
                <w:color w:val="000000"/>
                <w:sz w:val="20"/>
                <w:szCs w:val="20"/>
              </w:rPr>
              <w:t>г</w:t>
            </w:r>
            <w:r>
              <w:rPr>
                <w:rFonts w:ascii="Times New Roman" w:hAnsi="Times New Roman"/>
                <w:color w:val="000000"/>
                <w:sz w:val="20"/>
                <w:szCs w:val="20"/>
              </w:rPr>
              <w:t>.о.г</w:t>
            </w:r>
            <w:proofErr w:type="spellEnd"/>
            <w:r>
              <w:rPr>
                <w:rFonts w:ascii="Times New Roman" w:hAnsi="Times New Roman"/>
                <w:color w:val="000000"/>
                <w:sz w:val="20"/>
                <w:szCs w:val="20"/>
              </w:rPr>
              <w:t>.</w:t>
            </w:r>
            <w:r w:rsidRPr="00A97CA1">
              <w:rPr>
                <w:rFonts w:ascii="Times New Roman" w:hAnsi="Times New Roman"/>
                <w:color w:val="000000"/>
                <w:sz w:val="20"/>
                <w:szCs w:val="20"/>
              </w:rPr>
              <w:t xml:space="preserve"> Воронеж</w:t>
            </w:r>
          </w:p>
        </w:tc>
        <w:tc>
          <w:tcPr>
            <w:tcW w:w="992" w:type="dxa"/>
            <w:vAlign w:val="center"/>
          </w:tcPr>
          <w:p w14:paraId="200A7673" w14:textId="61A67B02"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67</w:t>
            </w:r>
          </w:p>
        </w:tc>
        <w:tc>
          <w:tcPr>
            <w:tcW w:w="1417" w:type="dxa"/>
            <w:shd w:val="clear" w:color="auto" w:fill="auto"/>
            <w:vAlign w:val="center"/>
          </w:tcPr>
          <w:p w14:paraId="4C6ED319" w14:textId="071854FC"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49,25</w:t>
            </w:r>
          </w:p>
        </w:tc>
        <w:tc>
          <w:tcPr>
            <w:tcW w:w="1407" w:type="dxa"/>
            <w:shd w:val="clear" w:color="auto" w:fill="auto"/>
            <w:vAlign w:val="center"/>
          </w:tcPr>
          <w:p w14:paraId="52A53E32" w14:textId="1DA5F743"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47,76</w:t>
            </w:r>
          </w:p>
        </w:tc>
        <w:tc>
          <w:tcPr>
            <w:tcW w:w="1461" w:type="dxa"/>
            <w:vAlign w:val="center"/>
          </w:tcPr>
          <w:p w14:paraId="284FF562" w14:textId="7E26FCA0"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2,99</w:t>
            </w:r>
          </w:p>
        </w:tc>
        <w:tc>
          <w:tcPr>
            <w:tcW w:w="1461" w:type="dxa"/>
            <w:shd w:val="clear" w:color="auto" w:fill="auto"/>
            <w:vAlign w:val="center"/>
          </w:tcPr>
          <w:p w14:paraId="1E8575B0" w14:textId="6A75B94C"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0,00</w:t>
            </w:r>
          </w:p>
        </w:tc>
      </w:tr>
      <w:tr w:rsidR="00A97CA1" w:rsidRPr="006020BB" w14:paraId="2C0F60D0" w14:textId="77777777" w:rsidTr="0078772E">
        <w:trPr>
          <w:cantSplit/>
        </w:trPr>
        <w:tc>
          <w:tcPr>
            <w:tcW w:w="426" w:type="dxa"/>
            <w:shd w:val="clear" w:color="auto" w:fill="auto"/>
          </w:tcPr>
          <w:p w14:paraId="20783EE6" w14:textId="77777777" w:rsidR="00A97CA1" w:rsidRPr="006020BB" w:rsidRDefault="00A97CA1" w:rsidP="00A97CA1">
            <w:pPr>
              <w:pStyle w:val="a3"/>
              <w:numPr>
                <w:ilvl w:val="0"/>
                <w:numId w:val="19"/>
              </w:numPr>
              <w:spacing w:after="0" w:line="240" w:lineRule="auto"/>
              <w:ind w:left="0" w:firstLine="0"/>
              <w:contextualSpacing w:val="0"/>
              <w:jc w:val="center"/>
              <w:rPr>
                <w:rFonts w:ascii="Times New Roman" w:hAnsi="Times New Roman"/>
                <w:sz w:val="20"/>
                <w:szCs w:val="24"/>
              </w:rPr>
            </w:pPr>
          </w:p>
        </w:tc>
        <w:tc>
          <w:tcPr>
            <w:tcW w:w="2268" w:type="dxa"/>
            <w:shd w:val="clear" w:color="auto" w:fill="auto"/>
            <w:vAlign w:val="center"/>
          </w:tcPr>
          <w:p w14:paraId="4011CDA7" w14:textId="6BE2D932" w:rsidR="00A97CA1" w:rsidRPr="00A97CA1" w:rsidRDefault="00A97CA1" w:rsidP="00A97CA1">
            <w:pPr>
              <w:pStyle w:val="a3"/>
              <w:spacing w:after="0" w:line="240" w:lineRule="auto"/>
              <w:ind w:left="0"/>
              <w:contextualSpacing w:val="0"/>
              <w:jc w:val="both"/>
              <w:rPr>
                <w:rFonts w:ascii="Times New Roman" w:hAnsi="Times New Roman"/>
                <w:sz w:val="20"/>
                <w:szCs w:val="20"/>
              </w:rPr>
            </w:pPr>
            <w:r w:rsidRPr="00A97CA1">
              <w:rPr>
                <w:rFonts w:ascii="Times New Roman" w:hAnsi="Times New Roman"/>
                <w:color w:val="000000"/>
                <w:sz w:val="20"/>
                <w:szCs w:val="20"/>
              </w:rPr>
              <w:t xml:space="preserve">Муниципальное бюджетное общеобразовательное учреждение </w:t>
            </w:r>
            <w:proofErr w:type="spellStart"/>
            <w:r w:rsidRPr="00A97CA1">
              <w:rPr>
                <w:rFonts w:ascii="Times New Roman" w:hAnsi="Times New Roman"/>
                <w:color w:val="000000"/>
                <w:sz w:val="20"/>
                <w:szCs w:val="20"/>
              </w:rPr>
              <w:t>cредняя</w:t>
            </w:r>
            <w:proofErr w:type="spellEnd"/>
            <w:r w:rsidRPr="00A97CA1">
              <w:rPr>
                <w:rFonts w:ascii="Times New Roman" w:hAnsi="Times New Roman"/>
                <w:color w:val="000000"/>
                <w:sz w:val="20"/>
                <w:szCs w:val="20"/>
              </w:rPr>
              <w:t xml:space="preserve"> </w:t>
            </w:r>
            <w:r>
              <w:rPr>
                <w:rFonts w:ascii="Times New Roman" w:hAnsi="Times New Roman"/>
                <w:color w:val="000000"/>
                <w:sz w:val="20"/>
                <w:szCs w:val="20"/>
              </w:rPr>
              <w:t>о</w:t>
            </w:r>
            <w:r w:rsidRPr="00A97CA1">
              <w:rPr>
                <w:rFonts w:ascii="Times New Roman" w:hAnsi="Times New Roman"/>
                <w:color w:val="000000"/>
                <w:sz w:val="20"/>
                <w:szCs w:val="20"/>
              </w:rPr>
              <w:t xml:space="preserve">бщеобразовательная школа с углубленным изучением отдельных предметов №38 имени Е. А. Болховитинова </w:t>
            </w:r>
            <w:proofErr w:type="spellStart"/>
            <w:r w:rsidRPr="00A97CA1">
              <w:rPr>
                <w:rFonts w:ascii="Times New Roman" w:hAnsi="Times New Roman"/>
                <w:color w:val="000000"/>
                <w:sz w:val="20"/>
                <w:szCs w:val="20"/>
              </w:rPr>
              <w:t>г.</w:t>
            </w:r>
            <w:r>
              <w:rPr>
                <w:rFonts w:ascii="Times New Roman" w:hAnsi="Times New Roman"/>
                <w:color w:val="000000"/>
                <w:sz w:val="20"/>
                <w:szCs w:val="20"/>
              </w:rPr>
              <w:t>о.г</w:t>
            </w:r>
            <w:proofErr w:type="spellEnd"/>
            <w:r>
              <w:rPr>
                <w:rFonts w:ascii="Times New Roman" w:hAnsi="Times New Roman"/>
                <w:color w:val="000000"/>
                <w:sz w:val="20"/>
                <w:szCs w:val="20"/>
              </w:rPr>
              <w:t xml:space="preserve">. </w:t>
            </w:r>
            <w:r w:rsidRPr="00A97CA1">
              <w:rPr>
                <w:rFonts w:ascii="Times New Roman" w:hAnsi="Times New Roman"/>
                <w:color w:val="000000"/>
                <w:sz w:val="20"/>
                <w:szCs w:val="20"/>
              </w:rPr>
              <w:t xml:space="preserve"> Воронеж</w:t>
            </w:r>
          </w:p>
        </w:tc>
        <w:tc>
          <w:tcPr>
            <w:tcW w:w="992" w:type="dxa"/>
            <w:vAlign w:val="center"/>
          </w:tcPr>
          <w:p w14:paraId="060B602E" w14:textId="4AC9DFFB"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54</w:t>
            </w:r>
          </w:p>
        </w:tc>
        <w:tc>
          <w:tcPr>
            <w:tcW w:w="1417" w:type="dxa"/>
            <w:shd w:val="clear" w:color="auto" w:fill="auto"/>
            <w:vAlign w:val="center"/>
          </w:tcPr>
          <w:p w14:paraId="7D757663" w14:textId="4B80F960"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48,15</w:t>
            </w:r>
          </w:p>
        </w:tc>
        <w:tc>
          <w:tcPr>
            <w:tcW w:w="1407" w:type="dxa"/>
            <w:shd w:val="clear" w:color="auto" w:fill="auto"/>
            <w:vAlign w:val="center"/>
          </w:tcPr>
          <w:p w14:paraId="1E4B9E37" w14:textId="030B7CF1"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33,33</w:t>
            </w:r>
          </w:p>
        </w:tc>
        <w:tc>
          <w:tcPr>
            <w:tcW w:w="1461" w:type="dxa"/>
            <w:vAlign w:val="center"/>
          </w:tcPr>
          <w:p w14:paraId="56016D56" w14:textId="38B67C23"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18,52</w:t>
            </w:r>
          </w:p>
        </w:tc>
        <w:tc>
          <w:tcPr>
            <w:tcW w:w="1461" w:type="dxa"/>
            <w:shd w:val="clear" w:color="auto" w:fill="auto"/>
            <w:vAlign w:val="center"/>
          </w:tcPr>
          <w:p w14:paraId="0FCC4F6A" w14:textId="41528CE6"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0,00</w:t>
            </w:r>
          </w:p>
        </w:tc>
      </w:tr>
      <w:tr w:rsidR="00A97CA1" w:rsidRPr="006020BB" w14:paraId="0B6BD890" w14:textId="77777777" w:rsidTr="0078772E">
        <w:trPr>
          <w:cantSplit/>
        </w:trPr>
        <w:tc>
          <w:tcPr>
            <w:tcW w:w="426" w:type="dxa"/>
            <w:shd w:val="clear" w:color="auto" w:fill="auto"/>
          </w:tcPr>
          <w:p w14:paraId="13F6A781" w14:textId="77777777" w:rsidR="00A97CA1" w:rsidRPr="006020BB" w:rsidRDefault="00A97CA1" w:rsidP="00A97CA1">
            <w:pPr>
              <w:pStyle w:val="a3"/>
              <w:numPr>
                <w:ilvl w:val="0"/>
                <w:numId w:val="19"/>
              </w:numPr>
              <w:spacing w:after="0" w:line="240" w:lineRule="auto"/>
              <w:ind w:left="0" w:firstLine="0"/>
              <w:contextualSpacing w:val="0"/>
              <w:jc w:val="center"/>
              <w:rPr>
                <w:rFonts w:ascii="Times New Roman" w:hAnsi="Times New Roman"/>
                <w:sz w:val="20"/>
                <w:szCs w:val="24"/>
              </w:rPr>
            </w:pPr>
          </w:p>
        </w:tc>
        <w:tc>
          <w:tcPr>
            <w:tcW w:w="2268" w:type="dxa"/>
            <w:shd w:val="clear" w:color="auto" w:fill="auto"/>
            <w:vAlign w:val="center"/>
          </w:tcPr>
          <w:p w14:paraId="7884BA3B" w14:textId="78B3425B" w:rsidR="00A97CA1" w:rsidRPr="00A97CA1" w:rsidRDefault="00A97CA1" w:rsidP="00A97CA1">
            <w:pPr>
              <w:pStyle w:val="a3"/>
              <w:spacing w:after="0" w:line="240" w:lineRule="auto"/>
              <w:ind w:left="0"/>
              <w:contextualSpacing w:val="0"/>
              <w:jc w:val="both"/>
              <w:rPr>
                <w:rFonts w:ascii="Times New Roman" w:hAnsi="Times New Roman"/>
                <w:sz w:val="20"/>
                <w:szCs w:val="20"/>
              </w:rPr>
            </w:pPr>
            <w:r w:rsidRPr="00A97CA1">
              <w:rPr>
                <w:rFonts w:ascii="Times New Roman" w:hAnsi="Times New Roman"/>
                <w:color w:val="000000"/>
                <w:sz w:val="20"/>
                <w:szCs w:val="20"/>
              </w:rPr>
              <w:t>Муниципальное бюджетное общеобразовательное учреждение "Гимназия им. И.С. Никитина"</w:t>
            </w:r>
            <w:r>
              <w:rPr>
                <w:rFonts w:ascii="Times New Roman" w:hAnsi="Times New Roman"/>
                <w:color w:val="000000"/>
                <w:sz w:val="20"/>
                <w:szCs w:val="20"/>
              </w:rPr>
              <w:t xml:space="preserve"> </w:t>
            </w:r>
            <w:proofErr w:type="spellStart"/>
            <w:r>
              <w:rPr>
                <w:rFonts w:ascii="Times New Roman" w:hAnsi="Times New Roman"/>
                <w:color w:val="000000"/>
                <w:sz w:val="20"/>
                <w:szCs w:val="20"/>
              </w:rPr>
              <w:t>г.о.г</w:t>
            </w:r>
            <w:proofErr w:type="spellEnd"/>
            <w:r>
              <w:rPr>
                <w:rFonts w:ascii="Times New Roman" w:hAnsi="Times New Roman"/>
                <w:color w:val="000000"/>
                <w:sz w:val="20"/>
                <w:szCs w:val="20"/>
              </w:rPr>
              <w:t>. Воронеж</w:t>
            </w:r>
          </w:p>
        </w:tc>
        <w:tc>
          <w:tcPr>
            <w:tcW w:w="992" w:type="dxa"/>
            <w:vAlign w:val="center"/>
          </w:tcPr>
          <w:p w14:paraId="16E95662" w14:textId="3DA27B5F"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42</w:t>
            </w:r>
          </w:p>
        </w:tc>
        <w:tc>
          <w:tcPr>
            <w:tcW w:w="1417" w:type="dxa"/>
            <w:shd w:val="clear" w:color="auto" w:fill="auto"/>
            <w:vAlign w:val="center"/>
          </w:tcPr>
          <w:p w14:paraId="10A3A547" w14:textId="2DEBA9B3"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47,62</w:t>
            </w:r>
          </w:p>
        </w:tc>
        <w:tc>
          <w:tcPr>
            <w:tcW w:w="1407" w:type="dxa"/>
            <w:shd w:val="clear" w:color="auto" w:fill="auto"/>
            <w:vAlign w:val="center"/>
          </w:tcPr>
          <w:p w14:paraId="710846B1" w14:textId="6AC4D47B"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50,00</w:t>
            </w:r>
          </w:p>
        </w:tc>
        <w:tc>
          <w:tcPr>
            <w:tcW w:w="1461" w:type="dxa"/>
            <w:vAlign w:val="center"/>
          </w:tcPr>
          <w:p w14:paraId="658CF374" w14:textId="4BC527DA"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2,38</w:t>
            </w:r>
          </w:p>
        </w:tc>
        <w:tc>
          <w:tcPr>
            <w:tcW w:w="1461" w:type="dxa"/>
            <w:shd w:val="clear" w:color="auto" w:fill="auto"/>
            <w:vAlign w:val="center"/>
          </w:tcPr>
          <w:p w14:paraId="6B648C6B" w14:textId="16F429CD"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0,00</w:t>
            </w:r>
          </w:p>
        </w:tc>
      </w:tr>
      <w:tr w:rsidR="00A97CA1" w:rsidRPr="006020BB" w14:paraId="0D6A67F9" w14:textId="77777777" w:rsidTr="0078772E">
        <w:trPr>
          <w:cantSplit/>
        </w:trPr>
        <w:tc>
          <w:tcPr>
            <w:tcW w:w="426" w:type="dxa"/>
            <w:shd w:val="clear" w:color="auto" w:fill="auto"/>
          </w:tcPr>
          <w:p w14:paraId="7FB64D61" w14:textId="77777777" w:rsidR="00A97CA1" w:rsidRPr="006020BB" w:rsidRDefault="00A97CA1" w:rsidP="00A97CA1">
            <w:pPr>
              <w:pStyle w:val="a3"/>
              <w:numPr>
                <w:ilvl w:val="0"/>
                <w:numId w:val="19"/>
              </w:numPr>
              <w:spacing w:after="0" w:line="240" w:lineRule="auto"/>
              <w:ind w:left="0" w:firstLine="0"/>
              <w:contextualSpacing w:val="0"/>
              <w:jc w:val="center"/>
              <w:rPr>
                <w:rFonts w:ascii="Times New Roman" w:hAnsi="Times New Roman"/>
                <w:sz w:val="20"/>
                <w:szCs w:val="24"/>
              </w:rPr>
            </w:pPr>
          </w:p>
        </w:tc>
        <w:tc>
          <w:tcPr>
            <w:tcW w:w="2268" w:type="dxa"/>
            <w:shd w:val="clear" w:color="auto" w:fill="auto"/>
            <w:vAlign w:val="center"/>
          </w:tcPr>
          <w:p w14:paraId="0FC38B83" w14:textId="10058C2E" w:rsidR="00A97CA1" w:rsidRPr="00A97CA1" w:rsidRDefault="00A97CA1" w:rsidP="00A97CA1">
            <w:pPr>
              <w:pStyle w:val="a3"/>
              <w:spacing w:after="0" w:line="240" w:lineRule="auto"/>
              <w:ind w:left="0"/>
              <w:contextualSpacing w:val="0"/>
              <w:jc w:val="both"/>
              <w:rPr>
                <w:rFonts w:ascii="Times New Roman" w:hAnsi="Times New Roman"/>
                <w:sz w:val="20"/>
                <w:szCs w:val="20"/>
              </w:rPr>
            </w:pPr>
            <w:r w:rsidRPr="00A97CA1">
              <w:rPr>
                <w:rFonts w:ascii="Times New Roman" w:hAnsi="Times New Roman"/>
                <w:color w:val="000000"/>
                <w:sz w:val="20"/>
                <w:szCs w:val="20"/>
              </w:rPr>
              <w:t xml:space="preserve">Муниципальное бюджетное общеобразовательное учреждение </w:t>
            </w:r>
            <w:proofErr w:type="spellStart"/>
            <w:r w:rsidRPr="00A97CA1">
              <w:rPr>
                <w:rFonts w:ascii="Times New Roman" w:hAnsi="Times New Roman"/>
                <w:color w:val="000000"/>
                <w:sz w:val="20"/>
                <w:szCs w:val="20"/>
              </w:rPr>
              <w:t>Калачеевская</w:t>
            </w:r>
            <w:proofErr w:type="spellEnd"/>
            <w:r w:rsidRPr="00A97CA1">
              <w:rPr>
                <w:rFonts w:ascii="Times New Roman" w:hAnsi="Times New Roman"/>
                <w:color w:val="000000"/>
                <w:sz w:val="20"/>
                <w:szCs w:val="20"/>
              </w:rPr>
              <w:t xml:space="preserve"> средняя общеобразовательная школа №1 имени Героя Советского Союза С. А. Мостового</w:t>
            </w:r>
            <w:r>
              <w:rPr>
                <w:rFonts w:ascii="Times New Roman" w:hAnsi="Times New Roman"/>
                <w:color w:val="000000"/>
                <w:sz w:val="20"/>
                <w:szCs w:val="20"/>
              </w:rPr>
              <w:t xml:space="preserve"> </w:t>
            </w:r>
            <w:proofErr w:type="spellStart"/>
            <w:r>
              <w:rPr>
                <w:rFonts w:ascii="Times New Roman" w:hAnsi="Times New Roman"/>
                <w:color w:val="000000"/>
                <w:sz w:val="20"/>
                <w:szCs w:val="20"/>
              </w:rPr>
              <w:t>Калачеевского</w:t>
            </w:r>
            <w:proofErr w:type="spellEnd"/>
            <w:r>
              <w:rPr>
                <w:rFonts w:ascii="Times New Roman" w:hAnsi="Times New Roman"/>
                <w:color w:val="000000"/>
                <w:sz w:val="20"/>
                <w:szCs w:val="20"/>
              </w:rPr>
              <w:t xml:space="preserve"> муниципального района Воронежской области</w:t>
            </w:r>
          </w:p>
        </w:tc>
        <w:tc>
          <w:tcPr>
            <w:tcW w:w="992" w:type="dxa"/>
            <w:vAlign w:val="center"/>
          </w:tcPr>
          <w:p w14:paraId="5BCBCB13" w14:textId="1D63C787"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17</w:t>
            </w:r>
          </w:p>
        </w:tc>
        <w:tc>
          <w:tcPr>
            <w:tcW w:w="1417" w:type="dxa"/>
            <w:shd w:val="clear" w:color="auto" w:fill="auto"/>
            <w:vAlign w:val="center"/>
          </w:tcPr>
          <w:p w14:paraId="343A715E" w14:textId="44D9F8FD"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47,06</w:t>
            </w:r>
          </w:p>
        </w:tc>
        <w:tc>
          <w:tcPr>
            <w:tcW w:w="1407" w:type="dxa"/>
            <w:shd w:val="clear" w:color="auto" w:fill="auto"/>
            <w:vAlign w:val="center"/>
          </w:tcPr>
          <w:p w14:paraId="411BF858" w14:textId="1C1875F6"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29,41</w:t>
            </w:r>
          </w:p>
        </w:tc>
        <w:tc>
          <w:tcPr>
            <w:tcW w:w="1461" w:type="dxa"/>
            <w:vAlign w:val="center"/>
          </w:tcPr>
          <w:p w14:paraId="69130F99" w14:textId="6596A791"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23,53</w:t>
            </w:r>
          </w:p>
        </w:tc>
        <w:tc>
          <w:tcPr>
            <w:tcW w:w="1461" w:type="dxa"/>
            <w:shd w:val="clear" w:color="auto" w:fill="auto"/>
            <w:vAlign w:val="center"/>
          </w:tcPr>
          <w:p w14:paraId="1B4A534D" w14:textId="2FF45392"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0,00</w:t>
            </w:r>
          </w:p>
        </w:tc>
      </w:tr>
      <w:tr w:rsidR="00A97CA1" w:rsidRPr="006020BB" w14:paraId="456C4CE6" w14:textId="77777777" w:rsidTr="0078772E">
        <w:trPr>
          <w:cantSplit/>
        </w:trPr>
        <w:tc>
          <w:tcPr>
            <w:tcW w:w="426" w:type="dxa"/>
            <w:shd w:val="clear" w:color="auto" w:fill="auto"/>
          </w:tcPr>
          <w:p w14:paraId="17096D73" w14:textId="77777777" w:rsidR="00A97CA1" w:rsidRPr="006020BB" w:rsidRDefault="00A97CA1" w:rsidP="00A97CA1">
            <w:pPr>
              <w:pStyle w:val="a3"/>
              <w:numPr>
                <w:ilvl w:val="0"/>
                <w:numId w:val="19"/>
              </w:numPr>
              <w:spacing w:after="0" w:line="240" w:lineRule="auto"/>
              <w:ind w:left="0" w:firstLine="0"/>
              <w:contextualSpacing w:val="0"/>
              <w:jc w:val="center"/>
              <w:rPr>
                <w:rFonts w:ascii="Times New Roman" w:hAnsi="Times New Roman"/>
                <w:sz w:val="20"/>
                <w:szCs w:val="24"/>
              </w:rPr>
            </w:pPr>
          </w:p>
        </w:tc>
        <w:tc>
          <w:tcPr>
            <w:tcW w:w="2268" w:type="dxa"/>
            <w:shd w:val="clear" w:color="auto" w:fill="auto"/>
            <w:vAlign w:val="center"/>
          </w:tcPr>
          <w:p w14:paraId="5FB89AD5" w14:textId="0AF85764" w:rsidR="00A97CA1" w:rsidRPr="00A97CA1" w:rsidRDefault="00A97CA1" w:rsidP="00A97CA1">
            <w:pPr>
              <w:pStyle w:val="a3"/>
              <w:spacing w:after="0" w:line="240" w:lineRule="auto"/>
              <w:ind w:left="0"/>
              <w:contextualSpacing w:val="0"/>
              <w:jc w:val="both"/>
              <w:rPr>
                <w:rFonts w:ascii="Times New Roman" w:hAnsi="Times New Roman"/>
                <w:sz w:val="20"/>
                <w:szCs w:val="20"/>
              </w:rPr>
            </w:pPr>
            <w:r w:rsidRPr="00A97CA1">
              <w:rPr>
                <w:rFonts w:ascii="Times New Roman" w:hAnsi="Times New Roman"/>
                <w:color w:val="000000"/>
                <w:sz w:val="20"/>
                <w:szCs w:val="20"/>
              </w:rPr>
              <w:t xml:space="preserve">Муниципальное бюджетное общеобразовательное учреждение "Каменская средняя общеобразовательная школа №1 с углубленным изучением отдельных предметов </w:t>
            </w:r>
            <w:proofErr w:type="spellStart"/>
            <w:r w:rsidRPr="00A97CA1">
              <w:rPr>
                <w:rFonts w:ascii="Times New Roman" w:hAnsi="Times New Roman"/>
                <w:color w:val="000000"/>
                <w:sz w:val="20"/>
                <w:szCs w:val="20"/>
              </w:rPr>
              <w:t>им.Героя</w:t>
            </w:r>
            <w:proofErr w:type="spellEnd"/>
            <w:r w:rsidRPr="00A97CA1">
              <w:rPr>
                <w:rFonts w:ascii="Times New Roman" w:hAnsi="Times New Roman"/>
                <w:color w:val="000000"/>
                <w:sz w:val="20"/>
                <w:szCs w:val="20"/>
              </w:rPr>
              <w:t xml:space="preserve"> Советского Союза В.П.</w:t>
            </w:r>
            <w:r w:rsidR="00917C8D">
              <w:rPr>
                <w:rFonts w:ascii="Times New Roman" w:hAnsi="Times New Roman"/>
                <w:color w:val="000000"/>
                <w:sz w:val="20"/>
                <w:szCs w:val="20"/>
              </w:rPr>
              <w:t xml:space="preserve"> </w:t>
            </w:r>
            <w:r w:rsidRPr="00A97CA1">
              <w:rPr>
                <w:rFonts w:ascii="Times New Roman" w:hAnsi="Times New Roman"/>
                <w:color w:val="000000"/>
                <w:sz w:val="20"/>
                <w:szCs w:val="20"/>
              </w:rPr>
              <w:t>Захарченко" Каменского муниципального района Воронежской области</w:t>
            </w:r>
          </w:p>
        </w:tc>
        <w:tc>
          <w:tcPr>
            <w:tcW w:w="992" w:type="dxa"/>
            <w:vAlign w:val="center"/>
          </w:tcPr>
          <w:p w14:paraId="4818D736" w14:textId="17EA3B9F"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13</w:t>
            </w:r>
          </w:p>
        </w:tc>
        <w:tc>
          <w:tcPr>
            <w:tcW w:w="1417" w:type="dxa"/>
            <w:shd w:val="clear" w:color="auto" w:fill="auto"/>
            <w:vAlign w:val="center"/>
          </w:tcPr>
          <w:p w14:paraId="7C0519CA" w14:textId="7931EE41"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46,15</w:t>
            </w:r>
          </w:p>
        </w:tc>
        <w:tc>
          <w:tcPr>
            <w:tcW w:w="1407" w:type="dxa"/>
            <w:shd w:val="clear" w:color="auto" w:fill="auto"/>
            <w:vAlign w:val="center"/>
          </w:tcPr>
          <w:p w14:paraId="6ABB5F27" w14:textId="717231E9"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38,46</w:t>
            </w:r>
          </w:p>
        </w:tc>
        <w:tc>
          <w:tcPr>
            <w:tcW w:w="1461" w:type="dxa"/>
            <w:vAlign w:val="center"/>
          </w:tcPr>
          <w:p w14:paraId="313E5647" w14:textId="5FA7498E"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15,38</w:t>
            </w:r>
          </w:p>
        </w:tc>
        <w:tc>
          <w:tcPr>
            <w:tcW w:w="1461" w:type="dxa"/>
            <w:shd w:val="clear" w:color="auto" w:fill="auto"/>
            <w:vAlign w:val="center"/>
          </w:tcPr>
          <w:p w14:paraId="3F80A5FA" w14:textId="4B36E76C"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0,00</w:t>
            </w:r>
          </w:p>
        </w:tc>
      </w:tr>
      <w:tr w:rsidR="00A97CA1" w:rsidRPr="006020BB" w14:paraId="53E742F6" w14:textId="77777777" w:rsidTr="0078772E">
        <w:trPr>
          <w:cantSplit/>
        </w:trPr>
        <w:tc>
          <w:tcPr>
            <w:tcW w:w="426" w:type="dxa"/>
            <w:shd w:val="clear" w:color="auto" w:fill="auto"/>
          </w:tcPr>
          <w:p w14:paraId="1939CD6D" w14:textId="77777777" w:rsidR="00A97CA1" w:rsidRPr="006020BB" w:rsidRDefault="00A97CA1" w:rsidP="00A97CA1">
            <w:pPr>
              <w:pStyle w:val="a3"/>
              <w:numPr>
                <w:ilvl w:val="0"/>
                <w:numId w:val="19"/>
              </w:numPr>
              <w:spacing w:after="0" w:line="240" w:lineRule="auto"/>
              <w:ind w:left="0" w:firstLine="0"/>
              <w:contextualSpacing w:val="0"/>
              <w:jc w:val="center"/>
              <w:rPr>
                <w:rFonts w:ascii="Times New Roman" w:hAnsi="Times New Roman"/>
                <w:sz w:val="20"/>
                <w:szCs w:val="24"/>
              </w:rPr>
            </w:pPr>
          </w:p>
        </w:tc>
        <w:tc>
          <w:tcPr>
            <w:tcW w:w="2268" w:type="dxa"/>
            <w:shd w:val="clear" w:color="auto" w:fill="auto"/>
            <w:vAlign w:val="center"/>
          </w:tcPr>
          <w:p w14:paraId="598A8D29" w14:textId="39E049D7" w:rsidR="00A97CA1" w:rsidRPr="00A97CA1" w:rsidRDefault="00A97CA1" w:rsidP="00A97CA1">
            <w:pPr>
              <w:pStyle w:val="a3"/>
              <w:spacing w:after="0" w:line="240" w:lineRule="auto"/>
              <w:ind w:left="0"/>
              <w:contextualSpacing w:val="0"/>
              <w:jc w:val="both"/>
              <w:rPr>
                <w:rFonts w:ascii="Times New Roman" w:hAnsi="Times New Roman"/>
                <w:sz w:val="20"/>
                <w:szCs w:val="20"/>
              </w:rPr>
            </w:pPr>
            <w:r w:rsidRPr="00A97CA1">
              <w:rPr>
                <w:rFonts w:ascii="Times New Roman" w:hAnsi="Times New Roman"/>
                <w:color w:val="000000"/>
                <w:sz w:val="20"/>
                <w:szCs w:val="20"/>
              </w:rPr>
              <w:t xml:space="preserve">Муниципальное бюджетное общеобразовательное учреждение лицей № 7 </w:t>
            </w:r>
            <w:proofErr w:type="spellStart"/>
            <w:r w:rsidRPr="00A97CA1">
              <w:rPr>
                <w:rFonts w:ascii="Times New Roman" w:hAnsi="Times New Roman"/>
                <w:color w:val="000000"/>
                <w:sz w:val="20"/>
                <w:szCs w:val="20"/>
              </w:rPr>
              <w:t>г</w:t>
            </w:r>
            <w:r>
              <w:rPr>
                <w:rFonts w:ascii="Times New Roman" w:hAnsi="Times New Roman"/>
                <w:color w:val="000000"/>
                <w:sz w:val="20"/>
                <w:szCs w:val="20"/>
              </w:rPr>
              <w:t>.о.г</w:t>
            </w:r>
            <w:proofErr w:type="spellEnd"/>
            <w:r>
              <w:rPr>
                <w:rFonts w:ascii="Times New Roman" w:hAnsi="Times New Roman"/>
                <w:color w:val="000000"/>
                <w:sz w:val="20"/>
                <w:szCs w:val="20"/>
              </w:rPr>
              <w:t>.</w:t>
            </w:r>
            <w:r w:rsidRPr="00A97CA1">
              <w:rPr>
                <w:rFonts w:ascii="Times New Roman" w:hAnsi="Times New Roman"/>
                <w:color w:val="000000"/>
                <w:sz w:val="20"/>
                <w:szCs w:val="20"/>
              </w:rPr>
              <w:t xml:space="preserve"> Воронеж</w:t>
            </w:r>
          </w:p>
        </w:tc>
        <w:tc>
          <w:tcPr>
            <w:tcW w:w="992" w:type="dxa"/>
            <w:vAlign w:val="center"/>
          </w:tcPr>
          <w:p w14:paraId="3356516F" w14:textId="0FFDF15F"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55</w:t>
            </w:r>
          </w:p>
        </w:tc>
        <w:tc>
          <w:tcPr>
            <w:tcW w:w="1417" w:type="dxa"/>
            <w:shd w:val="clear" w:color="auto" w:fill="auto"/>
            <w:vAlign w:val="center"/>
          </w:tcPr>
          <w:p w14:paraId="117EEC9D" w14:textId="0B8E267B"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45,45</w:t>
            </w:r>
          </w:p>
        </w:tc>
        <w:tc>
          <w:tcPr>
            <w:tcW w:w="1407" w:type="dxa"/>
            <w:shd w:val="clear" w:color="auto" w:fill="auto"/>
            <w:vAlign w:val="center"/>
          </w:tcPr>
          <w:p w14:paraId="4D47FBFB" w14:textId="44F1A5CA"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52,73</w:t>
            </w:r>
          </w:p>
        </w:tc>
        <w:tc>
          <w:tcPr>
            <w:tcW w:w="1461" w:type="dxa"/>
            <w:vAlign w:val="center"/>
          </w:tcPr>
          <w:p w14:paraId="5D9AA7D2" w14:textId="2FBDAB4C"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1,82</w:t>
            </w:r>
          </w:p>
        </w:tc>
        <w:tc>
          <w:tcPr>
            <w:tcW w:w="1461" w:type="dxa"/>
            <w:shd w:val="clear" w:color="auto" w:fill="auto"/>
            <w:vAlign w:val="center"/>
          </w:tcPr>
          <w:p w14:paraId="112502C0" w14:textId="1458FCD8"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0,00</w:t>
            </w:r>
          </w:p>
        </w:tc>
      </w:tr>
      <w:tr w:rsidR="00A97CA1" w:rsidRPr="006020BB" w14:paraId="3A20C7F8" w14:textId="77777777" w:rsidTr="0078772E">
        <w:trPr>
          <w:cantSplit/>
        </w:trPr>
        <w:tc>
          <w:tcPr>
            <w:tcW w:w="426" w:type="dxa"/>
            <w:shd w:val="clear" w:color="auto" w:fill="auto"/>
          </w:tcPr>
          <w:p w14:paraId="2312B607" w14:textId="77777777" w:rsidR="00A97CA1" w:rsidRPr="006020BB" w:rsidRDefault="00A97CA1" w:rsidP="00A97CA1">
            <w:pPr>
              <w:pStyle w:val="a3"/>
              <w:numPr>
                <w:ilvl w:val="0"/>
                <w:numId w:val="19"/>
              </w:numPr>
              <w:spacing w:after="0" w:line="240" w:lineRule="auto"/>
              <w:ind w:left="0" w:firstLine="0"/>
              <w:contextualSpacing w:val="0"/>
              <w:jc w:val="center"/>
              <w:rPr>
                <w:rFonts w:ascii="Times New Roman" w:hAnsi="Times New Roman"/>
                <w:sz w:val="20"/>
                <w:szCs w:val="24"/>
              </w:rPr>
            </w:pPr>
          </w:p>
        </w:tc>
        <w:tc>
          <w:tcPr>
            <w:tcW w:w="2268" w:type="dxa"/>
            <w:shd w:val="clear" w:color="auto" w:fill="auto"/>
            <w:vAlign w:val="center"/>
          </w:tcPr>
          <w:p w14:paraId="1FDDDE9F" w14:textId="73DA192B" w:rsidR="00A97CA1" w:rsidRPr="00A97CA1" w:rsidRDefault="00A97CA1" w:rsidP="00A97CA1">
            <w:pPr>
              <w:pStyle w:val="a3"/>
              <w:spacing w:after="0" w:line="240" w:lineRule="auto"/>
              <w:ind w:left="0"/>
              <w:contextualSpacing w:val="0"/>
              <w:jc w:val="both"/>
              <w:rPr>
                <w:rFonts w:ascii="Times New Roman" w:hAnsi="Times New Roman"/>
                <w:sz w:val="20"/>
                <w:szCs w:val="20"/>
              </w:rPr>
            </w:pPr>
            <w:r w:rsidRPr="00A97CA1">
              <w:rPr>
                <w:rFonts w:ascii="Times New Roman" w:hAnsi="Times New Roman"/>
                <w:color w:val="000000"/>
                <w:sz w:val="20"/>
                <w:szCs w:val="20"/>
              </w:rPr>
              <w:t xml:space="preserve">Муниципальное бюджетное общеобразовательное учреждение лицей № 5 </w:t>
            </w:r>
            <w:proofErr w:type="spellStart"/>
            <w:r w:rsidRPr="00A97CA1">
              <w:rPr>
                <w:rFonts w:ascii="Times New Roman" w:hAnsi="Times New Roman"/>
                <w:color w:val="000000"/>
                <w:sz w:val="20"/>
                <w:szCs w:val="20"/>
              </w:rPr>
              <w:t>г</w:t>
            </w:r>
            <w:r>
              <w:rPr>
                <w:rFonts w:ascii="Times New Roman" w:hAnsi="Times New Roman"/>
                <w:color w:val="000000"/>
                <w:sz w:val="20"/>
                <w:szCs w:val="20"/>
              </w:rPr>
              <w:t>.о.г</w:t>
            </w:r>
            <w:proofErr w:type="spellEnd"/>
            <w:r>
              <w:rPr>
                <w:rFonts w:ascii="Times New Roman" w:hAnsi="Times New Roman"/>
                <w:color w:val="000000"/>
                <w:sz w:val="20"/>
                <w:szCs w:val="20"/>
              </w:rPr>
              <w:t>.</w:t>
            </w:r>
            <w:r w:rsidRPr="00A97CA1">
              <w:rPr>
                <w:rFonts w:ascii="Times New Roman" w:hAnsi="Times New Roman"/>
                <w:color w:val="000000"/>
                <w:sz w:val="20"/>
                <w:szCs w:val="20"/>
              </w:rPr>
              <w:t xml:space="preserve"> Воронеж</w:t>
            </w:r>
          </w:p>
        </w:tc>
        <w:tc>
          <w:tcPr>
            <w:tcW w:w="992" w:type="dxa"/>
            <w:vAlign w:val="center"/>
          </w:tcPr>
          <w:p w14:paraId="1DB23675" w14:textId="1C217C3E"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42</w:t>
            </w:r>
          </w:p>
        </w:tc>
        <w:tc>
          <w:tcPr>
            <w:tcW w:w="1417" w:type="dxa"/>
            <w:shd w:val="clear" w:color="auto" w:fill="auto"/>
            <w:vAlign w:val="center"/>
          </w:tcPr>
          <w:p w14:paraId="58DFDEEC" w14:textId="676701B1"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45,24</w:t>
            </w:r>
          </w:p>
        </w:tc>
        <w:tc>
          <w:tcPr>
            <w:tcW w:w="1407" w:type="dxa"/>
            <w:shd w:val="clear" w:color="auto" w:fill="auto"/>
            <w:vAlign w:val="center"/>
          </w:tcPr>
          <w:p w14:paraId="1F77FB52" w14:textId="057210D3"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45,24</w:t>
            </w:r>
          </w:p>
        </w:tc>
        <w:tc>
          <w:tcPr>
            <w:tcW w:w="1461" w:type="dxa"/>
            <w:vAlign w:val="center"/>
          </w:tcPr>
          <w:p w14:paraId="58F14EBB" w14:textId="1A614CDE"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9,52</w:t>
            </w:r>
          </w:p>
        </w:tc>
        <w:tc>
          <w:tcPr>
            <w:tcW w:w="1461" w:type="dxa"/>
            <w:shd w:val="clear" w:color="auto" w:fill="auto"/>
            <w:vAlign w:val="center"/>
          </w:tcPr>
          <w:p w14:paraId="3C6642E3" w14:textId="34E89F72"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0,00</w:t>
            </w:r>
          </w:p>
        </w:tc>
      </w:tr>
      <w:tr w:rsidR="00A97CA1" w:rsidRPr="006020BB" w14:paraId="31F33987" w14:textId="77777777" w:rsidTr="0078772E">
        <w:trPr>
          <w:cantSplit/>
        </w:trPr>
        <w:tc>
          <w:tcPr>
            <w:tcW w:w="426" w:type="dxa"/>
            <w:shd w:val="clear" w:color="auto" w:fill="auto"/>
          </w:tcPr>
          <w:p w14:paraId="0E845BC9" w14:textId="77777777" w:rsidR="00A97CA1" w:rsidRPr="006020BB" w:rsidRDefault="00A97CA1" w:rsidP="00A97CA1">
            <w:pPr>
              <w:pStyle w:val="a3"/>
              <w:numPr>
                <w:ilvl w:val="0"/>
                <w:numId w:val="19"/>
              </w:numPr>
              <w:spacing w:after="0" w:line="240" w:lineRule="auto"/>
              <w:ind w:left="0" w:firstLine="0"/>
              <w:contextualSpacing w:val="0"/>
              <w:jc w:val="center"/>
              <w:rPr>
                <w:rFonts w:ascii="Times New Roman" w:hAnsi="Times New Roman"/>
                <w:sz w:val="20"/>
                <w:szCs w:val="24"/>
              </w:rPr>
            </w:pPr>
          </w:p>
        </w:tc>
        <w:tc>
          <w:tcPr>
            <w:tcW w:w="2268" w:type="dxa"/>
            <w:shd w:val="clear" w:color="auto" w:fill="auto"/>
            <w:vAlign w:val="center"/>
          </w:tcPr>
          <w:p w14:paraId="06C1DFA0" w14:textId="755642BD" w:rsidR="00A97CA1" w:rsidRPr="00A97CA1" w:rsidRDefault="00A97CA1" w:rsidP="00A97CA1">
            <w:pPr>
              <w:pStyle w:val="a3"/>
              <w:spacing w:after="0" w:line="240" w:lineRule="auto"/>
              <w:ind w:left="0"/>
              <w:contextualSpacing w:val="0"/>
              <w:jc w:val="both"/>
              <w:rPr>
                <w:rFonts w:ascii="Times New Roman" w:hAnsi="Times New Roman"/>
                <w:sz w:val="20"/>
                <w:szCs w:val="20"/>
              </w:rPr>
            </w:pPr>
            <w:r w:rsidRPr="00A97CA1">
              <w:rPr>
                <w:rFonts w:ascii="Times New Roman" w:hAnsi="Times New Roman"/>
                <w:color w:val="000000"/>
                <w:sz w:val="20"/>
                <w:szCs w:val="20"/>
              </w:rPr>
              <w:t>Муниципальное бюджетное общеобразовательное учреждение гимназия №9</w:t>
            </w:r>
            <w:r>
              <w:rPr>
                <w:rFonts w:ascii="Times New Roman" w:hAnsi="Times New Roman"/>
                <w:color w:val="000000"/>
                <w:sz w:val="20"/>
                <w:szCs w:val="20"/>
              </w:rPr>
              <w:t xml:space="preserve"> </w:t>
            </w:r>
            <w:proofErr w:type="spellStart"/>
            <w:r>
              <w:rPr>
                <w:rFonts w:ascii="Times New Roman" w:hAnsi="Times New Roman"/>
                <w:color w:val="000000"/>
                <w:sz w:val="20"/>
                <w:szCs w:val="20"/>
              </w:rPr>
              <w:t>г.о.г</w:t>
            </w:r>
            <w:proofErr w:type="spellEnd"/>
            <w:r>
              <w:rPr>
                <w:rFonts w:ascii="Times New Roman" w:hAnsi="Times New Roman"/>
                <w:color w:val="000000"/>
                <w:sz w:val="20"/>
                <w:szCs w:val="20"/>
              </w:rPr>
              <w:t>. Воронеж</w:t>
            </w:r>
          </w:p>
        </w:tc>
        <w:tc>
          <w:tcPr>
            <w:tcW w:w="992" w:type="dxa"/>
            <w:vAlign w:val="center"/>
          </w:tcPr>
          <w:p w14:paraId="56ACBA0A" w14:textId="4BA808E0"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117</w:t>
            </w:r>
          </w:p>
        </w:tc>
        <w:tc>
          <w:tcPr>
            <w:tcW w:w="1417" w:type="dxa"/>
            <w:shd w:val="clear" w:color="auto" w:fill="auto"/>
            <w:vAlign w:val="center"/>
          </w:tcPr>
          <w:p w14:paraId="3B6A0553" w14:textId="75B8C84D"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44,44</w:t>
            </w:r>
          </w:p>
        </w:tc>
        <w:tc>
          <w:tcPr>
            <w:tcW w:w="1407" w:type="dxa"/>
            <w:shd w:val="clear" w:color="auto" w:fill="auto"/>
            <w:vAlign w:val="center"/>
          </w:tcPr>
          <w:p w14:paraId="6D5B0602" w14:textId="03FC2B59"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42,74</w:t>
            </w:r>
          </w:p>
        </w:tc>
        <w:tc>
          <w:tcPr>
            <w:tcW w:w="1461" w:type="dxa"/>
            <w:vAlign w:val="center"/>
          </w:tcPr>
          <w:p w14:paraId="58027828" w14:textId="21CE945A"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12,82</w:t>
            </w:r>
          </w:p>
        </w:tc>
        <w:tc>
          <w:tcPr>
            <w:tcW w:w="1461" w:type="dxa"/>
            <w:shd w:val="clear" w:color="auto" w:fill="auto"/>
            <w:vAlign w:val="center"/>
          </w:tcPr>
          <w:p w14:paraId="71C87311" w14:textId="5B399C00"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0,00</w:t>
            </w:r>
          </w:p>
        </w:tc>
      </w:tr>
      <w:tr w:rsidR="00A97CA1" w:rsidRPr="006020BB" w14:paraId="248E8A4E" w14:textId="77777777" w:rsidTr="0078772E">
        <w:trPr>
          <w:cantSplit/>
        </w:trPr>
        <w:tc>
          <w:tcPr>
            <w:tcW w:w="426" w:type="dxa"/>
            <w:shd w:val="clear" w:color="auto" w:fill="auto"/>
          </w:tcPr>
          <w:p w14:paraId="660C9021" w14:textId="77777777" w:rsidR="00A97CA1" w:rsidRPr="006020BB" w:rsidRDefault="00A97CA1" w:rsidP="00A97CA1">
            <w:pPr>
              <w:pStyle w:val="a3"/>
              <w:numPr>
                <w:ilvl w:val="0"/>
                <w:numId w:val="19"/>
              </w:numPr>
              <w:spacing w:after="0" w:line="240" w:lineRule="auto"/>
              <w:ind w:left="0" w:firstLine="0"/>
              <w:contextualSpacing w:val="0"/>
              <w:jc w:val="center"/>
              <w:rPr>
                <w:rFonts w:ascii="Times New Roman" w:hAnsi="Times New Roman"/>
                <w:sz w:val="20"/>
                <w:szCs w:val="24"/>
              </w:rPr>
            </w:pPr>
          </w:p>
        </w:tc>
        <w:tc>
          <w:tcPr>
            <w:tcW w:w="2268" w:type="dxa"/>
            <w:shd w:val="clear" w:color="auto" w:fill="auto"/>
            <w:vAlign w:val="center"/>
          </w:tcPr>
          <w:p w14:paraId="0B023801" w14:textId="76FD0193" w:rsidR="00A97CA1" w:rsidRPr="00A97CA1" w:rsidRDefault="00A97CA1" w:rsidP="00A97CA1">
            <w:pPr>
              <w:pStyle w:val="a3"/>
              <w:spacing w:after="0" w:line="240" w:lineRule="auto"/>
              <w:ind w:left="0"/>
              <w:contextualSpacing w:val="0"/>
              <w:jc w:val="both"/>
              <w:rPr>
                <w:rFonts w:ascii="Times New Roman" w:hAnsi="Times New Roman"/>
                <w:sz w:val="20"/>
                <w:szCs w:val="20"/>
              </w:rPr>
            </w:pPr>
            <w:r w:rsidRPr="00A97CA1">
              <w:rPr>
                <w:rFonts w:ascii="Times New Roman" w:hAnsi="Times New Roman"/>
                <w:color w:val="000000"/>
                <w:sz w:val="20"/>
                <w:szCs w:val="20"/>
              </w:rPr>
              <w:t xml:space="preserve">Муниципальное бюджетное общеобразовательное учреждение лицей № 4 г. Россоши </w:t>
            </w:r>
            <w:proofErr w:type="spellStart"/>
            <w:r w:rsidRPr="00A97CA1">
              <w:rPr>
                <w:rFonts w:ascii="Times New Roman" w:hAnsi="Times New Roman"/>
                <w:color w:val="000000"/>
                <w:sz w:val="20"/>
                <w:szCs w:val="20"/>
              </w:rPr>
              <w:t>Россошанского</w:t>
            </w:r>
            <w:proofErr w:type="spellEnd"/>
            <w:r w:rsidRPr="00A97CA1">
              <w:rPr>
                <w:rFonts w:ascii="Times New Roman" w:hAnsi="Times New Roman"/>
                <w:color w:val="000000"/>
                <w:sz w:val="20"/>
                <w:szCs w:val="20"/>
              </w:rPr>
              <w:t xml:space="preserve"> муниципального района Воронежской области</w:t>
            </w:r>
          </w:p>
        </w:tc>
        <w:tc>
          <w:tcPr>
            <w:tcW w:w="992" w:type="dxa"/>
            <w:vAlign w:val="center"/>
          </w:tcPr>
          <w:p w14:paraId="6F2B350F" w14:textId="0869559E"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34</w:t>
            </w:r>
          </w:p>
        </w:tc>
        <w:tc>
          <w:tcPr>
            <w:tcW w:w="1417" w:type="dxa"/>
            <w:shd w:val="clear" w:color="auto" w:fill="auto"/>
            <w:vAlign w:val="center"/>
          </w:tcPr>
          <w:p w14:paraId="679F7137" w14:textId="4CE92C7B"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44,12</w:t>
            </w:r>
          </w:p>
        </w:tc>
        <w:tc>
          <w:tcPr>
            <w:tcW w:w="1407" w:type="dxa"/>
            <w:shd w:val="clear" w:color="auto" w:fill="auto"/>
            <w:vAlign w:val="center"/>
          </w:tcPr>
          <w:p w14:paraId="6AC7330E" w14:textId="7C17ADC0"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50,00</w:t>
            </w:r>
          </w:p>
        </w:tc>
        <w:tc>
          <w:tcPr>
            <w:tcW w:w="1461" w:type="dxa"/>
            <w:vAlign w:val="center"/>
          </w:tcPr>
          <w:p w14:paraId="76FE8563" w14:textId="0D1E00EA"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5,88</w:t>
            </w:r>
          </w:p>
        </w:tc>
        <w:tc>
          <w:tcPr>
            <w:tcW w:w="1461" w:type="dxa"/>
            <w:shd w:val="clear" w:color="auto" w:fill="auto"/>
            <w:vAlign w:val="center"/>
          </w:tcPr>
          <w:p w14:paraId="1D5016FC" w14:textId="4C227FB2"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0,00</w:t>
            </w:r>
          </w:p>
        </w:tc>
      </w:tr>
      <w:tr w:rsidR="00A97CA1" w:rsidRPr="006020BB" w14:paraId="733BBBBA" w14:textId="77777777" w:rsidTr="0078772E">
        <w:trPr>
          <w:cantSplit/>
        </w:trPr>
        <w:tc>
          <w:tcPr>
            <w:tcW w:w="426" w:type="dxa"/>
            <w:shd w:val="clear" w:color="auto" w:fill="auto"/>
          </w:tcPr>
          <w:p w14:paraId="6BFAFD68" w14:textId="77777777" w:rsidR="00A97CA1" w:rsidRPr="006020BB" w:rsidRDefault="00A97CA1" w:rsidP="00A97CA1">
            <w:pPr>
              <w:pStyle w:val="a3"/>
              <w:numPr>
                <w:ilvl w:val="0"/>
                <w:numId w:val="19"/>
              </w:numPr>
              <w:spacing w:after="0" w:line="240" w:lineRule="auto"/>
              <w:ind w:left="0" w:firstLine="0"/>
              <w:contextualSpacing w:val="0"/>
              <w:jc w:val="center"/>
              <w:rPr>
                <w:rFonts w:ascii="Times New Roman" w:hAnsi="Times New Roman"/>
                <w:sz w:val="20"/>
                <w:szCs w:val="24"/>
              </w:rPr>
            </w:pPr>
          </w:p>
        </w:tc>
        <w:tc>
          <w:tcPr>
            <w:tcW w:w="2268" w:type="dxa"/>
            <w:shd w:val="clear" w:color="auto" w:fill="auto"/>
            <w:vAlign w:val="center"/>
          </w:tcPr>
          <w:p w14:paraId="16D8662F" w14:textId="633269D9" w:rsidR="00A97CA1" w:rsidRPr="00A97CA1" w:rsidRDefault="00A97CA1" w:rsidP="00A97CA1">
            <w:pPr>
              <w:pStyle w:val="a3"/>
              <w:spacing w:after="0" w:line="240" w:lineRule="auto"/>
              <w:ind w:left="0"/>
              <w:contextualSpacing w:val="0"/>
              <w:jc w:val="both"/>
              <w:rPr>
                <w:rFonts w:ascii="Times New Roman" w:hAnsi="Times New Roman"/>
                <w:sz w:val="20"/>
                <w:szCs w:val="20"/>
              </w:rPr>
            </w:pPr>
            <w:r w:rsidRPr="00A97CA1">
              <w:rPr>
                <w:rFonts w:ascii="Times New Roman" w:hAnsi="Times New Roman"/>
                <w:color w:val="000000"/>
                <w:sz w:val="20"/>
                <w:szCs w:val="20"/>
              </w:rPr>
              <w:t>Федеральное государственное казенное военное образовательное учреждение высшего образования "Военный учебно-научный центр Военно-воздушных сил "Военно-воздушная академия имени профессора Н.Е. Жуковского и Ю.А. Гагарина"</w:t>
            </w:r>
          </w:p>
        </w:tc>
        <w:tc>
          <w:tcPr>
            <w:tcW w:w="992" w:type="dxa"/>
            <w:vAlign w:val="center"/>
          </w:tcPr>
          <w:p w14:paraId="06D4E608" w14:textId="4C063283"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39</w:t>
            </w:r>
          </w:p>
        </w:tc>
        <w:tc>
          <w:tcPr>
            <w:tcW w:w="1417" w:type="dxa"/>
            <w:shd w:val="clear" w:color="auto" w:fill="auto"/>
            <w:vAlign w:val="center"/>
          </w:tcPr>
          <w:p w14:paraId="308962ED" w14:textId="285C43ED"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43,59</w:t>
            </w:r>
          </w:p>
        </w:tc>
        <w:tc>
          <w:tcPr>
            <w:tcW w:w="1407" w:type="dxa"/>
            <w:shd w:val="clear" w:color="auto" w:fill="auto"/>
            <w:vAlign w:val="center"/>
          </w:tcPr>
          <w:p w14:paraId="21A4E369" w14:textId="33719656"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48,72</w:t>
            </w:r>
          </w:p>
        </w:tc>
        <w:tc>
          <w:tcPr>
            <w:tcW w:w="1461" w:type="dxa"/>
            <w:vAlign w:val="center"/>
          </w:tcPr>
          <w:p w14:paraId="4DB4E74B" w14:textId="5315B7AC"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7,69</w:t>
            </w:r>
          </w:p>
        </w:tc>
        <w:tc>
          <w:tcPr>
            <w:tcW w:w="1461" w:type="dxa"/>
            <w:shd w:val="clear" w:color="auto" w:fill="auto"/>
            <w:vAlign w:val="center"/>
          </w:tcPr>
          <w:p w14:paraId="301A1245" w14:textId="6289A561"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0,00</w:t>
            </w:r>
          </w:p>
        </w:tc>
      </w:tr>
      <w:tr w:rsidR="00A97CA1" w:rsidRPr="006020BB" w14:paraId="7AD44592" w14:textId="77777777" w:rsidTr="0078772E">
        <w:trPr>
          <w:cantSplit/>
        </w:trPr>
        <w:tc>
          <w:tcPr>
            <w:tcW w:w="426" w:type="dxa"/>
            <w:shd w:val="clear" w:color="auto" w:fill="auto"/>
          </w:tcPr>
          <w:p w14:paraId="0E3F6A63" w14:textId="77777777" w:rsidR="00A97CA1" w:rsidRPr="006020BB" w:rsidRDefault="00A97CA1" w:rsidP="00A97CA1">
            <w:pPr>
              <w:pStyle w:val="a3"/>
              <w:numPr>
                <w:ilvl w:val="0"/>
                <w:numId w:val="19"/>
              </w:numPr>
              <w:spacing w:after="0" w:line="240" w:lineRule="auto"/>
              <w:ind w:left="0" w:firstLine="0"/>
              <w:contextualSpacing w:val="0"/>
              <w:jc w:val="center"/>
              <w:rPr>
                <w:rFonts w:ascii="Times New Roman" w:hAnsi="Times New Roman"/>
                <w:sz w:val="20"/>
                <w:szCs w:val="24"/>
              </w:rPr>
            </w:pPr>
          </w:p>
        </w:tc>
        <w:tc>
          <w:tcPr>
            <w:tcW w:w="2268" w:type="dxa"/>
            <w:shd w:val="clear" w:color="auto" w:fill="auto"/>
            <w:vAlign w:val="center"/>
          </w:tcPr>
          <w:p w14:paraId="31E112DC" w14:textId="3C999CF4" w:rsidR="00A97CA1" w:rsidRPr="00A97CA1" w:rsidRDefault="00A97CA1" w:rsidP="00A97CA1">
            <w:pPr>
              <w:pStyle w:val="a3"/>
              <w:spacing w:after="0" w:line="240" w:lineRule="auto"/>
              <w:ind w:left="0"/>
              <w:contextualSpacing w:val="0"/>
              <w:jc w:val="both"/>
              <w:rPr>
                <w:rFonts w:ascii="Times New Roman" w:hAnsi="Times New Roman"/>
                <w:sz w:val="20"/>
                <w:szCs w:val="20"/>
              </w:rPr>
            </w:pPr>
            <w:r w:rsidRPr="00A97CA1">
              <w:rPr>
                <w:rFonts w:ascii="Times New Roman" w:hAnsi="Times New Roman"/>
                <w:color w:val="000000"/>
                <w:sz w:val="20"/>
                <w:szCs w:val="20"/>
              </w:rPr>
              <w:t>Муниципальное бюджетное общеобразовательное учреждение гимназия имени И.А. Бунина</w:t>
            </w:r>
            <w:r>
              <w:rPr>
                <w:rFonts w:ascii="Times New Roman" w:hAnsi="Times New Roman"/>
                <w:color w:val="000000"/>
                <w:sz w:val="20"/>
                <w:szCs w:val="20"/>
              </w:rPr>
              <w:t xml:space="preserve"> </w:t>
            </w:r>
            <w:proofErr w:type="spellStart"/>
            <w:r>
              <w:rPr>
                <w:rFonts w:ascii="Times New Roman" w:hAnsi="Times New Roman"/>
                <w:color w:val="000000"/>
                <w:sz w:val="20"/>
                <w:szCs w:val="20"/>
              </w:rPr>
              <w:t>г.о.г</w:t>
            </w:r>
            <w:proofErr w:type="spellEnd"/>
            <w:r>
              <w:rPr>
                <w:rFonts w:ascii="Times New Roman" w:hAnsi="Times New Roman"/>
                <w:color w:val="000000"/>
                <w:sz w:val="20"/>
                <w:szCs w:val="20"/>
              </w:rPr>
              <w:t>. Воронеж</w:t>
            </w:r>
          </w:p>
        </w:tc>
        <w:tc>
          <w:tcPr>
            <w:tcW w:w="992" w:type="dxa"/>
            <w:vAlign w:val="center"/>
          </w:tcPr>
          <w:p w14:paraId="229D52EC" w14:textId="24CCBA90"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28</w:t>
            </w:r>
          </w:p>
        </w:tc>
        <w:tc>
          <w:tcPr>
            <w:tcW w:w="1417" w:type="dxa"/>
            <w:shd w:val="clear" w:color="auto" w:fill="auto"/>
            <w:vAlign w:val="center"/>
          </w:tcPr>
          <w:p w14:paraId="0882E8C7" w14:textId="76A69B62"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42,86</w:t>
            </w:r>
          </w:p>
        </w:tc>
        <w:tc>
          <w:tcPr>
            <w:tcW w:w="1407" w:type="dxa"/>
            <w:shd w:val="clear" w:color="auto" w:fill="auto"/>
            <w:vAlign w:val="center"/>
          </w:tcPr>
          <w:p w14:paraId="2128C0E2" w14:textId="27A13730"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53,57</w:t>
            </w:r>
          </w:p>
        </w:tc>
        <w:tc>
          <w:tcPr>
            <w:tcW w:w="1461" w:type="dxa"/>
            <w:vAlign w:val="center"/>
          </w:tcPr>
          <w:p w14:paraId="337C667C" w14:textId="033410D6"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3,57</w:t>
            </w:r>
          </w:p>
        </w:tc>
        <w:tc>
          <w:tcPr>
            <w:tcW w:w="1461" w:type="dxa"/>
            <w:shd w:val="clear" w:color="auto" w:fill="auto"/>
            <w:vAlign w:val="center"/>
          </w:tcPr>
          <w:p w14:paraId="4674685B" w14:textId="559A72A6"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0,00</w:t>
            </w:r>
          </w:p>
        </w:tc>
      </w:tr>
      <w:tr w:rsidR="00A97CA1" w:rsidRPr="006020BB" w14:paraId="048325A5" w14:textId="77777777" w:rsidTr="0078772E">
        <w:trPr>
          <w:cantSplit/>
        </w:trPr>
        <w:tc>
          <w:tcPr>
            <w:tcW w:w="426" w:type="dxa"/>
            <w:shd w:val="clear" w:color="auto" w:fill="auto"/>
          </w:tcPr>
          <w:p w14:paraId="663616FA" w14:textId="77777777" w:rsidR="00A97CA1" w:rsidRPr="006020BB" w:rsidRDefault="00A97CA1" w:rsidP="00A97CA1">
            <w:pPr>
              <w:pStyle w:val="a3"/>
              <w:numPr>
                <w:ilvl w:val="0"/>
                <w:numId w:val="19"/>
              </w:numPr>
              <w:spacing w:after="0" w:line="240" w:lineRule="auto"/>
              <w:ind w:left="0" w:firstLine="0"/>
              <w:contextualSpacing w:val="0"/>
              <w:jc w:val="center"/>
              <w:rPr>
                <w:rFonts w:ascii="Times New Roman" w:hAnsi="Times New Roman"/>
                <w:sz w:val="20"/>
                <w:szCs w:val="24"/>
              </w:rPr>
            </w:pPr>
          </w:p>
        </w:tc>
        <w:tc>
          <w:tcPr>
            <w:tcW w:w="2268" w:type="dxa"/>
            <w:shd w:val="clear" w:color="auto" w:fill="auto"/>
            <w:vAlign w:val="center"/>
          </w:tcPr>
          <w:p w14:paraId="441C5DA5" w14:textId="62F2D787" w:rsidR="00A97CA1" w:rsidRPr="00A97CA1" w:rsidRDefault="00A97CA1" w:rsidP="00A97CA1">
            <w:pPr>
              <w:pStyle w:val="a3"/>
              <w:spacing w:after="0" w:line="240" w:lineRule="auto"/>
              <w:ind w:left="0"/>
              <w:contextualSpacing w:val="0"/>
              <w:jc w:val="both"/>
              <w:rPr>
                <w:rFonts w:ascii="Times New Roman" w:hAnsi="Times New Roman"/>
                <w:sz w:val="20"/>
                <w:szCs w:val="20"/>
              </w:rPr>
            </w:pPr>
            <w:r w:rsidRPr="00A97CA1">
              <w:rPr>
                <w:rFonts w:ascii="Times New Roman" w:hAnsi="Times New Roman"/>
                <w:color w:val="000000"/>
                <w:sz w:val="20"/>
                <w:szCs w:val="20"/>
              </w:rPr>
              <w:t>Муниципальное бюджетное общеобразовательное учреждение "С</w:t>
            </w:r>
            <w:r>
              <w:rPr>
                <w:rFonts w:ascii="Times New Roman" w:hAnsi="Times New Roman"/>
                <w:color w:val="000000"/>
                <w:sz w:val="20"/>
                <w:szCs w:val="20"/>
              </w:rPr>
              <w:t>р</w:t>
            </w:r>
            <w:r w:rsidRPr="00A97CA1">
              <w:rPr>
                <w:rFonts w:ascii="Times New Roman" w:hAnsi="Times New Roman"/>
                <w:color w:val="000000"/>
                <w:sz w:val="20"/>
                <w:szCs w:val="20"/>
              </w:rPr>
              <w:t>едняя общеобразовательная школа № 105"</w:t>
            </w:r>
            <w:r>
              <w:rPr>
                <w:rFonts w:ascii="Times New Roman" w:hAnsi="Times New Roman"/>
                <w:color w:val="000000"/>
                <w:sz w:val="20"/>
                <w:szCs w:val="20"/>
              </w:rPr>
              <w:t xml:space="preserve"> </w:t>
            </w:r>
            <w:proofErr w:type="spellStart"/>
            <w:r>
              <w:rPr>
                <w:rFonts w:ascii="Times New Roman" w:hAnsi="Times New Roman"/>
                <w:color w:val="000000"/>
                <w:sz w:val="20"/>
                <w:szCs w:val="20"/>
              </w:rPr>
              <w:t>г.о.г</w:t>
            </w:r>
            <w:proofErr w:type="spellEnd"/>
            <w:r>
              <w:rPr>
                <w:rFonts w:ascii="Times New Roman" w:hAnsi="Times New Roman"/>
                <w:color w:val="000000"/>
                <w:sz w:val="20"/>
                <w:szCs w:val="20"/>
              </w:rPr>
              <w:t>. Воронеж</w:t>
            </w:r>
          </w:p>
        </w:tc>
        <w:tc>
          <w:tcPr>
            <w:tcW w:w="992" w:type="dxa"/>
            <w:vAlign w:val="center"/>
          </w:tcPr>
          <w:p w14:paraId="0F416134" w14:textId="5D1DDA29"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34</w:t>
            </w:r>
          </w:p>
        </w:tc>
        <w:tc>
          <w:tcPr>
            <w:tcW w:w="1417" w:type="dxa"/>
            <w:shd w:val="clear" w:color="auto" w:fill="auto"/>
            <w:vAlign w:val="center"/>
          </w:tcPr>
          <w:p w14:paraId="5A3ACEB2" w14:textId="70A3F8F5"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41,18</w:t>
            </w:r>
          </w:p>
        </w:tc>
        <w:tc>
          <w:tcPr>
            <w:tcW w:w="1407" w:type="dxa"/>
            <w:shd w:val="clear" w:color="auto" w:fill="auto"/>
            <w:vAlign w:val="center"/>
          </w:tcPr>
          <w:p w14:paraId="1D187575" w14:textId="6ECEED06"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41,18</w:t>
            </w:r>
          </w:p>
        </w:tc>
        <w:tc>
          <w:tcPr>
            <w:tcW w:w="1461" w:type="dxa"/>
            <w:vAlign w:val="center"/>
          </w:tcPr>
          <w:p w14:paraId="4E5EC778" w14:textId="7F76A2ED"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17,65</w:t>
            </w:r>
          </w:p>
        </w:tc>
        <w:tc>
          <w:tcPr>
            <w:tcW w:w="1461" w:type="dxa"/>
            <w:shd w:val="clear" w:color="auto" w:fill="auto"/>
            <w:vAlign w:val="center"/>
          </w:tcPr>
          <w:p w14:paraId="251728C0" w14:textId="212D202D"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0,00</w:t>
            </w:r>
          </w:p>
        </w:tc>
      </w:tr>
      <w:tr w:rsidR="00A97CA1" w:rsidRPr="006020BB" w14:paraId="1022433B" w14:textId="77777777" w:rsidTr="0078772E">
        <w:trPr>
          <w:cantSplit/>
        </w:trPr>
        <w:tc>
          <w:tcPr>
            <w:tcW w:w="426" w:type="dxa"/>
            <w:shd w:val="clear" w:color="auto" w:fill="auto"/>
          </w:tcPr>
          <w:p w14:paraId="4AD8D434" w14:textId="77777777" w:rsidR="00A97CA1" w:rsidRPr="006020BB" w:rsidRDefault="00A97CA1" w:rsidP="00A97CA1">
            <w:pPr>
              <w:pStyle w:val="a3"/>
              <w:numPr>
                <w:ilvl w:val="0"/>
                <w:numId w:val="19"/>
              </w:numPr>
              <w:spacing w:after="0" w:line="240" w:lineRule="auto"/>
              <w:ind w:left="0" w:firstLine="0"/>
              <w:contextualSpacing w:val="0"/>
              <w:jc w:val="center"/>
              <w:rPr>
                <w:rFonts w:ascii="Times New Roman" w:hAnsi="Times New Roman"/>
                <w:sz w:val="20"/>
                <w:szCs w:val="24"/>
              </w:rPr>
            </w:pPr>
          </w:p>
        </w:tc>
        <w:tc>
          <w:tcPr>
            <w:tcW w:w="2268" w:type="dxa"/>
            <w:shd w:val="clear" w:color="auto" w:fill="auto"/>
            <w:vAlign w:val="center"/>
          </w:tcPr>
          <w:p w14:paraId="7B51B936" w14:textId="78165389" w:rsidR="00A97CA1" w:rsidRPr="00A97CA1" w:rsidRDefault="00A97CA1" w:rsidP="009F198C">
            <w:pPr>
              <w:pStyle w:val="a3"/>
              <w:spacing w:after="0" w:line="240" w:lineRule="auto"/>
              <w:ind w:left="0"/>
              <w:contextualSpacing w:val="0"/>
              <w:jc w:val="both"/>
              <w:rPr>
                <w:rFonts w:ascii="Times New Roman" w:hAnsi="Times New Roman"/>
                <w:sz w:val="20"/>
                <w:szCs w:val="20"/>
              </w:rPr>
            </w:pPr>
            <w:r w:rsidRPr="00A97CA1">
              <w:rPr>
                <w:rFonts w:ascii="Times New Roman" w:hAnsi="Times New Roman"/>
                <w:color w:val="000000"/>
                <w:sz w:val="20"/>
                <w:szCs w:val="20"/>
              </w:rPr>
              <w:t xml:space="preserve">Муниципальное бюджетное общеобразовательное учреждение лицей "Воронежский учебно-воспитательный комплекс им. А.П. Киселева" </w:t>
            </w:r>
            <w:proofErr w:type="spellStart"/>
            <w:r w:rsidRPr="00A97CA1">
              <w:rPr>
                <w:rFonts w:ascii="Times New Roman" w:hAnsi="Times New Roman"/>
                <w:color w:val="000000"/>
                <w:sz w:val="20"/>
                <w:szCs w:val="20"/>
              </w:rPr>
              <w:t>г</w:t>
            </w:r>
            <w:r w:rsidR="009F198C">
              <w:rPr>
                <w:rFonts w:ascii="Times New Roman" w:hAnsi="Times New Roman"/>
                <w:color w:val="000000"/>
                <w:sz w:val="20"/>
                <w:szCs w:val="20"/>
              </w:rPr>
              <w:t>.о.г</w:t>
            </w:r>
            <w:proofErr w:type="spellEnd"/>
            <w:r w:rsidR="009F198C">
              <w:rPr>
                <w:rFonts w:ascii="Times New Roman" w:hAnsi="Times New Roman"/>
                <w:color w:val="000000"/>
                <w:sz w:val="20"/>
                <w:szCs w:val="20"/>
              </w:rPr>
              <w:t>. Воронеж</w:t>
            </w:r>
          </w:p>
        </w:tc>
        <w:tc>
          <w:tcPr>
            <w:tcW w:w="992" w:type="dxa"/>
            <w:vAlign w:val="center"/>
          </w:tcPr>
          <w:p w14:paraId="093B4328" w14:textId="5D474B68"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69</w:t>
            </w:r>
          </w:p>
        </w:tc>
        <w:tc>
          <w:tcPr>
            <w:tcW w:w="1417" w:type="dxa"/>
            <w:shd w:val="clear" w:color="auto" w:fill="auto"/>
            <w:vAlign w:val="center"/>
          </w:tcPr>
          <w:p w14:paraId="418C16CB" w14:textId="5D92C0AB"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39,13</w:t>
            </w:r>
          </w:p>
        </w:tc>
        <w:tc>
          <w:tcPr>
            <w:tcW w:w="1407" w:type="dxa"/>
            <w:shd w:val="clear" w:color="auto" w:fill="auto"/>
            <w:vAlign w:val="center"/>
          </w:tcPr>
          <w:p w14:paraId="36534B9A" w14:textId="1367EF0D"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55,07</w:t>
            </w:r>
          </w:p>
        </w:tc>
        <w:tc>
          <w:tcPr>
            <w:tcW w:w="1461" w:type="dxa"/>
            <w:vAlign w:val="center"/>
          </w:tcPr>
          <w:p w14:paraId="34883554" w14:textId="05555F5B"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5,80</w:t>
            </w:r>
          </w:p>
        </w:tc>
        <w:tc>
          <w:tcPr>
            <w:tcW w:w="1461" w:type="dxa"/>
            <w:shd w:val="clear" w:color="auto" w:fill="auto"/>
            <w:vAlign w:val="center"/>
          </w:tcPr>
          <w:p w14:paraId="68729DF2" w14:textId="5B3817F7"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0,00</w:t>
            </w:r>
          </w:p>
        </w:tc>
      </w:tr>
      <w:tr w:rsidR="00A97CA1" w:rsidRPr="006020BB" w14:paraId="53176202" w14:textId="77777777" w:rsidTr="0078772E">
        <w:trPr>
          <w:cantSplit/>
        </w:trPr>
        <w:tc>
          <w:tcPr>
            <w:tcW w:w="426" w:type="dxa"/>
            <w:shd w:val="clear" w:color="auto" w:fill="auto"/>
          </w:tcPr>
          <w:p w14:paraId="4AF3410F" w14:textId="77777777" w:rsidR="00A97CA1" w:rsidRPr="006020BB" w:rsidRDefault="00A97CA1" w:rsidP="00A97CA1">
            <w:pPr>
              <w:pStyle w:val="a3"/>
              <w:numPr>
                <w:ilvl w:val="0"/>
                <w:numId w:val="19"/>
              </w:numPr>
              <w:spacing w:after="0" w:line="240" w:lineRule="auto"/>
              <w:ind w:left="0" w:firstLine="0"/>
              <w:contextualSpacing w:val="0"/>
              <w:jc w:val="center"/>
              <w:rPr>
                <w:rFonts w:ascii="Times New Roman" w:hAnsi="Times New Roman"/>
                <w:sz w:val="20"/>
                <w:szCs w:val="24"/>
              </w:rPr>
            </w:pPr>
          </w:p>
        </w:tc>
        <w:tc>
          <w:tcPr>
            <w:tcW w:w="2268" w:type="dxa"/>
            <w:shd w:val="clear" w:color="auto" w:fill="auto"/>
            <w:vAlign w:val="center"/>
          </w:tcPr>
          <w:p w14:paraId="7113ACD8" w14:textId="1F1A0247" w:rsidR="00A97CA1" w:rsidRPr="00A97CA1" w:rsidRDefault="00A97CA1" w:rsidP="00A97CA1">
            <w:pPr>
              <w:pStyle w:val="a3"/>
              <w:spacing w:after="0" w:line="240" w:lineRule="auto"/>
              <w:ind w:left="0"/>
              <w:contextualSpacing w:val="0"/>
              <w:jc w:val="both"/>
              <w:rPr>
                <w:rFonts w:ascii="Times New Roman" w:hAnsi="Times New Roman"/>
                <w:sz w:val="20"/>
                <w:szCs w:val="20"/>
              </w:rPr>
            </w:pPr>
            <w:r w:rsidRPr="00A97CA1">
              <w:rPr>
                <w:rFonts w:ascii="Times New Roman" w:hAnsi="Times New Roman"/>
                <w:color w:val="000000"/>
                <w:sz w:val="20"/>
                <w:szCs w:val="20"/>
              </w:rPr>
              <w:t>Муниципальное казенное общеобразовательное учреждение "</w:t>
            </w:r>
            <w:proofErr w:type="spellStart"/>
            <w:r w:rsidRPr="00A97CA1">
              <w:rPr>
                <w:rFonts w:ascii="Times New Roman" w:hAnsi="Times New Roman"/>
                <w:color w:val="000000"/>
                <w:sz w:val="20"/>
                <w:szCs w:val="20"/>
              </w:rPr>
              <w:t>Богучарский</w:t>
            </w:r>
            <w:proofErr w:type="spellEnd"/>
            <w:r w:rsidRPr="00A97CA1">
              <w:rPr>
                <w:rFonts w:ascii="Times New Roman" w:hAnsi="Times New Roman"/>
                <w:color w:val="000000"/>
                <w:sz w:val="20"/>
                <w:szCs w:val="20"/>
              </w:rPr>
              <w:t xml:space="preserve"> лицей" </w:t>
            </w:r>
            <w:proofErr w:type="spellStart"/>
            <w:r w:rsidRPr="00A97CA1">
              <w:rPr>
                <w:rFonts w:ascii="Times New Roman" w:hAnsi="Times New Roman"/>
                <w:color w:val="000000"/>
                <w:sz w:val="20"/>
                <w:szCs w:val="20"/>
              </w:rPr>
              <w:t>Богучарского</w:t>
            </w:r>
            <w:proofErr w:type="spellEnd"/>
            <w:r w:rsidRPr="00A97CA1">
              <w:rPr>
                <w:rFonts w:ascii="Times New Roman" w:hAnsi="Times New Roman"/>
                <w:color w:val="000000"/>
                <w:sz w:val="20"/>
                <w:szCs w:val="20"/>
              </w:rPr>
              <w:t xml:space="preserve"> муниципального района Воронежской области</w:t>
            </w:r>
          </w:p>
        </w:tc>
        <w:tc>
          <w:tcPr>
            <w:tcW w:w="992" w:type="dxa"/>
            <w:vAlign w:val="center"/>
          </w:tcPr>
          <w:p w14:paraId="1ADAD6DA" w14:textId="1324BFEF"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23</w:t>
            </w:r>
          </w:p>
        </w:tc>
        <w:tc>
          <w:tcPr>
            <w:tcW w:w="1417" w:type="dxa"/>
            <w:shd w:val="clear" w:color="auto" w:fill="auto"/>
            <w:vAlign w:val="center"/>
          </w:tcPr>
          <w:p w14:paraId="587130C0" w14:textId="61F64F17"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39,13</w:t>
            </w:r>
          </w:p>
        </w:tc>
        <w:tc>
          <w:tcPr>
            <w:tcW w:w="1407" w:type="dxa"/>
            <w:shd w:val="clear" w:color="auto" w:fill="auto"/>
            <w:vAlign w:val="center"/>
          </w:tcPr>
          <w:p w14:paraId="09682180" w14:textId="154A808B"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43,48</w:t>
            </w:r>
          </w:p>
        </w:tc>
        <w:tc>
          <w:tcPr>
            <w:tcW w:w="1461" w:type="dxa"/>
            <w:vAlign w:val="center"/>
          </w:tcPr>
          <w:p w14:paraId="7AD9E69D" w14:textId="3737D6D6"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17,39</w:t>
            </w:r>
          </w:p>
        </w:tc>
        <w:tc>
          <w:tcPr>
            <w:tcW w:w="1461" w:type="dxa"/>
            <w:shd w:val="clear" w:color="auto" w:fill="auto"/>
            <w:vAlign w:val="center"/>
          </w:tcPr>
          <w:p w14:paraId="1471214E" w14:textId="11FC52B9"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0,00</w:t>
            </w:r>
          </w:p>
        </w:tc>
      </w:tr>
      <w:tr w:rsidR="00A97CA1" w:rsidRPr="006020BB" w14:paraId="3FA37ECE" w14:textId="77777777" w:rsidTr="0078772E">
        <w:trPr>
          <w:cantSplit/>
        </w:trPr>
        <w:tc>
          <w:tcPr>
            <w:tcW w:w="426" w:type="dxa"/>
            <w:shd w:val="clear" w:color="auto" w:fill="auto"/>
          </w:tcPr>
          <w:p w14:paraId="0E6F92ED" w14:textId="77777777" w:rsidR="00A97CA1" w:rsidRPr="006020BB" w:rsidRDefault="00A97CA1" w:rsidP="00A97CA1">
            <w:pPr>
              <w:pStyle w:val="a3"/>
              <w:numPr>
                <w:ilvl w:val="0"/>
                <w:numId w:val="19"/>
              </w:numPr>
              <w:spacing w:after="0" w:line="240" w:lineRule="auto"/>
              <w:ind w:left="0" w:firstLine="0"/>
              <w:contextualSpacing w:val="0"/>
              <w:jc w:val="center"/>
              <w:rPr>
                <w:rFonts w:ascii="Times New Roman" w:hAnsi="Times New Roman"/>
                <w:sz w:val="20"/>
                <w:szCs w:val="24"/>
              </w:rPr>
            </w:pPr>
          </w:p>
        </w:tc>
        <w:tc>
          <w:tcPr>
            <w:tcW w:w="2268" w:type="dxa"/>
            <w:shd w:val="clear" w:color="auto" w:fill="auto"/>
            <w:vAlign w:val="center"/>
          </w:tcPr>
          <w:p w14:paraId="696450B5" w14:textId="43D60F52" w:rsidR="00A97CA1" w:rsidRPr="00A97CA1" w:rsidRDefault="00A97CA1" w:rsidP="00A97CA1">
            <w:pPr>
              <w:pStyle w:val="a3"/>
              <w:spacing w:after="0" w:line="240" w:lineRule="auto"/>
              <w:ind w:left="0"/>
              <w:contextualSpacing w:val="0"/>
              <w:jc w:val="both"/>
              <w:rPr>
                <w:rFonts w:ascii="Times New Roman" w:hAnsi="Times New Roman"/>
                <w:sz w:val="20"/>
                <w:szCs w:val="20"/>
              </w:rPr>
            </w:pPr>
            <w:r w:rsidRPr="00A97CA1">
              <w:rPr>
                <w:rFonts w:ascii="Times New Roman" w:hAnsi="Times New Roman"/>
                <w:color w:val="000000"/>
                <w:sz w:val="20"/>
                <w:szCs w:val="20"/>
              </w:rPr>
              <w:t>Муниципальное казенное общеобразовательное учреждение Семилукская средняя общеобразовательная школа № 1 Семилукского муниципального района Воронежской области</w:t>
            </w:r>
          </w:p>
        </w:tc>
        <w:tc>
          <w:tcPr>
            <w:tcW w:w="992" w:type="dxa"/>
            <w:vAlign w:val="center"/>
          </w:tcPr>
          <w:p w14:paraId="48791BF3" w14:textId="03E3DD90"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64</w:t>
            </w:r>
          </w:p>
        </w:tc>
        <w:tc>
          <w:tcPr>
            <w:tcW w:w="1417" w:type="dxa"/>
            <w:shd w:val="clear" w:color="auto" w:fill="auto"/>
            <w:vAlign w:val="center"/>
          </w:tcPr>
          <w:p w14:paraId="69321E34" w14:textId="4144FF92"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39,06</w:t>
            </w:r>
          </w:p>
        </w:tc>
        <w:tc>
          <w:tcPr>
            <w:tcW w:w="1407" w:type="dxa"/>
            <w:shd w:val="clear" w:color="auto" w:fill="auto"/>
            <w:vAlign w:val="center"/>
          </w:tcPr>
          <w:p w14:paraId="42BDA46E" w14:textId="66321E86"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48,44</w:t>
            </w:r>
          </w:p>
        </w:tc>
        <w:tc>
          <w:tcPr>
            <w:tcW w:w="1461" w:type="dxa"/>
            <w:vAlign w:val="center"/>
          </w:tcPr>
          <w:p w14:paraId="0059ED40" w14:textId="7439B318"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12,50</w:t>
            </w:r>
          </w:p>
        </w:tc>
        <w:tc>
          <w:tcPr>
            <w:tcW w:w="1461" w:type="dxa"/>
            <w:shd w:val="clear" w:color="auto" w:fill="auto"/>
            <w:vAlign w:val="center"/>
          </w:tcPr>
          <w:p w14:paraId="14EF6933" w14:textId="17FE3D94"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0,00</w:t>
            </w:r>
          </w:p>
        </w:tc>
      </w:tr>
      <w:tr w:rsidR="00A97CA1" w:rsidRPr="006020BB" w14:paraId="64BDF8FC" w14:textId="77777777" w:rsidTr="0078772E">
        <w:trPr>
          <w:cantSplit/>
        </w:trPr>
        <w:tc>
          <w:tcPr>
            <w:tcW w:w="426" w:type="dxa"/>
            <w:shd w:val="clear" w:color="auto" w:fill="auto"/>
          </w:tcPr>
          <w:p w14:paraId="3AD6B868" w14:textId="77777777" w:rsidR="00A97CA1" w:rsidRPr="006020BB" w:rsidRDefault="00A97CA1" w:rsidP="00A97CA1">
            <w:pPr>
              <w:pStyle w:val="a3"/>
              <w:numPr>
                <w:ilvl w:val="0"/>
                <w:numId w:val="19"/>
              </w:numPr>
              <w:spacing w:after="0" w:line="240" w:lineRule="auto"/>
              <w:ind w:left="0" w:firstLine="0"/>
              <w:contextualSpacing w:val="0"/>
              <w:jc w:val="center"/>
              <w:rPr>
                <w:rFonts w:ascii="Times New Roman" w:hAnsi="Times New Roman"/>
                <w:sz w:val="20"/>
                <w:szCs w:val="24"/>
              </w:rPr>
            </w:pPr>
          </w:p>
        </w:tc>
        <w:tc>
          <w:tcPr>
            <w:tcW w:w="2268" w:type="dxa"/>
            <w:shd w:val="clear" w:color="auto" w:fill="auto"/>
            <w:vAlign w:val="center"/>
          </w:tcPr>
          <w:p w14:paraId="5A6D393C" w14:textId="0B8F999F" w:rsidR="00A97CA1" w:rsidRPr="00A97CA1" w:rsidRDefault="00A97CA1" w:rsidP="00A97CA1">
            <w:pPr>
              <w:pStyle w:val="a3"/>
              <w:spacing w:after="0" w:line="240" w:lineRule="auto"/>
              <w:ind w:left="0"/>
              <w:contextualSpacing w:val="0"/>
              <w:jc w:val="both"/>
              <w:rPr>
                <w:rFonts w:ascii="Times New Roman" w:hAnsi="Times New Roman"/>
                <w:sz w:val="20"/>
                <w:szCs w:val="20"/>
              </w:rPr>
            </w:pPr>
            <w:r w:rsidRPr="00A97CA1">
              <w:rPr>
                <w:rFonts w:ascii="Times New Roman" w:hAnsi="Times New Roman"/>
                <w:color w:val="000000"/>
                <w:sz w:val="20"/>
                <w:szCs w:val="20"/>
              </w:rPr>
              <w:t>Муниципальное бюджетное общеобразовательное учреждение лицей № 6</w:t>
            </w:r>
            <w:r w:rsidR="009F198C">
              <w:rPr>
                <w:rFonts w:ascii="Times New Roman" w:hAnsi="Times New Roman"/>
                <w:color w:val="000000"/>
                <w:sz w:val="20"/>
                <w:szCs w:val="20"/>
              </w:rPr>
              <w:t xml:space="preserve"> </w:t>
            </w:r>
            <w:proofErr w:type="spellStart"/>
            <w:r w:rsidR="009F198C">
              <w:rPr>
                <w:rFonts w:ascii="Times New Roman" w:hAnsi="Times New Roman"/>
                <w:color w:val="000000"/>
                <w:sz w:val="20"/>
                <w:szCs w:val="20"/>
              </w:rPr>
              <w:t>г.о.г</w:t>
            </w:r>
            <w:proofErr w:type="spellEnd"/>
            <w:r w:rsidR="009F198C">
              <w:rPr>
                <w:rFonts w:ascii="Times New Roman" w:hAnsi="Times New Roman"/>
                <w:color w:val="000000"/>
                <w:sz w:val="20"/>
                <w:szCs w:val="20"/>
              </w:rPr>
              <w:t>. Воронеж</w:t>
            </w:r>
          </w:p>
        </w:tc>
        <w:tc>
          <w:tcPr>
            <w:tcW w:w="992" w:type="dxa"/>
            <w:vAlign w:val="center"/>
          </w:tcPr>
          <w:p w14:paraId="2B398944" w14:textId="57B79775"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77</w:t>
            </w:r>
          </w:p>
        </w:tc>
        <w:tc>
          <w:tcPr>
            <w:tcW w:w="1417" w:type="dxa"/>
            <w:shd w:val="clear" w:color="auto" w:fill="auto"/>
            <w:vAlign w:val="center"/>
          </w:tcPr>
          <w:p w14:paraId="5953C0B5" w14:textId="0F0D5231"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38,96</w:t>
            </w:r>
          </w:p>
        </w:tc>
        <w:tc>
          <w:tcPr>
            <w:tcW w:w="1407" w:type="dxa"/>
            <w:shd w:val="clear" w:color="auto" w:fill="auto"/>
            <w:vAlign w:val="center"/>
          </w:tcPr>
          <w:p w14:paraId="7D14B2C5" w14:textId="2BC9E634"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53,25</w:t>
            </w:r>
          </w:p>
        </w:tc>
        <w:tc>
          <w:tcPr>
            <w:tcW w:w="1461" w:type="dxa"/>
            <w:vAlign w:val="center"/>
          </w:tcPr>
          <w:p w14:paraId="1E1B39A9" w14:textId="64989A60"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7,79</w:t>
            </w:r>
          </w:p>
        </w:tc>
        <w:tc>
          <w:tcPr>
            <w:tcW w:w="1461" w:type="dxa"/>
            <w:shd w:val="clear" w:color="auto" w:fill="auto"/>
            <w:vAlign w:val="center"/>
          </w:tcPr>
          <w:p w14:paraId="157FD93F" w14:textId="0F8D1D5A"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0,00</w:t>
            </w:r>
          </w:p>
        </w:tc>
      </w:tr>
      <w:tr w:rsidR="00A97CA1" w:rsidRPr="006020BB" w14:paraId="7512079F" w14:textId="77777777" w:rsidTr="0078772E">
        <w:trPr>
          <w:cantSplit/>
        </w:trPr>
        <w:tc>
          <w:tcPr>
            <w:tcW w:w="426" w:type="dxa"/>
            <w:shd w:val="clear" w:color="auto" w:fill="auto"/>
          </w:tcPr>
          <w:p w14:paraId="77CA5615" w14:textId="77777777" w:rsidR="00A97CA1" w:rsidRPr="006020BB" w:rsidRDefault="00A97CA1" w:rsidP="00A97CA1">
            <w:pPr>
              <w:pStyle w:val="a3"/>
              <w:numPr>
                <w:ilvl w:val="0"/>
                <w:numId w:val="19"/>
              </w:numPr>
              <w:spacing w:after="0" w:line="240" w:lineRule="auto"/>
              <w:ind w:left="0" w:firstLine="0"/>
              <w:contextualSpacing w:val="0"/>
              <w:jc w:val="center"/>
              <w:rPr>
                <w:rFonts w:ascii="Times New Roman" w:hAnsi="Times New Roman"/>
                <w:sz w:val="20"/>
                <w:szCs w:val="24"/>
              </w:rPr>
            </w:pPr>
          </w:p>
        </w:tc>
        <w:tc>
          <w:tcPr>
            <w:tcW w:w="2268" w:type="dxa"/>
            <w:shd w:val="clear" w:color="auto" w:fill="auto"/>
            <w:vAlign w:val="center"/>
          </w:tcPr>
          <w:p w14:paraId="2855652F" w14:textId="1F051D24" w:rsidR="00A97CA1" w:rsidRPr="00A97CA1" w:rsidRDefault="00A97CA1" w:rsidP="00A97CA1">
            <w:pPr>
              <w:pStyle w:val="a3"/>
              <w:spacing w:after="0" w:line="240" w:lineRule="auto"/>
              <w:ind w:left="0"/>
              <w:contextualSpacing w:val="0"/>
              <w:jc w:val="both"/>
              <w:rPr>
                <w:rFonts w:ascii="Times New Roman" w:hAnsi="Times New Roman"/>
                <w:sz w:val="20"/>
                <w:szCs w:val="20"/>
              </w:rPr>
            </w:pPr>
            <w:r w:rsidRPr="00A97CA1">
              <w:rPr>
                <w:rFonts w:ascii="Times New Roman" w:hAnsi="Times New Roman"/>
                <w:color w:val="000000"/>
                <w:sz w:val="20"/>
                <w:szCs w:val="20"/>
              </w:rPr>
              <w:t>Муниципальное бюджетное общеобразовательное учреждение "Лицей № 15"</w:t>
            </w:r>
            <w:r w:rsidR="009F198C">
              <w:rPr>
                <w:rFonts w:ascii="Times New Roman" w:hAnsi="Times New Roman"/>
                <w:color w:val="000000"/>
                <w:sz w:val="20"/>
                <w:szCs w:val="20"/>
              </w:rPr>
              <w:t xml:space="preserve"> </w:t>
            </w:r>
            <w:proofErr w:type="spellStart"/>
            <w:r w:rsidR="009F198C">
              <w:rPr>
                <w:rFonts w:ascii="Times New Roman" w:hAnsi="Times New Roman"/>
                <w:color w:val="000000"/>
                <w:sz w:val="20"/>
                <w:szCs w:val="20"/>
              </w:rPr>
              <w:t>г.о.г</w:t>
            </w:r>
            <w:proofErr w:type="spellEnd"/>
            <w:r w:rsidR="009F198C">
              <w:rPr>
                <w:rFonts w:ascii="Times New Roman" w:hAnsi="Times New Roman"/>
                <w:color w:val="000000"/>
                <w:sz w:val="20"/>
                <w:szCs w:val="20"/>
              </w:rPr>
              <w:t>. Воронеж</w:t>
            </w:r>
          </w:p>
        </w:tc>
        <w:tc>
          <w:tcPr>
            <w:tcW w:w="992" w:type="dxa"/>
            <w:vAlign w:val="center"/>
          </w:tcPr>
          <w:p w14:paraId="6F1771CC" w14:textId="393A3B8C"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44</w:t>
            </w:r>
          </w:p>
        </w:tc>
        <w:tc>
          <w:tcPr>
            <w:tcW w:w="1417" w:type="dxa"/>
            <w:shd w:val="clear" w:color="auto" w:fill="auto"/>
            <w:vAlign w:val="center"/>
          </w:tcPr>
          <w:p w14:paraId="71758203" w14:textId="0D16E697"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38,64</w:t>
            </w:r>
          </w:p>
        </w:tc>
        <w:tc>
          <w:tcPr>
            <w:tcW w:w="1407" w:type="dxa"/>
            <w:shd w:val="clear" w:color="auto" w:fill="auto"/>
            <w:vAlign w:val="center"/>
          </w:tcPr>
          <w:p w14:paraId="4409A44D" w14:textId="7B912577"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43,18</w:t>
            </w:r>
          </w:p>
        </w:tc>
        <w:tc>
          <w:tcPr>
            <w:tcW w:w="1461" w:type="dxa"/>
            <w:vAlign w:val="center"/>
          </w:tcPr>
          <w:p w14:paraId="40F0F783" w14:textId="4D673C0D"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18,18</w:t>
            </w:r>
          </w:p>
        </w:tc>
        <w:tc>
          <w:tcPr>
            <w:tcW w:w="1461" w:type="dxa"/>
            <w:shd w:val="clear" w:color="auto" w:fill="auto"/>
            <w:vAlign w:val="center"/>
          </w:tcPr>
          <w:p w14:paraId="775438C0" w14:textId="33ABBD38"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0,00</w:t>
            </w:r>
          </w:p>
        </w:tc>
      </w:tr>
      <w:tr w:rsidR="00A97CA1" w:rsidRPr="006020BB" w14:paraId="7BFE9E7B" w14:textId="77777777" w:rsidTr="0078772E">
        <w:trPr>
          <w:cantSplit/>
        </w:trPr>
        <w:tc>
          <w:tcPr>
            <w:tcW w:w="426" w:type="dxa"/>
            <w:shd w:val="clear" w:color="auto" w:fill="auto"/>
          </w:tcPr>
          <w:p w14:paraId="5026AD0F" w14:textId="77777777" w:rsidR="00A97CA1" w:rsidRPr="006020BB" w:rsidRDefault="00A97CA1" w:rsidP="00A97CA1">
            <w:pPr>
              <w:pStyle w:val="a3"/>
              <w:numPr>
                <w:ilvl w:val="0"/>
                <w:numId w:val="19"/>
              </w:numPr>
              <w:spacing w:after="0" w:line="240" w:lineRule="auto"/>
              <w:ind w:left="0" w:firstLine="0"/>
              <w:contextualSpacing w:val="0"/>
              <w:jc w:val="center"/>
              <w:rPr>
                <w:rFonts w:ascii="Times New Roman" w:hAnsi="Times New Roman"/>
                <w:sz w:val="20"/>
                <w:szCs w:val="24"/>
              </w:rPr>
            </w:pPr>
          </w:p>
        </w:tc>
        <w:tc>
          <w:tcPr>
            <w:tcW w:w="2268" w:type="dxa"/>
            <w:shd w:val="clear" w:color="auto" w:fill="auto"/>
            <w:vAlign w:val="center"/>
          </w:tcPr>
          <w:p w14:paraId="76CA00F9" w14:textId="09FC6E49" w:rsidR="00A97CA1" w:rsidRPr="00A97CA1" w:rsidRDefault="00A97CA1" w:rsidP="009F198C">
            <w:pPr>
              <w:pStyle w:val="a3"/>
              <w:spacing w:after="0" w:line="240" w:lineRule="auto"/>
              <w:ind w:left="0"/>
              <w:contextualSpacing w:val="0"/>
              <w:jc w:val="both"/>
              <w:rPr>
                <w:rFonts w:ascii="Times New Roman" w:hAnsi="Times New Roman"/>
                <w:sz w:val="20"/>
                <w:szCs w:val="20"/>
              </w:rPr>
            </w:pPr>
            <w:r w:rsidRPr="00A97CA1">
              <w:rPr>
                <w:rFonts w:ascii="Times New Roman" w:hAnsi="Times New Roman"/>
                <w:color w:val="000000"/>
                <w:sz w:val="20"/>
                <w:szCs w:val="20"/>
              </w:rPr>
              <w:t xml:space="preserve">Муниципальное бюджетное общеобразовательное учреждение средняя общеобразовательная школа № 55 </w:t>
            </w:r>
            <w:proofErr w:type="spellStart"/>
            <w:r w:rsidRPr="00A97CA1">
              <w:rPr>
                <w:rFonts w:ascii="Times New Roman" w:hAnsi="Times New Roman"/>
                <w:color w:val="000000"/>
                <w:sz w:val="20"/>
                <w:szCs w:val="20"/>
              </w:rPr>
              <w:t>г</w:t>
            </w:r>
            <w:r w:rsidR="009F198C">
              <w:rPr>
                <w:rFonts w:ascii="Times New Roman" w:hAnsi="Times New Roman"/>
                <w:color w:val="000000"/>
                <w:sz w:val="20"/>
                <w:szCs w:val="20"/>
              </w:rPr>
              <w:t>.о.г</w:t>
            </w:r>
            <w:proofErr w:type="spellEnd"/>
            <w:r w:rsidR="009F198C">
              <w:rPr>
                <w:rFonts w:ascii="Times New Roman" w:hAnsi="Times New Roman"/>
                <w:color w:val="000000"/>
                <w:sz w:val="20"/>
                <w:szCs w:val="20"/>
              </w:rPr>
              <w:t>.</w:t>
            </w:r>
            <w:r w:rsidRPr="00A97CA1">
              <w:rPr>
                <w:rFonts w:ascii="Times New Roman" w:hAnsi="Times New Roman"/>
                <w:color w:val="000000"/>
                <w:sz w:val="20"/>
                <w:szCs w:val="20"/>
              </w:rPr>
              <w:t xml:space="preserve"> Воронеж</w:t>
            </w:r>
          </w:p>
        </w:tc>
        <w:tc>
          <w:tcPr>
            <w:tcW w:w="992" w:type="dxa"/>
            <w:vAlign w:val="center"/>
          </w:tcPr>
          <w:p w14:paraId="3E943935" w14:textId="0A0B2DBF"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60</w:t>
            </w:r>
          </w:p>
        </w:tc>
        <w:tc>
          <w:tcPr>
            <w:tcW w:w="1417" w:type="dxa"/>
            <w:shd w:val="clear" w:color="auto" w:fill="auto"/>
            <w:vAlign w:val="center"/>
          </w:tcPr>
          <w:p w14:paraId="57637DB2" w14:textId="4298D897"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38,33</w:t>
            </w:r>
          </w:p>
        </w:tc>
        <w:tc>
          <w:tcPr>
            <w:tcW w:w="1407" w:type="dxa"/>
            <w:shd w:val="clear" w:color="auto" w:fill="auto"/>
            <w:vAlign w:val="center"/>
          </w:tcPr>
          <w:p w14:paraId="1ED9EE88" w14:textId="0A573880"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46,67</w:t>
            </w:r>
          </w:p>
        </w:tc>
        <w:tc>
          <w:tcPr>
            <w:tcW w:w="1461" w:type="dxa"/>
            <w:vAlign w:val="center"/>
          </w:tcPr>
          <w:p w14:paraId="29A09B38" w14:textId="0C779D23"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15,00</w:t>
            </w:r>
          </w:p>
        </w:tc>
        <w:tc>
          <w:tcPr>
            <w:tcW w:w="1461" w:type="dxa"/>
            <w:shd w:val="clear" w:color="auto" w:fill="auto"/>
            <w:vAlign w:val="center"/>
          </w:tcPr>
          <w:p w14:paraId="116F7595" w14:textId="5E86D7AC"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0,00</w:t>
            </w:r>
          </w:p>
        </w:tc>
      </w:tr>
      <w:tr w:rsidR="00A97CA1" w:rsidRPr="006020BB" w14:paraId="4C87AF1E" w14:textId="77777777" w:rsidTr="0078772E">
        <w:trPr>
          <w:cantSplit/>
        </w:trPr>
        <w:tc>
          <w:tcPr>
            <w:tcW w:w="426" w:type="dxa"/>
            <w:shd w:val="clear" w:color="auto" w:fill="auto"/>
          </w:tcPr>
          <w:p w14:paraId="27FF759D" w14:textId="77777777" w:rsidR="00A97CA1" w:rsidRPr="006020BB" w:rsidRDefault="00A97CA1" w:rsidP="00A97CA1">
            <w:pPr>
              <w:pStyle w:val="a3"/>
              <w:numPr>
                <w:ilvl w:val="0"/>
                <w:numId w:val="19"/>
              </w:numPr>
              <w:spacing w:after="0" w:line="240" w:lineRule="auto"/>
              <w:ind w:left="0" w:firstLine="0"/>
              <w:contextualSpacing w:val="0"/>
              <w:jc w:val="center"/>
              <w:rPr>
                <w:rFonts w:ascii="Times New Roman" w:hAnsi="Times New Roman"/>
                <w:sz w:val="20"/>
                <w:szCs w:val="24"/>
              </w:rPr>
            </w:pPr>
          </w:p>
        </w:tc>
        <w:tc>
          <w:tcPr>
            <w:tcW w:w="2268" w:type="dxa"/>
            <w:shd w:val="clear" w:color="auto" w:fill="auto"/>
            <w:vAlign w:val="center"/>
          </w:tcPr>
          <w:p w14:paraId="0E4FCE79" w14:textId="54F5DFAA" w:rsidR="00A97CA1" w:rsidRPr="00A97CA1" w:rsidRDefault="00A97CA1" w:rsidP="009F198C">
            <w:pPr>
              <w:pStyle w:val="a3"/>
              <w:spacing w:after="0" w:line="240" w:lineRule="auto"/>
              <w:ind w:left="0"/>
              <w:contextualSpacing w:val="0"/>
              <w:jc w:val="both"/>
              <w:rPr>
                <w:rFonts w:ascii="Times New Roman" w:hAnsi="Times New Roman"/>
                <w:sz w:val="20"/>
                <w:szCs w:val="20"/>
              </w:rPr>
            </w:pPr>
            <w:r w:rsidRPr="00A97CA1">
              <w:rPr>
                <w:rFonts w:ascii="Times New Roman" w:hAnsi="Times New Roman"/>
                <w:color w:val="000000"/>
                <w:sz w:val="20"/>
                <w:szCs w:val="20"/>
              </w:rPr>
              <w:t xml:space="preserve">Муниципальное бюджетное общеобразовательное учреждение средняя общеобразовательная школа № 28 c углубленным изучением отдельных предметов </w:t>
            </w:r>
            <w:proofErr w:type="spellStart"/>
            <w:r w:rsidRPr="00A97CA1">
              <w:rPr>
                <w:rFonts w:ascii="Times New Roman" w:hAnsi="Times New Roman"/>
                <w:color w:val="000000"/>
                <w:sz w:val="20"/>
                <w:szCs w:val="20"/>
              </w:rPr>
              <w:t>г</w:t>
            </w:r>
            <w:r w:rsidR="009F198C">
              <w:rPr>
                <w:rFonts w:ascii="Times New Roman" w:hAnsi="Times New Roman"/>
                <w:color w:val="000000"/>
                <w:sz w:val="20"/>
                <w:szCs w:val="20"/>
              </w:rPr>
              <w:t>.о.г</w:t>
            </w:r>
            <w:proofErr w:type="spellEnd"/>
            <w:r w:rsidR="009F198C">
              <w:rPr>
                <w:rFonts w:ascii="Times New Roman" w:hAnsi="Times New Roman"/>
                <w:color w:val="000000"/>
                <w:sz w:val="20"/>
                <w:szCs w:val="20"/>
              </w:rPr>
              <w:t>.</w:t>
            </w:r>
            <w:r w:rsidRPr="00A97CA1">
              <w:rPr>
                <w:rFonts w:ascii="Times New Roman" w:hAnsi="Times New Roman"/>
                <w:color w:val="000000"/>
                <w:sz w:val="20"/>
                <w:szCs w:val="20"/>
              </w:rPr>
              <w:t xml:space="preserve"> Воронеж</w:t>
            </w:r>
          </w:p>
        </w:tc>
        <w:tc>
          <w:tcPr>
            <w:tcW w:w="992" w:type="dxa"/>
            <w:vAlign w:val="center"/>
          </w:tcPr>
          <w:p w14:paraId="26B0A18B" w14:textId="69E6C197"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79</w:t>
            </w:r>
          </w:p>
        </w:tc>
        <w:tc>
          <w:tcPr>
            <w:tcW w:w="1417" w:type="dxa"/>
            <w:shd w:val="clear" w:color="auto" w:fill="auto"/>
            <w:vAlign w:val="center"/>
          </w:tcPr>
          <w:p w14:paraId="61322411" w14:textId="7CB9F95C"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37,97</w:t>
            </w:r>
          </w:p>
        </w:tc>
        <w:tc>
          <w:tcPr>
            <w:tcW w:w="1407" w:type="dxa"/>
            <w:shd w:val="clear" w:color="auto" w:fill="auto"/>
            <w:vAlign w:val="center"/>
          </w:tcPr>
          <w:p w14:paraId="5B9E8075" w14:textId="4F1F3A20"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50,63</w:t>
            </w:r>
          </w:p>
        </w:tc>
        <w:tc>
          <w:tcPr>
            <w:tcW w:w="1461" w:type="dxa"/>
            <w:vAlign w:val="center"/>
          </w:tcPr>
          <w:p w14:paraId="6AB2F200" w14:textId="63D3F618"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11,39</w:t>
            </w:r>
          </w:p>
        </w:tc>
        <w:tc>
          <w:tcPr>
            <w:tcW w:w="1461" w:type="dxa"/>
            <w:shd w:val="clear" w:color="auto" w:fill="auto"/>
            <w:vAlign w:val="center"/>
          </w:tcPr>
          <w:p w14:paraId="6DFAE09C" w14:textId="760CC283"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0,00</w:t>
            </w:r>
          </w:p>
        </w:tc>
      </w:tr>
      <w:tr w:rsidR="00A97CA1" w:rsidRPr="006020BB" w14:paraId="5D7A57CF" w14:textId="77777777" w:rsidTr="0078772E">
        <w:trPr>
          <w:cantSplit/>
        </w:trPr>
        <w:tc>
          <w:tcPr>
            <w:tcW w:w="426" w:type="dxa"/>
            <w:shd w:val="clear" w:color="auto" w:fill="auto"/>
          </w:tcPr>
          <w:p w14:paraId="3B76A1C2" w14:textId="77777777" w:rsidR="00A97CA1" w:rsidRPr="006020BB" w:rsidRDefault="00A97CA1" w:rsidP="00A97CA1">
            <w:pPr>
              <w:pStyle w:val="a3"/>
              <w:numPr>
                <w:ilvl w:val="0"/>
                <w:numId w:val="19"/>
              </w:numPr>
              <w:spacing w:after="0" w:line="240" w:lineRule="auto"/>
              <w:ind w:left="0" w:firstLine="0"/>
              <w:contextualSpacing w:val="0"/>
              <w:jc w:val="center"/>
              <w:rPr>
                <w:rFonts w:ascii="Times New Roman" w:hAnsi="Times New Roman"/>
                <w:sz w:val="20"/>
                <w:szCs w:val="24"/>
              </w:rPr>
            </w:pPr>
          </w:p>
        </w:tc>
        <w:tc>
          <w:tcPr>
            <w:tcW w:w="2268" w:type="dxa"/>
            <w:shd w:val="clear" w:color="auto" w:fill="auto"/>
            <w:vAlign w:val="center"/>
          </w:tcPr>
          <w:p w14:paraId="512864BF" w14:textId="547CB551" w:rsidR="00A97CA1" w:rsidRPr="00A97CA1" w:rsidRDefault="00A97CA1" w:rsidP="00A97CA1">
            <w:pPr>
              <w:pStyle w:val="a3"/>
              <w:spacing w:after="0" w:line="240" w:lineRule="auto"/>
              <w:ind w:left="0"/>
              <w:contextualSpacing w:val="0"/>
              <w:jc w:val="both"/>
              <w:rPr>
                <w:rFonts w:ascii="Times New Roman" w:hAnsi="Times New Roman"/>
                <w:sz w:val="20"/>
                <w:szCs w:val="20"/>
              </w:rPr>
            </w:pPr>
            <w:r w:rsidRPr="00A97CA1">
              <w:rPr>
                <w:rFonts w:ascii="Times New Roman" w:hAnsi="Times New Roman"/>
                <w:color w:val="000000"/>
                <w:sz w:val="20"/>
                <w:szCs w:val="20"/>
              </w:rPr>
              <w:t>Муниципальное бюджетное общеобразовательное учреждение средняя общеобразовательная школа №12</w:t>
            </w:r>
            <w:r w:rsidR="009F198C">
              <w:rPr>
                <w:rFonts w:ascii="Times New Roman" w:hAnsi="Times New Roman"/>
                <w:color w:val="000000"/>
                <w:sz w:val="20"/>
                <w:szCs w:val="20"/>
              </w:rPr>
              <w:t xml:space="preserve"> </w:t>
            </w:r>
            <w:proofErr w:type="spellStart"/>
            <w:r w:rsidR="009F198C">
              <w:rPr>
                <w:rFonts w:ascii="Times New Roman" w:hAnsi="Times New Roman"/>
                <w:color w:val="000000"/>
                <w:sz w:val="20"/>
                <w:szCs w:val="20"/>
              </w:rPr>
              <w:t>г.о.г</w:t>
            </w:r>
            <w:proofErr w:type="spellEnd"/>
            <w:r w:rsidR="009F198C">
              <w:rPr>
                <w:rFonts w:ascii="Times New Roman" w:hAnsi="Times New Roman"/>
                <w:color w:val="000000"/>
                <w:sz w:val="20"/>
                <w:szCs w:val="20"/>
              </w:rPr>
              <w:t>. Воронеж</w:t>
            </w:r>
          </w:p>
        </w:tc>
        <w:tc>
          <w:tcPr>
            <w:tcW w:w="992" w:type="dxa"/>
            <w:vAlign w:val="center"/>
          </w:tcPr>
          <w:p w14:paraId="15ADC1FD" w14:textId="549DA974"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40</w:t>
            </w:r>
          </w:p>
        </w:tc>
        <w:tc>
          <w:tcPr>
            <w:tcW w:w="1417" w:type="dxa"/>
            <w:shd w:val="clear" w:color="auto" w:fill="auto"/>
            <w:vAlign w:val="center"/>
          </w:tcPr>
          <w:p w14:paraId="45F7CF24" w14:textId="05A03CD4"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37,50</w:t>
            </w:r>
          </w:p>
        </w:tc>
        <w:tc>
          <w:tcPr>
            <w:tcW w:w="1407" w:type="dxa"/>
            <w:shd w:val="clear" w:color="auto" w:fill="auto"/>
            <w:vAlign w:val="center"/>
          </w:tcPr>
          <w:p w14:paraId="4ED275D0" w14:textId="7C05BD3B"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42,50</w:t>
            </w:r>
          </w:p>
        </w:tc>
        <w:tc>
          <w:tcPr>
            <w:tcW w:w="1461" w:type="dxa"/>
            <w:vAlign w:val="center"/>
          </w:tcPr>
          <w:p w14:paraId="7AFE8F51" w14:textId="5594E144"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20,00</w:t>
            </w:r>
          </w:p>
        </w:tc>
        <w:tc>
          <w:tcPr>
            <w:tcW w:w="1461" w:type="dxa"/>
            <w:shd w:val="clear" w:color="auto" w:fill="auto"/>
            <w:vAlign w:val="center"/>
          </w:tcPr>
          <w:p w14:paraId="12CCFFB4" w14:textId="628F2468"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0,00</w:t>
            </w:r>
          </w:p>
        </w:tc>
      </w:tr>
      <w:tr w:rsidR="00A97CA1" w:rsidRPr="006020BB" w14:paraId="679FAE59" w14:textId="77777777" w:rsidTr="0078772E">
        <w:trPr>
          <w:cantSplit/>
        </w:trPr>
        <w:tc>
          <w:tcPr>
            <w:tcW w:w="426" w:type="dxa"/>
            <w:shd w:val="clear" w:color="auto" w:fill="auto"/>
          </w:tcPr>
          <w:p w14:paraId="671C9FA8" w14:textId="77777777" w:rsidR="00A97CA1" w:rsidRPr="006020BB" w:rsidRDefault="00A97CA1" w:rsidP="00A97CA1">
            <w:pPr>
              <w:pStyle w:val="a3"/>
              <w:numPr>
                <w:ilvl w:val="0"/>
                <w:numId w:val="19"/>
              </w:numPr>
              <w:spacing w:after="0" w:line="240" w:lineRule="auto"/>
              <w:ind w:left="0" w:firstLine="0"/>
              <w:contextualSpacing w:val="0"/>
              <w:jc w:val="center"/>
              <w:rPr>
                <w:rFonts w:ascii="Times New Roman" w:hAnsi="Times New Roman"/>
                <w:sz w:val="20"/>
                <w:szCs w:val="24"/>
              </w:rPr>
            </w:pPr>
          </w:p>
        </w:tc>
        <w:tc>
          <w:tcPr>
            <w:tcW w:w="2268" w:type="dxa"/>
            <w:shd w:val="clear" w:color="auto" w:fill="auto"/>
            <w:vAlign w:val="center"/>
          </w:tcPr>
          <w:p w14:paraId="5025E897" w14:textId="2E8043F8" w:rsidR="00A97CA1" w:rsidRPr="00A97CA1" w:rsidRDefault="00A97CA1" w:rsidP="00A97CA1">
            <w:pPr>
              <w:pStyle w:val="a3"/>
              <w:spacing w:after="0" w:line="240" w:lineRule="auto"/>
              <w:ind w:left="0"/>
              <w:contextualSpacing w:val="0"/>
              <w:jc w:val="both"/>
              <w:rPr>
                <w:rFonts w:ascii="Times New Roman" w:hAnsi="Times New Roman"/>
                <w:sz w:val="20"/>
                <w:szCs w:val="20"/>
              </w:rPr>
            </w:pPr>
            <w:r w:rsidRPr="00A97CA1">
              <w:rPr>
                <w:rFonts w:ascii="Times New Roman" w:hAnsi="Times New Roman"/>
                <w:color w:val="000000"/>
                <w:sz w:val="20"/>
                <w:szCs w:val="20"/>
              </w:rPr>
              <w:t xml:space="preserve">Муниципальное казенное общеобразовательное учреждение средняя общеобразовательная школа №1 г. Россоши </w:t>
            </w:r>
            <w:proofErr w:type="spellStart"/>
            <w:r w:rsidRPr="00A97CA1">
              <w:rPr>
                <w:rFonts w:ascii="Times New Roman" w:hAnsi="Times New Roman"/>
                <w:color w:val="000000"/>
                <w:sz w:val="20"/>
                <w:szCs w:val="20"/>
              </w:rPr>
              <w:t>Россошанского</w:t>
            </w:r>
            <w:proofErr w:type="spellEnd"/>
            <w:r w:rsidRPr="00A97CA1">
              <w:rPr>
                <w:rFonts w:ascii="Times New Roman" w:hAnsi="Times New Roman"/>
                <w:color w:val="000000"/>
                <w:sz w:val="20"/>
                <w:szCs w:val="20"/>
              </w:rPr>
              <w:t xml:space="preserve"> муниципального района Воронежской области</w:t>
            </w:r>
          </w:p>
        </w:tc>
        <w:tc>
          <w:tcPr>
            <w:tcW w:w="992" w:type="dxa"/>
            <w:vAlign w:val="center"/>
          </w:tcPr>
          <w:p w14:paraId="5958CCA9" w14:textId="3F7A9AB0"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16</w:t>
            </w:r>
          </w:p>
        </w:tc>
        <w:tc>
          <w:tcPr>
            <w:tcW w:w="1417" w:type="dxa"/>
            <w:shd w:val="clear" w:color="auto" w:fill="auto"/>
            <w:vAlign w:val="center"/>
          </w:tcPr>
          <w:p w14:paraId="3EB04723" w14:textId="6F4A54F9"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37,50</w:t>
            </w:r>
          </w:p>
        </w:tc>
        <w:tc>
          <w:tcPr>
            <w:tcW w:w="1407" w:type="dxa"/>
            <w:shd w:val="clear" w:color="auto" w:fill="auto"/>
            <w:vAlign w:val="center"/>
          </w:tcPr>
          <w:p w14:paraId="0BA5D818" w14:textId="033977F3"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18,75</w:t>
            </w:r>
          </w:p>
        </w:tc>
        <w:tc>
          <w:tcPr>
            <w:tcW w:w="1461" w:type="dxa"/>
            <w:vAlign w:val="center"/>
          </w:tcPr>
          <w:p w14:paraId="745FC40B" w14:textId="4B92D2C8"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43,75</w:t>
            </w:r>
          </w:p>
        </w:tc>
        <w:tc>
          <w:tcPr>
            <w:tcW w:w="1461" w:type="dxa"/>
            <w:shd w:val="clear" w:color="auto" w:fill="auto"/>
            <w:vAlign w:val="center"/>
          </w:tcPr>
          <w:p w14:paraId="18F0C419" w14:textId="28749DB2"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0,00</w:t>
            </w:r>
          </w:p>
        </w:tc>
      </w:tr>
      <w:tr w:rsidR="00A97CA1" w:rsidRPr="006020BB" w14:paraId="662A39EB" w14:textId="77777777" w:rsidTr="0078772E">
        <w:trPr>
          <w:cantSplit/>
        </w:trPr>
        <w:tc>
          <w:tcPr>
            <w:tcW w:w="426" w:type="dxa"/>
            <w:shd w:val="clear" w:color="auto" w:fill="auto"/>
          </w:tcPr>
          <w:p w14:paraId="7DD7F7DF" w14:textId="77777777" w:rsidR="00A97CA1" w:rsidRPr="006020BB" w:rsidRDefault="00A97CA1" w:rsidP="00A97CA1">
            <w:pPr>
              <w:pStyle w:val="a3"/>
              <w:numPr>
                <w:ilvl w:val="0"/>
                <w:numId w:val="19"/>
              </w:numPr>
              <w:spacing w:after="0" w:line="240" w:lineRule="auto"/>
              <w:ind w:left="0" w:firstLine="0"/>
              <w:contextualSpacing w:val="0"/>
              <w:jc w:val="center"/>
              <w:rPr>
                <w:rFonts w:ascii="Times New Roman" w:hAnsi="Times New Roman"/>
                <w:sz w:val="20"/>
                <w:szCs w:val="24"/>
              </w:rPr>
            </w:pPr>
          </w:p>
        </w:tc>
        <w:tc>
          <w:tcPr>
            <w:tcW w:w="2268" w:type="dxa"/>
            <w:shd w:val="clear" w:color="auto" w:fill="auto"/>
            <w:vAlign w:val="center"/>
          </w:tcPr>
          <w:p w14:paraId="614D27DC" w14:textId="743D3FA3" w:rsidR="00A97CA1" w:rsidRPr="00A97CA1" w:rsidRDefault="00A97CA1" w:rsidP="00917C8D">
            <w:pPr>
              <w:pStyle w:val="a3"/>
              <w:spacing w:after="0" w:line="240" w:lineRule="auto"/>
              <w:ind w:left="0"/>
              <w:contextualSpacing w:val="0"/>
              <w:jc w:val="both"/>
              <w:rPr>
                <w:rFonts w:ascii="Times New Roman" w:hAnsi="Times New Roman"/>
                <w:sz w:val="20"/>
                <w:szCs w:val="20"/>
              </w:rPr>
            </w:pPr>
            <w:r w:rsidRPr="00A97CA1">
              <w:rPr>
                <w:rFonts w:ascii="Times New Roman" w:hAnsi="Times New Roman"/>
                <w:color w:val="000000"/>
                <w:sz w:val="20"/>
                <w:szCs w:val="20"/>
              </w:rPr>
              <w:t>Муниципальное бюджетное общеобразовательное учреждение Павловская средняя общеобразовательная школа с углубленным изучением отдельных предметов Павловского муниципального района Воронежской области</w:t>
            </w:r>
          </w:p>
        </w:tc>
        <w:tc>
          <w:tcPr>
            <w:tcW w:w="992" w:type="dxa"/>
            <w:vAlign w:val="center"/>
          </w:tcPr>
          <w:p w14:paraId="67FF1AE1" w14:textId="5D8D19B8"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46</w:t>
            </w:r>
          </w:p>
        </w:tc>
        <w:tc>
          <w:tcPr>
            <w:tcW w:w="1417" w:type="dxa"/>
            <w:shd w:val="clear" w:color="auto" w:fill="auto"/>
            <w:vAlign w:val="center"/>
          </w:tcPr>
          <w:p w14:paraId="40B72286" w14:textId="11AACAFF"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36,96</w:t>
            </w:r>
          </w:p>
        </w:tc>
        <w:tc>
          <w:tcPr>
            <w:tcW w:w="1407" w:type="dxa"/>
            <w:shd w:val="clear" w:color="auto" w:fill="auto"/>
            <w:vAlign w:val="center"/>
          </w:tcPr>
          <w:p w14:paraId="4CB44107" w14:textId="4EBB4DF6"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47,83</w:t>
            </w:r>
          </w:p>
        </w:tc>
        <w:tc>
          <w:tcPr>
            <w:tcW w:w="1461" w:type="dxa"/>
            <w:vAlign w:val="center"/>
          </w:tcPr>
          <w:p w14:paraId="3A2F74EC" w14:textId="5AAD1DC5"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15,22</w:t>
            </w:r>
          </w:p>
        </w:tc>
        <w:tc>
          <w:tcPr>
            <w:tcW w:w="1461" w:type="dxa"/>
            <w:shd w:val="clear" w:color="auto" w:fill="auto"/>
            <w:vAlign w:val="center"/>
          </w:tcPr>
          <w:p w14:paraId="49A5513C" w14:textId="1CD28F6E"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0,00</w:t>
            </w:r>
          </w:p>
        </w:tc>
      </w:tr>
      <w:tr w:rsidR="00A97CA1" w:rsidRPr="006020BB" w14:paraId="463670E5" w14:textId="77777777" w:rsidTr="0078772E">
        <w:trPr>
          <w:cantSplit/>
        </w:trPr>
        <w:tc>
          <w:tcPr>
            <w:tcW w:w="426" w:type="dxa"/>
            <w:shd w:val="clear" w:color="auto" w:fill="auto"/>
          </w:tcPr>
          <w:p w14:paraId="3004AA44" w14:textId="77777777" w:rsidR="00A97CA1" w:rsidRPr="006020BB" w:rsidRDefault="00A97CA1" w:rsidP="00A97CA1">
            <w:pPr>
              <w:pStyle w:val="a3"/>
              <w:numPr>
                <w:ilvl w:val="0"/>
                <w:numId w:val="19"/>
              </w:numPr>
              <w:spacing w:after="0" w:line="240" w:lineRule="auto"/>
              <w:ind w:left="0" w:firstLine="0"/>
              <w:contextualSpacing w:val="0"/>
              <w:jc w:val="center"/>
              <w:rPr>
                <w:rFonts w:ascii="Times New Roman" w:hAnsi="Times New Roman"/>
                <w:sz w:val="20"/>
                <w:szCs w:val="24"/>
              </w:rPr>
            </w:pPr>
          </w:p>
        </w:tc>
        <w:tc>
          <w:tcPr>
            <w:tcW w:w="2268" w:type="dxa"/>
            <w:shd w:val="clear" w:color="auto" w:fill="auto"/>
            <w:vAlign w:val="center"/>
          </w:tcPr>
          <w:p w14:paraId="3E04CC18" w14:textId="667CF012" w:rsidR="00A97CA1" w:rsidRPr="00A97CA1" w:rsidRDefault="009F198C" w:rsidP="009F198C">
            <w:pPr>
              <w:pStyle w:val="a3"/>
              <w:spacing w:after="0" w:line="240" w:lineRule="auto"/>
              <w:ind w:left="0"/>
              <w:contextualSpacing w:val="0"/>
              <w:jc w:val="both"/>
              <w:rPr>
                <w:rFonts w:ascii="Times New Roman" w:hAnsi="Times New Roman"/>
                <w:sz w:val="20"/>
                <w:szCs w:val="20"/>
              </w:rPr>
            </w:pPr>
            <w:r>
              <w:rPr>
                <w:rFonts w:ascii="Times New Roman" w:hAnsi="Times New Roman"/>
                <w:color w:val="000000"/>
                <w:sz w:val="20"/>
                <w:szCs w:val="20"/>
              </w:rPr>
              <w:t>М</w:t>
            </w:r>
            <w:r w:rsidR="00A97CA1" w:rsidRPr="00A97CA1">
              <w:rPr>
                <w:rFonts w:ascii="Times New Roman" w:hAnsi="Times New Roman"/>
                <w:color w:val="000000"/>
                <w:sz w:val="20"/>
                <w:szCs w:val="20"/>
              </w:rPr>
              <w:t>униципальное бюджетное общеобразовательное учреждение лицей №3</w:t>
            </w:r>
            <w:r>
              <w:rPr>
                <w:rFonts w:ascii="Times New Roman" w:hAnsi="Times New Roman"/>
                <w:color w:val="000000"/>
                <w:sz w:val="20"/>
                <w:szCs w:val="20"/>
              </w:rPr>
              <w:t xml:space="preserve"> </w:t>
            </w:r>
            <w:proofErr w:type="spellStart"/>
            <w:r>
              <w:rPr>
                <w:rFonts w:ascii="Times New Roman" w:hAnsi="Times New Roman"/>
                <w:color w:val="000000"/>
                <w:sz w:val="20"/>
                <w:szCs w:val="20"/>
              </w:rPr>
              <w:t>г.о.г</w:t>
            </w:r>
            <w:proofErr w:type="spellEnd"/>
            <w:r>
              <w:rPr>
                <w:rFonts w:ascii="Times New Roman" w:hAnsi="Times New Roman"/>
                <w:color w:val="000000"/>
                <w:sz w:val="20"/>
                <w:szCs w:val="20"/>
              </w:rPr>
              <w:t>. Воронеж</w:t>
            </w:r>
          </w:p>
        </w:tc>
        <w:tc>
          <w:tcPr>
            <w:tcW w:w="992" w:type="dxa"/>
            <w:vAlign w:val="center"/>
          </w:tcPr>
          <w:p w14:paraId="591682F1" w14:textId="09208223"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49</w:t>
            </w:r>
          </w:p>
        </w:tc>
        <w:tc>
          <w:tcPr>
            <w:tcW w:w="1417" w:type="dxa"/>
            <w:shd w:val="clear" w:color="auto" w:fill="auto"/>
            <w:vAlign w:val="center"/>
          </w:tcPr>
          <w:p w14:paraId="4FAA49AA" w14:textId="603A59E6"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36,73</w:t>
            </w:r>
          </w:p>
        </w:tc>
        <w:tc>
          <w:tcPr>
            <w:tcW w:w="1407" w:type="dxa"/>
            <w:shd w:val="clear" w:color="auto" w:fill="auto"/>
            <w:vAlign w:val="center"/>
          </w:tcPr>
          <w:p w14:paraId="52D8F119" w14:textId="02AAC86A"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59,18</w:t>
            </w:r>
          </w:p>
        </w:tc>
        <w:tc>
          <w:tcPr>
            <w:tcW w:w="1461" w:type="dxa"/>
            <w:vAlign w:val="center"/>
          </w:tcPr>
          <w:p w14:paraId="67A62CF6" w14:textId="3E5BE39C"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4,08</w:t>
            </w:r>
          </w:p>
        </w:tc>
        <w:tc>
          <w:tcPr>
            <w:tcW w:w="1461" w:type="dxa"/>
            <w:shd w:val="clear" w:color="auto" w:fill="auto"/>
            <w:vAlign w:val="center"/>
          </w:tcPr>
          <w:p w14:paraId="6D17D43F" w14:textId="54D539AA"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0,00</w:t>
            </w:r>
          </w:p>
        </w:tc>
      </w:tr>
      <w:tr w:rsidR="00A97CA1" w:rsidRPr="006020BB" w14:paraId="5F41518D" w14:textId="77777777" w:rsidTr="0078772E">
        <w:trPr>
          <w:cantSplit/>
        </w:trPr>
        <w:tc>
          <w:tcPr>
            <w:tcW w:w="426" w:type="dxa"/>
            <w:shd w:val="clear" w:color="auto" w:fill="auto"/>
          </w:tcPr>
          <w:p w14:paraId="066A999F" w14:textId="77777777" w:rsidR="00A97CA1" w:rsidRPr="006020BB" w:rsidRDefault="00A97CA1" w:rsidP="00A97CA1">
            <w:pPr>
              <w:pStyle w:val="a3"/>
              <w:numPr>
                <w:ilvl w:val="0"/>
                <w:numId w:val="19"/>
              </w:numPr>
              <w:spacing w:after="0" w:line="240" w:lineRule="auto"/>
              <w:ind w:left="0" w:firstLine="0"/>
              <w:contextualSpacing w:val="0"/>
              <w:jc w:val="center"/>
              <w:rPr>
                <w:rFonts w:ascii="Times New Roman" w:hAnsi="Times New Roman"/>
                <w:sz w:val="20"/>
                <w:szCs w:val="24"/>
              </w:rPr>
            </w:pPr>
          </w:p>
        </w:tc>
        <w:tc>
          <w:tcPr>
            <w:tcW w:w="2268" w:type="dxa"/>
            <w:shd w:val="clear" w:color="auto" w:fill="auto"/>
            <w:vAlign w:val="center"/>
          </w:tcPr>
          <w:p w14:paraId="429427A0" w14:textId="6CBF45C6" w:rsidR="00A97CA1" w:rsidRPr="00A97CA1" w:rsidRDefault="00A97CA1" w:rsidP="009F198C">
            <w:pPr>
              <w:pStyle w:val="a3"/>
              <w:spacing w:after="0" w:line="240" w:lineRule="auto"/>
              <w:ind w:left="0"/>
              <w:contextualSpacing w:val="0"/>
              <w:jc w:val="both"/>
              <w:rPr>
                <w:rFonts w:ascii="Times New Roman" w:hAnsi="Times New Roman"/>
                <w:sz w:val="20"/>
                <w:szCs w:val="20"/>
              </w:rPr>
            </w:pPr>
            <w:r w:rsidRPr="00A97CA1">
              <w:rPr>
                <w:rFonts w:ascii="Times New Roman" w:hAnsi="Times New Roman"/>
                <w:color w:val="000000"/>
                <w:sz w:val="20"/>
                <w:szCs w:val="20"/>
              </w:rPr>
              <w:t xml:space="preserve">Муниципальное бюджетное общеобразовательное учреждение "Средняя общеобразовательная школа № 1 городского округа </w:t>
            </w:r>
            <w:proofErr w:type="spellStart"/>
            <w:r w:rsidRPr="00A97CA1">
              <w:rPr>
                <w:rFonts w:ascii="Times New Roman" w:hAnsi="Times New Roman"/>
                <w:color w:val="000000"/>
                <w:sz w:val="20"/>
                <w:szCs w:val="20"/>
              </w:rPr>
              <w:t>г</w:t>
            </w:r>
            <w:r w:rsidR="009F198C">
              <w:rPr>
                <w:rFonts w:ascii="Times New Roman" w:hAnsi="Times New Roman"/>
                <w:color w:val="000000"/>
                <w:sz w:val="20"/>
                <w:szCs w:val="20"/>
              </w:rPr>
              <w:t>.</w:t>
            </w:r>
            <w:r w:rsidRPr="00A97CA1">
              <w:rPr>
                <w:rFonts w:ascii="Times New Roman" w:hAnsi="Times New Roman"/>
                <w:color w:val="000000"/>
                <w:sz w:val="20"/>
                <w:szCs w:val="20"/>
              </w:rPr>
              <w:t>о</w:t>
            </w:r>
            <w:r w:rsidR="009F198C">
              <w:rPr>
                <w:rFonts w:ascii="Times New Roman" w:hAnsi="Times New Roman"/>
                <w:color w:val="000000"/>
                <w:sz w:val="20"/>
                <w:szCs w:val="20"/>
              </w:rPr>
              <w:t>.</w:t>
            </w:r>
            <w:r w:rsidR="00917C8D">
              <w:rPr>
                <w:rFonts w:ascii="Times New Roman" w:hAnsi="Times New Roman"/>
                <w:color w:val="000000"/>
                <w:sz w:val="20"/>
                <w:szCs w:val="20"/>
              </w:rPr>
              <w:t>г</w:t>
            </w:r>
            <w:proofErr w:type="spellEnd"/>
            <w:r w:rsidR="00917C8D">
              <w:rPr>
                <w:rFonts w:ascii="Times New Roman" w:hAnsi="Times New Roman"/>
                <w:color w:val="000000"/>
                <w:sz w:val="20"/>
                <w:szCs w:val="20"/>
              </w:rPr>
              <w:t>.</w:t>
            </w:r>
            <w:r w:rsidR="009F198C">
              <w:rPr>
                <w:rFonts w:ascii="Times New Roman" w:hAnsi="Times New Roman"/>
                <w:color w:val="000000"/>
                <w:sz w:val="20"/>
                <w:szCs w:val="20"/>
              </w:rPr>
              <w:t xml:space="preserve"> </w:t>
            </w:r>
            <w:proofErr w:type="spellStart"/>
            <w:r w:rsidRPr="00A97CA1">
              <w:rPr>
                <w:rFonts w:ascii="Times New Roman" w:hAnsi="Times New Roman"/>
                <w:color w:val="000000"/>
                <w:sz w:val="20"/>
                <w:szCs w:val="20"/>
              </w:rPr>
              <w:t>Нововоронеж</w:t>
            </w:r>
            <w:proofErr w:type="spellEnd"/>
            <w:r w:rsidRPr="00A97CA1">
              <w:rPr>
                <w:rFonts w:ascii="Times New Roman" w:hAnsi="Times New Roman"/>
                <w:color w:val="000000"/>
                <w:sz w:val="20"/>
                <w:szCs w:val="20"/>
              </w:rPr>
              <w:t>"</w:t>
            </w:r>
          </w:p>
        </w:tc>
        <w:tc>
          <w:tcPr>
            <w:tcW w:w="992" w:type="dxa"/>
            <w:vAlign w:val="center"/>
          </w:tcPr>
          <w:p w14:paraId="48C10E2D" w14:textId="3F2D2778"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49</w:t>
            </w:r>
          </w:p>
        </w:tc>
        <w:tc>
          <w:tcPr>
            <w:tcW w:w="1417" w:type="dxa"/>
            <w:shd w:val="clear" w:color="auto" w:fill="auto"/>
            <w:vAlign w:val="center"/>
          </w:tcPr>
          <w:p w14:paraId="3149A126" w14:textId="3997AE69"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36,73</w:t>
            </w:r>
          </w:p>
        </w:tc>
        <w:tc>
          <w:tcPr>
            <w:tcW w:w="1407" w:type="dxa"/>
            <w:shd w:val="clear" w:color="auto" w:fill="auto"/>
            <w:vAlign w:val="center"/>
          </w:tcPr>
          <w:p w14:paraId="70B80F9C" w14:textId="6CD74027"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53,06</w:t>
            </w:r>
          </w:p>
        </w:tc>
        <w:tc>
          <w:tcPr>
            <w:tcW w:w="1461" w:type="dxa"/>
            <w:vAlign w:val="center"/>
          </w:tcPr>
          <w:p w14:paraId="603BC796" w14:textId="6637B7BA"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10,20</w:t>
            </w:r>
          </w:p>
        </w:tc>
        <w:tc>
          <w:tcPr>
            <w:tcW w:w="1461" w:type="dxa"/>
            <w:shd w:val="clear" w:color="auto" w:fill="auto"/>
            <w:vAlign w:val="center"/>
          </w:tcPr>
          <w:p w14:paraId="70649F54" w14:textId="13120C45"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0,00</w:t>
            </w:r>
          </w:p>
        </w:tc>
      </w:tr>
      <w:tr w:rsidR="00A97CA1" w:rsidRPr="006020BB" w14:paraId="1B68B153" w14:textId="77777777" w:rsidTr="0078772E">
        <w:trPr>
          <w:cantSplit/>
        </w:trPr>
        <w:tc>
          <w:tcPr>
            <w:tcW w:w="426" w:type="dxa"/>
            <w:shd w:val="clear" w:color="auto" w:fill="auto"/>
          </w:tcPr>
          <w:p w14:paraId="5E0E0D01" w14:textId="77777777" w:rsidR="00A97CA1" w:rsidRPr="006020BB" w:rsidRDefault="00A97CA1" w:rsidP="00A97CA1">
            <w:pPr>
              <w:pStyle w:val="a3"/>
              <w:numPr>
                <w:ilvl w:val="0"/>
                <w:numId w:val="19"/>
              </w:numPr>
              <w:spacing w:after="0" w:line="240" w:lineRule="auto"/>
              <w:ind w:left="0" w:firstLine="0"/>
              <w:contextualSpacing w:val="0"/>
              <w:jc w:val="center"/>
              <w:rPr>
                <w:rFonts w:ascii="Times New Roman" w:hAnsi="Times New Roman"/>
                <w:sz w:val="20"/>
                <w:szCs w:val="24"/>
              </w:rPr>
            </w:pPr>
          </w:p>
        </w:tc>
        <w:tc>
          <w:tcPr>
            <w:tcW w:w="2268" w:type="dxa"/>
            <w:shd w:val="clear" w:color="auto" w:fill="auto"/>
            <w:vAlign w:val="center"/>
          </w:tcPr>
          <w:p w14:paraId="5C15C26B" w14:textId="5AD48CFD" w:rsidR="00A97CA1" w:rsidRPr="00A97CA1" w:rsidRDefault="00A97CA1" w:rsidP="0078772E">
            <w:pPr>
              <w:pStyle w:val="a3"/>
              <w:spacing w:after="0" w:line="240" w:lineRule="auto"/>
              <w:ind w:left="0"/>
              <w:contextualSpacing w:val="0"/>
              <w:jc w:val="both"/>
              <w:rPr>
                <w:rFonts w:ascii="Times New Roman" w:hAnsi="Times New Roman"/>
                <w:sz w:val="20"/>
                <w:szCs w:val="20"/>
              </w:rPr>
            </w:pPr>
            <w:r w:rsidRPr="00A97CA1">
              <w:rPr>
                <w:rFonts w:ascii="Times New Roman" w:hAnsi="Times New Roman"/>
                <w:color w:val="000000"/>
                <w:sz w:val="20"/>
                <w:szCs w:val="20"/>
              </w:rPr>
              <w:t xml:space="preserve">Муниципальное бюджетное общеобразовательное учреждение средняя общеобразовательная школа № 70 </w:t>
            </w:r>
            <w:proofErr w:type="spellStart"/>
            <w:r w:rsidRPr="00A97CA1">
              <w:rPr>
                <w:rFonts w:ascii="Times New Roman" w:hAnsi="Times New Roman"/>
                <w:color w:val="000000"/>
                <w:sz w:val="20"/>
                <w:szCs w:val="20"/>
              </w:rPr>
              <w:t>г</w:t>
            </w:r>
            <w:r w:rsidR="009F198C">
              <w:rPr>
                <w:rFonts w:ascii="Times New Roman" w:hAnsi="Times New Roman"/>
                <w:color w:val="000000"/>
                <w:sz w:val="20"/>
                <w:szCs w:val="20"/>
              </w:rPr>
              <w:t>.о.г</w:t>
            </w:r>
            <w:proofErr w:type="spellEnd"/>
            <w:r w:rsidR="009F198C">
              <w:rPr>
                <w:rFonts w:ascii="Times New Roman" w:hAnsi="Times New Roman"/>
                <w:color w:val="000000"/>
                <w:sz w:val="20"/>
                <w:szCs w:val="20"/>
              </w:rPr>
              <w:t>.</w:t>
            </w:r>
            <w:r w:rsidRPr="00A97CA1">
              <w:rPr>
                <w:rFonts w:ascii="Times New Roman" w:hAnsi="Times New Roman"/>
                <w:color w:val="000000"/>
                <w:sz w:val="20"/>
                <w:szCs w:val="20"/>
              </w:rPr>
              <w:t xml:space="preserve"> Воронеж</w:t>
            </w:r>
          </w:p>
        </w:tc>
        <w:tc>
          <w:tcPr>
            <w:tcW w:w="992" w:type="dxa"/>
            <w:vAlign w:val="center"/>
          </w:tcPr>
          <w:p w14:paraId="49D061A8" w14:textId="42500D9F"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30</w:t>
            </w:r>
          </w:p>
        </w:tc>
        <w:tc>
          <w:tcPr>
            <w:tcW w:w="1417" w:type="dxa"/>
            <w:shd w:val="clear" w:color="auto" w:fill="auto"/>
            <w:vAlign w:val="center"/>
          </w:tcPr>
          <w:p w14:paraId="5A3F3B41" w14:textId="0B0AD487"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36,67</w:t>
            </w:r>
          </w:p>
        </w:tc>
        <w:tc>
          <w:tcPr>
            <w:tcW w:w="1407" w:type="dxa"/>
            <w:shd w:val="clear" w:color="auto" w:fill="auto"/>
            <w:vAlign w:val="center"/>
          </w:tcPr>
          <w:p w14:paraId="46D1028E" w14:textId="18C51A79"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60,00</w:t>
            </w:r>
          </w:p>
        </w:tc>
        <w:tc>
          <w:tcPr>
            <w:tcW w:w="1461" w:type="dxa"/>
            <w:vAlign w:val="center"/>
          </w:tcPr>
          <w:p w14:paraId="5B5BE889" w14:textId="02905588"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3,33</w:t>
            </w:r>
          </w:p>
        </w:tc>
        <w:tc>
          <w:tcPr>
            <w:tcW w:w="1461" w:type="dxa"/>
            <w:shd w:val="clear" w:color="auto" w:fill="auto"/>
            <w:vAlign w:val="center"/>
          </w:tcPr>
          <w:p w14:paraId="6FF4BFA3" w14:textId="366D80EB"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0,00</w:t>
            </w:r>
          </w:p>
        </w:tc>
      </w:tr>
      <w:tr w:rsidR="00A97CA1" w:rsidRPr="006020BB" w14:paraId="1024A331" w14:textId="77777777" w:rsidTr="0078772E">
        <w:trPr>
          <w:cantSplit/>
        </w:trPr>
        <w:tc>
          <w:tcPr>
            <w:tcW w:w="426" w:type="dxa"/>
            <w:shd w:val="clear" w:color="auto" w:fill="auto"/>
          </w:tcPr>
          <w:p w14:paraId="2C2D82B4" w14:textId="77777777" w:rsidR="00A97CA1" w:rsidRPr="006020BB" w:rsidRDefault="00A97CA1" w:rsidP="00A97CA1">
            <w:pPr>
              <w:pStyle w:val="a3"/>
              <w:numPr>
                <w:ilvl w:val="0"/>
                <w:numId w:val="19"/>
              </w:numPr>
              <w:spacing w:after="0" w:line="240" w:lineRule="auto"/>
              <w:ind w:left="0" w:firstLine="0"/>
              <w:contextualSpacing w:val="0"/>
              <w:jc w:val="center"/>
              <w:rPr>
                <w:rFonts w:ascii="Times New Roman" w:hAnsi="Times New Roman"/>
                <w:sz w:val="20"/>
                <w:szCs w:val="24"/>
              </w:rPr>
            </w:pPr>
          </w:p>
        </w:tc>
        <w:tc>
          <w:tcPr>
            <w:tcW w:w="2268" w:type="dxa"/>
            <w:shd w:val="clear" w:color="auto" w:fill="auto"/>
            <w:vAlign w:val="center"/>
          </w:tcPr>
          <w:p w14:paraId="68FBFDCB" w14:textId="0F4DA8F2" w:rsidR="00A97CA1" w:rsidRPr="00A97CA1" w:rsidRDefault="00A97CA1" w:rsidP="009F198C">
            <w:pPr>
              <w:pStyle w:val="a3"/>
              <w:spacing w:after="0" w:line="240" w:lineRule="auto"/>
              <w:ind w:left="0"/>
              <w:contextualSpacing w:val="0"/>
              <w:jc w:val="both"/>
              <w:rPr>
                <w:rFonts w:ascii="Times New Roman" w:hAnsi="Times New Roman"/>
                <w:sz w:val="20"/>
                <w:szCs w:val="20"/>
              </w:rPr>
            </w:pPr>
            <w:r w:rsidRPr="00A97CA1">
              <w:rPr>
                <w:rFonts w:ascii="Times New Roman" w:hAnsi="Times New Roman"/>
                <w:color w:val="000000"/>
                <w:sz w:val="20"/>
                <w:szCs w:val="20"/>
              </w:rPr>
              <w:t>Муниципальное бюджетное общеобразовательное учреждение гимназия №2</w:t>
            </w:r>
            <w:r w:rsidR="009F198C">
              <w:rPr>
                <w:rFonts w:ascii="Times New Roman" w:hAnsi="Times New Roman"/>
                <w:color w:val="000000"/>
                <w:sz w:val="20"/>
                <w:szCs w:val="20"/>
              </w:rPr>
              <w:t xml:space="preserve"> </w:t>
            </w:r>
            <w:proofErr w:type="spellStart"/>
            <w:r w:rsidR="009F198C">
              <w:rPr>
                <w:rFonts w:ascii="Times New Roman" w:hAnsi="Times New Roman"/>
                <w:color w:val="000000"/>
                <w:sz w:val="20"/>
                <w:szCs w:val="20"/>
              </w:rPr>
              <w:t>г.о.г</w:t>
            </w:r>
            <w:proofErr w:type="spellEnd"/>
            <w:r w:rsidR="009F198C">
              <w:rPr>
                <w:rFonts w:ascii="Times New Roman" w:hAnsi="Times New Roman"/>
                <w:color w:val="000000"/>
                <w:sz w:val="20"/>
                <w:szCs w:val="20"/>
              </w:rPr>
              <w:t>. Воронеж</w:t>
            </w:r>
          </w:p>
        </w:tc>
        <w:tc>
          <w:tcPr>
            <w:tcW w:w="992" w:type="dxa"/>
            <w:vAlign w:val="center"/>
          </w:tcPr>
          <w:p w14:paraId="26443CC0" w14:textId="14275D3D"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107</w:t>
            </w:r>
          </w:p>
        </w:tc>
        <w:tc>
          <w:tcPr>
            <w:tcW w:w="1417" w:type="dxa"/>
            <w:shd w:val="clear" w:color="auto" w:fill="auto"/>
            <w:vAlign w:val="center"/>
          </w:tcPr>
          <w:p w14:paraId="22DB49B9" w14:textId="3988057A"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36,45</w:t>
            </w:r>
          </w:p>
        </w:tc>
        <w:tc>
          <w:tcPr>
            <w:tcW w:w="1407" w:type="dxa"/>
            <w:shd w:val="clear" w:color="auto" w:fill="auto"/>
            <w:vAlign w:val="center"/>
          </w:tcPr>
          <w:p w14:paraId="51A80BFB" w14:textId="5C955990"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53,27</w:t>
            </w:r>
          </w:p>
        </w:tc>
        <w:tc>
          <w:tcPr>
            <w:tcW w:w="1461" w:type="dxa"/>
            <w:vAlign w:val="center"/>
          </w:tcPr>
          <w:p w14:paraId="36E08ADB" w14:textId="762DF8A7"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10,28</w:t>
            </w:r>
          </w:p>
        </w:tc>
        <w:tc>
          <w:tcPr>
            <w:tcW w:w="1461" w:type="dxa"/>
            <w:shd w:val="clear" w:color="auto" w:fill="auto"/>
            <w:vAlign w:val="center"/>
          </w:tcPr>
          <w:p w14:paraId="5F3BB1E6" w14:textId="21F786A6"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0,00</w:t>
            </w:r>
          </w:p>
        </w:tc>
      </w:tr>
      <w:tr w:rsidR="00A97CA1" w:rsidRPr="006020BB" w14:paraId="4A693A9C" w14:textId="77777777" w:rsidTr="0078772E">
        <w:trPr>
          <w:cantSplit/>
        </w:trPr>
        <w:tc>
          <w:tcPr>
            <w:tcW w:w="426" w:type="dxa"/>
            <w:shd w:val="clear" w:color="auto" w:fill="auto"/>
          </w:tcPr>
          <w:p w14:paraId="6BBCF3AA" w14:textId="77777777" w:rsidR="00A97CA1" w:rsidRPr="006020BB" w:rsidRDefault="00A97CA1" w:rsidP="00A97CA1">
            <w:pPr>
              <w:pStyle w:val="a3"/>
              <w:numPr>
                <w:ilvl w:val="0"/>
                <w:numId w:val="19"/>
              </w:numPr>
              <w:spacing w:after="0" w:line="240" w:lineRule="auto"/>
              <w:ind w:left="0" w:firstLine="0"/>
              <w:contextualSpacing w:val="0"/>
              <w:jc w:val="center"/>
              <w:rPr>
                <w:rFonts w:ascii="Times New Roman" w:hAnsi="Times New Roman"/>
                <w:sz w:val="20"/>
                <w:szCs w:val="24"/>
              </w:rPr>
            </w:pPr>
          </w:p>
        </w:tc>
        <w:tc>
          <w:tcPr>
            <w:tcW w:w="2268" w:type="dxa"/>
            <w:shd w:val="clear" w:color="auto" w:fill="auto"/>
            <w:vAlign w:val="center"/>
          </w:tcPr>
          <w:p w14:paraId="4ADC9F2B" w14:textId="2AC240A5" w:rsidR="00A97CA1" w:rsidRPr="00A97CA1" w:rsidRDefault="00A97CA1" w:rsidP="009F198C">
            <w:pPr>
              <w:pStyle w:val="a3"/>
              <w:spacing w:after="0" w:line="240" w:lineRule="auto"/>
              <w:ind w:left="0"/>
              <w:contextualSpacing w:val="0"/>
              <w:jc w:val="both"/>
              <w:rPr>
                <w:rFonts w:ascii="Times New Roman" w:hAnsi="Times New Roman"/>
                <w:sz w:val="20"/>
                <w:szCs w:val="20"/>
              </w:rPr>
            </w:pPr>
            <w:r w:rsidRPr="00A97CA1">
              <w:rPr>
                <w:rFonts w:ascii="Times New Roman" w:hAnsi="Times New Roman"/>
                <w:color w:val="000000"/>
                <w:sz w:val="20"/>
                <w:szCs w:val="20"/>
              </w:rPr>
              <w:t xml:space="preserve">Муниципальное бюджетное общеобразовательное учреждение средняя общеобразовательная школа № 62 </w:t>
            </w:r>
            <w:proofErr w:type="spellStart"/>
            <w:r w:rsidRPr="00A97CA1">
              <w:rPr>
                <w:rFonts w:ascii="Times New Roman" w:hAnsi="Times New Roman"/>
                <w:color w:val="000000"/>
                <w:sz w:val="20"/>
                <w:szCs w:val="20"/>
              </w:rPr>
              <w:t>г</w:t>
            </w:r>
            <w:r w:rsidR="009F198C">
              <w:rPr>
                <w:rFonts w:ascii="Times New Roman" w:hAnsi="Times New Roman"/>
                <w:color w:val="000000"/>
                <w:sz w:val="20"/>
                <w:szCs w:val="20"/>
              </w:rPr>
              <w:t>.о.г</w:t>
            </w:r>
            <w:proofErr w:type="spellEnd"/>
            <w:r w:rsidR="009F198C">
              <w:rPr>
                <w:rFonts w:ascii="Times New Roman" w:hAnsi="Times New Roman"/>
                <w:color w:val="000000"/>
                <w:sz w:val="20"/>
                <w:szCs w:val="20"/>
              </w:rPr>
              <w:t>.</w:t>
            </w:r>
            <w:r w:rsidRPr="00A97CA1">
              <w:rPr>
                <w:rFonts w:ascii="Times New Roman" w:hAnsi="Times New Roman"/>
                <w:color w:val="000000"/>
                <w:sz w:val="20"/>
                <w:szCs w:val="20"/>
              </w:rPr>
              <w:t xml:space="preserve"> Воронеж</w:t>
            </w:r>
          </w:p>
        </w:tc>
        <w:tc>
          <w:tcPr>
            <w:tcW w:w="992" w:type="dxa"/>
            <w:vAlign w:val="center"/>
          </w:tcPr>
          <w:p w14:paraId="0CD3095E" w14:textId="4530A3C8"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14</w:t>
            </w:r>
          </w:p>
        </w:tc>
        <w:tc>
          <w:tcPr>
            <w:tcW w:w="1417" w:type="dxa"/>
            <w:shd w:val="clear" w:color="auto" w:fill="auto"/>
            <w:vAlign w:val="center"/>
          </w:tcPr>
          <w:p w14:paraId="171B1F56" w14:textId="3246E945"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35,71</w:t>
            </w:r>
          </w:p>
        </w:tc>
        <w:tc>
          <w:tcPr>
            <w:tcW w:w="1407" w:type="dxa"/>
            <w:shd w:val="clear" w:color="auto" w:fill="auto"/>
            <w:vAlign w:val="center"/>
          </w:tcPr>
          <w:p w14:paraId="068DE4F6" w14:textId="6899DFB2"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28,57</w:t>
            </w:r>
          </w:p>
        </w:tc>
        <w:tc>
          <w:tcPr>
            <w:tcW w:w="1461" w:type="dxa"/>
            <w:vAlign w:val="center"/>
          </w:tcPr>
          <w:p w14:paraId="0C95661F" w14:textId="5CA90BFD"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35,71</w:t>
            </w:r>
          </w:p>
        </w:tc>
        <w:tc>
          <w:tcPr>
            <w:tcW w:w="1461" w:type="dxa"/>
            <w:shd w:val="clear" w:color="auto" w:fill="auto"/>
            <w:vAlign w:val="center"/>
          </w:tcPr>
          <w:p w14:paraId="5A7B61F1" w14:textId="2FF54886"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0,00</w:t>
            </w:r>
          </w:p>
        </w:tc>
      </w:tr>
      <w:tr w:rsidR="00A97CA1" w:rsidRPr="006020BB" w14:paraId="2465E009" w14:textId="77777777" w:rsidTr="0078772E">
        <w:trPr>
          <w:cantSplit/>
        </w:trPr>
        <w:tc>
          <w:tcPr>
            <w:tcW w:w="426" w:type="dxa"/>
            <w:shd w:val="clear" w:color="auto" w:fill="auto"/>
          </w:tcPr>
          <w:p w14:paraId="027CB6A7" w14:textId="77777777" w:rsidR="00A97CA1" w:rsidRPr="006020BB" w:rsidRDefault="00A97CA1" w:rsidP="00A97CA1">
            <w:pPr>
              <w:pStyle w:val="a3"/>
              <w:numPr>
                <w:ilvl w:val="0"/>
                <w:numId w:val="19"/>
              </w:numPr>
              <w:spacing w:after="0" w:line="240" w:lineRule="auto"/>
              <w:ind w:left="0" w:firstLine="0"/>
              <w:contextualSpacing w:val="0"/>
              <w:jc w:val="center"/>
              <w:rPr>
                <w:rFonts w:ascii="Times New Roman" w:hAnsi="Times New Roman"/>
                <w:sz w:val="20"/>
                <w:szCs w:val="24"/>
              </w:rPr>
            </w:pPr>
          </w:p>
        </w:tc>
        <w:tc>
          <w:tcPr>
            <w:tcW w:w="2268" w:type="dxa"/>
            <w:shd w:val="clear" w:color="auto" w:fill="auto"/>
            <w:vAlign w:val="center"/>
          </w:tcPr>
          <w:p w14:paraId="0577E722" w14:textId="78E7C1BA" w:rsidR="00A97CA1" w:rsidRPr="00A97CA1" w:rsidRDefault="00A97CA1" w:rsidP="009F198C">
            <w:pPr>
              <w:pStyle w:val="a3"/>
              <w:spacing w:after="0" w:line="240" w:lineRule="auto"/>
              <w:ind w:left="0"/>
              <w:contextualSpacing w:val="0"/>
              <w:jc w:val="both"/>
              <w:rPr>
                <w:rFonts w:ascii="Times New Roman" w:hAnsi="Times New Roman"/>
                <w:sz w:val="20"/>
                <w:szCs w:val="20"/>
              </w:rPr>
            </w:pPr>
            <w:r w:rsidRPr="00A97CA1">
              <w:rPr>
                <w:rFonts w:ascii="Times New Roman" w:hAnsi="Times New Roman"/>
                <w:color w:val="000000"/>
                <w:sz w:val="20"/>
                <w:szCs w:val="20"/>
              </w:rPr>
              <w:t>Муниципальное бюджетное общеобразовательное учреждение гимназия "Учебно-воспитательный комплекс №1"</w:t>
            </w:r>
            <w:r w:rsidR="009F198C">
              <w:rPr>
                <w:rFonts w:ascii="Times New Roman" w:hAnsi="Times New Roman"/>
                <w:color w:val="000000"/>
                <w:sz w:val="20"/>
                <w:szCs w:val="20"/>
              </w:rPr>
              <w:t xml:space="preserve"> </w:t>
            </w:r>
            <w:proofErr w:type="spellStart"/>
            <w:r w:rsidR="009F198C">
              <w:rPr>
                <w:rFonts w:ascii="Times New Roman" w:hAnsi="Times New Roman"/>
                <w:color w:val="000000"/>
                <w:sz w:val="20"/>
                <w:szCs w:val="20"/>
              </w:rPr>
              <w:t>г.о.г</w:t>
            </w:r>
            <w:proofErr w:type="spellEnd"/>
            <w:r w:rsidR="009F198C">
              <w:rPr>
                <w:rFonts w:ascii="Times New Roman" w:hAnsi="Times New Roman"/>
                <w:color w:val="000000"/>
                <w:sz w:val="20"/>
                <w:szCs w:val="20"/>
              </w:rPr>
              <w:t>. Воронеж</w:t>
            </w:r>
          </w:p>
        </w:tc>
        <w:tc>
          <w:tcPr>
            <w:tcW w:w="992" w:type="dxa"/>
            <w:vAlign w:val="center"/>
          </w:tcPr>
          <w:p w14:paraId="63EABB40" w14:textId="76081974"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54</w:t>
            </w:r>
          </w:p>
        </w:tc>
        <w:tc>
          <w:tcPr>
            <w:tcW w:w="1417" w:type="dxa"/>
            <w:shd w:val="clear" w:color="auto" w:fill="auto"/>
            <w:vAlign w:val="center"/>
          </w:tcPr>
          <w:p w14:paraId="3F1E640D" w14:textId="656FCEA3"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35,19</w:t>
            </w:r>
          </w:p>
        </w:tc>
        <w:tc>
          <w:tcPr>
            <w:tcW w:w="1407" w:type="dxa"/>
            <w:shd w:val="clear" w:color="auto" w:fill="auto"/>
            <w:vAlign w:val="center"/>
          </w:tcPr>
          <w:p w14:paraId="0BF1212A" w14:textId="7227AF90"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50,00</w:t>
            </w:r>
          </w:p>
        </w:tc>
        <w:tc>
          <w:tcPr>
            <w:tcW w:w="1461" w:type="dxa"/>
            <w:vAlign w:val="center"/>
          </w:tcPr>
          <w:p w14:paraId="3C9204F3" w14:textId="5C3DDA46"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14,81</w:t>
            </w:r>
          </w:p>
        </w:tc>
        <w:tc>
          <w:tcPr>
            <w:tcW w:w="1461" w:type="dxa"/>
            <w:shd w:val="clear" w:color="auto" w:fill="auto"/>
            <w:vAlign w:val="center"/>
          </w:tcPr>
          <w:p w14:paraId="48D4BD10" w14:textId="6FEC1BB0"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0,00</w:t>
            </w:r>
          </w:p>
        </w:tc>
      </w:tr>
      <w:tr w:rsidR="00A97CA1" w:rsidRPr="006020BB" w14:paraId="0F7A18C4" w14:textId="77777777" w:rsidTr="0078772E">
        <w:trPr>
          <w:cantSplit/>
        </w:trPr>
        <w:tc>
          <w:tcPr>
            <w:tcW w:w="426" w:type="dxa"/>
            <w:shd w:val="clear" w:color="auto" w:fill="auto"/>
          </w:tcPr>
          <w:p w14:paraId="7A053256" w14:textId="77777777" w:rsidR="00A97CA1" w:rsidRPr="006020BB" w:rsidRDefault="00A97CA1" w:rsidP="00A97CA1">
            <w:pPr>
              <w:pStyle w:val="a3"/>
              <w:numPr>
                <w:ilvl w:val="0"/>
                <w:numId w:val="19"/>
              </w:numPr>
              <w:spacing w:after="0" w:line="240" w:lineRule="auto"/>
              <w:ind w:left="0" w:firstLine="0"/>
              <w:contextualSpacing w:val="0"/>
              <w:jc w:val="center"/>
              <w:rPr>
                <w:rFonts w:ascii="Times New Roman" w:hAnsi="Times New Roman"/>
                <w:sz w:val="20"/>
                <w:szCs w:val="24"/>
              </w:rPr>
            </w:pPr>
          </w:p>
        </w:tc>
        <w:tc>
          <w:tcPr>
            <w:tcW w:w="2268" w:type="dxa"/>
            <w:shd w:val="clear" w:color="auto" w:fill="auto"/>
            <w:vAlign w:val="center"/>
          </w:tcPr>
          <w:p w14:paraId="3468FCA9" w14:textId="10EA25BF" w:rsidR="00A97CA1" w:rsidRPr="00A97CA1" w:rsidRDefault="00A97CA1" w:rsidP="00A97CA1">
            <w:pPr>
              <w:pStyle w:val="a3"/>
              <w:spacing w:after="0" w:line="240" w:lineRule="auto"/>
              <w:ind w:left="0"/>
              <w:contextualSpacing w:val="0"/>
              <w:jc w:val="both"/>
              <w:rPr>
                <w:rFonts w:ascii="Times New Roman" w:hAnsi="Times New Roman"/>
                <w:sz w:val="20"/>
                <w:szCs w:val="20"/>
              </w:rPr>
            </w:pPr>
            <w:r w:rsidRPr="00A97CA1">
              <w:rPr>
                <w:rFonts w:ascii="Times New Roman" w:hAnsi="Times New Roman"/>
                <w:color w:val="000000"/>
                <w:sz w:val="20"/>
                <w:szCs w:val="20"/>
              </w:rPr>
              <w:t>Муниципальное бюджетное общеобразовательное учреждение "Средняя общеобразовательная школа c углубленным изучением отдельных предметов №13"</w:t>
            </w:r>
            <w:r w:rsidR="009F198C">
              <w:rPr>
                <w:rFonts w:ascii="Times New Roman" w:hAnsi="Times New Roman"/>
                <w:color w:val="000000"/>
                <w:sz w:val="20"/>
                <w:szCs w:val="20"/>
              </w:rPr>
              <w:t xml:space="preserve"> </w:t>
            </w:r>
            <w:proofErr w:type="spellStart"/>
            <w:r w:rsidR="009F198C">
              <w:rPr>
                <w:rFonts w:ascii="Times New Roman" w:hAnsi="Times New Roman"/>
                <w:color w:val="000000"/>
                <w:sz w:val="20"/>
                <w:szCs w:val="20"/>
              </w:rPr>
              <w:t>г.о.г</w:t>
            </w:r>
            <w:proofErr w:type="spellEnd"/>
            <w:r w:rsidR="009F198C">
              <w:rPr>
                <w:rFonts w:ascii="Times New Roman" w:hAnsi="Times New Roman"/>
                <w:color w:val="000000"/>
                <w:sz w:val="20"/>
                <w:szCs w:val="20"/>
              </w:rPr>
              <w:t>. Воронеж</w:t>
            </w:r>
          </w:p>
        </w:tc>
        <w:tc>
          <w:tcPr>
            <w:tcW w:w="992" w:type="dxa"/>
            <w:vAlign w:val="center"/>
          </w:tcPr>
          <w:p w14:paraId="3AB1BD21" w14:textId="2FC56343"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65</w:t>
            </w:r>
          </w:p>
        </w:tc>
        <w:tc>
          <w:tcPr>
            <w:tcW w:w="1417" w:type="dxa"/>
            <w:shd w:val="clear" w:color="auto" w:fill="auto"/>
            <w:vAlign w:val="center"/>
          </w:tcPr>
          <w:p w14:paraId="4FB17DBE" w14:textId="0D572380"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33,85</w:t>
            </w:r>
          </w:p>
        </w:tc>
        <w:tc>
          <w:tcPr>
            <w:tcW w:w="1407" w:type="dxa"/>
            <w:shd w:val="clear" w:color="auto" w:fill="auto"/>
            <w:vAlign w:val="center"/>
          </w:tcPr>
          <w:p w14:paraId="6731CB4C" w14:textId="778729D6"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47,69</w:t>
            </w:r>
          </w:p>
        </w:tc>
        <w:tc>
          <w:tcPr>
            <w:tcW w:w="1461" w:type="dxa"/>
            <w:vAlign w:val="center"/>
          </w:tcPr>
          <w:p w14:paraId="7C510450" w14:textId="4BEBA8D0"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18,46</w:t>
            </w:r>
          </w:p>
        </w:tc>
        <w:tc>
          <w:tcPr>
            <w:tcW w:w="1461" w:type="dxa"/>
            <w:shd w:val="clear" w:color="auto" w:fill="auto"/>
            <w:vAlign w:val="center"/>
          </w:tcPr>
          <w:p w14:paraId="4B1F6BDF" w14:textId="4FEF1510"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0,00</w:t>
            </w:r>
          </w:p>
        </w:tc>
      </w:tr>
      <w:tr w:rsidR="00A97CA1" w:rsidRPr="006020BB" w14:paraId="09219211" w14:textId="77777777" w:rsidTr="0078772E">
        <w:trPr>
          <w:cantSplit/>
        </w:trPr>
        <w:tc>
          <w:tcPr>
            <w:tcW w:w="426" w:type="dxa"/>
            <w:shd w:val="clear" w:color="auto" w:fill="auto"/>
          </w:tcPr>
          <w:p w14:paraId="7CBBBEE1" w14:textId="77777777" w:rsidR="00A97CA1" w:rsidRPr="006020BB" w:rsidRDefault="00A97CA1" w:rsidP="00A97CA1">
            <w:pPr>
              <w:pStyle w:val="a3"/>
              <w:numPr>
                <w:ilvl w:val="0"/>
                <w:numId w:val="19"/>
              </w:numPr>
              <w:spacing w:after="0" w:line="240" w:lineRule="auto"/>
              <w:ind w:left="0" w:firstLine="0"/>
              <w:contextualSpacing w:val="0"/>
              <w:jc w:val="center"/>
              <w:rPr>
                <w:rFonts w:ascii="Times New Roman" w:hAnsi="Times New Roman"/>
                <w:sz w:val="20"/>
                <w:szCs w:val="24"/>
              </w:rPr>
            </w:pPr>
          </w:p>
        </w:tc>
        <w:tc>
          <w:tcPr>
            <w:tcW w:w="2268" w:type="dxa"/>
            <w:shd w:val="clear" w:color="auto" w:fill="auto"/>
            <w:vAlign w:val="center"/>
          </w:tcPr>
          <w:p w14:paraId="4996B373" w14:textId="3B1E7516" w:rsidR="00A97CA1" w:rsidRPr="00A97CA1" w:rsidRDefault="00A97CA1" w:rsidP="00A97CA1">
            <w:pPr>
              <w:pStyle w:val="a3"/>
              <w:spacing w:after="0" w:line="240" w:lineRule="auto"/>
              <w:ind w:left="0"/>
              <w:contextualSpacing w:val="0"/>
              <w:jc w:val="both"/>
              <w:rPr>
                <w:rFonts w:ascii="Times New Roman" w:hAnsi="Times New Roman"/>
                <w:sz w:val="20"/>
                <w:szCs w:val="20"/>
              </w:rPr>
            </w:pPr>
            <w:r w:rsidRPr="00A97CA1">
              <w:rPr>
                <w:rFonts w:ascii="Times New Roman" w:hAnsi="Times New Roman"/>
                <w:color w:val="000000"/>
                <w:sz w:val="20"/>
                <w:szCs w:val="20"/>
              </w:rPr>
              <w:t>Муниципальное бюджетное общеобразовательное учреждение средняя общеобразовательная школа № 95</w:t>
            </w:r>
            <w:r w:rsidR="009F198C">
              <w:rPr>
                <w:rFonts w:ascii="Times New Roman" w:hAnsi="Times New Roman"/>
                <w:color w:val="000000"/>
                <w:sz w:val="20"/>
                <w:szCs w:val="20"/>
              </w:rPr>
              <w:t xml:space="preserve"> </w:t>
            </w:r>
            <w:proofErr w:type="spellStart"/>
            <w:r w:rsidR="009F198C">
              <w:rPr>
                <w:rFonts w:ascii="Times New Roman" w:hAnsi="Times New Roman"/>
                <w:color w:val="000000"/>
                <w:sz w:val="20"/>
                <w:szCs w:val="20"/>
              </w:rPr>
              <w:t>г.о.г</w:t>
            </w:r>
            <w:proofErr w:type="spellEnd"/>
            <w:r w:rsidR="009F198C">
              <w:rPr>
                <w:rFonts w:ascii="Times New Roman" w:hAnsi="Times New Roman"/>
                <w:color w:val="000000"/>
                <w:sz w:val="20"/>
                <w:szCs w:val="20"/>
              </w:rPr>
              <w:t>. Воронеж</w:t>
            </w:r>
          </w:p>
        </w:tc>
        <w:tc>
          <w:tcPr>
            <w:tcW w:w="992" w:type="dxa"/>
            <w:vAlign w:val="center"/>
          </w:tcPr>
          <w:p w14:paraId="356F2A67" w14:textId="427DDF60"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81</w:t>
            </w:r>
          </w:p>
        </w:tc>
        <w:tc>
          <w:tcPr>
            <w:tcW w:w="1417" w:type="dxa"/>
            <w:shd w:val="clear" w:color="auto" w:fill="auto"/>
            <w:vAlign w:val="center"/>
          </w:tcPr>
          <w:p w14:paraId="04BA9347" w14:textId="62F9A8A2"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33,33</w:t>
            </w:r>
          </w:p>
        </w:tc>
        <w:tc>
          <w:tcPr>
            <w:tcW w:w="1407" w:type="dxa"/>
            <w:shd w:val="clear" w:color="auto" w:fill="auto"/>
            <w:vAlign w:val="center"/>
          </w:tcPr>
          <w:p w14:paraId="04B0C6D1" w14:textId="175CE0C5"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44,44</w:t>
            </w:r>
          </w:p>
        </w:tc>
        <w:tc>
          <w:tcPr>
            <w:tcW w:w="1461" w:type="dxa"/>
            <w:vAlign w:val="center"/>
          </w:tcPr>
          <w:p w14:paraId="0CC7E000" w14:textId="2AB8174B"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22,22</w:t>
            </w:r>
          </w:p>
        </w:tc>
        <w:tc>
          <w:tcPr>
            <w:tcW w:w="1461" w:type="dxa"/>
            <w:shd w:val="clear" w:color="auto" w:fill="auto"/>
            <w:vAlign w:val="center"/>
          </w:tcPr>
          <w:p w14:paraId="6AE90995" w14:textId="2207F6D5"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0,00</w:t>
            </w:r>
          </w:p>
        </w:tc>
      </w:tr>
      <w:tr w:rsidR="00A97CA1" w:rsidRPr="006020BB" w14:paraId="69C11693" w14:textId="77777777" w:rsidTr="0078772E">
        <w:trPr>
          <w:cantSplit/>
        </w:trPr>
        <w:tc>
          <w:tcPr>
            <w:tcW w:w="426" w:type="dxa"/>
            <w:shd w:val="clear" w:color="auto" w:fill="auto"/>
          </w:tcPr>
          <w:p w14:paraId="67FA8F29" w14:textId="77777777" w:rsidR="00A97CA1" w:rsidRPr="006020BB" w:rsidRDefault="00A97CA1" w:rsidP="00A97CA1">
            <w:pPr>
              <w:pStyle w:val="a3"/>
              <w:numPr>
                <w:ilvl w:val="0"/>
                <w:numId w:val="19"/>
              </w:numPr>
              <w:spacing w:after="0" w:line="240" w:lineRule="auto"/>
              <w:ind w:left="0" w:firstLine="0"/>
              <w:contextualSpacing w:val="0"/>
              <w:jc w:val="center"/>
              <w:rPr>
                <w:rFonts w:ascii="Times New Roman" w:hAnsi="Times New Roman"/>
                <w:sz w:val="20"/>
                <w:szCs w:val="24"/>
              </w:rPr>
            </w:pPr>
          </w:p>
        </w:tc>
        <w:tc>
          <w:tcPr>
            <w:tcW w:w="2268" w:type="dxa"/>
            <w:shd w:val="clear" w:color="auto" w:fill="auto"/>
            <w:vAlign w:val="center"/>
          </w:tcPr>
          <w:p w14:paraId="12530A77" w14:textId="2731B63B" w:rsidR="00A97CA1" w:rsidRPr="00A97CA1" w:rsidRDefault="00A97CA1" w:rsidP="0078772E">
            <w:pPr>
              <w:pStyle w:val="a3"/>
              <w:spacing w:after="0" w:line="240" w:lineRule="auto"/>
              <w:ind w:left="0"/>
              <w:contextualSpacing w:val="0"/>
              <w:jc w:val="both"/>
              <w:rPr>
                <w:rFonts w:ascii="Times New Roman" w:hAnsi="Times New Roman"/>
                <w:sz w:val="20"/>
                <w:szCs w:val="20"/>
              </w:rPr>
            </w:pPr>
            <w:r w:rsidRPr="00A97CA1">
              <w:rPr>
                <w:rFonts w:ascii="Times New Roman" w:hAnsi="Times New Roman"/>
                <w:color w:val="000000"/>
                <w:sz w:val="20"/>
                <w:szCs w:val="20"/>
              </w:rPr>
              <w:t>Муниципальное бюджетное общеобразовательное учреждение Борисоглебского городского округа Борисоглебская средняя общеобразовательная школа № 10</w:t>
            </w:r>
          </w:p>
        </w:tc>
        <w:tc>
          <w:tcPr>
            <w:tcW w:w="992" w:type="dxa"/>
            <w:vAlign w:val="center"/>
          </w:tcPr>
          <w:p w14:paraId="16C5204B" w14:textId="71EF3E23"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42</w:t>
            </w:r>
          </w:p>
        </w:tc>
        <w:tc>
          <w:tcPr>
            <w:tcW w:w="1417" w:type="dxa"/>
            <w:shd w:val="clear" w:color="auto" w:fill="auto"/>
            <w:vAlign w:val="center"/>
          </w:tcPr>
          <w:p w14:paraId="2374A567" w14:textId="1EC74577"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33,33</w:t>
            </w:r>
          </w:p>
        </w:tc>
        <w:tc>
          <w:tcPr>
            <w:tcW w:w="1407" w:type="dxa"/>
            <w:shd w:val="clear" w:color="auto" w:fill="auto"/>
            <w:vAlign w:val="center"/>
          </w:tcPr>
          <w:p w14:paraId="4CFA372F" w14:textId="612799F1"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54,76</w:t>
            </w:r>
          </w:p>
        </w:tc>
        <w:tc>
          <w:tcPr>
            <w:tcW w:w="1461" w:type="dxa"/>
            <w:vAlign w:val="center"/>
          </w:tcPr>
          <w:p w14:paraId="3623ECF4" w14:textId="73626904"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11,90</w:t>
            </w:r>
          </w:p>
        </w:tc>
        <w:tc>
          <w:tcPr>
            <w:tcW w:w="1461" w:type="dxa"/>
            <w:shd w:val="clear" w:color="auto" w:fill="auto"/>
            <w:vAlign w:val="center"/>
          </w:tcPr>
          <w:p w14:paraId="1B460F2E" w14:textId="26951210"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0,00</w:t>
            </w:r>
          </w:p>
        </w:tc>
      </w:tr>
      <w:tr w:rsidR="00A97CA1" w:rsidRPr="006020BB" w14:paraId="76D313AB" w14:textId="77777777" w:rsidTr="0078772E">
        <w:trPr>
          <w:cantSplit/>
        </w:trPr>
        <w:tc>
          <w:tcPr>
            <w:tcW w:w="426" w:type="dxa"/>
            <w:shd w:val="clear" w:color="auto" w:fill="auto"/>
          </w:tcPr>
          <w:p w14:paraId="565AD6B5" w14:textId="77777777" w:rsidR="00A97CA1" w:rsidRPr="006020BB" w:rsidRDefault="00A97CA1" w:rsidP="00A97CA1">
            <w:pPr>
              <w:pStyle w:val="a3"/>
              <w:numPr>
                <w:ilvl w:val="0"/>
                <w:numId w:val="19"/>
              </w:numPr>
              <w:spacing w:after="0" w:line="240" w:lineRule="auto"/>
              <w:ind w:left="0" w:firstLine="0"/>
              <w:contextualSpacing w:val="0"/>
              <w:jc w:val="center"/>
              <w:rPr>
                <w:rFonts w:ascii="Times New Roman" w:hAnsi="Times New Roman"/>
                <w:sz w:val="20"/>
                <w:szCs w:val="24"/>
              </w:rPr>
            </w:pPr>
          </w:p>
        </w:tc>
        <w:tc>
          <w:tcPr>
            <w:tcW w:w="2268" w:type="dxa"/>
            <w:shd w:val="clear" w:color="auto" w:fill="auto"/>
            <w:vAlign w:val="center"/>
          </w:tcPr>
          <w:p w14:paraId="75EBB2DF" w14:textId="0BD7B3EB" w:rsidR="00A97CA1" w:rsidRPr="00A97CA1" w:rsidRDefault="00A97CA1" w:rsidP="009F198C">
            <w:pPr>
              <w:pStyle w:val="a3"/>
              <w:spacing w:after="0" w:line="240" w:lineRule="auto"/>
              <w:ind w:left="0"/>
              <w:contextualSpacing w:val="0"/>
              <w:jc w:val="both"/>
              <w:rPr>
                <w:rFonts w:ascii="Times New Roman" w:hAnsi="Times New Roman"/>
                <w:sz w:val="20"/>
                <w:szCs w:val="20"/>
              </w:rPr>
            </w:pPr>
            <w:r w:rsidRPr="00A97CA1">
              <w:rPr>
                <w:rFonts w:ascii="Times New Roman" w:hAnsi="Times New Roman"/>
                <w:color w:val="000000"/>
                <w:sz w:val="20"/>
                <w:szCs w:val="20"/>
              </w:rPr>
              <w:t>Муниципальное казенное общеобразовательное учреждение средняя общеобразовательная школа № 2 имени Н.Д. Рязанцева Семилук</w:t>
            </w:r>
            <w:r w:rsidR="009F198C">
              <w:rPr>
                <w:rFonts w:ascii="Times New Roman" w:hAnsi="Times New Roman"/>
                <w:color w:val="000000"/>
                <w:sz w:val="20"/>
                <w:szCs w:val="20"/>
              </w:rPr>
              <w:t>ского муниципального района</w:t>
            </w:r>
            <w:r w:rsidRPr="00A97CA1">
              <w:rPr>
                <w:rFonts w:ascii="Times New Roman" w:hAnsi="Times New Roman"/>
                <w:color w:val="000000"/>
                <w:sz w:val="20"/>
                <w:szCs w:val="20"/>
              </w:rPr>
              <w:t xml:space="preserve"> Воронежской области</w:t>
            </w:r>
          </w:p>
        </w:tc>
        <w:tc>
          <w:tcPr>
            <w:tcW w:w="992" w:type="dxa"/>
            <w:vAlign w:val="center"/>
          </w:tcPr>
          <w:p w14:paraId="6E39FC09" w14:textId="022FC3DF"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30</w:t>
            </w:r>
          </w:p>
        </w:tc>
        <w:tc>
          <w:tcPr>
            <w:tcW w:w="1417" w:type="dxa"/>
            <w:shd w:val="clear" w:color="auto" w:fill="auto"/>
            <w:vAlign w:val="center"/>
          </w:tcPr>
          <w:p w14:paraId="4186DC2E" w14:textId="5DC0AE4F"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33,33</w:t>
            </w:r>
          </w:p>
        </w:tc>
        <w:tc>
          <w:tcPr>
            <w:tcW w:w="1407" w:type="dxa"/>
            <w:shd w:val="clear" w:color="auto" w:fill="auto"/>
            <w:vAlign w:val="center"/>
          </w:tcPr>
          <w:p w14:paraId="6DB9B4BD" w14:textId="47498B1E"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36,67</w:t>
            </w:r>
          </w:p>
        </w:tc>
        <w:tc>
          <w:tcPr>
            <w:tcW w:w="1461" w:type="dxa"/>
            <w:vAlign w:val="center"/>
          </w:tcPr>
          <w:p w14:paraId="0857A34F" w14:textId="2163B751"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30,00</w:t>
            </w:r>
          </w:p>
        </w:tc>
        <w:tc>
          <w:tcPr>
            <w:tcW w:w="1461" w:type="dxa"/>
            <w:shd w:val="clear" w:color="auto" w:fill="auto"/>
            <w:vAlign w:val="center"/>
          </w:tcPr>
          <w:p w14:paraId="2520CFDD" w14:textId="3FE2AAA2"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0,00</w:t>
            </w:r>
          </w:p>
        </w:tc>
      </w:tr>
      <w:tr w:rsidR="00A97CA1" w:rsidRPr="006020BB" w14:paraId="26CC6A64" w14:textId="77777777" w:rsidTr="0078772E">
        <w:trPr>
          <w:cantSplit/>
        </w:trPr>
        <w:tc>
          <w:tcPr>
            <w:tcW w:w="426" w:type="dxa"/>
            <w:shd w:val="clear" w:color="auto" w:fill="auto"/>
          </w:tcPr>
          <w:p w14:paraId="0D9946F8" w14:textId="77777777" w:rsidR="00A97CA1" w:rsidRPr="006020BB" w:rsidRDefault="00A97CA1" w:rsidP="00A97CA1">
            <w:pPr>
              <w:pStyle w:val="a3"/>
              <w:numPr>
                <w:ilvl w:val="0"/>
                <w:numId w:val="19"/>
              </w:numPr>
              <w:spacing w:after="0" w:line="240" w:lineRule="auto"/>
              <w:ind w:left="0" w:firstLine="0"/>
              <w:contextualSpacing w:val="0"/>
              <w:jc w:val="center"/>
              <w:rPr>
                <w:rFonts w:ascii="Times New Roman" w:hAnsi="Times New Roman"/>
                <w:sz w:val="20"/>
                <w:szCs w:val="24"/>
              </w:rPr>
            </w:pPr>
          </w:p>
        </w:tc>
        <w:tc>
          <w:tcPr>
            <w:tcW w:w="2268" w:type="dxa"/>
            <w:shd w:val="clear" w:color="auto" w:fill="auto"/>
            <w:vAlign w:val="center"/>
          </w:tcPr>
          <w:p w14:paraId="4C4453A9" w14:textId="2F7DD2E5" w:rsidR="00A97CA1" w:rsidRPr="00A97CA1" w:rsidRDefault="00A97CA1" w:rsidP="009F198C">
            <w:pPr>
              <w:pStyle w:val="a3"/>
              <w:spacing w:after="0" w:line="240" w:lineRule="auto"/>
              <w:ind w:left="0"/>
              <w:contextualSpacing w:val="0"/>
              <w:jc w:val="both"/>
              <w:rPr>
                <w:rFonts w:ascii="Times New Roman" w:hAnsi="Times New Roman"/>
                <w:sz w:val="20"/>
                <w:szCs w:val="20"/>
              </w:rPr>
            </w:pPr>
            <w:r w:rsidRPr="00A97CA1">
              <w:rPr>
                <w:rFonts w:ascii="Times New Roman" w:hAnsi="Times New Roman"/>
                <w:color w:val="000000"/>
                <w:sz w:val="20"/>
                <w:szCs w:val="20"/>
              </w:rPr>
              <w:t>Муниципальное бюджетное общеобразовательное учреждение "</w:t>
            </w:r>
            <w:proofErr w:type="spellStart"/>
            <w:r w:rsidRPr="00A97CA1">
              <w:rPr>
                <w:rFonts w:ascii="Times New Roman" w:hAnsi="Times New Roman"/>
                <w:color w:val="000000"/>
                <w:sz w:val="20"/>
                <w:szCs w:val="20"/>
              </w:rPr>
              <w:t>Эртильская</w:t>
            </w:r>
            <w:proofErr w:type="spellEnd"/>
            <w:r w:rsidRPr="00A97CA1">
              <w:rPr>
                <w:rFonts w:ascii="Times New Roman" w:hAnsi="Times New Roman"/>
                <w:color w:val="000000"/>
                <w:sz w:val="20"/>
                <w:szCs w:val="20"/>
              </w:rPr>
              <w:t xml:space="preserve"> средняя общеобразовательная школа с углубленным изучением отдельных предметов"</w:t>
            </w:r>
            <w:r w:rsidR="009F198C">
              <w:rPr>
                <w:rFonts w:ascii="Times New Roman" w:hAnsi="Times New Roman"/>
                <w:color w:val="000000"/>
                <w:sz w:val="20"/>
                <w:szCs w:val="20"/>
              </w:rPr>
              <w:t xml:space="preserve"> </w:t>
            </w:r>
            <w:proofErr w:type="spellStart"/>
            <w:r w:rsidR="009F198C">
              <w:rPr>
                <w:rFonts w:ascii="Times New Roman" w:hAnsi="Times New Roman"/>
                <w:color w:val="000000"/>
                <w:sz w:val="20"/>
                <w:szCs w:val="20"/>
              </w:rPr>
              <w:t>Эртильского</w:t>
            </w:r>
            <w:proofErr w:type="spellEnd"/>
            <w:r w:rsidR="009F198C">
              <w:rPr>
                <w:rFonts w:ascii="Times New Roman" w:hAnsi="Times New Roman"/>
                <w:color w:val="000000"/>
                <w:sz w:val="20"/>
                <w:szCs w:val="20"/>
              </w:rPr>
              <w:t xml:space="preserve"> муниципального района Воронежской области</w:t>
            </w:r>
          </w:p>
        </w:tc>
        <w:tc>
          <w:tcPr>
            <w:tcW w:w="992" w:type="dxa"/>
            <w:vAlign w:val="center"/>
          </w:tcPr>
          <w:p w14:paraId="744A63BE" w14:textId="7D79FEED"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24</w:t>
            </w:r>
          </w:p>
        </w:tc>
        <w:tc>
          <w:tcPr>
            <w:tcW w:w="1417" w:type="dxa"/>
            <w:shd w:val="clear" w:color="auto" w:fill="auto"/>
            <w:vAlign w:val="center"/>
          </w:tcPr>
          <w:p w14:paraId="64E158B2" w14:textId="43EC02DC"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33,33</w:t>
            </w:r>
          </w:p>
        </w:tc>
        <w:tc>
          <w:tcPr>
            <w:tcW w:w="1407" w:type="dxa"/>
            <w:shd w:val="clear" w:color="auto" w:fill="auto"/>
            <w:vAlign w:val="center"/>
          </w:tcPr>
          <w:p w14:paraId="34149B6D" w14:textId="6B6ACC32"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45,83</w:t>
            </w:r>
          </w:p>
        </w:tc>
        <w:tc>
          <w:tcPr>
            <w:tcW w:w="1461" w:type="dxa"/>
            <w:vAlign w:val="center"/>
          </w:tcPr>
          <w:p w14:paraId="159B7A9E" w14:textId="097C5175"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20,83</w:t>
            </w:r>
          </w:p>
        </w:tc>
        <w:tc>
          <w:tcPr>
            <w:tcW w:w="1461" w:type="dxa"/>
            <w:shd w:val="clear" w:color="auto" w:fill="auto"/>
            <w:vAlign w:val="center"/>
          </w:tcPr>
          <w:p w14:paraId="08BBC6F5" w14:textId="75B8D2E1"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0,00</w:t>
            </w:r>
          </w:p>
        </w:tc>
      </w:tr>
      <w:tr w:rsidR="00A97CA1" w:rsidRPr="006020BB" w14:paraId="33016E11" w14:textId="77777777" w:rsidTr="0078772E">
        <w:trPr>
          <w:cantSplit/>
        </w:trPr>
        <w:tc>
          <w:tcPr>
            <w:tcW w:w="426" w:type="dxa"/>
            <w:shd w:val="clear" w:color="auto" w:fill="auto"/>
          </w:tcPr>
          <w:p w14:paraId="08F4837D" w14:textId="77777777" w:rsidR="00A97CA1" w:rsidRPr="006020BB" w:rsidRDefault="00A97CA1" w:rsidP="00A97CA1">
            <w:pPr>
              <w:pStyle w:val="a3"/>
              <w:numPr>
                <w:ilvl w:val="0"/>
                <w:numId w:val="19"/>
              </w:numPr>
              <w:spacing w:after="0" w:line="240" w:lineRule="auto"/>
              <w:ind w:left="0" w:firstLine="0"/>
              <w:contextualSpacing w:val="0"/>
              <w:jc w:val="center"/>
              <w:rPr>
                <w:rFonts w:ascii="Times New Roman" w:hAnsi="Times New Roman"/>
                <w:sz w:val="20"/>
                <w:szCs w:val="24"/>
              </w:rPr>
            </w:pPr>
          </w:p>
        </w:tc>
        <w:tc>
          <w:tcPr>
            <w:tcW w:w="2268" w:type="dxa"/>
            <w:shd w:val="clear" w:color="auto" w:fill="auto"/>
            <w:vAlign w:val="center"/>
          </w:tcPr>
          <w:p w14:paraId="2764F7A7" w14:textId="35F16D3D" w:rsidR="00A97CA1" w:rsidRPr="00A97CA1" w:rsidRDefault="009F198C" w:rsidP="00A97CA1">
            <w:pPr>
              <w:pStyle w:val="a3"/>
              <w:spacing w:after="0" w:line="240" w:lineRule="auto"/>
              <w:ind w:left="0"/>
              <w:contextualSpacing w:val="0"/>
              <w:jc w:val="both"/>
              <w:rPr>
                <w:rFonts w:ascii="Times New Roman" w:hAnsi="Times New Roman"/>
                <w:sz w:val="20"/>
                <w:szCs w:val="20"/>
              </w:rPr>
            </w:pPr>
            <w:r>
              <w:rPr>
                <w:rFonts w:ascii="Times New Roman" w:hAnsi="Times New Roman"/>
                <w:color w:val="000000"/>
                <w:sz w:val="20"/>
                <w:szCs w:val="20"/>
              </w:rPr>
              <w:t>М</w:t>
            </w:r>
            <w:r w:rsidR="00A97CA1" w:rsidRPr="00A97CA1">
              <w:rPr>
                <w:rFonts w:ascii="Times New Roman" w:hAnsi="Times New Roman"/>
                <w:color w:val="000000"/>
                <w:sz w:val="20"/>
                <w:szCs w:val="20"/>
              </w:rPr>
              <w:t>униципальное бюджетное общеобразовательное учреждение средняя общеобразовательная школа №21</w:t>
            </w:r>
            <w:r>
              <w:rPr>
                <w:rFonts w:ascii="Times New Roman" w:hAnsi="Times New Roman"/>
                <w:color w:val="000000"/>
                <w:sz w:val="20"/>
                <w:szCs w:val="20"/>
              </w:rPr>
              <w:t xml:space="preserve"> </w:t>
            </w:r>
            <w:proofErr w:type="spellStart"/>
            <w:r>
              <w:rPr>
                <w:rFonts w:ascii="Times New Roman" w:hAnsi="Times New Roman"/>
                <w:color w:val="000000"/>
                <w:sz w:val="20"/>
                <w:szCs w:val="20"/>
              </w:rPr>
              <w:t>г.о.г</w:t>
            </w:r>
            <w:proofErr w:type="spellEnd"/>
            <w:r>
              <w:rPr>
                <w:rFonts w:ascii="Times New Roman" w:hAnsi="Times New Roman"/>
                <w:color w:val="000000"/>
                <w:sz w:val="20"/>
                <w:szCs w:val="20"/>
              </w:rPr>
              <w:t>. Воронеж</w:t>
            </w:r>
          </w:p>
        </w:tc>
        <w:tc>
          <w:tcPr>
            <w:tcW w:w="992" w:type="dxa"/>
            <w:vAlign w:val="center"/>
          </w:tcPr>
          <w:p w14:paraId="677D7FB5" w14:textId="4C35BDCA"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21</w:t>
            </w:r>
          </w:p>
        </w:tc>
        <w:tc>
          <w:tcPr>
            <w:tcW w:w="1417" w:type="dxa"/>
            <w:shd w:val="clear" w:color="auto" w:fill="auto"/>
            <w:vAlign w:val="center"/>
          </w:tcPr>
          <w:p w14:paraId="54992BE1" w14:textId="50369CEB"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33,33</w:t>
            </w:r>
          </w:p>
        </w:tc>
        <w:tc>
          <w:tcPr>
            <w:tcW w:w="1407" w:type="dxa"/>
            <w:shd w:val="clear" w:color="auto" w:fill="auto"/>
            <w:vAlign w:val="center"/>
          </w:tcPr>
          <w:p w14:paraId="13352A83" w14:textId="7B28933F"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47,62</w:t>
            </w:r>
          </w:p>
        </w:tc>
        <w:tc>
          <w:tcPr>
            <w:tcW w:w="1461" w:type="dxa"/>
            <w:vAlign w:val="center"/>
          </w:tcPr>
          <w:p w14:paraId="79AC99E9" w14:textId="014D9D5F"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19,05</w:t>
            </w:r>
          </w:p>
        </w:tc>
        <w:tc>
          <w:tcPr>
            <w:tcW w:w="1461" w:type="dxa"/>
            <w:shd w:val="clear" w:color="auto" w:fill="auto"/>
            <w:vAlign w:val="center"/>
          </w:tcPr>
          <w:p w14:paraId="6D9973EE" w14:textId="4E7EED43"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0,00</w:t>
            </w:r>
          </w:p>
        </w:tc>
      </w:tr>
      <w:tr w:rsidR="00A97CA1" w:rsidRPr="006020BB" w14:paraId="2BD73983" w14:textId="77777777" w:rsidTr="0078772E">
        <w:trPr>
          <w:cantSplit/>
        </w:trPr>
        <w:tc>
          <w:tcPr>
            <w:tcW w:w="426" w:type="dxa"/>
            <w:shd w:val="clear" w:color="auto" w:fill="auto"/>
          </w:tcPr>
          <w:p w14:paraId="79E03F33" w14:textId="77777777" w:rsidR="00A97CA1" w:rsidRPr="006020BB" w:rsidRDefault="00A97CA1" w:rsidP="00A97CA1">
            <w:pPr>
              <w:pStyle w:val="a3"/>
              <w:numPr>
                <w:ilvl w:val="0"/>
                <w:numId w:val="19"/>
              </w:numPr>
              <w:spacing w:after="0" w:line="240" w:lineRule="auto"/>
              <w:ind w:left="0" w:firstLine="0"/>
              <w:contextualSpacing w:val="0"/>
              <w:jc w:val="center"/>
              <w:rPr>
                <w:rFonts w:ascii="Times New Roman" w:hAnsi="Times New Roman"/>
                <w:sz w:val="20"/>
                <w:szCs w:val="24"/>
              </w:rPr>
            </w:pPr>
          </w:p>
        </w:tc>
        <w:tc>
          <w:tcPr>
            <w:tcW w:w="2268" w:type="dxa"/>
            <w:shd w:val="clear" w:color="auto" w:fill="auto"/>
            <w:vAlign w:val="center"/>
          </w:tcPr>
          <w:p w14:paraId="2AE57201" w14:textId="1CA3DC44" w:rsidR="00A97CA1" w:rsidRPr="00A97CA1" w:rsidRDefault="00A97CA1" w:rsidP="009F198C">
            <w:pPr>
              <w:pStyle w:val="a3"/>
              <w:spacing w:after="0" w:line="240" w:lineRule="auto"/>
              <w:ind w:left="0"/>
              <w:contextualSpacing w:val="0"/>
              <w:jc w:val="both"/>
              <w:rPr>
                <w:rFonts w:ascii="Times New Roman" w:hAnsi="Times New Roman"/>
                <w:sz w:val="20"/>
                <w:szCs w:val="20"/>
              </w:rPr>
            </w:pPr>
            <w:r w:rsidRPr="00A97CA1">
              <w:rPr>
                <w:rFonts w:ascii="Times New Roman" w:hAnsi="Times New Roman"/>
                <w:color w:val="000000"/>
                <w:sz w:val="20"/>
                <w:szCs w:val="20"/>
              </w:rPr>
              <w:t xml:space="preserve">Муниципальное бюджетное общеобразовательное учреждение </w:t>
            </w:r>
            <w:proofErr w:type="spellStart"/>
            <w:r w:rsidRPr="00A97CA1">
              <w:rPr>
                <w:rFonts w:ascii="Times New Roman" w:hAnsi="Times New Roman"/>
                <w:color w:val="000000"/>
                <w:sz w:val="20"/>
                <w:szCs w:val="20"/>
              </w:rPr>
              <w:t>Калачеевская</w:t>
            </w:r>
            <w:proofErr w:type="spellEnd"/>
            <w:r w:rsidRPr="00A97CA1">
              <w:rPr>
                <w:rFonts w:ascii="Times New Roman" w:hAnsi="Times New Roman"/>
                <w:color w:val="000000"/>
                <w:sz w:val="20"/>
                <w:szCs w:val="20"/>
              </w:rPr>
              <w:t xml:space="preserve"> средняя общеобразовательная школа №6</w:t>
            </w:r>
            <w:r w:rsidR="009F198C">
              <w:rPr>
                <w:rFonts w:ascii="Times New Roman" w:hAnsi="Times New Roman"/>
                <w:color w:val="000000"/>
                <w:sz w:val="20"/>
                <w:szCs w:val="20"/>
              </w:rPr>
              <w:t xml:space="preserve"> </w:t>
            </w:r>
            <w:proofErr w:type="spellStart"/>
            <w:r w:rsidR="009F198C">
              <w:rPr>
                <w:rFonts w:ascii="Times New Roman" w:hAnsi="Times New Roman"/>
                <w:color w:val="000000"/>
                <w:sz w:val="20"/>
                <w:szCs w:val="20"/>
              </w:rPr>
              <w:t>Калачеевского</w:t>
            </w:r>
            <w:proofErr w:type="spellEnd"/>
            <w:r w:rsidR="009F198C">
              <w:rPr>
                <w:rFonts w:ascii="Times New Roman" w:hAnsi="Times New Roman"/>
                <w:color w:val="000000"/>
                <w:sz w:val="20"/>
                <w:szCs w:val="20"/>
              </w:rPr>
              <w:t xml:space="preserve"> муниципального района Воронежской области</w:t>
            </w:r>
          </w:p>
        </w:tc>
        <w:tc>
          <w:tcPr>
            <w:tcW w:w="992" w:type="dxa"/>
            <w:vAlign w:val="center"/>
          </w:tcPr>
          <w:p w14:paraId="3F53482F" w14:textId="44BECA52"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21</w:t>
            </w:r>
          </w:p>
        </w:tc>
        <w:tc>
          <w:tcPr>
            <w:tcW w:w="1417" w:type="dxa"/>
            <w:shd w:val="clear" w:color="auto" w:fill="auto"/>
            <w:vAlign w:val="center"/>
          </w:tcPr>
          <w:p w14:paraId="79051946" w14:textId="5A2ECBE5"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33,33</w:t>
            </w:r>
          </w:p>
        </w:tc>
        <w:tc>
          <w:tcPr>
            <w:tcW w:w="1407" w:type="dxa"/>
            <w:shd w:val="clear" w:color="auto" w:fill="auto"/>
            <w:vAlign w:val="center"/>
          </w:tcPr>
          <w:p w14:paraId="53A78957" w14:textId="5EA5C61B"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28,57</w:t>
            </w:r>
          </w:p>
        </w:tc>
        <w:tc>
          <w:tcPr>
            <w:tcW w:w="1461" w:type="dxa"/>
            <w:vAlign w:val="center"/>
          </w:tcPr>
          <w:p w14:paraId="5D4CB2A2" w14:textId="199AEAE7"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38,10</w:t>
            </w:r>
          </w:p>
        </w:tc>
        <w:tc>
          <w:tcPr>
            <w:tcW w:w="1461" w:type="dxa"/>
            <w:shd w:val="clear" w:color="auto" w:fill="auto"/>
            <w:vAlign w:val="center"/>
          </w:tcPr>
          <w:p w14:paraId="626DDD7F" w14:textId="7660EFFD"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0,00</w:t>
            </w:r>
          </w:p>
        </w:tc>
      </w:tr>
      <w:tr w:rsidR="00A97CA1" w:rsidRPr="006020BB" w14:paraId="4919BBDF" w14:textId="77777777" w:rsidTr="0078772E">
        <w:trPr>
          <w:cantSplit/>
        </w:trPr>
        <w:tc>
          <w:tcPr>
            <w:tcW w:w="426" w:type="dxa"/>
            <w:shd w:val="clear" w:color="auto" w:fill="auto"/>
          </w:tcPr>
          <w:p w14:paraId="5CD2CA2A" w14:textId="77777777" w:rsidR="00A97CA1" w:rsidRPr="006020BB" w:rsidRDefault="00A97CA1" w:rsidP="00A97CA1">
            <w:pPr>
              <w:pStyle w:val="a3"/>
              <w:numPr>
                <w:ilvl w:val="0"/>
                <w:numId w:val="19"/>
              </w:numPr>
              <w:spacing w:after="0" w:line="240" w:lineRule="auto"/>
              <w:ind w:left="0" w:firstLine="0"/>
              <w:contextualSpacing w:val="0"/>
              <w:jc w:val="center"/>
              <w:rPr>
                <w:rFonts w:ascii="Times New Roman" w:hAnsi="Times New Roman"/>
                <w:sz w:val="20"/>
                <w:szCs w:val="24"/>
              </w:rPr>
            </w:pPr>
          </w:p>
        </w:tc>
        <w:tc>
          <w:tcPr>
            <w:tcW w:w="2268" w:type="dxa"/>
            <w:shd w:val="clear" w:color="auto" w:fill="auto"/>
            <w:vAlign w:val="center"/>
          </w:tcPr>
          <w:p w14:paraId="1DA2A12D" w14:textId="7053FF90" w:rsidR="00A97CA1" w:rsidRPr="00A97CA1" w:rsidRDefault="00A97CA1" w:rsidP="00A97CA1">
            <w:pPr>
              <w:pStyle w:val="a3"/>
              <w:spacing w:after="0" w:line="240" w:lineRule="auto"/>
              <w:ind w:left="0"/>
              <w:contextualSpacing w:val="0"/>
              <w:jc w:val="both"/>
              <w:rPr>
                <w:rFonts w:ascii="Times New Roman" w:hAnsi="Times New Roman"/>
                <w:sz w:val="20"/>
                <w:szCs w:val="20"/>
              </w:rPr>
            </w:pPr>
            <w:r w:rsidRPr="00A97CA1">
              <w:rPr>
                <w:rFonts w:ascii="Times New Roman" w:hAnsi="Times New Roman"/>
                <w:color w:val="000000"/>
                <w:sz w:val="20"/>
                <w:szCs w:val="20"/>
              </w:rPr>
              <w:t>Муниципальное казенное   общеобразовательное учреждение "Средняя общеобразовательная школа № 11" г. Лиски Воронежской области</w:t>
            </w:r>
          </w:p>
        </w:tc>
        <w:tc>
          <w:tcPr>
            <w:tcW w:w="992" w:type="dxa"/>
            <w:vAlign w:val="center"/>
          </w:tcPr>
          <w:p w14:paraId="030DEEC1" w14:textId="666480C1"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15</w:t>
            </w:r>
          </w:p>
        </w:tc>
        <w:tc>
          <w:tcPr>
            <w:tcW w:w="1417" w:type="dxa"/>
            <w:shd w:val="clear" w:color="auto" w:fill="auto"/>
            <w:vAlign w:val="center"/>
          </w:tcPr>
          <w:p w14:paraId="488D0674" w14:textId="5050F8F1"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33,33</w:t>
            </w:r>
          </w:p>
        </w:tc>
        <w:tc>
          <w:tcPr>
            <w:tcW w:w="1407" w:type="dxa"/>
            <w:shd w:val="clear" w:color="auto" w:fill="auto"/>
            <w:vAlign w:val="center"/>
          </w:tcPr>
          <w:p w14:paraId="653D6DA7" w14:textId="18ADDB25"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33,33</w:t>
            </w:r>
          </w:p>
        </w:tc>
        <w:tc>
          <w:tcPr>
            <w:tcW w:w="1461" w:type="dxa"/>
            <w:vAlign w:val="center"/>
          </w:tcPr>
          <w:p w14:paraId="00A48487" w14:textId="67326BE5"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33,33</w:t>
            </w:r>
          </w:p>
        </w:tc>
        <w:tc>
          <w:tcPr>
            <w:tcW w:w="1461" w:type="dxa"/>
            <w:shd w:val="clear" w:color="auto" w:fill="auto"/>
            <w:vAlign w:val="center"/>
          </w:tcPr>
          <w:p w14:paraId="427CCEE3" w14:textId="7FE3B624"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0,00</w:t>
            </w:r>
          </w:p>
        </w:tc>
      </w:tr>
      <w:tr w:rsidR="00A97CA1" w:rsidRPr="006020BB" w14:paraId="0D3A44AF" w14:textId="77777777" w:rsidTr="0078772E">
        <w:trPr>
          <w:cantSplit/>
        </w:trPr>
        <w:tc>
          <w:tcPr>
            <w:tcW w:w="426" w:type="dxa"/>
            <w:shd w:val="clear" w:color="auto" w:fill="auto"/>
          </w:tcPr>
          <w:p w14:paraId="7217B977" w14:textId="77777777" w:rsidR="00A97CA1" w:rsidRPr="006020BB" w:rsidRDefault="00A97CA1" w:rsidP="00A97CA1">
            <w:pPr>
              <w:pStyle w:val="a3"/>
              <w:numPr>
                <w:ilvl w:val="0"/>
                <w:numId w:val="19"/>
              </w:numPr>
              <w:spacing w:after="0" w:line="240" w:lineRule="auto"/>
              <w:ind w:left="0" w:firstLine="0"/>
              <w:contextualSpacing w:val="0"/>
              <w:jc w:val="center"/>
              <w:rPr>
                <w:rFonts w:ascii="Times New Roman" w:hAnsi="Times New Roman"/>
                <w:sz w:val="20"/>
                <w:szCs w:val="24"/>
              </w:rPr>
            </w:pPr>
          </w:p>
        </w:tc>
        <w:tc>
          <w:tcPr>
            <w:tcW w:w="2268" w:type="dxa"/>
            <w:shd w:val="clear" w:color="auto" w:fill="auto"/>
            <w:vAlign w:val="center"/>
          </w:tcPr>
          <w:p w14:paraId="1332EDAA" w14:textId="21D2FDE9" w:rsidR="00A97CA1" w:rsidRPr="00A97CA1" w:rsidRDefault="00A97CA1" w:rsidP="009F198C">
            <w:pPr>
              <w:pStyle w:val="a3"/>
              <w:spacing w:after="0" w:line="240" w:lineRule="auto"/>
              <w:ind w:left="0"/>
              <w:contextualSpacing w:val="0"/>
              <w:jc w:val="both"/>
              <w:rPr>
                <w:rFonts w:ascii="Times New Roman" w:hAnsi="Times New Roman"/>
                <w:sz w:val="20"/>
                <w:szCs w:val="20"/>
              </w:rPr>
            </w:pPr>
            <w:r w:rsidRPr="00A97CA1">
              <w:rPr>
                <w:rFonts w:ascii="Times New Roman" w:hAnsi="Times New Roman"/>
                <w:color w:val="000000"/>
                <w:sz w:val="20"/>
                <w:szCs w:val="20"/>
              </w:rPr>
              <w:t>Муниципальное бюджетное общеобразовательное учреждение "Гимназия №1"</w:t>
            </w:r>
            <w:r w:rsidR="009F198C">
              <w:rPr>
                <w:rFonts w:ascii="Times New Roman" w:hAnsi="Times New Roman"/>
                <w:color w:val="000000"/>
                <w:sz w:val="20"/>
                <w:szCs w:val="20"/>
              </w:rPr>
              <w:t xml:space="preserve"> </w:t>
            </w:r>
            <w:proofErr w:type="spellStart"/>
            <w:r w:rsidR="009F198C">
              <w:rPr>
                <w:rFonts w:ascii="Times New Roman" w:hAnsi="Times New Roman"/>
                <w:color w:val="000000"/>
                <w:sz w:val="20"/>
                <w:szCs w:val="20"/>
              </w:rPr>
              <w:t>г.о.г</w:t>
            </w:r>
            <w:proofErr w:type="spellEnd"/>
            <w:r w:rsidR="009F198C">
              <w:rPr>
                <w:rFonts w:ascii="Times New Roman" w:hAnsi="Times New Roman"/>
                <w:color w:val="000000"/>
                <w:sz w:val="20"/>
                <w:szCs w:val="20"/>
              </w:rPr>
              <w:t>. Воронеж</w:t>
            </w:r>
          </w:p>
        </w:tc>
        <w:tc>
          <w:tcPr>
            <w:tcW w:w="992" w:type="dxa"/>
            <w:vAlign w:val="center"/>
          </w:tcPr>
          <w:p w14:paraId="23D447BC" w14:textId="38AC6B91"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70</w:t>
            </w:r>
          </w:p>
        </w:tc>
        <w:tc>
          <w:tcPr>
            <w:tcW w:w="1417" w:type="dxa"/>
            <w:shd w:val="clear" w:color="auto" w:fill="auto"/>
            <w:vAlign w:val="center"/>
          </w:tcPr>
          <w:p w14:paraId="21D0BAE2" w14:textId="4D6B0CD7"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32,86</w:t>
            </w:r>
          </w:p>
        </w:tc>
        <w:tc>
          <w:tcPr>
            <w:tcW w:w="1407" w:type="dxa"/>
            <w:shd w:val="clear" w:color="auto" w:fill="auto"/>
            <w:vAlign w:val="center"/>
          </w:tcPr>
          <w:p w14:paraId="5F9E43CB" w14:textId="60BCCC0B"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51,43</w:t>
            </w:r>
          </w:p>
        </w:tc>
        <w:tc>
          <w:tcPr>
            <w:tcW w:w="1461" w:type="dxa"/>
            <w:vAlign w:val="center"/>
          </w:tcPr>
          <w:p w14:paraId="559BBED4" w14:textId="14621C94"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15,71</w:t>
            </w:r>
          </w:p>
        </w:tc>
        <w:tc>
          <w:tcPr>
            <w:tcW w:w="1461" w:type="dxa"/>
            <w:shd w:val="clear" w:color="auto" w:fill="auto"/>
            <w:vAlign w:val="center"/>
          </w:tcPr>
          <w:p w14:paraId="52F49D10" w14:textId="5DCF7F62"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0,00</w:t>
            </w:r>
          </w:p>
        </w:tc>
      </w:tr>
      <w:tr w:rsidR="00A97CA1" w:rsidRPr="006020BB" w14:paraId="0EB34D04" w14:textId="77777777" w:rsidTr="0078772E">
        <w:trPr>
          <w:cantSplit/>
        </w:trPr>
        <w:tc>
          <w:tcPr>
            <w:tcW w:w="426" w:type="dxa"/>
            <w:shd w:val="clear" w:color="auto" w:fill="auto"/>
          </w:tcPr>
          <w:p w14:paraId="08B713B7" w14:textId="77777777" w:rsidR="00A97CA1" w:rsidRPr="006020BB" w:rsidRDefault="00A97CA1" w:rsidP="00A97CA1">
            <w:pPr>
              <w:pStyle w:val="a3"/>
              <w:numPr>
                <w:ilvl w:val="0"/>
                <w:numId w:val="19"/>
              </w:numPr>
              <w:spacing w:after="0" w:line="240" w:lineRule="auto"/>
              <w:ind w:left="0" w:firstLine="0"/>
              <w:contextualSpacing w:val="0"/>
              <w:jc w:val="center"/>
              <w:rPr>
                <w:rFonts w:ascii="Times New Roman" w:hAnsi="Times New Roman"/>
                <w:sz w:val="20"/>
                <w:szCs w:val="24"/>
              </w:rPr>
            </w:pPr>
          </w:p>
        </w:tc>
        <w:tc>
          <w:tcPr>
            <w:tcW w:w="2268" w:type="dxa"/>
            <w:shd w:val="clear" w:color="auto" w:fill="auto"/>
            <w:vAlign w:val="center"/>
          </w:tcPr>
          <w:p w14:paraId="727C0E85" w14:textId="36639283" w:rsidR="00A97CA1" w:rsidRPr="00A97CA1" w:rsidRDefault="00A97CA1" w:rsidP="00A97CA1">
            <w:pPr>
              <w:pStyle w:val="a3"/>
              <w:spacing w:after="0" w:line="240" w:lineRule="auto"/>
              <w:ind w:left="0"/>
              <w:contextualSpacing w:val="0"/>
              <w:jc w:val="both"/>
              <w:rPr>
                <w:rFonts w:ascii="Times New Roman" w:hAnsi="Times New Roman"/>
                <w:sz w:val="20"/>
                <w:szCs w:val="20"/>
              </w:rPr>
            </w:pPr>
            <w:r w:rsidRPr="00A97CA1">
              <w:rPr>
                <w:rFonts w:ascii="Times New Roman" w:hAnsi="Times New Roman"/>
                <w:color w:val="000000"/>
                <w:sz w:val="20"/>
                <w:szCs w:val="20"/>
              </w:rPr>
              <w:t>Муниципальное бюджетное общеобразовательное учреждение гимназия № 7 им. Воронцова В.М.</w:t>
            </w:r>
            <w:r w:rsidR="009F198C">
              <w:rPr>
                <w:rFonts w:ascii="Times New Roman" w:hAnsi="Times New Roman"/>
                <w:color w:val="000000"/>
                <w:sz w:val="20"/>
                <w:szCs w:val="20"/>
              </w:rPr>
              <w:t xml:space="preserve"> </w:t>
            </w:r>
            <w:proofErr w:type="spellStart"/>
            <w:r w:rsidR="009F198C">
              <w:rPr>
                <w:rFonts w:ascii="Times New Roman" w:hAnsi="Times New Roman"/>
                <w:color w:val="000000"/>
                <w:sz w:val="20"/>
                <w:szCs w:val="20"/>
              </w:rPr>
              <w:t>г.о.г</w:t>
            </w:r>
            <w:proofErr w:type="spellEnd"/>
            <w:r w:rsidR="009F198C">
              <w:rPr>
                <w:rFonts w:ascii="Times New Roman" w:hAnsi="Times New Roman"/>
                <w:color w:val="000000"/>
                <w:sz w:val="20"/>
                <w:szCs w:val="20"/>
              </w:rPr>
              <w:t>. Воронеж</w:t>
            </w:r>
          </w:p>
        </w:tc>
        <w:tc>
          <w:tcPr>
            <w:tcW w:w="992" w:type="dxa"/>
            <w:vAlign w:val="center"/>
          </w:tcPr>
          <w:p w14:paraId="1C46099E" w14:textId="49A77264"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49</w:t>
            </w:r>
          </w:p>
        </w:tc>
        <w:tc>
          <w:tcPr>
            <w:tcW w:w="1417" w:type="dxa"/>
            <w:shd w:val="clear" w:color="auto" w:fill="auto"/>
            <w:vAlign w:val="center"/>
          </w:tcPr>
          <w:p w14:paraId="45EBAB45" w14:textId="1ED88566"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32,65</w:t>
            </w:r>
          </w:p>
        </w:tc>
        <w:tc>
          <w:tcPr>
            <w:tcW w:w="1407" w:type="dxa"/>
            <w:shd w:val="clear" w:color="auto" w:fill="auto"/>
            <w:vAlign w:val="center"/>
          </w:tcPr>
          <w:p w14:paraId="7D164ABB" w14:textId="45ECA547"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51,02</w:t>
            </w:r>
          </w:p>
        </w:tc>
        <w:tc>
          <w:tcPr>
            <w:tcW w:w="1461" w:type="dxa"/>
            <w:vAlign w:val="center"/>
          </w:tcPr>
          <w:p w14:paraId="5B3DF1E0" w14:textId="12EF169C"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16,33</w:t>
            </w:r>
          </w:p>
        </w:tc>
        <w:tc>
          <w:tcPr>
            <w:tcW w:w="1461" w:type="dxa"/>
            <w:shd w:val="clear" w:color="auto" w:fill="auto"/>
            <w:vAlign w:val="center"/>
          </w:tcPr>
          <w:p w14:paraId="727507A6" w14:textId="7C56B9A0"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0,00</w:t>
            </w:r>
          </w:p>
        </w:tc>
      </w:tr>
      <w:tr w:rsidR="00A97CA1" w:rsidRPr="006020BB" w14:paraId="71AE2159" w14:textId="77777777" w:rsidTr="0078772E">
        <w:trPr>
          <w:cantSplit/>
        </w:trPr>
        <w:tc>
          <w:tcPr>
            <w:tcW w:w="426" w:type="dxa"/>
            <w:shd w:val="clear" w:color="auto" w:fill="auto"/>
          </w:tcPr>
          <w:p w14:paraId="74D78D7C" w14:textId="77777777" w:rsidR="00A97CA1" w:rsidRPr="006020BB" w:rsidRDefault="00A97CA1" w:rsidP="00A97CA1">
            <w:pPr>
              <w:pStyle w:val="a3"/>
              <w:numPr>
                <w:ilvl w:val="0"/>
                <w:numId w:val="19"/>
              </w:numPr>
              <w:spacing w:after="0" w:line="240" w:lineRule="auto"/>
              <w:ind w:left="0" w:firstLine="0"/>
              <w:contextualSpacing w:val="0"/>
              <w:jc w:val="center"/>
              <w:rPr>
                <w:rFonts w:ascii="Times New Roman" w:hAnsi="Times New Roman"/>
                <w:sz w:val="20"/>
                <w:szCs w:val="24"/>
              </w:rPr>
            </w:pPr>
          </w:p>
        </w:tc>
        <w:tc>
          <w:tcPr>
            <w:tcW w:w="2268" w:type="dxa"/>
            <w:shd w:val="clear" w:color="auto" w:fill="auto"/>
            <w:vAlign w:val="center"/>
          </w:tcPr>
          <w:p w14:paraId="0C5BC14A" w14:textId="5DD2F818" w:rsidR="00A97CA1" w:rsidRPr="00A97CA1" w:rsidRDefault="00A97CA1" w:rsidP="009F198C">
            <w:pPr>
              <w:pStyle w:val="a3"/>
              <w:spacing w:after="0" w:line="240" w:lineRule="auto"/>
              <w:ind w:left="0"/>
              <w:contextualSpacing w:val="0"/>
              <w:jc w:val="both"/>
              <w:rPr>
                <w:rFonts w:ascii="Times New Roman" w:hAnsi="Times New Roman"/>
                <w:sz w:val="20"/>
                <w:szCs w:val="20"/>
              </w:rPr>
            </w:pPr>
            <w:r w:rsidRPr="00A97CA1">
              <w:rPr>
                <w:rFonts w:ascii="Times New Roman" w:hAnsi="Times New Roman"/>
                <w:color w:val="000000"/>
                <w:sz w:val="20"/>
                <w:szCs w:val="20"/>
              </w:rPr>
              <w:t>Муниципальное бюджетное общеобразовательное учреждение средняя общеобразовательная школа c углубленным изучением отдельных предметов №8</w:t>
            </w:r>
            <w:r w:rsidR="009F198C">
              <w:rPr>
                <w:rFonts w:ascii="Times New Roman" w:hAnsi="Times New Roman"/>
                <w:color w:val="000000"/>
                <w:sz w:val="20"/>
                <w:szCs w:val="20"/>
              </w:rPr>
              <w:t xml:space="preserve"> </w:t>
            </w:r>
            <w:proofErr w:type="spellStart"/>
            <w:r w:rsidR="009F198C">
              <w:rPr>
                <w:rFonts w:ascii="Times New Roman" w:hAnsi="Times New Roman"/>
                <w:color w:val="000000"/>
                <w:sz w:val="20"/>
                <w:szCs w:val="20"/>
              </w:rPr>
              <w:t>г.о.г</w:t>
            </w:r>
            <w:proofErr w:type="spellEnd"/>
            <w:r w:rsidR="009F198C">
              <w:rPr>
                <w:rFonts w:ascii="Times New Roman" w:hAnsi="Times New Roman"/>
                <w:color w:val="000000"/>
                <w:sz w:val="20"/>
                <w:szCs w:val="20"/>
              </w:rPr>
              <w:t>. Воронеж</w:t>
            </w:r>
          </w:p>
        </w:tc>
        <w:tc>
          <w:tcPr>
            <w:tcW w:w="992" w:type="dxa"/>
            <w:vAlign w:val="center"/>
          </w:tcPr>
          <w:p w14:paraId="3712F572" w14:textId="37DC4291"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56</w:t>
            </w:r>
          </w:p>
        </w:tc>
        <w:tc>
          <w:tcPr>
            <w:tcW w:w="1417" w:type="dxa"/>
            <w:shd w:val="clear" w:color="auto" w:fill="auto"/>
            <w:vAlign w:val="center"/>
          </w:tcPr>
          <w:p w14:paraId="6D5EEDC7" w14:textId="7382661B"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32,14</w:t>
            </w:r>
          </w:p>
        </w:tc>
        <w:tc>
          <w:tcPr>
            <w:tcW w:w="1407" w:type="dxa"/>
            <w:shd w:val="clear" w:color="auto" w:fill="auto"/>
            <w:vAlign w:val="center"/>
          </w:tcPr>
          <w:p w14:paraId="6DD4E38D" w14:textId="228D621F"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46,43</w:t>
            </w:r>
          </w:p>
        </w:tc>
        <w:tc>
          <w:tcPr>
            <w:tcW w:w="1461" w:type="dxa"/>
            <w:vAlign w:val="center"/>
          </w:tcPr>
          <w:p w14:paraId="1B2A8698" w14:textId="79432507"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21,43</w:t>
            </w:r>
          </w:p>
        </w:tc>
        <w:tc>
          <w:tcPr>
            <w:tcW w:w="1461" w:type="dxa"/>
            <w:shd w:val="clear" w:color="auto" w:fill="auto"/>
            <w:vAlign w:val="center"/>
          </w:tcPr>
          <w:p w14:paraId="497A3E20" w14:textId="261C25F7"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0,00</w:t>
            </w:r>
          </w:p>
        </w:tc>
      </w:tr>
      <w:tr w:rsidR="00A97CA1" w:rsidRPr="006020BB" w14:paraId="1F5086B7" w14:textId="77777777" w:rsidTr="0078772E">
        <w:trPr>
          <w:cantSplit/>
        </w:trPr>
        <w:tc>
          <w:tcPr>
            <w:tcW w:w="426" w:type="dxa"/>
            <w:shd w:val="clear" w:color="auto" w:fill="auto"/>
          </w:tcPr>
          <w:p w14:paraId="4F569370" w14:textId="77777777" w:rsidR="00A97CA1" w:rsidRPr="006020BB" w:rsidRDefault="00A97CA1" w:rsidP="00A97CA1">
            <w:pPr>
              <w:pStyle w:val="a3"/>
              <w:numPr>
                <w:ilvl w:val="0"/>
                <w:numId w:val="19"/>
              </w:numPr>
              <w:spacing w:after="0" w:line="240" w:lineRule="auto"/>
              <w:ind w:left="0" w:firstLine="0"/>
              <w:contextualSpacing w:val="0"/>
              <w:jc w:val="center"/>
              <w:rPr>
                <w:rFonts w:ascii="Times New Roman" w:hAnsi="Times New Roman"/>
                <w:sz w:val="20"/>
                <w:szCs w:val="24"/>
              </w:rPr>
            </w:pPr>
          </w:p>
        </w:tc>
        <w:tc>
          <w:tcPr>
            <w:tcW w:w="2268" w:type="dxa"/>
            <w:shd w:val="clear" w:color="auto" w:fill="auto"/>
            <w:vAlign w:val="center"/>
          </w:tcPr>
          <w:p w14:paraId="47631930" w14:textId="01848A90" w:rsidR="00A97CA1" w:rsidRPr="00A97CA1" w:rsidRDefault="00A97CA1" w:rsidP="009F198C">
            <w:pPr>
              <w:pStyle w:val="a3"/>
              <w:spacing w:after="0" w:line="240" w:lineRule="auto"/>
              <w:ind w:left="0"/>
              <w:contextualSpacing w:val="0"/>
              <w:jc w:val="both"/>
              <w:rPr>
                <w:rFonts w:ascii="Times New Roman" w:hAnsi="Times New Roman"/>
                <w:sz w:val="20"/>
                <w:szCs w:val="20"/>
              </w:rPr>
            </w:pPr>
            <w:r w:rsidRPr="00A97CA1">
              <w:rPr>
                <w:rFonts w:ascii="Times New Roman" w:hAnsi="Times New Roman"/>
                <w:color w:val="000000"/>
                <w:sz w:val="20"/>
                <w:szCs w:val="20"/>
              </w:rPr>
              <w:t xml:space="preserve">Муниципальное бюджетное общеобразовательное учреждение "Каменская средняя общеобразовательная школа №2 имени Героя Советского Союза </w:t>
            </w:r>
            <w:proofErr w:type="spellStart"/>
            <w:r w:rsidRPr="00A97CA1">
              <w:rPr>
                <w:rFonts w:ascii="Times New Roman" w:hAnsi="Times New Roman"/>
                <w:color w:val="000000"/>
                <w:sz w:val="20"/>
                <w:szCs w:val="20"/>
              </w:rPr>
              <w:t>П.К.Рогозина</w:t>
            </w:r>
            <w:proofErr w:type="spellEnd"/>
            <w:r w:rsidRPr="00A97CA1">
              <w:rPr>
                <w:rFonts w:ascii="Times New Roman" w:hAnsi="Times New Roman"/>
                <w:color w:val="000000"/>
                <w:sz w:val="20"/>
                <w:szCs w:val="20"/>
              </w:rPr>
              <w:t>" Каменского муниципального района Воронежской области</w:t>
            </w:r>
          </w:p>
        </w:tc>
        <w:tc>
          <w:tcPr>
            <w:tcW w:w="992" w:type="dxa"/>
            <w:vAlign w:val="center"/>
          </w:tcPr>
          <w:p w14:paraId="3FCA16B0" w14:textId="17F27F28"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28</w:t>
            </w:r>
          </w:p>
        </w:tc>
        <w:tc>
          <w:tcPr>
            <w:tcW w:w="1417" w:type="dxa"/>
            <w:shd w:val="clear" w:color="auto" w:fill="auto"/>
            <w:vAlign w:val="center"/>
          </w:tcPr>
          <w:p w14:paraId="46D52605" w14:textId="6C9401A8"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32,14</w:t>
            </w:r>
          </w:p>
        </w:tc>
        <w:tc>
          <w:tcPr>
            <w:tcW w:w="1407" w:type="dxa"/>
            <w:shd w:val="clear" w:color="auto" w:fill="auto"/>
            <w:vAlign w:val="center"/>
          </w:tcPr>
          <w:p w14:paraId="7A205D9D" w14:textId="24FA041F"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46,43</w:t>
            </w:r>
          </w:p>
        </w:tc>
        <w:tc>
          <w:tcPr>
            <w:tcW w:w="1461" w:type="dxa"/>
            <w:vAlign w:val="center"/>
          </w:tcPr>
          <w:p w14:paraId="46B43B08" w14:textId="1FF06CE4"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21,43</w:t>
            </w:r>
          </w:p>
        </w:tc>
        <w:tc>
          <w:tcPr>
            <w:tcW w:w="1461" w:type="dxa"/>
            <w:shd w:val="clear" w:color="auto" w:fill="auto"/>
            <w:vAlign w:val="center"/>
          </w:tcPr>
          <w:p w14:paraId="0B498A6F" w14:textId="20E92B81"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0,00</w:t>
            </w:r>
          </w:p>
        </w:tc>
      </w:tr>
      <w:tr w:rsidR="00A97CA1" w:rsidRPr="006020BB" w14:paraId="391F3D3D" w14:textId="77777777" w:rsidTr="0078772E">
        <w:trPr>
          <w:cantSplit/>
        </w:trPr>
        <w:tc>
          <w:tcPr>
            <w:tcW w:w="426" w:type="dxa"/>
            <w:shd w:val="clear" w:color="auto" w:fill="auto"/>
          </w:tcPr>
          <w:p w14:paraId="144C821D" w14:textId="77777777" w:rsidR="00A97CA1" w:rsidRPr="006020BB" w:rsidRDefault="00A97CA1" w:rsidP="00A97CA1">
            <w:pPr>
              <w:pStyle w:val="a3"/>
              <w:numPr>
                <w:ilvl w:val="0"/>
                <w:numId w:val="19"/>
              </w:numPr>
              <w:spacing w:after="0" w:line="240" w:lineRule="auto"/>
              <w:ind w:left="0" w:firstLine="0"/>
              <w:contextualSpacing w:val="0"/>
              <w:jc w:val="center"/>
              <w:rPr>
                <w:rFonts w:ascii="Times New Roman" w:hAnsi="Times New Roman"/>
                <w:sz w:val="20"/>
                <w:szCs w:val="24"/>
              </w:rPr>
            </w:pPr>
          </w:p>
        </w:tc>
        <w:tc>
          <w:tcPr>
            <w:tcW w:w="2268" w:type="dxa"/>
            <w:shd w:val="clear" w:color="auto" w:fill="auto"/>
            <w:vAlign w:val="center"/>
          </w:tcPr>
          <w:p w14:paraId="56283D9E" w14:textId="06AD0ACC" w:rsidR="00A97CA1" w:rsidRPr="00A97CA1" w:rsidRDefault="00A97CA1" w:rsidP="00A97CA1">
            <w:pPr>
              <w:pStyle w:val="a3"/>
              <w:spacing w:after="0" w:line="240" w:lineRule="auto"/>
              <w:ind w:left="0"/>
              <w:contextualSpacing w:val="0"/>
              <w:jc w:val="both"/>
              <w:rPr>
                <w:rFonts w:ascii="Times New Roman" w:hAnsi="Times New Roman"/>
                <w:sz w:val="20"/>
                <w:szCs w:val="20"/>
              </w:rPr>
            </w:pPr>
            <w:r w:rsidRPr="00A97CA1">
              <w:rPr>
                <w:rFonts w:ascii="Times New Roman" w:hAnsi="Times New Roman"/>
                <w:color w:val="000000"/>
                <w:sz w:val="20"/>
                <w:szCs w:val="20"/>
              </w:rPr>
              <w:t>Муниципальное казенное общеобразовательное учреждение "Средняя общеобразовательная школа №1" г. Поворино</w:t>
            </w:r>
          </w:p>
        </w:tc>
        <w:tc>
          <w:tcPr>
            <w:tcW w:w="992" w:type="dxa"/>
            <w:vAlign w:val="center"/>
          </w:tcPr>
          <w:p w14:paraId="60D0C13F" w14:textId="50971AEE"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19</w:t>
            </w:r>
          </w:p>
        </w:tc>
        <w:tc>
          <w:tcPr>
            <w:tcW w:w="1417" w:type="dxa"/>
            <w:shd w:val="clear" w:color="auto" w:fill="auto"/>
            <w:vAlign w:val="center"/>
          </w:tcPr>
          <w:p w14:paraId="4392687A" w14:textId="652F8194"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31,58</w:t>
            </w:r>
          </w:p>
        </w:tc>
        <w:tc>
          <w:tcPr>
            <w:tcW w:w="1407" w:type="dxa"/>
            <w:shd w:val="clear" w:color="auto" w:fill="auto"/>
            <w:vAlign w:val="center"/>
          </w:tcPr>
          <w:p w14:paraId="62BEDAF2" w14:textId="221CA2E8"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47,37</w:t>
            </w:r>
          </w:p>
        </w:tc>
        <w:tc>
          <w:tcPr>
            <w:tcW w:w="1461" w:type="dxa"/>
            <w:vAlign w:val="center"/>
          </w:tcPr>
          <w:p w14:paraId="4EE272D2" w14:textId="1720F92F"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21,05</w:t>
            </w:r>
          </w:p>
        </w:tc>
        <w:tc>
          <w:tcPr>
            <w:tcW w:w="1461" w:type="dxa"/>
            <w:shd w:val="clear" w:color="auto" w:fill="auto"/>
            <w:vAlign w:val="center"/>
          </w:tcPr>
          <w:p w14:paraId="605BB442" w14:textId="4C3972AD"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0,00</w:t>
            </w:r>
          </w:p>
        </w:tc>
      </w:tr>
      <w:tr w:rsidR="00A97CA1" w:rsidRPr="006020BB" w14:paraId="0E79ED6A" w14:textId="77777777" w:rsidTr="0078772E">
        <w:trPr>
          <w:cantSplit/>
        </w:trPr>
        <w:tc>
          <w:tcPr>
            <w:tcW w:w="426" w:type="dxa"/>
            <w:shd w:val="clear" w:color="auto" w:fill="auto"/>
          </w:tcPr>
          <w:p w14:paraId="45C6F156" w14:textId="77777777" w:rsidR="00A97CA1" w:rsidRPr="006020BB" w:rsidRDefault="00A97CA1" w:rsidP="00A97CA1">
            <w:pPr>
              <w:pStyle w:val="a3"/>
              <w:numPr>
                <w:ilvl w:val="0"/>
                <w:numId w:val="19"/>
              </w:numPr>
              <w:spacing w:after="0" w:line="240" w:lineRule="auto"/>
              <w:ind w:left="0" w:firstLine="0"/>
              <w:contextualSpacing w:val="0"/>
              <w:jc w:val="center"/>
              <w:rPr>
                <w:rFonts w:ascii="Times New Roman" w:hAnsi="Times New Roman"/>
                <w:sz w:val="20"/>
                <w:szCs w:val="24"/>
              </w:rPr>
            </w:pPr>
          </w:p>
        </w:tc>
        <w:tc>
          <w:tcPr>
            <w:tcW w:w="2268" w:type="dxa"/>
            <w:shd w:val="clear" w:color="auto" w:fill="auto"/>
            <w:vAlign w:val="center"/>
          </w:tcPr>
          <w:p w14:paraId="7C253F97" w14:textId="090745AF" w:rsidR="00A97CA1" w:rsidRPr="00A97CA1" w:rsidRDefault="00A97CA1" w:rsidP="009F198C">
            <w:pPr>
              <w:pStyle w:val="a3"/>
              <w:spacing w:after="0" w:line="240" w:lineRule="auto"/>
              <w:ind w:left="0"/>
              <w:contextualSpacing w:val="0"/>
              <w:jc w:val="both"/>
              <w:rPr>
                <w:rFonts w:ascii="Times New Roman" w:hAnsi="Times New Roman"/>
                <w:sz w:val="20"/>
                <w:szCs w:val="20"/>
              </w:rPr>
            </w:pPr>
            <w:r w:rsidRPr="00A97CA1">
              <w:rPr>
                <w:rFonts w:ascii="Times New Roman" w:hAnsi="Times New Roman"/>
                <w:color w:val="000000"/>
                <w:sz w:val="20"/>
                <w:szCs w:val="20"/>
              </w:rPr>
              <w:t xml:space="preserve">Муниципальное бюджетное общеобразовательное учреждение средняя общеобразовательная школа № 37 </w:t>
            </w:r>
            <w:proofErr w:type="spellStart"/>
            <w:r w:rsidRPr="00A97CA1">
              <w:rPr>
                <w:rFonts w:ascii="Times New Roman" w:hAnsi="Times New Roman"/>
                <w:color w:val="000000"/>
                <w:sz w:val="20"/>
                <w:szCs w:val="20"/>
              </w:rPr>
              <w:t>г</w:t>
            </w:r>
            <w:r w:rsidR="009F198C">
              <w:rPr>
                <w:rFonts w:ascii="Times New Roman" w:hAnsi="Times New Roman"/>
                <w:color w:val="000000"/>
                <w:sz w:val="20"/>
                <w:szCs w:val="20"/>
              </w:rPr>
              <w:t>.о.г</w:t>
            </w:r>
            <w:proofErr w:type="spellEnd"/>
            <w:r w:rsidR="009F198C">
              <w:rPr>
                <w:rFonts w:ascii="Times New Roman" w:hAnsi="Times New Roman"/>
                <w:color w:val="000000"/>
                <w:sz w:val="20"/>
                <w:szCs w:val="20"/>
              </w:rPr>
              <w:t>.</w:t>
            </w:r>
            <w:r w:rsidRPr="00A97CA1">
              <w:rPr>
                <w:rFonts w:ascii="Times New Roman" w:hAnsi="Times New Roman"/>
                <w:color w:val="000000"/>
                <w:sz w:val="20"/>
                <w:szCs w:val="20"/>
              </w:rPr>
              <w:t xml:space="preserve"> Воронеж</w:t>
            </w:r>
          </w:p>
        </w:tc>
        <w:tc>
          <w:tcPr>
            <w:tcW w:w="992" w:type="dxa"/>
            <w:vAlign w:val="center"/>
          </w:tcPr>
          <w:p w14:paraId="3C056B68" w14:textId="4FF0EA9C"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16</w:t>
            </w:r>
          </w:p>
        </w:tc>
        <w:tc>
          <w:tcPr>
            <w:tcW w:w="1417" w:type="dxa"/>
            <w:shd w:val="clear" w:color="auto" w:fill="auto"/>
            <w:vAlign w:val="center"/>
          </w:tcPr>
          <w:p w14:paraId="36F64FD2" w14:textId="6A8AF769"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31,25</w:t>
            </w:r>
          </w:p>
        </w:tc>
        <w:tc>
          <w:tcPr>
            <w:tcW w:w="1407" w:type="dxa"/>
            <w:shd w:val="clear" w:color="auto" w:fill="auto"/>
            <w:vAlign w:val="center"/>
          </w:tcPr>
          <w:p w14:paraId="2260F95E" w14:textId="3FA25055"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37,50</w:t>
            </w:r>
          </w:p>
        </w:tc>
        <w:tc>
          <w:tcPr>
            <w:tcW w:w="1461" w:type="dxa"/>
            <w:vAlign w:val="center"/>
          </w:tcPr>
          <w:p w14:paraId="7D4B48F6" w14:textId="67043E7D"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31,25</w:t>
            </w:r>
          </w:p>
        </w:tc>
        <w:tc>
          <w:tcPr>
            <w:tcW w:w="1461" w:type="dxa"/>
            <w:shd w:val="clear" w:color="auto" w:fill="auto"/>
            <w:vAlign w:val="center"/>
          </w:tcPr>
          <w:p w14:paraId="4C3AFFF3" w14:textId="52F1358E"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0,00</w:t>
            </w:r>
          </w:p>
        </w:tc>
      </w:tr>
      <w:tr w:rsidR="00A97CA1" w:rsidRPr="006020BB" w14:paraId="4E623087" w14:textId="77777777" w:rsidTr="0078772E">
        <w:trPr>
          <w:cantSplit/>
        </w:trPr>
        <w:tc>
          <w:tcPr>
            <w:tcW w:w="426" w:type="dxa"/>
            <w:shd w:val="clear" w:color="auto" w:fill="auto"/>
          </w:tcPr>
          <w:p w14:paraId="331FAC08" w14:textId="77777777" w:rsidR="00A97CA1" w:rsidRPr="006020BB" w:rsidRDefault="00A97CA1" w:rsidP="00A97CA1">
            <w:pPr>
              <w:pStyle w:val="a3"/>
              <w:numPr>
                <w:ilvl w:val="0"/>
                <w:numId w:val="19"/>
              </w:numPr>
              <w:spacing w:after="0" w:line="240" w:lineRule="auto"/>
              <w:ind w:left="0" w:firstLine="0"/>
              <w:contextualSpacing w:val="0"/>
              <w:jc w:val="center"/>
              <w:rPr>
                <w:rFonts w:ascii="Times New Roman" w:hAnsi="Times New Roman"/>
                <w:sz w:val="20"/>
                <w:szCs w:val="24"/>
              </w:rPr>
            </w:pPr>
          </w:p>
        </w:tc>
        <w:tc>
          <w:tcPr>
            <w:tcW w:w="2268" w:type="dxa"/>
            <w:shd w:val="clear" w:color="auto" w:fill="auto"/>
            <w:vAlign w:val="center"/>
          </w:tcPr>
          <w:p w14:paraId="61177809" w14:textId="12DF67E7" w:rsidR="00A97CA1" w:rsidRPr="00A97CA1" w:rsidRDefault="00A97CA1" w:rsidP="009F198C">
            <w:pPr>
              <w:pStyle w:val="a3"/>
              <w:spacing w:after="0" w:line="240" w:lineRule="auto"/>
              <w:ind w:left="0"/>
              <w:contextualSpacing w:val="0"/>
              <w:jc w:val="both"/>
              <w:rPr>
                <w:rFonts w:ascii="Times New Roman" w:hAnsi="Times New Roman"/>
                <w:sz w:val="20"/>
                <w:szCs w:val="20"/>
              </w:rPr>
            </w:pPr>
            <w:r w:rsidRPr="00A97CA1">
              <w:rPr>
                <w:rFonts w:ascii="Times New Roman" w:hAnsi="Times New Roman"/>
                <w:color w:val="000000"/>
                <w:sz w:val="20"/>
                <w:szCs w:val="20"/>
              </w:rPr>
              <w:t>Муниципальное бюджетное общеобразовательное учреждение средняя общеобразовательная школа №</w:t>
            </w:r>
            <w:r w:rsidR="009F198C">
              <w:rPr>
                <w:rFonts w:ascii="Times New Roman" w:hAnsi="Times New Roman"/>
                <w:color w:val="000000"/>
                <w:sz w:val="20"/>
                <w:szCs w:val="20"/>
              </w:rPr>
              <w:t xml:space="preserve"> </w:t>
            </w:r>
            <w:r w:rsidRPr="00A97CA1">
              <w:rPr>
                <w:rFonts w:ascii="Times New Roman" w:hAnsi="Times New Roman"/>
                <w:color w:val="000000"/>
                <w:sz w:val="20"/>
                <w:szCs w:val="20"/>
              </w:rPr>
              <w:t>43</w:t>
            </w:r>
            <w:r w:rsidR="009F198C">
              <w:rPr>
                <w:rFonts w:ascii="Times New Roman" w:hAnsi="Times New Roman"/>
                <w:color w:val="000000"/>
                <w:sz w:val="20"/>
                <w:szCs w:val="20"/>
              </w:rPr>
              <w:t xml:space="preserve"> </w:t>
            </w:r>
            <w:proofErr w:type="spellStart"/>
            <w:r w:rsidR="009F198C">
              <w:rPr>
                <w:rFonts w:ascii="Times New Roman" w:hAnsi="Times New Roman"/>
                <w:color w:val="000000"/>
                <w:sz w:val="20"/>
                <w:szCs w:val="20"/>
              </w:rPr>
              <w:t>г.о.г</w:t>
            </w:r>
            <w:proofErr w:type="spellEnd"/>
            <w:r w:rsidR="009F198C">
              <w:rPr>
                <w:rFonts w:ascii="Times New Roman" w:hAnsi="Times New Roman"/>
                <w:color w:val="000000"/>
                <w:sz w:val="20"/>
                <w:szCs w:val="20"/>
              </w:rPr>
              <w:t>. Воронеж</w:t>
            </w:r>
          </w:p>
        </w:tc>
        <w:tc>
          <w:tcPr>
            <w:tcW w:w="992" w:type="dxa"/>
            <w:vAlign w:val="center"/>
          </w:tcPr>
          <w:p w14:paraId="5C64D5E6" w14:textId="68654DD1"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61</w:t>
            </w:r>
          </w:p>
        </w:tc>
        <w:tc>
          <w:tcPr>
            <w:tcW w:w="1417" w:type="dxa"/>
            <w:shd w:val="clear" w:color="auto" w:fill="auto"/>
            <w:vAlign w:val="center"/>
          </w:tcPr>
          <w:p w14:paraId="236EB039" w14:textId="70425F84"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31,15</w:t>
            </w:r>
          </w:p>
        </w:tc>
        <w:tc>
          <w:tcPr>
            <w:tcW w:w="1407" w:type="dxa"/>
            <w:shd w:val="clear" w:color="auto" w:fill="auto"/>
            <w:vAlign w:val="center"/>
          </w:tcPr>
          <w:p w14:paraId="686B421D" w14:textId="50F0B39B"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45,90</w:t>
            </w:r>
          </w:p>
        </w:tc>
        <w:tc>
          <w:tcPr>
            <w:tcW w:w="1461" w:type="dxa"/>
            <w:vAlign w:val="center"/>
          </w:tcPr>
          <w:p w14:paraId="75D43058" w14:textId="28DE2704"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22,95</w:t>
            </w:r>
          </w:p>
        </w:tc>
        <w:tc>
          <w:tcPr>
            <w:tcW w:w="1461" w:type="dxa"/>
            <w:shd w:val="clear" w:color="auto" w:fill="auto"/>
            <w:vAlign w:val="center"/>
          </w:tcPr>
          <w:p w14:paraId="684F89B1" w14:textId="0AA07935"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0,00</w:t>
            </w:r>
          </w:p>
        </w:tc>
      </w:tr>
      <w:tr w:rsidR="00A97CA1" w:rsidRPr="006020BB" w14:paraId="2B921AE3" w14:textId="77777777" w:rsidTr="0078772E">
        <w:trPr>
          <w:cantSplit/>
        </w:trPr>
        <w:tc>
          <w:tcPr>
            <w:tcW w:w="426" w:type="dxa"/>
            <w:shd w:val="clear" w:color="auto" w:fill="auto"/>
          </w:tcPr>
          <w:p w14:paraId="216A318D" w14:textId="77777777" w:rsidR="00A97CA1" w:rsidRPr="006020BB" w:rsidRDefault="00A97CA1" w:rsidP="00A97CA1">
            <w:pPr>
              <w:pStyle w:val="a3"/>
              <w:numPr>
                <w:ilvl w:val="0"/>
                <w:numId w:val="19"/>
              </w:numPr>
              <w:spacing w:after="0" w:line="240" w:lineRule="auto"/>
              <w:ind w:left="0" w:firstLine="0"/>
              <w:contextualSpacing w:val="0"/>
              <w:jc w:val="center"/>
              <w:rPr>
                <w:rFonts w:ascii="Times New Roman" w:hAnsi="Times New Roman"/>
                <w:sz w:val="20"/>
                <w:szCs w:val="24"/>
              </w:rPr>
            </w:pPr>
          </w:p>
        </w:tc>
        <w:tc>
          <w:tcPr>
            <w:tcW w:w="2268" w:type="dxa"/>
            <w:shd w:val="clear" w:color="auto" w:fill="auto"/>
            <w:vAlign w:val="center"/>
          </w:tcPr>
          <w:p w14:paraId="01FBA693" w14:textId="7FB3908F" w:rsidR="00A97CA1" w:rsidRPr="00A97CA1" w:rsidRDefault="00A97CA1" w:rsidP="00A97CA1">
            <w:pPr>
              <w:pStyle w:val="a3"/>
              <w:spacing w:after="0" w:line="240" w:lineRule="auto"/>
              <w:ind w:left="0"/>
              <w:contextualSpacing w:val="0"/>
              <w:jc w:val="both"/>
              <w:rPr>
                <w:rFonts w:ascii="Times New Roman" w:hAnsi="Times New Roman"/>
                <w:sz w:val="20"/>
                <w:szCs w:val="20"/>
              </w:rPr>
            </w:pPr>
            <w:r w:rsidRPr="00A97CA1">
              <w:rPr>
                <w:rFonts w:ascii="Times New Roman" w:hAnsi="Times New Roman"/>
                <w:color w:val="000000"/>
                <w:sz w:val="20"/>
                <w:szCs w:val="20"/>
              </w:rPr>
              <w:t xml:space="preserve">Муниципальное бюджетное общеобразовательное учреждение </w:t>
            </w:r>
            <w:proofErr w:type="spellStart"/>
            <w:r w:rsidRPr="00A97CA1">
              <w:rPr>
                <w:rFonts w:ascii="Times New Roman" w:hAnsi="Times New Roman"/>
                <w:color w:val="000000"/>
                <w:sz w:val="20"/>
                <w:szCs w:val="20"/>
              </w:rPr>
              <w:t>Бутурлиновская</w:t>
            </w:r>
            <w:proofErr w:type="spellEnd"/>
            <w:r w:rsidRPr="00A97CA1">
              <w:rPr>
                <w:rFonts w:ascii="Times New Roman" w:hAnsi="Times New Roman"/>
                <w:color w:val="000000"/>
                <w:sz w:val="20"/>
                <w:szCs w:val="20"/>
              </w:rPr>
              <w:t xml:space="preserve"> средняя общеобразовательная школа </w:t>
            </w:r>
            <w:proofErr w:type="spellStart"/>
            <w:r w:rsidRPr="00A97CA1">
              <w:rPr>
                <w:rFonts w:ascii="Times New Roman" w:hAnsi="Times New Roman"/>
                <w:color w:val="000000"/>
                <w:sz w:val="20"/>
                <w:szCs w:val="20"/>
              </w:rPr>
              <w:t>Бутурлиновского</w:t>
            </w:r>
            <w:proofErr w:type="spellEnd"/>
            <w:r w:rsidRPr="00A97CA1">
              <w:rPr>
                <w:rFonts w:ascii="Times New Roman" w:hAnsi="Times New Roman"/>
                <w:color w:val="000000"/>
                <w:sz w:val="20"/>
                <w:szCs w:val="20"/>
              </w:rPr>
              <w:t xml:space="preserve"> муниципального района Воронежской области</w:t>
            </w:r>
          </w:p>
        </w:tc>
        <w:tc>
          <w:tcPr>
            <w:tcW w:w="992" w:type="dxa"/>
            <w:vAlign w:val="center"/>
          </w:tcPr>
          <w:p w14:paraId="2E31F94B" w14:textId="11674164"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65</w:t>
            </w:r>
          </w:p>
        </w:tc>
        <w:tc>
          <w:tcPr>
            <w:tcW w:w="1417" w:type="dxa"/>
            <w:shd w:val="clear" w:color="auto" w:fill="auto"/>
            <w:vAlign w:val="center"/>
          </w:tcPr>
          <w:p w14:paraId="4E358C50" w14:textId="3D574C21"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30,77</w:t>
            </w:r>
          </w:p>
        </w:tc>
        <w:tc>
          <w:tcPr>
            <w:tcW w:w="1407" w:type="dxa"/>
            <w:shd w:val="clear" w:color="auto" w:fill="auto"/>
            <w:vAlign w:val="center"/>
          </w:tcPr>
          <w:p w14:paraId="7754B047" w14:textId="3D271C46"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49,23</w:t>
            </w:r>
          </w:p>
        </w:tc>
        <w:tc>
          <w:tcPr>
            <w:tcW w:w="1461" w:type="dxa"/>
            <w:vAlign w:val="center"/>
          </w:tcPr>
          <w:p w14:paraId="06FB7E1F" w14:textId="6D8B839D"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20,00</w:t>
            </w:r>
          </w:p>
        </w:tc>
        <w:tc>
          <w:tcPr>
            <w:tcW w:w="1461" w:type="dxa"/>
            <w:shd w:val="clear" w:color="auto" w:fill="auto"/>
            <w:vAlign w:val="center"/>
          </w:tcPr>
          <w:p w14:paraId="79221525" w14:textId="495699F4"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0,00</w:t>
            </w:r>
          </w:p>
        </w:tc>
      </w:tr>
      <w:tr w:rsidR="00A97CA1" w:rsidRPr="006020BB" w14:paraId="356136D7" w14:textId="77777777" w:rsidTr="0078772E">
        <w:trPr>
          <w:cantSplit/>
        </w:trPr>
        <w:tc>
          <w:tcPr>
            <w:tcW w:w="426" w:type="dxa"/>
            <w:shd w:val="clear" w:color="auto" w:fill="auto"/>
          </w:tcPr>
          <w:p w14:paraId="353998A7" w14:textId="77777777" w:rsidR="00A97CA1" w:rsidRPr="006020BB" w:rsidRDefault="00A97CA1" w:rsidP="00A97CA1">
            <w:pPr>
              <w:pStyle w:val="a3"/>
              <w:numPr>
                <w:ilvl w:val="0"/>
                <w:numId w:val="19"/>
              </w:numPr>
              <w:spacing w:after="0" w:line="240" w:lineRule="auto"/>
              <w:ind w:left="0" w:firstLine="0"/>
              <w:contextualSpacing w:val="0"/>
              <w:jc w:val="center"/>
              <w:rPr>
                <w:rFonts w:ascii="Times New Roman" w:hAnsi="Times New Roman"/>
                <w:sz w:val="20"/>
                <w:szCs w:val="24"/>
              </w:rPr>
            </w:pPr>
          </w:p>
        </w:tc>
        <w:tc>
          <w:tcPr>
            <w:tcW w:w="2268" w:type="dxa"/>
            <w:shd w:val="clear" w:color="auto" w:fill="auto"/>
            <w:vAlign w:val="center"/>
          </w:tcPr>
          <w:p w14:paraId="7DA2216C" w14:textId="0BA6849E" w:rsidR="00A97CA1" w:rsidRPr="00A97CA1" w:rsidRDefault="00A97CA1" w:rsidP="00A97CA1">
            <w:pPr>
              <w:pStyle w:val="a3"/>
              <w:spacing w:after="0" w:line="240" w:lineRule="auto"/>
              <w:ind w:left="0"/>
              <w:contextualSpacing w:val="0"/>
              <w:jc w:val="both"/>
              <w:rPr>
                <w:rFonts w:ascii="Times New Roman" w:hAnsi="Times New Roman"/>
                <w:sz w:val="20"/>
                <w:szCs w:val="20"/>
              </w:rPr>
            </w:pPr>
            <w:r w:rsidRPr="00A97CA1">
              <w:rPr>
                <w:rFonts w:ascii="Times New Roman" w:hAnsi="Times New Roman"/>
                <w:color w:val="000000"/>
                <w:sz w:val="20"/>
                <w:szCs w:val="20"/>
              </w:rPr>
              <w:t>Муниципальное бюджетное общеобразовательное учреждение Бобровская средняя общеобразовательная школа №1</w:t>
            </w:r>
            <w:r w:rsidR="009F198C">
              <w:rPr>
                <w:rFonts w:ascii="Times New Roman" w:hAnsi="Times New Roman"/>
                <w:color w:val="000000"/>
                <w:sz w:val="20"/>
                <w:szCs w:val="20"/>
              </w:rPr>
              <w:t xml:space="preserve"> Бобровского муниципального района Воронежской области</w:t>
            </w:r>
          </w:p>
        </w:tc>
        <w:tc>
          <w:tcPr>
            <w:tcW w:w="992" w:type="dxa"/>
            <w:vAlign w:val="center"/>
          </w:tcPr>
          <w:p w14:paraId="4FE91582" w14:textId="41445379"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39</w:t>
            </w:r>
          </w:p>
        </w:tc>
        <w:tc>
          <w:tcPr>
            <w:tcW w:w="1417" w:type="dxa"/>
            <w:shd w:val="clear" w:color="auto" w:fill="auto"/>
            <w:vAlign w:val="center"/>
          </w:tcPr>
          <w:p w14:paraId="3BEAFE02" w14:textId="59106D85"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30,77</w:t>
            </w:r>
          </w:p>
        </w:tc>
        <w:tc>
          <w:tcPr>
            <w:tcW w:w="1407" w:type="dxa"/>
            <w:shd w:val="clear" w:color="auto" w:fill="auto"/>
            <w:vAlign w:val="center"/>
          </w:tcPr>
          <w:p w14:paraId="411F6E24" w14:textId="2074708A"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46,15</w:t>
            </w:r>
          </w:p>
        </w:tc>
        <w:tc>
          <w:tcPr>
            <w:tcW w:w="1461" w:type="dxa"/>
            <w:vAlign w:val="center"/>
          </w:tcPr>
          <w:p w14:paraId="6DD125A1" w14:textId="1C4522F6"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23,08</w:t>
            </w:r>
          </w:p>
        </w:tc>
        <w:tc>
          <w:tcPr>
            <w:tcW w:w="1461" w:type="dxa"/>
            <w:shd w:val="clear" w:color="auto" w:fill="auto"/>
            <w:vAlign w:val="center"/>
          </w:tcPr>
          <w:p w14:paraId="0B9D876E" w14:textId="1A5D0C38"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0,00</w:t>
            </w:r>
          </w:p>
        </w:tc>
      </w:tr>
      <w:tr w:rsidR="00A97CA1" w:rsidRPr="006020BB" w14:paraId="015BBFCD" w14:textId="77777777" w:rsidTr="0078772E">
        <w:trPr>
          <w:cantSplit/>
        </w:trPr>
        <w:tc>
          <w:tcPr>
            <w:tcW w:w="426" w:type="dxa"/>
            <w:shd w:val="clear" w:color="auto" w:fill="auto"/>
          </w:tcPr>
          <w:p w14:paraId="19351F38" w14:textId="77777777" w:rsidR="00A97CA1" w:rsidRPr="006020BB" w:rsidRDefault="00A97CA1" w:rsidP="00A97CA1">
            <w:pPr>
              <w:pStyle w:val="a3"/>
              <w:numPr>
                <w:ilvl w:val="0"/>
                <w:numId w:val="19"/>
              </w:numPr>
              <w:spacing w:after="0" w:line="240" w:lineRule="auto"/>
              <w:ind w:left="0" w:firstLine="0"/>
              <w:contextualSpacing w:val="0"/>
              <w:jc w:val="center"/>
              <w:rPr>
                <w:rFonts w:ascii="Times New Roman" w:hAnsi="Times New Roman"/>
                <w:sz w:val="20"/>
                <w:szCs w:val="24"/>
              </w:rPr>
            </w:pPr>
          </w:p>
        </w:tc>
        <w:tc>
          <w:tcPr>
            <w:tcW w:w="2268" w:type="dxa"/>
            <w:shd w:val="clear" w:color="auto" w:fill="auto"/>
            <w:vAlign w:val="center"/>
          </w:tcPr>
          <w:p w14:paraId="25FB769F" w14:textId="69274FA7" w:rsidR="00A97CA1" w:rsidRPr="00A97CA1" w:rsidRDefault="00A97CA1" w:rsidP="00A97CA1">
            <w:pPr>
              <w:pStyle w:val="a3"/>
              <w:spacing w:after="0" w:line="240" w:lineRule="auto"/>
              <w:ind w:left="0"/>
              <w:contextualSpacing w:val="0"/>
              <w:jc w:val="both"/>
              <w:rPr>
                <w:rFonts w:ascii="Times New Roman" w:hAnsi="Times New Roman"/>
                <w:sz w:val="20"/>
                <w:szCs w:val="20"/>
              </w:rPr>
            </w:pPr>
            <w:r w:rsidRPr="00A97CA1">
              <w:rPr>
                <w:rFonts w:ascii="Times New Roman" w:hAnsi="Times New Roman"/>
                <w:color w:val="000000"/>
                <w:sz w:val="20"/>
                <w:szCs w:val="20"/>
              </w:rPr>
              <w:t>Муниципальное бюджетное обще</w:t>
            </w:r>
            <w:r w:rsidR="009F198C">
              <w:rPr>
                <w:rFonts w:ascii="Times New Roman" w:hAnsi="Times New Roman"/>
                <w:color w:val="000000"/>
                <w:sz w:val="20"/>
                <w:szCs w:val="20"/>
              </w:rPr>
              <w:t>о</w:t>
            </w:r>
            <w:r w:rsidRPr="00A97CA1">
              <w:rPr>
                <w:rFonts w:ascii="Times New Roman" w:hAnsi="Times New Roman"/>
                <w:color w:val="000000"/>
                <w:sz w:val="20"/>
                <w:szCs w:val="20"/>
              </w:rPr>
              <w:t>бразовательное учреждение средняя обще</w:t>
            </w:r>
            <w:r w:rsidR="009F198C">
              <w:rPr>
                <w:rFonts w:ascii="Times New Roman" w:hAnsi="Times New Roman"/>
                <w:color w:val="000000"/>
                <w:sz w:val="20"/>
                <w:szCs w:val="20"/>
              </w:rPr>
              <w:t>о</w:t>
            </w:r>
            <w:r w:rsidRPr="00A97CA1">
              <w:rPr>
                <w:rFonts w:ascii="Times New Roman" w:hAnsi="Times New Roman"/>
                <w:color w:val="000000"/>
                <w:sz w:val="20"/>
                <w:szCs w:val="20"/>
              </w:rPr>
              <w:t>бразовательная школа   №51</w:t>
            </w:r>
            <w:r w:rsidR="009F198C">
              <w:rPr>
                <w:rFonts w:ascii="Times New Roman" w:hAnsi="Times New Roman"/>
                <w:color w:val="000000"/>
                <w:sz w:val="20"/>
                <w:szCs w:val="20"/>
              </w:rPr>
              <w:t xml:space="preserve"> </w:t>
            </w:r>
            <w:proofErr w:type="spellStart"/>
            <w:r w:rsidR="009F198C">
              <w:rPr>
                <w:rFonts w:ascii="Times New Roman" w:hAnsi="Times New Roman"/>
                <w:color w:val="000000"/>
                <w:sz w:val="20"/>
                <w:szCs w:val="20"/>
              </w:rPr>
              <w:t>г.о.г</w:t>
            </w:r>
            <w:proofErr w:type="spellEnd"/>
            <w:r w:rsidR="009F198C">
              <w:rPr>
                <w:rFonts w:ascii="Times New Roman" w:hAnsi="Times New Roman"/>
                <w:color w:val="000000"/>
                <w:sz w:val="20"/>
                <w:szCs w:val="20"/>
              </w:rPr>
              <w:t>. Воронеж</w:t>
            </w:r>
          </w:p>
        </w:tc>
        <w:tc>
          <w:tcPr>
            <w:tcW w:w="992" w:type="dxa"/>
            <w:vAlign w:val="center"/>
          </w:tcPr>
          <w:p w14:paraId="3B026BFB" w14:textId="754320FF"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26</w:t>
            </w:r>
          </w:p>
        </w:tc>
        <w:tc>
          <w:tcPr>
            <w:tcW w:w="1417" w:type="dxa"/>
            <w:shd w:val="clear" w:color="auto" w:fill="auto"/>
            <w:vAlign w:val="center"/>
          </w:tcPr>
          <w:p w14:paraId="66F55B31" w14:textId="664677DB"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30,77</w:t>
            </w:r>
          </w:p>
        </w:tc>
        <w:tc>
          <w:tcPr>
            <w:tcW w:w="1407" w:type="dxa"/>
            <w:shd w:val="clear" w:color="auto" w:fill="auto"/>
            <w:vAlign w:val="center"/>
          </w:tcPr>
          <w:p w14:paraId="6DB84CED" w14:textId="2E0E2012"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50,00</w:t>
            </w:r>
          </w:p>
        </w:tc>
        <w:tc>
          <w:tcPr>
            <w:tcW w:w="1461" w:type="dxa"/>
            <w:vAlign w:val="center"/>
          </w:tcPr>
          <w:p w14:paraId="526C100A" w14:textId="235AF3D6"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19,23</w:t>
            </w:r>
          </w:p>
        </w:tc>
        <w:tc>
          <w:tcPr>
            <w:tcW w:w="1461" w:type="dxa"/>
            <w:shd w:val="clear" w:color="auto" w:fill="auto"/>
            <w:vAlign w:val="center"/>
          </w:tcPr>
          <w:p w14:paraId="16B037DC" w14:textId="7EAA8D5E"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0,00</w:t>
            </w:r>
          </w:p>
        </w:tc>
      </w:tr>
      <w:tr w:rsidR="00A97CA1" w:rsidRPr="006020BB" w14:paraId="4DD49AD1" w14:textId="77777777" w:rsidTr="0078772E">
        <w:trPr>
          <w:cantSplit/>
        </w:trPr>
        <w:tc>
          <w:tcPr>
            <w:tcW w:w="426" w:type="dxa"/>
            <w:shd w:val="clear" w:color="auto" w:fill="auto"/>
          </w:tcPr>
          <w:p w14:paraId="059AA532" w14:textId="77777777" w:rsidR="00A97CA1" w:rsidRPr="006020BB" w:rsidRDefault="00A97CA1" w:rsidP="00A97CA1">
            <w:pPr>
              <w:pStyle w:val="a3"/>
              <w:numPr>
                <w:ilvl w:val="0"/>
                <w:numId w:val="19"/>
              </w:numPr>
              <w:spacing w:after="0" w:line="240" w:lineRule="auto"/>
              <w:ind w:left="0" w:firstLine="0"/>
              <w:contextualSpacing w:val="0"/>
              <w:jc w:val="center"/>
              <w:rPr>
                <w:rFonts w:ascii="Times New Roman" w:hAnsi="Times New Roman"/>
                <w:sz w:val="20"/>
                <w:szCs w:val="24"/>
              </w:rPr>
            </w:pPr>
          </w:p>
        </w:tc>
        <w:tc>
          <w:tcPr>
            <w:tcW w:w="2268" w:type="dxa"/>
            <w:shd w:val="clear" w:color="auto" w:fill="auto"/>
            <w:vAlign w:val="center"/>
          </w:tcPr>
          <w:p w14:paraId="18C01B26" w14:textId="622F3A15" w:rsidR="00A97CA1" w:rsidRPr="00A97CA1" w:rsidRDefault="00A97CA1" w:rsidP="009F198C">
            <w:pPr>
              <w:pStyle w:val="a3"/>
              <w:spacing w:after="0" w:line="240" w:lineRule="auto"/>
              <w:ind w:left="0"/>
              <w:contextualSpacing w:val="0"/>
              <w:jc w:val="both"/>
              <w:rPr>
                <w:rFonts w:ascii="Times New Roman" w:hAnsi="Times New Roman"/>
                <w:sz w:val="20"/>
                <w:szCs w:val="20"/>
              </w:rPr>
            </w:pPr>
            <w:r w:rsidRPr="00A97CA1">
              <w:rPr>
                <w:rFonts w:ascii="Times New Roman" w:hAnsi="Times New Roman"/>
                <w:color w:val="000000"/>
                <w:sz w:val="20"/>
                <w:szCs w:val="20"/>
              </w:rPr>
              <w:t xml:space="preserve">Муниципальное бюджетное общеобразовательное учреждение средняя общеобразовательная школа № 11 им. А.С. Пушкина </w:t>
            </w:r>
            <w:proofErr w:type="spellStart"/>
            <w:r w:rsidRPr="00A97CA1">
              <w:rPr>
                <w:rFonts w:ascii="Times New Roman" w:hAnsi="Times New Roman"/>
                <w:color w:val="000000"/>
                <w:sz w:val="20"/>
                <w:szCs w:val="20"/>
              </w:rPr>
              <w:t>г</w:t>
            </w:r>
            <w:r w:rsidR="009F198C">
              <w:rPr>
                <w:rFonts w:ascii="Times New Roman" w:hAnsi="Times New Roman"/>
                <w:color w:val="000000"/>
                <w:sz w:val="20"/>
                <w:szCs w:val="20"/>
              </w:rPr>
              <w:t>.о.г</w:t>
            </w:r>
            <w:proofErr w:type="spellEnd"/>
            <w:r w:rsidR="009F198C">
              <w:rPr>
                <w:rFonts w:ascii="Times New Roman" w:hAnsi="Times New Roman"/>
                <w:color w:val="000000"/>
                <w:sz w:val="20"/>
                <w:szCs w:val="20"/>
              </w:rPr>
              <w:t>.</w:t>
            </w:r>
            <w:r w:rsidRPr="00A97CA1">
              <w:rPr>
                <w:rFonts w:ascii="Times New Roman" w:hAnsi="Times New Roman"/>
                <w:color w:val="000000"/>
                <w:sz w:val="20"/>
                <w:szCs w:val="20"/>
              </w:rPr>
              <w:t xml:space="preserve"> Воронеж</w:t>
            </w:r>
          </w:p>
        </w:tc>
        <w:tc>
          <w:tcPr>
            <w:tcW w:w="992" w:type="dxa"/>
            <w:vAlign w:val="center"/>
          </w:tcPr>
          <w:p w14:paraId="1CDE4C2F" w14:textId="2B55C0E3"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13</w:t>
            </w:r>
          </w:p>
        </w:tc>
        <w:tc>
          <w:tcPr>
            <w:tcW w:w="1417" w:type="dxa"/>
            <w:shd w:val="clear" w:color="auto" w:fill="auto"/>
            <w:vAlign w:val="center"/>
          </w:tcPr>
          <w:p w14:paraId="171D7693" w14:textId="38710605"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30,77</w:t>
            </w:r>
          </w:p>
        </w:tc>
        <w:tc>
          <w:tcPr>
            <w:tcW w:w="1407" w:type="dxa"/>
            <w:shd w:val="clear" w:color="auto" w:fill="auto"/>
            <w:vAlign w:val="center"/>
          </w:tcPr>
          <w:p w14:paraId="605AB486" w14:textId="6EF12662"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53,85</w:t>
            </w:r>
          </w:p>
        </w:tc>
        <w:tc>
          <w:tcPr>
            <w:tcW w:w="1461" w:type="dxa"/>
            <w:vAlign w:val="center"/>
          </w:tcPr>
          <w:p w14:paraId="12CC71B1" w14:textId="7349229E"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15,38</w:t>
            </w:r>
          </w:p>
        </w:tc>
        <w:tc>
          <w:tcPr>
            <w:tcW w:w="1461" w:type="dxa"/>
            <w:shd w:val="clear" w:color="auto" w:fill="auto"/>
            <w:vAlign w:val="center"/>
          </w:tcPr>
          <w:p w14:paraId="48325430" w14:textId="6FFE44DC"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0,00</w:t>
            </w:r>
          </w:p>
        </w:tc>
      </w:tr>
      <w:tr w:rsidR="00A97CA1" w:rsidRPr="006020BB" w14:paraId="1FE3D3E0" w14:textId="77777777" w:rsidTr="0078772E">
        <w:trPr>
          <w:cantSplit/>
        </w:trPr>
        <w:tc>
          <w:tcPr>
            <w:tcW w:w="426" w:type="dxa"/>
            <w:shd w:val="clear" w:color="auto" w:fill="auto"/>
          </w:tcPr>
          <w:p w14:paraId="4241CE2E" w14:textId="77777777" w:rsidR="00A97CA1" w:rsidRPr="006020BB" w:rsidRDefault="00A97CA1" w:rsidP="00A97CA1">
            <w:pPr>
              <w:pStyle w:val="a3"/>
              <w:numPr>
                <w:ilvl w:val="0"/>
                <w:numId w:val="19"/>
              </w:numPr>
              <w:spacing w:after="0" w:line="240" w:lineRule="auto"/>
              <w:ind w:left="0" w:firstLine="0"/>
              <w:contextualSpacing w:val="0"/>
              <w:jc w:val="center"/>
              <w:rPr>
                <w:rFonts w:ascii="Times New Roman" w:hAnsi="Times New Roman"/>
                <w:sz w:val="20"/>
                <w:szCs w:val="24"/>
              </w:rPr>
            </w:pPr>
          </w:p>
        </w:tc>
        <w:tc>
          <w:tcPr>
            <w:tcW w:w="2268" w:type="dxa"/>
            <w:shd w:val="clear" w:color="auto" w:fill="auto"/>
            <w:vAlign w:val="center"/>
          </w:tcPr>
          <w:p w14:paraId="718F99F1" w14:textId="5E0D1510" w:rsidR="00A97CA1" w:rsidRPr="00A97CA1" w:rsidRDefault="00A97CA1" w:rsidP="00A97CA1">
            <w:pPr>
              <w:pStyle w:val="a3"/>
              <w:spacing w:after="0" w:line="240" w:lineRule="auto"/>
              <w:ind w:left="0"/>
              <w:contextualSpacing w:val="0"/>
              <w:jc w:val="both"/>
              <w:rPr>
                <w:rFonts w:ascii="Times New Roman" w:hAnsi="Times New Roman"/>
                <w:sz w:val="20"/>
                <w:szCs w:val="20"/>
              </w:rPr>
            </w:pPr>
            <w:r w:rsidRPr="00A97CA1">
              <w:rPr>
                <w:rFonts w:ascii="Times New Roman" w:hAnsi="Times New Roman"/>
                <w:color w:val="000000"/>
                <w:sz w:val="20"/>
                <w:szCs w:val="20"/>
              </w:rPr>
              <w:t xml:space="preserve">Муниципальное бюджетное общеобразовательное учреждение "Средняя общеобразовательная школа №2" </w:t>
            </w:r>
            <w:proofErr w:type="spellStart"/>
            <w:r w:rsidRPr="00A97CA1">
              <w:rPr>
                <w:rFonts w:ascii="Times New Roman" w:hAnsi="Times New Roman"/>
                <w:color w:val="000000"/>
                <w:sz w:val="20"/>
                <w:szCs w:val="20"/>
              </w:rPr>
              <w:t>г.Поворино</w:t>
            </w:r>
            <w:proofErr w:type="spellEnd"/>
          </w:p>
        </w:tc>
        <w:tc>
          <w:tcPr>
            <w:tcW w:w="992" w:type="dxa"/>
            <w:vAlign w:val="center"/>
          </w:tcPr>
          <w:p w14:paraId="2D11AD96" w14:textId="13D58DD3"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13</w:t>
            </w:r>
          </w:p>
        </w:tc>
        <w:tc>
          <w:tcPr>
            <w:tcW w:w="1417" w:type="dxa"/>
            <w:shd w:val="clear" w:color="auto" w:fill="auto"/>
            <w:vAlign w:val="center"/>
          </w:tcPr>
          <w:p w14:paraId="1A3D10DC" w14:textId="6300B226"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30,77</w:t>
            </w:r>
          </w:p>
        </w:tc>
        <w:tc>
          <w:tcPr>
            <w:tcW w:w="1407" w:type="dxa"/>
            <w:shd w:val="clear" w:color="auto" w:fill="auto"/>
            <w:vAlign w:val="center"/>
          </w:tcPr>
          <w:p w14:paraId="33BC98B2" w14:textId="345A6142"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61,54</w:t>
            </w:r>
          </w:p>
        </w:tc>
        <w:tc>
          <w:tcPr>
            <w:tcW w:w="1461" w:type="dxa"/>
            <w:vAlign w:val="center"/>
          </w:tcPr>
          <w:p w14:paraId="653AB728" w14:textId="57C20B59"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7,69</w:t>
            </w:r>
          </w:p>
        </w:tc>
        <w:tc>
          <w:tcPr>
            <w:tcW w:w="1461" w:type="dxa"/>
            <w:shd w:val="clear" w:color="auto" w:fill="auto"/>
            <w:vAlign w:val="center"/>
          </w:tcPr>
          <w:p w14:paraId="18917936" w14:textId="08A4938D"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0,00</w:t>
            </w:r>
          </w:p>
        </w:tc>
      </w:tr>
      <w:tr w:rsidR="00A97CA1" w:rsidRPr="006020BB" w14:paraId="19706716" w14:textId="77777777" w:rsidTr="0078772E">
        <w:trPr>
          <w:cantSplit/>
        </w:trPr>
        <w:tc>
          <w:tcPr>
            <w:tcW w:w="426" w:type="dxa"/>
            <w:shd w:val="clear" w:color="auto" w:fill="auto"/>
          </w:tcPr>
          <w:p w14:paraId="54278908" w14:textId="77777777" w:rsidR="00A97CA1" w:rsidRPr="006020BB" w:rsidRDefault="00A97CA1" w:rsidP="00A97CA1">
            <w:pPr>
              <w:pStyle w:val="a3"/>
              <w:numPr>
                <w:ilvl w:val="0"/>
                <w:numId w:val="19"/>
              </w:numPr>
              <w:spacing w:after="0" w:line="240" w:lineRule="auto"/>
              <w:ind w:left="0" w:firstLine="0"/>
              <w:contextualSpacing w:val="0"/>
              <w:jc w:val="center"/>
              <w:rPr>
                <w:rFonts w:ascii="Times New Roman" w:hAnsi="Times New Roman"/>
                <w:sz w:val="20"/>
                <w:szCs w:val="24"/>
              </w:rPr>
            </w:pPr>
          </w:p>
        </w:tc>
        <w:tc>
          <w:tcPr>
            <w:tcW w:w="2268" w:type="dxa"/>
            <w:shd w:val="clear" w:color="auto" w:fill="auto"/>
            <w:vAlign w:val="center"/>
          </w:tcPr>
          <w:p w14:paraId="0BC0EC46" w14:textId="36EDEB38" w:rsidR="00A97CA1" w:rsidRPr="00A97CA1" w:rsidRDefault="00A97CA1" w:rsidP="00A97CA1">
            <w:pPr>
              <w:pStyle w:val="a3"/>
              <w:spacing w:after="0" w:line="240" w:lineRule="auto"/>
              <w:ind w:left="0"/>
              <w:contextualSpacing w:val="0"/>
              <w:jc w:val="both"/>
              <w:rPr>
                <w:rFonts w:ascii="Times New Roman" w:hAnsi="Times New Roman"/>
                <w:sz w:val="20"/>
                <w:szCs w:val="20"/>
              </w:rPr>
            </w:pPr>
            <w:r w:rsidRPr="00A97CA1">
              <w:rPr>
                <w:rFonts w:ascii="Times New Roman" w:hAnsi="Times New Roman"/>
                <w:color w:val="000000"/>
                <w:sz w:val="20"/>
                <w:szCs w:val="20"/>
              </w:rPr>
              <w:t xml:space="preserve">Муниципальное казенное общеобразовательное учреждение </w:t>
            </w:r>
            <w:proofErr w:type="spellStart"/>
            <w:r w:rsidRPr="00A97CA1">
              <w:rPr>
                <w:rFonts w:ascii="Times New Roman" w:hAnsi="Times New Roman"/>
                <w:color w:val="000000"/>
                <w:sz w:val="20"/>
                <w:szCs w:val="20"/>
              </w:rPr>
              <w:t>Губаревская</w:t>
            </w:r>
            <w:proofErr w:type="spellEnd"/>
            <w:r w:rsidRPr="00A97CA1">
              <w:rPr>
                <w:rFonts w:ascii="Times New Roman" w:hAnsi="Times New Roman"/>
                <w:color w:val="000000"/>
                <w:sz w:val="20"/>
                <w:szCs w:val="20"/>
              </w:rPr>
              <w:t xml:space="preserve"> средняя общеобразовательная школа Семилукского муниципального района Воронежской области</w:t>
            </w:r>
          </w:p>
        </w:tc>
        <w:tc>
          <w:tcPr>
            <w:tcW w:w="992" w:type="dxa"/>
            <w:vAlign w:val="center"/>
          </w:tcPr>
          <w:p w14:paraId="0334F048" w14:textId="02AE8477"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13</w:t>
            </w:r>
          </w:p>
        </w:tc>
        <w:tc>
          <w:tcPr>
            <w:tcW w:w="1417" w:type="dxa"/>
            <w:shd w:val="clear" w:color="auto" w:fill="auto"/>
            <w:vAlign w:val="center"/>
          </w:tcPr>
          <w:p w14:paraId="20F2AC23" w14:textId="2CBF4ED2"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30,77</w:t>
            </w:r>
          </w:p>
        </w:tc>
        <w:tc>
          <w:tcPr>
            <w:tcW w:w="1407" w:type="dxa"/>
            <w:shd w:val="clear" w:color="auto" w:fill="auto"/>
            <w:vAlign w:val="center"/>
          </w:tcPr>
          <w:p w14:paraId="18C2741D" w14:textId="0A51EAEF"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38,46</w:t>
            </w:r>
          </w:p>
        </w:tc>
        <w:tc>
          <w:tcPr>
            <w:tcW w:w="1461" w:type="dxa"/>
            <w:vAlign w:val="center"/>
          </w:tcPr>
          <w:p w14:paraId="76ED4C41" w14:textId="4A3A2A3A"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30,77</w:t>
            </w:r>
          </w:p>
        </w:tc>
        <w:tc>
          <w:tcPr>
            <w:tcW w:w="1461" w:type="dxa"/>
            <w:shd w:val="clear" w:color="auto" w:fill="auto"/>
            <w:vAlign w:val="center"/>
          </w:tcPr>
          <w:p w14:paraId="08936402" w14:textId="2CBD43CB"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0,00</w:t>
            </w:r>
          </w:p>
        </w:tc>
      </w:tr>
      <w:tr w:rsidR="00A97CA1" w:rsidRPr="006020BB" w14:paraId="4F3996FF" w14:textId="77777777" w:rsidTr="0078772E">
        <w:trPr>
          <w:cantSplit/>
        </w:trPr>
        <w:tc>
          <w:tcPr>
            <w:tcW w:w="426" w:type="dxa"/>
            <w:shd w:val="clear" w:color="auto" w:fill="auto"/>
          </w:tcPr>
          <w:p w14:paraId="7F54B95B" w14:textId="77777777" w:rsidR="00A97CA1" w:rsidRPr="006020BB" w:rsidRDefault="00A97CA1" w:rsidP="00A97CA1">
            <w:pPr>
              <w:pStyle w:val="a3"/>
              <w:numPr>
                <w:ilvl w:val="0"/>
                <w:numId w:val="19"/>
              </w:numPr>
              <w:spacing w:after="0" w:line="240" w:lineRule="auto"/>
              <w:ind w:left="0" w:firstLine="0"/>
              <w:contextualSpacing w:val="0"/>
              <w:jc w:val="center"/>
              <w:rPr>
                <w:rFonts w:ascii="Times New Roman" w:hAnsi="Times New Roman"/>
                <w:sz w:val="20"/>
                <w:szCs w:val="24"/>
              </w:rPr>
            </w:pPr>
          </w:p>
        </w:tc>
        <w:tc>
          <w:tcPr>
            <w:tcW w:w="2268" w:type="dxa"/>
            <w:shd w:val="clear" w:color="auto" w:fill="auto"/>
            <w:vAlign w:val="center"/>
          </w:tcPr>
          <w:p w14:paraId="7057C3E1" w14:textId="4A23D283" w:rsidR="00A97CA1" w:rsidRPr="00A97CA1" w:rsidRDefault="00A97CA1" w:rsidP="0078772E">
            <w:pPr>
              <w:pStyle w:val="a3"/>
              <w:spacing w:after="0" w:line="240" w:lineRule="auto"/>
              <w:ind w:left="0"/>
              <w:contextualSpacing w:val="0"/>
              <w:jc w:val="both"/>
              <w:rPr>
                <w:rFonts w:ascii="Times New Roman" w:hAnsi="Times New Roman"/>
                <w:sz w:val="20"/>
                <w:szCs w:val="20"/>
              </w:rPr>
            </w:pPr>
            <w:r w:rsidRPr="00A97CA1">
              <w:rPr>
                <w:rFonts w:ascii="Times New Roman" w:hAnsi="Times New Roman"/>
                <w:color w:val="000000"/>
                <w:sz w:val="20"/>
                <w:szCs w:val="20"/>
              </w:rPr>
              <w:t xml:space="preserve">Муниципальное бюджетное общеобразовательное учреждение гимназия № 6 </w:t>
            </w:r>
            <w:proofErr w:type="spellStart"/>
            <w:r w:rsidRPr="00A97CA1">
              <w:rPr>
                <w:rFonts w:ascii="Times New Roman" w:hAnsi="Times New Roman"/>
                <w:color w:val="000000"/>
                <w:sz w:val="20"/>
                <w:szCs w:val="20"/>
              </w:rPr>
              <w:t>г</w:t>
            </w:r>
            <w:r w:rsidR="0078772E">
              <w:rPr>
                <w:rFonts w:ascii="Times New Roman" w:hAnsi="Times New Roman"/>
                <w:color w:val="000000"/>
                <w:sz w:val="20"/>
                <w:szCs w:val="20"/>
              </w:rPr>
              <w:t>.о.г</w:t>
            </w:r>
            <w:proofErr w:type="spellEnd"/>
            <w:r w:rsidR="0078772E">
              <w:rPr>
                <w:rFonts w:ascii="Times New Roman" w:hAnsi="Times New Roman"/>
                <w:color w:val="000000"/>
                <w:sz w:val="20"/>
                <w:szCs w:val="20"/>
              </w:rPr>
              <w:t>.</w:t>
            </w:r>
            <w:r w:rsidRPr="00A97CA1">
              <w:rPr>
                <w:rFonts w:ascii="Times New Roman" w:hAnsi="Times New Roman"/>
                <w:color w:val="000000"/>
                <w:sz w:val="20"/>
                <w:szCs w:val="20"/>
              </w:rPr>
              <w:t xml:space="preserve"> Воронеж</w:t>
            </w:r>
          </w:p>
        </w:tc>
        <w:tc>
          <w:tcPr>
            <w:tcW w:w="992" w:type="dxa"/>
            <w:vAlign w:val="center"/>
          </w:tcPr>
          <w:p w14:paraId="72027743" w14:textId="7C1C6E2B"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23</w:t>
            </w:r>
          </w:p>
        </w:tc>
        <w:tc>
          <w:tcPr>
            <w:tcW w:w="1417" w:type="dxa"/>
            <w:shd w:val="clear" w:color="auto" w:fill="auto"/>
            <w:vAlign w:val="center"/>
          </w:tcPr>
          <w:p w14:paraId="63A62E2A" w14:textId="423FA129"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30,43</w:t>
            </w:r>
          </w:p>
        </w:tc>
        <w:tc>
          <w:tcPr>
            <w:tcW w:w="1407" w:type="dxa"/>
            <w:shd w:val="clear" w:color="auto" w:fill="auto"/>
            <w:vAlign w:val="center"/>
          </w:tcPr>
          <w:p w14:paraId="7945DF97" w14:textId="03AE9105"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65,22</w:t>
            </w:r>
          </w:p>
        </w:tc>
        <w:tc>
          <w:tcPr>
            <w:tcW w:w="1461" w:type="dxa"/>
            <w:vAlign w:val="center"/>
          </w:tcPr>
          <w:p w14:paraId="089F97FF" w14:textId="3472C531"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4,35</w:t>
            </w:r>
          </w:p>
        </w:tc>
        <w:tc>
          <w:tcPr>
            <w:tcW w:w="1461" w:type="dxa"/>
            <w:shd w:val="clear" w:color="auto" w:fill="auto"/>
            <w:vAlign w:val="center"/>
          </w:tcPr>
          <w:p w14:paraId="6D96DA17" w14:textId="73DE85BB"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0,00</w:t>
            </w:r>
          </w:p>
        </w:tc>
      </w:tr>
      <w:tr w:rsidR="00A97CA1" w:rsidRPr="006020BB" w14:paraId="46F74B16" w14:textId="77777777" w:rsidTr="0078772E">
        <w:trPr>
          <w:cantSplit/>
        </w:trPr>
        <w:tc>
          <w:tcPr>
            <w:tcW w:w="426" w:type="dxa"/>
            <w:shd w:val="clear" w:color="auto" w:fill="auto"/>
          </w:tcPr>
          <w:p w14:paraId="5818509C" w14:textId="77777777" w:rsidR="00A97CA1" w:rsidRPr="006020BB" w:rsidRDefault="00A97CA1" w:rsidP="00A97CA1">
            <w:pPr>
              <w:pStyle w:val="a3"/>
              <w:numPr>
                <w:ilvl w:val="0"/>
                <w:numId w:val="19"/>
              </w:numPr>
              <w:spacing w:after="0" w:line="240" w:lineRule="auto"/>
              <w:ind w:left="0" w:firstLine="0"/>
              <w:contextualSpacing w:val="0"/>
              <w:jc w:val="center"/>
              <w:rPr>
                <w:rFonts w:ascii="Times New Roman" w:hAnsi="Times New Roman"/>
                <w:sz w:val="20"/>
                <w:szCs w:val="24"/>
              </w:rPr>
            </w:pPr>
          </w:p>
        </w:tc>
        <w:tc>
          <w:tcPr>
            <w:tcW w:w="2268" w:type="dxa"/>
            <w:shd w:val="clear" w:color="auto" w:fill="auto"/>
            <w:vAlign w:val="center"/>
          </w:tcPr>
          <w:p w14:paraId="37D9505B" w14:textId="1F921069" w:rsidR="00A97CA1" w:rsidRPr="00A97CA1" w:rsidRDefault="00A97CA1" w:rsidP="00A97CA1">
            <w:pPr>
              <w:pStyle w:val="a3"/>
              <w:spacing w:after="0" w:line="240" w:lineRule="auto"/>
              <w:ind w:left="0"/>
              <w:contextualSpacing w:val="0"/>
              <w:jc w:val="both"/>
              <w:rPr>
                <w:rFonts w:ascii="Times New Roman" w:hAnsi="Times New Roman"/>
                <w:sz w:val="20"/>
                <w:szCs w:val="20"/>
              </w:rPr>
            </w:pPr>
            <w:r w:rsidRPr="00A97CA1">
              <w:rPr>
                <w:rFonts w:ascii="Times New Roman" w:hAnsi="Times New Roman"/>
                <w:color w:val="000000"/>
                <w:sz w:val="20"/>
                <w:szCs w:val="20"/>
              </w:rPr>
              <w:t>Муниципальное бюджетное общеобразовательное учреждение "Средняя общеобразовательная школа № 106"</w:t>
            </w:r>
            <w:r w:rsidR="0078772E">
              <w:rPr>
                <w:rFonts w:ascii="Times New Roman" w:hAnsi="Times New Roman"/>
                <w:color w:val="000000"/>
                <w:sz w:val="20"/>
                <w:szCs w:val="20"/>
              </w:rPr>
              <w:t xml:space="preserve"> </w:t>
            </w:r>
            <w:proofErr w:type="spellStart"/>
            <w:r w:rsidR="0078772E">
              <w:rPr>
                <w:rFonts w:ascii="Times New Roman" w:hAnsi="Times New Roman"/>
                <w:color w:val="000000"/>
                <w:sz w:val="20"/>
                <w:szCs w:val="20"/>
              </w:rPr>
              <w:t>г.о.г</w:t>
            </w:r>
            <w:proofErr w:type="spellEnd"/>
            <w:r w:rsidR="0078772E">
              <w:rPr>
                <w:rFonts w:ascii="Times New Roman" w:hAnsi="Times New Roman"/>
                <w:color w:val="000000"/>
                <w:sz w:val="20"/>
                <w:szCs w:val="20"/>
              </w:rPr>
              <w:t>. Воронеж</w:t>
            </w:r>
          </w:p>
        </w:tc>
        <w:tc>
          <w:tcPr>
            <w:tcW w:w="992" w:type="dxa"/>
            <w:vAlign w:val="center"/>
          </w:tcPr>
          <w:p w14:paraId="26EC8B2D" w14:textId="69BB5684"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23</w:t>
            </w:r>
          </w:p>
        </w:tc>
        <w:tc>
          <w:tcPr>
            <w:tcW w:w="1417" w:type="dxa"/>
            <w:shd w:val="clear" w:color="auto" w:fill="auto"/>
            <w:vAlign w:val="center"/>
          </w:tcPr>
          <w:p w14:paraId="5BA40833" w14:textId="1E1677B1"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30,43</w:t>
            </w:r>
          </w:p>
        </w:tc>
        <w:tc>
          <w:tcPr>
            <w:tcW w:w="1407" w:type="dxa"/>
            <w:shd w:val="clear" w:color="auto" w:fill="auto"/>
            <w:vAlign w:val="center"/>
          </w:tcPr>
          <w:p w14:paraId="3EDB77FA" w14:textId="5AFE1726"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65,22</w:t>
            </w:r>
          </w:p>
        </w:tc>
        <w:tc>
          <w:tcPr>
            <w:tcW w:w="1461" w:type="dxa"/>
            <w:vAlign w:val="center"/>
          </w:tcPr>
          <w:p w14:paraId="0496776F" w14:textId="3203C5A3"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4,35</w:t>
            </w:r>
          </w:p>
        </w:tc>
        <w:tc>
          <w:tcPr>
            <w:tcW w:w="1461" w:type="dxa"/>
            <w:shd w:val="clear" w:color="auto" w:fill="auto"/>
            <w:vAlign w:val="center"/>
          </w:tcPr>
          <w:p w14:paraId="1B7086FD" w14:textId="3ABD3F9C"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0,00</w:t>
            </w:r>
          </w:p>
        </w:tc>
      </w:tr>
      <w:tr w:rsidR="00A97CA1" w:rsidRPr="006020BB" w14:paraId="3D47AA74" w14:textId="77777777" w:rsidTr="0078772E">
        <w:trPr>
          <w:cantSplit/>
        </w:trPr>
        <w:tc>
          <w:tcPr>
            <w:tcW w:w="426" w:type="dxa"/>
            <w:shd w:val="clear" w:color="auto" w:fill="auto"/>
          </w:tcPr>
          <w:p w14:paraId="08241E80" w14:textId="77777777" w:rsidR="00A97CA1" w:rsidRPr="006020BB" w:rsidRDefault="00A97CA1" w:rsidP="00A97CA1">
            <w:pPr>
              <w:pStyle w:val="a3"/>
              <w:numPr>
                <w:ilvl w:val="0"/>
                <w:numId w:val="19"/>
              </w:numPr>
              <w:spacing w:after="0" w:line="240" w:lineRule="auto"/>
              <w:ind w:left="0" w:firstLine="0"/>
              <w:contextualSpacing w:val="0"/>
              <w:jc w:val="center"/>
              <w:rPr>
                <w:rFonts w:ascii="Times New Roman" w:hAnsi="Times New Roman"/>
                <w:sz w:val="20"/>
                <w:szCs w:val="24"/>
              </w:rPr>
            </w:pPr>
          </w:p>
        </w:tc>
        <w:tc>
          <w:tcPr>
            <w:tcW w:w="2268" w:type="dxa"/>
            <w:shd w:val="clear" w:color="auto" w:fill="auto"/>
            <w:vAlign w:val="center"/>
          </w:tcPr>
          <w:p w14:paraId="6CB2BA1D" w14:textId="697FD1D2" w:rsidR="00A97CA1" w:rsidRPr="00A97CA1" w:rsidRDefault="00A97CA1" w:rsidP="0078772E">
            <w:pPr>
              <w:pStyle w:val="a3"/>
              <w:spacing w:after="0" w:line="240" w:lineRule="auto"/>
              <w:ind w:left="0"/>
              <w:contextualSpacing w:val="0"/>
              <w:jc w:val="both"/>
              <w:rPr>
                <w:rFonts w:ascii="Times New Roman" w:hAnsi="Times New Roman"/>
                <w:sz w:val="20"/>
                <w:szCs w:val="20"/>
              </w:rPr>
            </w:pPr>
            <w:r w:rsidRPr="00A97CA1">
              <w:rPr>
                <w:rFonts w:ascii="Times New Roman" w:hAnsi="Times New Roman"/>
                <w:color w:val="000000"/>
                <w:sz w:val="20"/>
                <w:szCs w:val="20"/>
              </w:rPr>
              <w:t>Муниципальное бюджетное общеобразовательное учреждение Борисоглебского городского округа Борисоглебская средняя общеобразовательная школа №3</w:t>
            </w:r>
          </w:p>
        </w:tc>
        <w:tc>
          <w:tcPr>
            <w:tcW w:w="992" w:type="dxa"/>
            <w:vAlign w:val="center"/>
          </w:tcPr>
          <w:p w14:paraId="1F9ACB6B" w14:textId="52F2F047"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23</w:t>
            </w:r>
          </w:p>
        </w:tc>
        <w:tc>
          <w:tcPr>
            <w:tcW w:w="1417" w:type="dxa"/>
            <w:shd w:val="clear" w:color="auto" w:fill="auto"/>
            <w:vAlign w:val="center"/>
          </w:tcPr>
          <w:p w14:paraId="107A9C78" w14:textId="5EFA73F3"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30,43</w:t>
            </w:r>
          </w:p>
        </w:tc>
        <w:tc>
          <w:tcPr>
            <w:tcW w:w="1407" w:type="dxa"/>
            <w:shd w:val="clear" w:color="auto" w:fill="auto"/>
            <w:vAlign w:val="center"/>
          </w:tcPr>
          <w:p w14:paraId="4AD15DD7" w14:textId="60CAFEB2"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39,13</w:t>
            </w:r>
          </w:p>
        </w:tc>
        <w:tc>
          <w:tcPr>
            <w:tcW w:w="1461" w:type="dxa"/>
            <w:vAlign w:val="center"/>
          </w:tcPr>
          <w:p w14:paraId="5D09EE6D" w14:textId="55C1DA13"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30,43</w:t>
            </w:r>
          </w:p>
        </w:tc>
        <w:tc>
          <w:tcPr>
            <w:tcW w:w="1461" w:type="dxa"/>
            <w:shd w:val="clear" w:color="auto" w:fill="auto"/>
            <w:vAlign w:val="center"/>
          </w:tcPr>
          <w:p w14:paraId="610CA5F6" w14:textId="093E1413"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0,00</w:t>
            </w:r>
          </w:p>
        </w:tc>
      </w:tr>
      <w:tr w:rsidR="00A97CA1" w:rsidRPr="006020BB" w14:paraId="181D3804" w14:textId="77777777" w:rsidTr="0078772E">
        <w:trPr>
          <w:cantSplit/>
        </w:trPr>
        <w:tc>
          <w:tcPr>
            <w:tcW w:w="426" w:type="dxa"/>
            <w:shd w:val="clear" w:color="auto" w:fill="auto"/>
          </w:tcPr>
          <w:p w14:paraId="2478EB26" w14:textId="77777777" w:rsidR="00A97CA1" w:rsidRPr="006020BB" w:rsidRDefault="00A97CA1" w:rsidP="00A97CA1">
            <w:pPr>
              <w:pStyle w:val="a3"/>
              <w:numPr>
                <w:ilvl w:val="0"/>
                <w:numId w:val="19"/>
              </w:numPr>
              <w:spacing w:after="0" w:line="240" w:lineRule="auto"/>
              <w:ind w:left="0" w:firstLine="0"/>
              <w:contextualSpacing w:val="0"/>
              <w:jc w:val="center"/>
              <w:rPr>
                <w:rFonts w:ascii="Times New Roman" w:hAnsi="Times New Roman"/>
                <w:sz w:val="20"/>
                <w:szCs w:val="24"/>
              </w:rPr>
            </w:pPr>
          </w:p>
        </w:tc>
        <w:tc>
          <w:tcPr>
            <w:tcW w:w="2268" w:type="dxa"/>
            <w:shd w:val="clear" w:color="auto" w:fill="auto"/>
            <w:vAlign w:val="center"/>
          </w:tcPr>
          <w:p w14:paraId="4DE1E180" w14:textId="67A1572E" w:rsidR="00A97CA1" w:rsidRPr="00A97CA1" w:rsidRDefault="00A97CA1" w:rsidP="0078772E">
            <w:pPr>
              <w:pStyle w:val="a3"/>
              <w:spacing w:after="0" w:line="240" w:lineRule="auto"/>
              <w:ind w:left="0"/>
              <w:contextualSpacing w:val="0"/>
              <w:jc w:val="both"/>
              <w:rPr>
                <w:rFonts w:ascii="Times New Roman" w:hAnsi="Times New Roman"/>
                <w:sz w:val="20"/>
                <w:szCs w:val="20"/>
              </w:rPr>
            </w:pPr>
            <w:r w:rsidRPr="00A97CA1">
              <w:rPr>
                <w:rFonts w:ascii="Times New Roman" w:hAnsi="Times New Roman"/>
                <w:color w:val="000000"/>
                <w:sz w:val="20"/>
                <w:szCs w:val="20"/>
              </w:rPr>
              <w:t>Муниципальное бюджетное общеобразовательное учреждение "</w:t>
            </w:r>
            <w:proofErr w:type="spellStart"/>
            <w:r w:rsidRPr="00A97CA1">
              <w:rPr>
                <w:rFonts w:ascii="Times New Roman" w:hAnsi="Times New Roman"/>
                <w:color w:val="000000"/>
                <w:sz w:val="20"/>
                <w:szCs w:val="20"/>
              </w:rPr>
              <w:t>Новоусманский</w:t>
            </w:r>
            <w:proofErr w:type="spellEnd"/>
            <w:r w:rsidRPr="00A97CA1">
              <w:rPr>
                <w:rFonts w:ascii="Times New Roman" w:hAnsi="Times New Roman"/>
                <w:color w:val="000000"/>
                <w:sz w:val="20"/>
                <w:szCs w:val="20"/>
              </w:rPr>
              <w:t xml:space="preserve"> лицей"</w:t>
            </w:r>
            <w:r w:rsidR="0078772E">
              <w:rPr>
                <w:rFonts w:ascii="Times New Roman" w:hAnsi="Times New Roman"/>
                <w:color w:val="000000"/>
                <w:sz w:val="20"/>
                <w:szCs w:val="20"/>
              </w:rPr>
              <w:t xml:space="preserve"> </w:t>
            </w:r>
            <w:proofErr w:type="spellStart"/>
            <w:r w:rsidR="0078772E" w:rsidRPr="00A97CA1">
              <w:rPr>
                <w:rFonts w:ascii="Times New Roman" w:hAnsi="Times New Roman"/>
                <w:color w:val="000000"/>
                <w:sz w:val="20"/>
                <w:szCs w:val="20"/>
              </w:rPr>
              <w:t>Новоусманского</w:t>
            </w:r>
            <w:proofErr w:type="spellEnd"/>
            <w:r w:rsidR="0078772E" w:rsidRPr="00A97CA1">
              <w:rPr>
                <w:rFonts w:ascii="Times New Roman" w:hAnsi="Times New Roman"/>
                <w:color w:val="000000"/>
                <w:sz w:val="20"/>
                <w:szCs w:val="20"/>
              </w:rPr>
              <w:t xml:space="preserve"> муниципального района Воронежской области</w:t>
            </w:r>
          </w:p>
        </w:tc>
        <w:tc>
          <w:tcPr>
            <w:tcW w:w="992" w:type="dxa"/>
            <w:vAlign w:val="center"/>
          </w:tcPr>
          <w:p w14:paraId="6D94DD63" w14:textId="4CF8A3F7"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66</w:t>
            </w:r>
          </w:p>
        </w:tc>
        <w:tc>
          <w:tcPr>
            <w:tcW w:w="1417" w:type="dxa"/>
            <w:shd w:val="clear" w:color="auto" w:fill="auto"/>
            <w:vAlign w:val="center"/>
          </w:tcPr>
          <w:p w14:paraId="02FE22C5" w14:textId="493F2963"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30,30</w:t>
            </w:r>
          </w:p>
        </w:tc>
        <w:tc>
          <w:tcPr>
            <w:tcW w:w="1407" w:type="dxa"/>
            <w:shd w:val="clear" w:color="auto" w:fill="auto"/>
            <w:vAlign w:val="center"/>
          </w:tcPr>
          <w:p w14:paraId="6A888028" w14:textId="6699D019"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51,52</w:t>
            </w:r>
          </w:p>
        </w:tc>
        <w:tc>
          <w:tcPr>
            <w:tcW w:w="1461" w:type="dxa"/>
            <w:vAlign w:val="center"/>
          </w:tcPr>
          <w:p w14:paraId="11A97F43" w14:textId="08D7FF45"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16,67</w:t>
            </w:r>
          </w:p>
        </w:tc>
        <w:tc>
          <w:tcPr>
            <w:tcW w:w="1461" w:type="dxa"/>
            <w:shd w:val="clear" w:color="auto" w:fill="auto"/>
            <w:vAlign w:val="center"/>
          </w:tcPr>
          <w:p w14:paraId="2E83FA11" w14:textId="2D94CC8F"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1,52</w:t>
            </w:r>
          </w:p>
        </w:tc>
      </w:tr>
      <w:tr w:rsidR="00A97CA1" w:rsidRPr="006020BB" w14:paraId="68430E16" w14:textId="77777777" w:rsidTr="0078772E">
        <w:trPr>
          <w:cantSplit/>
        </w:trPr>
        <w:tc>
          <w:tcPr>
            <w:tcW w:w="426" w:type="dxa"/>
            <w:shd w:val="clear" w:color="auto" w:fill="auto"/>
          </w:tcPr>
          <w:p w14:paraId="26A51909" w14:textId="77777777" w:rsidR="00A97CA1" w:rsidRPr="006020BB" w:rsidRDefault="00A97CA1" w:rsidP="00A97CA1">
            <w:pPr>
              <w:pStyle w:val="a3"/>
              <w:numPr>
                <w:ilvl w:val="0"/>
                <w:numId w:val="19"/>
              </w:numPr>
              <w:spacing w:after="0" w:line="240" w:lineRule="auto"/>
              <w:ind w:left="0" w:firstLine="0"/>
              <w:contextualSpacing w:val="0"/>
              <w:jc w:val="center"/>
              <w:rPr>
                <w:rFonts w:ascii="Times New Roman" w:hAnsi="Times New Roman"/>
                <w:sz w:val="20"/>
                <w:szCs w:val="24"/>
              </w:rPr>
            </w:pPr>
          </w:p>
        </w:tc>
        <w:tc>
          <w:tcPr>
            <w:tcW w:w="2268" w:type="dxa"/>
            <w:shd w:val="clear" w:color="auto" w:fill="auto"/>
            <w:vAlign w:val="center"/>
          </w:tcPr>
          <w:p w14:paraId="26BE3647" w14:textId="16A03312" w:rsidR="00A97CA1" w:rsidRPr="00A97CA1" w:rsidRDefault="00A97CA1" w:rsidP="00A97CA1">
            <w:pPr>
              <w:pStyle w:val="a3"/>
              <w:spacing w:after="0" w:line="240" w:lineRule="auto"/>
              <w:ind w:left="0"/>
              <w:contextualSpacing w:val="0"/>
              <w:jc w:val="both"/>
              <w:rPr>
                <w:rFonts w:ascii="Times New Roman" w:hAnsi="Times New Roman"/>
                <w:sz w:val="20"/>
                <w:szCs w:val="20"/>
              </w:rPr>
            </w:pPr>
            <w:r w:rsidRPr="00A97CA1">
              <w:rPr>
                <w:rFonts w:ascii="Times New Roman" w:hAnsi="Times New Roman"/>
                <w:color w:val="000000"/>
                <w:sz w:val="20"/>
                <w:szCs w:val="20"/>
              </w:rPr>
              <w:t>Муниципальное бюджетное общеобразовательное учреждение средняя общеобразовательная школа №68</w:t>
            </w:r>
            <w:r w:rsidR="0078772E">
              <w:rPr>
                <w:rFonts w:ascii="Times New Roman" w:hAnsi="Times New Roman"/>
                <w:color w:val="000000"/>
                <w:sz w:val="20"/>
                <w:szCs w:val="20"/>
              </w:rPr>
              <w:t xml:space="preserve"> </w:t>
            </w:r>
            <w:proofErr w:type="spellStart"/>
            <w:r w:rsidR="0078772E">
              <w:rPr>
                <w:rFonts w:ascii="Times New Roman" w:hAnsi="Times New Roman"/>
                <w:color w:val="000000"/>
                <w:sz w:val="20"/>
                <w:szCs w:val="20"/>
              </w:rPr>
              <w:t>г.о.г</w:t>
            </w:r>
            <w:proofErr w:type="spellEnd"/>
            <w:r w:rsidR="0078772E">
              <w:rPr>
                <w:rFonts w:ascii="Times New Roman" w:hAnsi="Times New Roman"/>
                <w:color w:val="000000"/>
                <w:sz w:val="20"/>
                <w:szCs w:val="20"/>
              </w:rPr>
              <w:t>. Воронеж</w:t>
            </w:r>
          </w:p>
        </w:tc>
        <w:tc>
          <w:tcPr>
            <w:tcW w:w="992" w:type="dxa"/>
            <w:vAlign w:val="center"/>
          </w:tcPr>
          <w:p w14:paraId="6A350A9F" w14:textId="79B72234"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33</w:t>
            </w:r>
          </w:p>
        </w:tc>
        <w:tc>
          <w:tcPr>
            <w:tcW w:w="1417" w:type="dxa"/>
            <w:shd w:val="clear" w:color="auto" w:fill="auto"/>
            <w:vAlign w:val="center"/>
          </w:tcPr>
          <w:p w14:paraId="0FE564E2" w14:textId="17239B53"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30,30</w:t>
            </w:r>
          </w:p>
        </w:tc>
        <w:tc>
          <w:tcPr>
            <w:tcW w:w="1407" w:type="dxa"/>
            <w:shd w:val="clear" w:color="auto" w:fill="auto"/>
            <w:vAlign w:val="center"/>
          </w:tcPr>
          <w:p w14:paraId="6E5BF3E3" w14:textId="35D13C54"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54,55</w:t>
            </w:r>
          </w:p>
        </w:tc>
        <w:tc>
          <w:tcPr>
            <w:tcW w:w="1461" w:type="dxa"/>
            <w:vAlign w:val="center"/>
          </w:tcPr>
          <w:p w14:paraId="58A837BC" w14:textId="6168B0EA"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15,15</w:t>
            </w:r>
          </w:p>
        </w:tc>
        <w:tc>
          <w:tcPr>
            <w:tcW w:w="1461" w:type="dxa"/>
            <w:shd w:val="clear" w:color="auto" w:fill="auto"/>
            <w:vAlign w:val="center"/>
          </w:tcPr>
          <w:p w14:paraId="486F1345" w14:textId="40785182"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0,00</w:t>
            </w:r>
          </w:p>
        </w:tc>
      </w:tr>
      <w:tr w:rsidR="00A97CA1" w:rsidRPr="006020BB" w14:paraId="2D163C23" w14:textId="77777777" w:rsidTr="0078772E">
        <w:trPr>
          <w:cantSplit/>
        </w:trPr>
        <w:tc>
          <w:tcPr>
            <w:tcW w:w="426" w:type="dxa"/>
            <w:shd w:val="clear" w:color="auto" w:fill="auto"/>
          </w:tcPr>
          <w:p w14:paraId="1D537BA1" w14:textId="77777777" w:rsidR="00A97CA1" w:rsidRPr="006020BB" w:rsidRDefault="00A97CA1" w:rsidP="00A97CA1">
            <w:pPr>
              <w:pStyle w:val="a3"/>
              <w:numPr>
                <w:ilvl w:val="0"/>
                <w:numId w:val="19"/>
              </w:numPr>
              <w:spacing w:after="0" w:line="240" w:lineRule="auto"/>
              <w:ind w:left="0" w:firstLine="0"/>
              <w:contextualSpacing w:val="0"/>
              <w:jc w:val="center"/>
              <w:rPr>
                <w:rFonts w:ascii="Times New Roman" w:hAnsi="Times New Roman"/>
                <w:sz w:val="20"/>
                <w:szCs w:val="24"/>
              </w:rPr>
            </w:pPr>
          </w:p>
        </w:tc>
        <w:tc>
          <w:tcPr>
            <w:tcW w:w="2268" w:type="dxa"/>
            <w:shd w:val="clear" w:color="auto" w:fill="auto"/>
            <w:vAlign w:val="center"/>
          </w:tcPr>
          <w:p w14:paraId="26BA9EFD" w14:textId="509CF416" w:rsidR="00A97CA1" w:rsidRPr="00A97CA1" w:rsidRDefault="00A97CA1" w:rsidP="00A97CA1">
            <w:pPr>
              <w:pStyle w:val="a3"/>
              <w:spacing w:after="0" w:line="240" w:lineRule="auto"/>
              <w:ind w:left="0"/>
              <w:contextualSpacing w:val="0"/>
              <w:jc w:val="both"/>
              <w:rPr>
                <w:rFonts w:ascii="Times New Roman" w:hAnsi="Times New Roman"/>
                <w:sz w:val="20"/>
                <w:szCs w:val="20"/>
              </w:rPr>
            </w:pPr>
            <w:r w:rsidRPr="00A97CA1">
              <w:rPr>
                <w:rFonts w:ascii="Times New Roman" w:hAnsi="Times New Roman"/>
                <w:color w:val="000000"/>
                <w:sz w:val="20"/>
                <w:szCs w:val="20"/>
              </w:rPr>
              <w:t>Муниципальное бюджетное общеобразовательное учреждение гимназия имени Андрея Платонова</w:t>
            </w:r>
            <w:r w:rsidR="0078772E">
              <w:rPr>
                <w:rFonts w:ascii="Times New Roman" w:hAnsi="Times New Roman"/>
                <w:color w:val="000000"/>
                <w:sz w:val="20"/>
                <w:szCs w:val="20"/>
              </w:rPr>
              <w:t xml:space="preserve"> </w:t>
            </w:r>
            <w:proofErr w:type="spellStart"/>
            <w:r w:rsidR="0078772E">
              <w:rPr>
                <w:rFonts w:ascii="Times New Roman" w:hAnsi="Times New Roman"/>
                <w:color w:val="000000"/>
                <w:sz w:val="20"/>
                <w:szCs w:val="20"/>
              </w:rPr>
              <w:t>г.о.г</w:t>
            </w:r>
            <w:proofErr w:type="spellEnd"/>
            <w:r w:rsidR="0078772E">
              <w:rPr>
                <w:rFonts w:ascii="Times New Roman" w:hAnsi="Times New Roman"/>
                <w:color w:val="000000"/>
                <w:sz w:val="20"/>
                <w:szCs w:val="20"/>
              </w:rPr>
              <w:t>. Воронеж</w:t>
            </w:r>
          </w:p>
        </w:tc>
        <w:tc>
          <w:tcPr>
            <w:tcW w:w="992" w:type="dxa"/>
            <w:vAlign w:val="center"/>
          </w:tcPr>
          <w:p w14:paraId="60721F08" w14:textId="01A81F2D"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63</w:t>
            </w:r>
          </w:p>
        </w:tc>
        <w:tc>
          <w:tcPr>
            <w:tcW w:w="1417" w:type="dxa"/>
            <w:shd w:val="clear" w:color="auto" w:fill="auto"/>
            <w:vAlign w:val="center"/>
          </w:tcPr>
          <w:p w14:paraId="151D6EEB" w14:textId="4C0A8942"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30,16</w:t>
            </w:r>
          </w:p>
        </w:tc>
        <w:tc>
          <w:tcPr>
            <w:tcW w:w="1407" w:type="dxa"/>
            <w:shd w:val="clear" w:color="auto" w:fill="auto"/>
            <w:vAlign w:val="center"/>
          </w:tcPr>
          <w:p w14:paraId="2534EE43" w14:textId="370435E9"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49,21</w:t>
            </w:r>
          </w:p>
        </w:tc>
        <w:tc>
          <w:tcPr>
            <w:tcW w:w="1461" w:type="dxa"/>
            <w:vAlign w:val="center"/>
          </w:tcPr>
          <w:p w14:paraId="7AA53F5A" w14:textId="0857D95A"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20,63</w:t>
            </w:r>
          </w:p>
        </w:tc>
        <w:tc>
          <w:tcPr>
            <w:tcW w:w="1461" w:type="dxa"/>
            <w:shd w:val="clear" w:color="auto" w:fill="auto"/>
            <w:vAlign w:val="center"/>
          </w:tcPr>
          <w:p w14:paraId="307C56AF" w14:textId="62DBAD9C"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0,00</w:t>
            </w:r>
          </w:p>
        </w:tc>
      </w:tr>
      <w:tr w:rsidR="00A97CA1" w:rsidRPr="006020BB" w14:paraId="32A2ADA2" w14:textId="77777777" w:rsidTr="0078772E">
        <w:trPr>
          <w:cantSplit/>
        </w:trPr>
        <w:tc>
          <w:tcPr>
            <w:tcW w:w="426" w:type="dxa"/>
            <w:shd w:val="clear" w:color="auto" w:fill="auto"/>
          </w:tcPr>
          <w:p w14:paraId="3A935974" w14:textId="77777777" w:rsidR="00A97CA1" w:rsidRPr="006020BB" w:rsidRDefault="00A97CA1" w:rsidP="00A97CA1">
            <w:pPr>
              <w:pStyle w:val="a3"/>
              <w:numPr>
                <w:ilvl w:val="0"/>
                <w:numId w:val="19"/>
              </w:numPr>
              <w:spacing w:after="0" w:line="240" w:lineRule="auto"/>
              <w:ind w:left="0" w:firstLine="0"/>
              <w:contextualSpacing w:val="0"/>
              <w:jc w:val="center"/>
              <w:rPr>
                <w:rFonts w:ascii="Times New Roman" w:hAnsi="Times New Roman"/>
                <w:sz w:val="20"/>
                <w:szCs w:val="24"/>
              </w:rPr>
            </w:pPr>
          </w:p>
        </w:tc>
        <w:tc>
          <w:tcPr>
            <w:tcW w:w="2268" w:type="dxa"/>
            <w:shd w:val="clear" w:color="auto" w:fill="auto"/>
            <w:vAlign w:val="center"/>
          </w:tcPr>
          <w:p w14:paraId="41DB782E" w14:textId="10BED5D3" w:rsidR="00A97CA1" w:rsidRPr="00A97CA1" w:rsidRDefault="00A97CA1" w:rsidP="00A97CA1">
            <w:pPr>
              <w:pStyle w:val="a3"/>
              <w:spacing w:after="0" w:line="240" w:lineRule="auto"/>
              <w:ind w:left="0"/>
              <w:contextualSpacing w:val="0"/>
              <w:jc w:val="both"/>
              <w:rPr>
                <w:rFonts w:ascii="Times New Roman" w:hAnsi="Times New Roman"/>
                <w:sz w:val="20"/>
                <w:szCs w:val="20"/>
              </w:rPr>
            </w:pPr>
            <w:r w:rsidRPr="00A97CA1">
              <w:rPr>
                <w:rFonts w:ascii="Times New Roman" w:hAnsi="Times New Roman"/>
                <w:color w:val="000000"/>
                <w:sz w:val="20"/>
                <w:szCs w:val="20"/>
              </w:rPr>
              <w:t>Муниципальное бюджетное общеобразовательное учреждение средняя общеобразовательная школа № 99</w:t>
            </w:r>
            <w:r w:rsidR="0078772E">
              <w:rPr>
                <w:rFonts w:ascii="Times New Roman" w:hAnsi="Times New Roman"/>
                <w:color w:val="000000"/>
                <w:sz w:val="20"/>
                <w:szCs w:val="20"/>
              </w:rPr>
              <w:t xml:space="preserve"> </w:t>
            </w:r>
            <w:proofErr w:type="spellStart"/>
            <w:r w:rsidR="0078772E">
              <w:rPr>
                <w:rFonts w:ascii="Times New Roman" w:hAnsi="Times New Roman"/>
                <w:color w:val="000000"/>
                <w:sz w:val="20"/>
                <w:szCs w:val="20"/>
              </w:rPr>
              <w:t>г.о.г</w:t>
            </w:r>
            <w:proofErr w:type="spellEnd"/>
            <w:r w:rsidR="0078772E">
              <w:rPr>
                <w:rFonts w:ascii="Times New Roman" w:hAnsi="Times New Roman"/>
                <w:color w:val="000000"/>
                <w:sz w:val="20"/>
                <w:szCs w:val="20"/>
              </w:rPr>
              <w:t>. Воронеж</w:t>
            </w:r>
          </w:p>
        </w:tc>
        <w:tc>
          <w:tcPr>
            <w:tcW w:w="992" w:type="dxa"/>
            <w:vAlign w:val="center"/>
          </w:tcPr>
          <w:p w14:paraId="1B9E49AA" w14:textId="29C0C59C"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60</w:t>
            </w:r>
          </w:p>
        </w:tc>
        <w:tc>
          <w:tcPr>
            <w:tcW w:w="1417" w:type="dxa"/>
            <w:shd w:val="clear" w:color="auto" w:fill="auto"/>
            <w:vAlign w:val="center"/>
          </w:tcPr>
          <w:p w14:paraId="227CC724" w14:textId="4B40751A"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30,00</w:t>
            </w:r>
          </w:p>
        </w:tc>
        <w:tc>
          <w:tcPr>
            <w:tcW w:w="1407" w:type="dxa"/>
            <w:shd w:val="clear" w:color="auto" w:fill="auto"/>
            <w:vAlign w:val="center"/>
          </w:tcPr>
          <w:p w14:paraId="27F07563" w14:textId="37950BDA"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48,33</w:t>
            </w:r>
          </w:p>
        </w:tc>
        <w:tc>
          <w:tcPr>
            <w:tcW w:w="1461" w:type="dxa"/>
            <w:vAlign w:val="center"/>
          </w:tcPr>
          <w:p w14:paraId="4ED4317A" w14:textId="2D3A0B18"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21,67</w:t>
            </w:r>
          </w:p>
        </w:tc>
        <w:tc>
          <w:tcPr>
            <w:tcW w:w="1461" w:type="dxa"/>
            <w:shd w:val="clear" w:color="auto" w:fill="auto"/>
            <w:vAlign w:val="center"/>
          </w:tcPr>
          <w:p w14:paraId="3D7AFF58" w14:textId="20A01B28"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0,00</w:t>
            </w:r>
          </w:p>
        </w:tc>
      </w:tr>
      <w:tr w:rsidR="00A97CA1" w:rsidRPr="006020BB" w14:paraId="460FE9EA" w14:textId="77777777" w:rsidTr="0078772E">
        <w:trPr>
          <w:cantSplit/>
        </w:trPr>
        <w:tc>
          <w:tcPr>
            <w:tcW w:w="426" w:type="dxa"/>
            <w:shd w:val="clear" w:color="auto" w:fill="auto"/>
          </w:tcPr>
          <w:p w14:paraId="391CFA62" w14:textId="77777777" w:rsidR="00A97CA1" w:rsidRPr="006020BB" w:rsidRDefault="00A97CA1" w:rsidP="00A97CA1">
            <w:pPr>
              <w:pStyle w:val="a3"/>
              <w:numPr>
                <w:ilvl w:val="0"/>
                <w:numId w:val="19"/>
              </w:numPr>
              <w:spacing w:after="0" w:line="240" w:lineRule="auto"/>
              <w:ind w:left="0" w:firstLine="0"/>
              <w:contextualSpacing w:val="0"/>
              <w:jc w:val="center"/>
              <w:rPr>
                <w:rFonts w:ascii="Times New Roman" w:hAnsi="Times New Roman"/>
                <w:sz w:val="20"/>
                <w:szCs w:val="24"/>
              </w:rPr>
            </w:pPr>
          </w:p>
        </w:tc>
        <w:tc>
          <w:tcPr>
            <w:tcW w:w="2268" w:type="dxa"/>
            <w:shd w:val="clear" w:color="auto" w:fill="auto"/>
            <w:vAlign w:val="center"/>
          </w:tcPr>
          <w:p w14:paraId="27BE6722" w14:textId="03DDBA1C" w:rsidR="00A97CA1" w:rsidRPr="00A97CA1" w:rsidRDefault="00A97CA1" w:rsidP="00A97CA1">
            <w:pPr>
              <w:pStyle w:val="a3"/>
              <w:spacing w:after="0" w:line="240" w:lineRule="auto"/>
              <w:ind w:left="0"/>
              <w:contextualSpacing w:val="0"/>
              <w:jc w:val="both"/>
              <w:rPr>
                <w:rFonts w:ascii="Times New Roman" w:hAnsi="Times New Roman"/>
                <w:sz w:val="20"/>
                <w:szCs w:val="20"/>
              </w:rPr>
            </w:pPr>
            <w:r w:rsidRPr="00A97CA1">
              <w:rPr>
                <w:rFonts w:ascii="Times New Roman" w:hAnsi="Times New Roman"/>
                <w:color w:val="000000"/>
                <w:sz w:val="20"/>
                <w:szCs w:val="20"/>
              </w:rPr>
              <w:t>Муниципальное бюджетное общеобразовательное учреждение лицей №4</w:t>
            </w:r>
            <w:r w:rsidR="0078772E">
              <w:rPr>
                <w:rFonts w:ascii="Times New Roman" w:hAnsi="Times New Roman"/>
                <w:color w:val="000000"/>
                <w:sz w:val="20"/>
                <w:szCs w:val="20"/>
              </w:rPr>
              <w:t xml:space="preserve"> </w:t>
            </w:r>
            <w:proofErr w:type="spellStart"/>
            <w:r w:rsidR="0078772E">
              <w:rPr>
                <w:rFonts w:ascii="Times New Roman" w:hAnsi="Times New Roman"/>
                <w:color w:val="000000"/>
                <w:sz w:val="20"/>
                <w:szCs w:val="20"/>
              </w:rPr>
              <w:t>г.о.г</w:t>
            </w:r>
            <w:proofErr w:type="spellEnd"/>
            <w:r w:rsidR="0078772E">
              <w:rPr>
                <w:rFonts w:ascii="Times New Roman" w:hAnsi="Times New Roman"/>
                <w:color w:val="000000"/>
                <w:sz w:val="20"/>
                <w:szCs w:val="20"/>
              </w:rPr>
              <w:t>. Воронеж</w:t>
            </w:r>
          </w:p>
        </w:tc>
        <w:tc>
          <w:tcPr>
            <w:tcW w:w="992" w:type="dxa"/>
            <w:vAlign w:val="center"/>
          </w:tcPr>
          <w:p w14:paraId="4E873B8C" w14:textId="6369B75B"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50</w:t>
            </w:r>
          </w:p>
        </w:tc>
        <w:tc>
          <w:tcPr>
            <w:tcW w:w="1417" w:type="dxa"/>
            <w:shd w:val="clear" w:color="auto" w:fill="auto"/>
            <w:vAlign w:val="center"/>
          </w:tcPr>
          <w:p w14:paraId="35044C8A" w14:textId="02D95545"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30,00</w:t>
            </w:r>
          </w:p>
        </w:tc>
        <w:tc>
          <w:tcPr>
            <w:tcW w:w="1407" w:type="dxa"/>
            <w:shd w:val="clear" w:color="auto" w:fill="auto"/>
            <w:vAlign w:val="center"/>
          </w:tcPr>
          <w:p w14:paraId="00F92C71" w14:textId="6BF48CB9"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48,00</w:t>
            </w:r>
          </w:p>
        </w:tc>
        <w:tc>
          <w:tcPr>
            <w:tcW w:w="1461" w:type="dxa"/>
            <w:vAlign w:val="center"/>
          </w:tcPr>
          <w:p w14:paraId="722AAA83" w14:textId="26C85071"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22,00</w:t>
            </w:r>
          </w:p>
        </w:tc>
        <w:tc>
          <w:tcPr>
            <w:tcW w:w="1461" w:type="dxa"/>
            <w:shd w:val="clear" w:color="auto" w:fill="auto"/>
            <w:vAlign w:val="center"/>
          </w:tcPr>
          <w:p w14:paraId="69DC5E06" w14:textId="393E8D12"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0,00</w:t>
            </w:r>
          </w:p>
        </w:tc>
      </w:tr>
      <w:tr w:rsidR="00A97CA1" w:rsidRPr="006020BB" w14:paraId="63B2FEC3" w14:textId="77777777" w:rsidTr="0078772E">
        <w:trPr>
          <w:cantSplit/>
        </w:trPr>
        <w:tc>
          <w:tcPr>
            <w:tcW w:w="426" w:type="dxa"/>
            <w:shd w:val="clear" w:color="auto" w:fill="auto"/>
          </w:tcPr>
          <w:p w14:paraId="3620960A" w14:textId="77777777" w:rsidR="00A97CA1" w:rsidRPr="006020BB" w:rsidRDefault="00A97CA1" w:rsidP="00A97CA1">
            <w:pPr>
              <w:pStyle w:val="a3"/>
              <w:numPr>
                <w:ilvl w:val="0"/>
                <w:numId w:val="19"/>
              </w:numPr>
              <w:spacing w:after="0" w:line="240" w:lineRule="auto"/>
              <w:ind w:left="0" w:firstLine="0"/>
              <w:contextualSpacing w:val="0"/>
              <w:jc w:val="center"/>
              <w:rPr>
                <w:rFonts w:ascii="Times New Roman" w:hAnsi="Times New Roman"/>
                <w:sz w:val="20"/>
                <w:szCs w:val="24"/>
              </w:rPr>
            </w:pPr>
          </w:p>
        </w:tc>
        <w:tc>
          <w:tcPr>
            <w:tcW w:w="2268" w:type="dxa"/>
            <w:shd w:val="clear" w:color="auto" w:fill="auto"/>
            <w:vAlign w:val="center"/>
          </w:tcPr>
          <w:p w14:paraId="1B28C5DE" w14:textId="0B147A82" w:rsidR="00A97CA1" w:rsidRPr="00A97CA1" w:rsidRDefault="00A97CA1" w:rsidP="0078772E">
            <w:pPr>
              <w:pStyle w:val="a3"/>
              <w:spacing w:after="0" w:line="240" w:lineRule="auto"/>
              <w:ind w:left="0"/>
              <w:contextualSpacing w:val="0"/>
              <w:jc w:val="both"/>
              <w:rPr>
                <w:rFonts w:ascii="Times New Roman" w:hAnsi="Times New Roman"/>
                <w:sz w:val="20"/>
                <w:szCs w:val="20"/>
              </w:rPr>
            </w:pPr>
            <w:r w:rsidRPr="00A97CA1">
              <w:rPr>
                <w:rFonts w:ascii="Times New Roman" w:hAnsi="Times New Roman"/>
                <w:color w:val="000000"/>
                <w:sz w:val="20"/>
                <w:szCs w:val="20"/>
              </w:rPr>
              <w:t xml:space="preserve">Муниципальное казенное общеобразовательное учреждение "Средняя общеобразовательная школа № 2 городского округа </w:t>
            </w:r>
            <w:proofErr w:type="spellStart"/>
            <w:r w:rsidRPr="00A97CA1">
              <w:rPr>
                <w:rFonts w:ascii="Times New Roman" w:hAnsi="Times New Roman"/>
                <w:color w:val="000000"/>
                <w:sz w:val="20"/>
                <w:szCs w:val="20"/>
              </w:rPr>
              <w:t>г</w:t>
            </w:r>
            <w:r w:rsidR="0078772E">
              <w:rPr>
                <w:rFonts w:ascii="Times New Roman" w:hAnsi="Times New Roman"/>
                <w:color w:val="000000"/>
                <w:sz w:val="20"/>
                <w:szCs w:val="20"/>
              </w:rPr>
              <w:t>.о.г</w:t>
            </w:r>
            <w:proofErr w:type="spellEnd"/>
            <w:r w:rsidR="0078772E">
              <w:rPr>
                <w:rFonts w:ascii="Times New Roman" w:hAnsi="Times New Roman"/>
                <w:color w:val="000000"/>
                <w:sz w:val="20"/>
                <w:szCs w:val="20"/>
              </w:rPr>
              <w:t xml:space="preserve">. </w:t>
            </w:r>
            <w:proofErr w:type="spellStart"/>
            <w:r w:rsidRPr="00A97CA1">
              <w:rPr>
                <w:rFonts w:ascii="Times New Roman" w:hAnsi="Times New Roman"/>
                <w:color w:val="000000"/>
                <w:sz w:val="20"/>
                <w:szCs w:val="20"/>
              </w:rPr>
              <w:t>Нововоронеж</w:t>
            </w:r>
            <w:proofErr w:type="spellEnd"/>
            <w:r w:rsidRPr="00A97CA1">
              <w:rPr>
                <w:rFonts w:ascii="Times New Roman" w:hAnsi="Times New Roman"/>
                <w:color w:val="000000"/>
                <w:sz w:val="20"/>
                <w:szCs w:val="20"/>
              </w:rPr>
              <w:t>"</w:t>
            </w:r>
          </w:p>
        </w:tc>
        <w:tc>
          <w:tcPr>
            <w:tcW w:w="992" w:type="dxa"/>
            <w:vAlign w:val="center"/>
          </w:tcPr>
          <w:p w14:paraId="063B8D06" w14:textId="69AC008D"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30</w:t>
            </w:r>
          </w:p>
        </w:tc>
        <w:tc>
          <w:tcPr>
            <w:tcW w:w="1417" w:type="dxa"/>
            <w:shd w:val="clear" w:color="auto" w:fill="auto"/>
            <w:vAlign w:val="center"/>
          </w:tcPr>
          <w:p w14:paraId="359DDB93" w14:textId="66A8DDFA"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30,00</w:t>
            </w:r>
          </w:p>
        </w:tc>
        <w:tc>
          <w:tcPr>
            <w:tcW w:w="1407" w:type="dxa"/>
            <w:shd w:val="clear" w:color="auto" w:fill="auto"/>
            <w:vAlign w:val="center"/>
          </w:tcPr>
          <w:p w14:paraId="03FD5951" w14:textId="1FC78FF1"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43,33</w:t>
            </w:r>
          </w:p>
        </w:tc>
        <w:tc>
          <w:tcPr>
            <w:tcW w:w="1461" w:type="dxa"/>
            <w:vAlign w:val="center"/>
          </w:tcPr>
          <w:p w14:paraId="295833C5" w14:textId="6DC2C5C8"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26,67</w:t>
            </w:r>
          </w:p>
        </w:tc>
        <w:tc>
          <w:tcPr>
            <w:tcW w:w="1461" w:type="dxa"/>
            <w:shd w:val="clear" w:color="auto" w:fill="auto"/>
            <w:vAlign w:val="center"/>
          </w:tcPr>
          <w:p w14:paraId="37C6E103" w14:textId="2FB6C694"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0,00</w:t>
            </w:r>
          </w:p>
        </w:tc>
      </w:tr>
      <w:tr w:rsidR="00A97CA1" w:rsidRPr="006020BB" w14:paraId="0121EAB8" w14:textId="77777777" w:rsidTr="0078772E">
        <w:trPr>
          <w:cantSplit/>
        </w:trPr>
        <w:tc>
          <w:tcPr>
            <w:tcW w:w="426" w:type="dxa"/>
            <w:shd w:val="clear" w:color="auto" w:fill="auto"/>
          </w:tcPr>
          <w:p w14:paraId="49B1133A" w14:textId="77777777" w:rsidR="00A97CA1" w:rsidRPr="006020BB" w:rsidRDefault="00A97CA1" w:rsidP="00A97CA1">
            <w:pPr>
              <w:pStyle w:val="a3"/>
              <w:numPr>
                <w:ilvl w:val="0"/>
                <w:numId w:val="19"/>
              </w:numPr>
              <w:spacing w:after="0" w:line="240" w:lineRule="auto"/>
              <w:ind w:left="0" w:firstLine="0"/>
              <w:contextualSpacing w:val="0"/>
              <w:jc w:val="center"/>
              <w:rPr>
                <w:rFonts w:ascii="Times New Roman" w:hAnsi="Times New Roman"/>
                <w:sz w:val="20"/>
                <w:szCs w:val="24"/>
              </w:rPr>
            </w:pPr>
          </w:p>
        </w:tc>
        <w:tc>
          <w:tcPr>
            <w:tcW w:w="2268" w:type="dxa"/>
            <w:shd w:val="clear" w:color="auto" w:fill="auto"/>
            <w:vAlign w:val="center"/>
          </w:tcPr>
          <w:p w14:paraId="293B7B0D" w14:textId="2BAC7803" w:rsidR="00A97CA1" w:rsidRPr="00A97CA1" w:rsidRDefault="00A97CA1" w:rsidP="00A97CA1">
            <w:pPr>
              <w:pStyle w:val="a3"/>
              <w:spacing w:after="0" w:line="240" w:lineRule="auto"/>
              <w:ind w:left="0"/>
              <w:contextualSpacing w:val="0"/>
              <w:jc w:val="both"/>
              <w:rPr>
                <w:rFonts w:ascii="Times New Roman" w:hAnsi="Times New Roman"/>
                <w:sz w:val="20"/>
                <w:szCs w:val="20"/>
              </w:rPr>
            </w:pPr>
            <w:r w:rsidRPr="00A97CA1">
              <w:rPr>
                <w:rFonts w:ascii="Times New Roman" w:hAnsi="Times New Roman"/>
                <w:color w:val="000000"/>
                <w:sz w:val="20"/>
                <w:szCs w:val="20"/>
              </w:rPr>
              <w:t xml:space="preserve">Муниципальное казённое общеобразовательное учреждение </w:t>
            </w:r>
            <w:proofErr w:type="spellStart"/>
            <w:r w:rsidRPr="00A97CA1">
              <w:rPr>
                <w:rFonts w:ascii="Times New Roman" w:hAnsi="Times New Roman"/>
                <w:color w:val="000000"/>
                <w:sz w:val="20"/>
                <w:szCs w:val="20"/>
              </w:rPr>
              <w:t>Коротоякская</w:t>
            </w:r>
            <w:proofErr w:type="spellEnd"/>
            <w:r w:rsidRPr="00A97CA1">
              <w:rPr>
                <w:rFonts w:ascii="Times New Roman" w:hAnsi="Times New Roman"/>
                <w:color w:val="000000"/>
                <w:sz w:val="20"/>
                <w:szCs w:val="20"/>
              </w:rPr>
              <w:t xml:space="preserve"> средняя общеобразовательная школа</w:t>
            </w:r>
            <w:r w:rsidR="0078772E">
              <w:rPr>
                <w:rFonts w:ascii="Times New Roman" w:hAnsi="Times New Roman"/>
                <w:color w:val="000000"/>
                <w:sz w:val="20"/>
                <w:szCs w:val="20"/>
              </w:rPr>
              <w:t xml:space="preserve"> </w:t>
            </w:r>
            <w:proofErr w:type="spellStart"/>
            <w:r w:rsidR="0078772E">
              <w:rPr>
                <w:rFonts w:ascii="Times New Roman" w:hAnsi="Times New Roman"/>
                <w:color w:val="000000"/>
                <w:sz w:val="20"/>
                <w:szCs w:val="20"/>
              </w:rPr>
              <w:t>Острогожского</w:t>
            </w:r>
            <w:proofErr w:type="spellEnd"/>
            <w:r w:rsidR="0078772E">
              <w:rPr>
                <w:rFonts w:ascii="Times New Roman" w:hAnsi="Times New Roman"/>
                <w:color w:val="000000"/>
                <w:sz w:val="20"/>
                <w:szCs w:val="20"/>
              </w:rPr>
              <w:t xml:space="preserve"> муниципального района Воронежской области</w:t>
            </w:r>
          </w:p>
        </w:tc>
        <w:tc>
          <w:tcPr>
            <w:tcW w:w="992" w:type="dxa"/>
            <w:vAlign w:val="center"/>
          </w:tcPr>
          <w:p w14:paraId="69EC7989" w14:textId="069E0555"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10</w:t>
            </w:r>
          </w:p>
        </w:tc>
        <w:tc>
          <w:tcPr>
            <w:tcW w:w="1417" w:type="dxa"/>
            <w:shd w:val="clear" w:color="auto" w:fill="auto"/>
            <w:vAlign w:val="center"/>
          </w:tcPr>
          <w:p w14:paraId="2FFF787A" w14:textId="7758BC93"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30,00</w:t>
            </w:r>
          </w:p>
        </w:tc>
        <w:tc>
          <w:tcPr>
            <w:tcW w:w="1407" w:type="dxa"/>
            <w:shd w:val="clear" w:color="auto" w:fill="auto"/>
            <w:vAlign w:val="center"/>
          </w:tcPr>
          <w:p w14:paraId="76BDB5E3" w14:textId="45E9D868"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20,00</w:t>
            </w:r>
          </w:p>
        </w:tc>
        <w:tc>
          <w:tcPr>
            <w:tcW w:w="1461" w:type="dxa"/>
            <w:vAlign w:val="center"/>
          </w:tcPr>
          <w:p w14:paraId="66F7AFF0" w14:textId="642A757A"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50,00</w:t>
            </w:r>
          </w:p>
        </w:tc>
        <w:tc>
          <w:tcPr>
            <w:tcW w:w="1461" w:type="dxa"/>
            <w:shd w:val="clear" w:color="auto" w:fill="auto"/>
            <w:vAlign w:val="center"/>
          </w:tcPr>
          <w:p w14:paraId="4725685F" w14:textId="11ECE9D8"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0,00</w:t>
            </w:r>
          </w:p>
        </w:tc>
      </w:tr>
      <w:tr w:rsidR="00A97CA1" w:rsidRPr="006020BB" w14:paraId="5A3BBC3E" w14:textId="77777777" w:rsidTr="0078772E">
        <w:trPr>
          <w:cantSplit/>
        </w:trPr>
        <w:tc>
          <w:tcPr>
            <w:tcW w:w="426" w:type="dxa"/>
            <w:shd w:val="clear" w:color="auto" w:fill="auto"/>
          </w:tcPr>
          <w:p w14:paraId="15AC5911" w14:textId="77777777" w:rsidR="00A97CA1" w:rsidRPr="006020BB" w:rsidRDefault="00A97CA1" w:rsidP="00A97CA1">
            <w:pPr>
              <w:pStyle w:val="a3"/>
              <w:numPr>
                <w:ilvl w:val="0"/>
                <w:numId w:val="19"/>
              </w:numPr>
              <w:spacing w:after="0" w:line="240" w:lineRule="auto"/>
              <w:ind w:left="0" w:firstLine="0"/>
              <w:contextualSpacing w:val="0"/>
              <w:jc w:val="center"/>
              <w:rPr>
                <w:rFonts w:ascii="Times New Roman" w:hAnsi="Times New Roman"/>
                <w:sz w:val="20"/>
                <w:szCs w:val="24"/>
              </w:rPr>
            </w:pPr>
          </w:p>
        </w:tc>
        <w:tc>
          <w:tcPr>
            <w:tcW w:w="2268" w:type="dxa"/>
            <w:shd w:val="clear" w:color="auto" w:fill="auto"/>
            <w:vAlign w:val="center"/>
          </w:tcPr>
          <w:p w14:paraId="0FE19481" w14:textId="1DA82A18" w:rsidR="00A97CA1" w:rsidRPr="00A97CA1" w:rsidRDefault="00A97CA1" w:rsidP="00A97CA1">
            <w:pPr>
              <w:pStyle w:val="a3"/>
              <w:spacing w:after="0" w:line="240" w:lineRule="auto"/>
              <w:ind w:left="0"/>
              <w:contextualSpacing w:val="0"/>
              <w:jc w:val="both"/>
              <w:rPr>
                <w:rFonts w:ascii="Times New Roman" w:hAnsi="Times New Roman"/>
                <w:sz w:val="20"/>
                <w:szCs w:val="20"/>
              </w:rPr>
            </w:pPr>
            <w:r w:rsidRPr="00A97CA1">
              <w:rPr>
                <w:rFonts w:ascii="Times New Roman" w:hAnsi="Times New Roman"/>
                <w:color w:val="000000"/>
                <w:sz w:val="20"/>
                <w:szCs w:val="20"/>
              </w:rPr>
              <w:t>Муниципальное казенное общеобразовательное учреждение Терновская средняя общеобразовательная школа №1 Терновского муниципального района Воронежской области</w:t>
            </w:r>
          </w:p>
        </w:tc>
        <w:tc>
          <w:tcPr>
            <w:tcW w:w="992" w:type="dxa"/>
            <w:vAlign w:val="center"/>
          </w:tcPr>
          <w:p w14:paraId="5C0ADC99" w14:textId="773F34C3"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10</w:t>
            </w:r>
          </w:p>
        </w:tc>
        <w:tc>
          <w:tcPr>
            <w:tcW w:w="1417" w:type="dxa"/>
            <w:shd w:val="clear" w:color="auto" w:fill="auto"/>
            <w:vAlign w:val="center"/>
          </w:tcPr>
          <w:p w14:paraId="27BDBB37" w14:textId="224754CE"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30,00</w:t>
            </w:r>
          </w:p>
        </w:tc>
        <w:tc>
          <w:tcPr>
            <w:tcW w:w="1407" w:type="dxa"/>
            <w:shd w:val="clear" w:color="auto" w:fill="auto"/>
            <w:vAlign w:val="center"/>
          </w:tcPr>
          <w:p w14:paraId="34C3FA75" w14:textId="371FEF0A"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40,00</w:t>
            </w:r>
          </w:p>
        </w:tc>
        <w:tc>
          <w:tcPr>
            <w:tcW w:w="1461" w:type="dxa"/>
            <w:vAlign w:val="center"/>
          </w:tcPr>
          <w:p w14:paraId="5D6C2D4C" w14:textId="4BE9B1D8"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30,00</w:t>
            </w:r>
          </w:p>
        </w:tc>
        <w:tc>
          <w:tcPr>
            <w:tcW w:w="1461" w:type="dxa"/>
            <w:shd w:val="clear" w:color="auto" w:fill="auto"/>
            <w:vAlign w:val="center"/>
          </w:tcPr>
          <w:p w14:paraId="1A12B1CD" w14:textId="48D3C149" w:rsidR="00A97CA1" w:rsidRPr="0078772E" w:rsidRDefault="00A97CA1" w:rsidP="0078772E">
            <w:pPr>
              <w:pStyle w:val="a3"/>
              <w:spacing w:after="0" w:line="240" w:lineRule="auto"/>
              <w:ind w:left="0"/>
              <w:contextualSpacing w:val="0"/>
              <w:jc w:val="center"/>
              <w:rPr>
                <w:rFonts w:ascii="Times New Roman" w:eastAsia="Times New Roman" w:hAnsi="Times New Roman"/>
                <w:lang w:eastAsia="ru-RU"/>
              </w:rPr>
            </w:pPr>
            <w:r w:rsidRPr="0078772E">
              <w:rPr>
                <w:rFonts w:ascii="Times New Roman" w:hAnsi="Times New Roman"/>
                <w:color w:val="000000"/>
              </w:rPr>
              <w:t>0,00</w:t>
            </w:r>
          </w:p>
        </w:tc>
      </w:tr>
    </w:tbl>
    <w:p w14:paraId="4DA6BC35" w14:textId="5D89B8F9" w:rsidR="00EE007E" w:rsidRDefault="00EE007E" w:rsidP="00EE007E">
      <w:pPr>
        <w:pStyle w:val="3"/>
        <w:numPr>
          <w:ilvl w:val="0"/>
          <w:numId w:val="0"/>
        </w:numPr>
        <w:ind w:left="1224"/>
        <w:rPr>
          <w:rFonts w:ascii="Times New Roman" w:hAnsi="Times New Roman"/>
          <w:b w:val="0"/>
          <w:bCs w:val="0"/>
        </w:rPr>
      </w:pPr>
      <w:bookmarkStart w:id="4" w:name="_Toc395183674"/>
      <w:bookmarkStart w:id="5" w:name="_Toc423954908"/>
      <w:bookmarkStart w:id="6" w:name="_Toc424490594"/>
    </w:p>
    <w:p w14:paraId="20536FF4" w14:textId="108F1E4A" w:rsidR="000D0D9B" w:rsidRPr="00332A77" w:rsidRDefault="00276E91" w:rsidP="00BC108D">
      <w:pPr>
        <w:pStyle w:val="3"/>
        <w:numPr>
          <w:ilvl w:val="2"/>
          <w:numId w:val="7"/>
        </w:numPr>
        <w:rPr>
          <w:rFonts w:ascii="Times New Roman" w:hAnsi="Times New Roman"/>
          <w:b w:val="0"/>
          <w:bCs w:val="0"/>
        </w:rPr>
      </w:pPr>
      <w:r>
        <w:rPr>
          <w:rFonts w:ascii="Times New Roman" w:hAnsi="Times New Roman"/>
          <w:b w:val="0"/>
          <w:bCs w:val="0"/>
          <w:lang w:val="ru-RU"/>
        </w:rPr>
        <w:t>П</w:t>
      </w:r>
      <w:proofErr w:type="spellStart"/>
      <w:r w:rsidR="005060D9" w:rsidRPr="00332A77">
        <w:rPr>
          <w:rFonts w:ascii="Times New Roman" w:hAnsi="Times New Roman"/>
          <w:b w:val="0"/>
          <w:bCs w:val="0"/>
        </w:rPr>
        <w:t>ереч</w:t>
      </w:r>
      <w:r w:rsidR="00332A77">
        <w:rPr>
          <w:rFonts w:ascii="Times New Roman" w:hAnsi="Times New Roman"/>
          <w:b w:val="0"/>
          <w:bCs w:val="0"/>
        </w:rPr>
        <w:t>е</w:t>
      </w:r>
      <w:r w:rsidR="005060D9" w:rsidRPr="00332A77">
        <w:rPr>
          <w:rFonts w:ascii="Times New Roman" w:hAnsi="Times New Roman"/>
          <w:b w:val="0"/>
          <w:bCs w:val="0"/>
        </w:rPr>
        <w:t>н</w:t>
      </w:r>
      <w:r w:rsidR="00332A77">
        <w:rPr>
          <w:rFonts w:ascii="Times New Roman" w:hAnsi="Times New Roman"/>
          <w:b w:val="0"/>
          <w:bCs w:val="0"/>
        </w:rPr>
        <w:t>ь</w:t>
      </w:r>
      <w:proofErr w:type="spellEnd"/>
      <w:r w:rsidR="005060D9" w:rsidRPr="00332A77">
        <w:rPr>
          <w:rFonts w:ascii="Times New Roman" w:hAnsi="Times New Roman"/>
          <w:b w:val="0"/>
          <w:bCs w:val="0"/>
        </w:rPr>
        <w:t xml:space="preserve"> ОО, продемонстрировавших низкие результаты ЕГЭ по предмет</w:t>
      </w:r>
      <w:r w:rsidR="000D0D9B" w:rsidRPr="00332A77">
        <w:rPr>
          <w:rFonts w:ascii="Times New Roman" w:hAnsi="Times New Roman"/>
          <w:b w:val="0"/>
          <w:bCs w:val="0"/>
        </w:rPr>
        <w:t>у</w:t>
      </w:r>
    </w:p>
    <w:p w14:paraId="61CCA017" w14:textId="77777777" w:rsidR="002B4243" w:rsidRPr="00FC6BBF" w:rsidRDefault="002B4243" w:rsidP="002B4243">
      <w:pPr>
        <w:pStyle w:val="af7"/>
        <w:keepNext/>
      </w:pPr>
      <w:r w:rsidRPr="00FC6BBF">
        <w:t xml:space="preserve">Таблица </w:t>
      </w:r>
      <w:r w:rsidR="002D3909">
        <w:rPr>
          <w:noProof/>
        </w:rPr>
        <w:fldChar w:fldCharType="begin"/>
      </w:r>
      <w:r w:rsidR="002D3909">
        <w:rPr>
          <w:noProof/>
        </w:rPr>
        <w:instrText xml:space="preserve"> STYLEREF 1 \s </w:instrText>
      </w:r>
      <w:r w:rsidR="002D3909">
        <w:rPr>
          <w:noProof/>
        </w:rPr>
        <w:fldChar w:fldCharType="separate"/>
      </w:r>
      <w:r w:rsidR="00383699">
        <w:rPr>
          <w:noProof/>
        </w:rPr>
        <w:t>2</w:t>
      </w:r>
      <w:r w:rsidR="002D3909">
        <w:rPr>
          <w:noProof/>
        </w:rPr>
        <w:fldChar w:fldCharType="end"/>
      </w:r>
      <w:r w:rsidR="00DB6897">
        <w:noBreakHyphen/>
      </w:r>
      <w:r w:rsidR="002D3909">
        <w:rPr>
          <w:noProof/>
        </w:rPr>
        <w:fldChar w:fldCharType="begin"/>
      </w:r>
      <w:r w:rsidR="002D3909">
        <w:rPr>
          <w:noProof/>
        </w:rPr>
        <w:instrText xml:space="preserve"> SEQ Таблица \* ARABIC \s 1 </w:instrText>
      </w:r>
      <w:r w:rsidR="002D3909">
        <w:rPr>
          <w:noProof/>
        </w:rPr>
        <w:fldChar w:fldCharType="separate"/>
      </w:r>
      <w:r w:rsidR="00383699">
        <w:rPr>
          <w:noProof/>
        </w:rPr>
        <w:t>12</w:t>
      </w:r>
      <w:r w:rsidR="002D3909">
        <w:rPr>
          <w:noProof/>
        </w:rPr>
        <w:fldChar w:fldCharType="end"/>
      </w:r>
    </w:p>
    <w:tbl>
      <w:tblPr>
        <w:tblW w:w="956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2351"/>
        <w:gridCol w:w="1238"/>
        <w:gridCol w:w="1460"/>
        <w:gridCol w:w="1460"/>
        <w:gridCol w:w="1286"/>
        <w:gridCol w:w="1286"/>
      </w:tblGrid>
      <w:tr w:rsidR="00C931CB" w:rsidRPr="006020BB" w14:paraId="0D3B87B7" w14:textId="77777777" w:rsidTr="0078772E">
        <w:trPr>
          <w:cantSplit/>
          <w:tblHeader/>
        </w:trPr>
        <w:tc>
          <w:tcPr>
            <w:tcW w:w="486" w:type="dxa"/>
            <w:vAlign w:val="center"/>
          </w:tcPr>
          <w:p w14:paraId="02266C6C" w14:textId="0D65EA4B" w:rsidR="00C931CB" w:rsidRPr="006020BB" w:rsidRDefault="00C931CB" w:rsidP="000113C4">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w:t>
            </w:r>
            <w:r w:rsidR="00727A8C">
              <w:rPr>
                <w:rFonts w:ascii="Times New Roman" w:eastAsia="Times New Roman" w:hAnsi="Times New Roman"/>
                <w:sz w:val="20"/>
                <w:szCs w:val="24"/>
                <w:lang w:eastAsia="ru-RU"/>
              </w:rPr>
              <w:t xml:space="preserve"> п/п</w:t>
            </w:r>
          </w:p>
        </w:tc>
        <w:tc>
          <w:tcPr>
            <w:tcW w:w="2351" w:type="dxa"/>
            <w:vAlign w:val="center"/>
          </w:tcPr>
          <w:p w14:paraId="171A2B73" w14:textId="77777777" w:rsidR="00C931CB" w:rsidRPr="006020BB" w:rsidRDefault="00C931CB" w:rsidP="00DC1425">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hAnsi="Times New Roman"/>
                <w:sz w:val="20"/>
              </w:rPr>
              <w:t>Наименование</w:t>
            </w:r>
            <w:r w:rsidRPr="006020BB">
              <w:rPr>
                <w:rFonts w:ascii="Times New Roman" w:eastAsia="Times New Roman" w:hAnsi="Times New Roman"/>
                <w:sz w:val="20"/>
                <w:szCs w:val="24"/>
                <w:lang w:eastAsia="ru-RU"/>
              </w:rPr>
              <w:t xml:space="preserve"> ОО</w:t>
            </w:r>
          </w:p>
        </w:tc>
        <w:tc>
          <w:tcPr>
            <w:tcW w:w="1238" w:type="dxa"/>
            <w:vAlign w:val="center"/>
          </w:tcPr>
          <w:p w14:paraId="14E19A84" w14:textId="6C5B4F64" w:rsidR="00C931CB" w:rsidRPr="006020BB" w:rsidRDefault="00C931CB" w:rsidP="00E92856">
            <w:pPr>
              <w:pStyle w:val="a3"/>
              <w:spacing w:after="0" w:line="240" w:lineRule="auto"/>
              <w:ind w:left="0"/>
              <w:jc w:val="center"/>
              <w:rPr>
                <w:rFonts w:ascii="Times New Roman" w:eastAsia="Times New Roman" w:hAnsi="Times New Roman"/>
                <w:sz w:val="20"/>
                <w:szCs w:val="24"/>
                <w:lang w:eastAsia="ru-RU"/>
              </w:rPr>
            </w:pPr>
            <w:r>
              <w:rPr>
                <w:rFonts w:ascii="Times New Roman" w:eastAsia="Times New Roman" w:hAnsi="Times New Roman"/>
                <w:sz w:val="20"/>
                <w:szCs w:val="24"/>
                <w:lang w:eastAsia="ru-RU"/>
              </w:rPr>
              <w:t>Количество участников, чел.</w:t>
            </w:r>
          </w:p>
        </w:tc>
        <w:tc>
          <w:tcPr>
            <w:tcW w:w="1460" w:type="dxa"/>
            <w:vAlign w:val="center"/>
          </w:tcPr>
          <w:p w14:paraId="6201A7CE" w14:textId="369BDFB3" w:rsidR="00C931CB" w:rsidRPr="006020BB" w:rsidRDefault="00C931CB" w:rsidP="00E92856">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Доля участников,</w:t>
            </w:r>
          </w:p>
          <w:p w14:paraId="748F702F" w14:textId="77777777" w:rsidR="00C931CB" w:rsidRPr="006020BB" w:rsidRDefault="00C931CB" w:rsidP="00E92856">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не достигших минимального балла</w:t>
            </w:r>
          </w:p>
        </w:tc>
        <w:tc>
          <w:tcPr>
            <w:tcW w:w="1460" w:type="dxa"/>
            <w:vAlign w:val="center"/>
          </w:tcPr>
          <w:p w14:paraId="2FA3133F" w14:textId="7E9F944C" w:rsidR="00C931CB" w:rsidRPr="006020BB" w:rsidRDefault="00C931CB" w:rsidP="00E92856">
            <w:pPr>
              <w:pStyle w:val="a3"/>
              <w:spacing w:after="0" w:line="240" w:lineRule="auto"/>
              <w:ind w:left="0"/>
              <w:jc w:val="center"/>
              <w:rPr>
                <w:rFonts w:ascii="Times New Roman" w:eastAsia="Times New Roman" w:hAnsi="Times New Roman"/>
                <w:sz w:val="20"/>
                <w:szCs w:val="24"/>
                <w:lang w:eastAsia="ru-RU"/>
              </w:rPr>
            </w:pPr>
            <w:r>
              <w:rPr>
                <w:rFonts w:ascii="Times New Roman" w:eastAsia="Times New Roman" w:hAnsi="Times New Roman"/>
                <w:sz w:val="20"/>
                <w:szCs w:val="24"/>
                <w:lang w:eastAsia="ru-RU"/>
              </w:rPr>
              <w:t>Доля участников, получивших от минимального балла до 60 баллов</w:t>
            </w:r>
          </w:p>
        </w:tc>
        <w:tc>
          <w:tcPr>
            <w:tcW w:w="1286" w:type="dxa"/>
            <w:vAlign w:val="center"/>
          </w:tcPr>
          <w:p w14:paraId="3DCFBFEC" w14:textId="0E8F6F07" w:rsidR="00C931CB" w:rsidRPr="006020BB" w:rsidRDefault="00C931CB" w:rsidP="00E92856">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 xml:space="preserve">Доля участников, получивших </w:t>
            </w:r>
            <w:r w:rsidRPr="006020BB">
              <w:rPr>
                <w:rFonts w:ascii="Times New Roman" w:eastAsia="Times New Roman" w:hAnsi="Times New Roman"/>
                <w:sz w:val="20"/>
                <w:szCs w:val="24"/>
                <w:lang w:eastAsia="ru-RU"/>
              </w:rPr>
              <w:br/>
              <w:t>от 61 до 80 баллов</w:t>
            </w:r>
          </w:p>
        </w:tc>
        <w:tc>
          <w:tcPr>
            <w:tcW w:w="1286" w:type="dxa"/>
            <w:vAlign w:val="center"/>
          </w:tcPr>
          <w:p w14:paraId="66029C85" w14:textId="77777777" w:rsidR="00C931CB" w:rsidRPr="006020BB" w:rsidRDefault="00C931CB" w:rsidP="00E92856">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 xml:space="preserve">Доля участников, получивших </w:t>
            </w:r>
            <w:r w:rsidRPr="006020BB">
              <w:rPr>
                <w:rFonts w:ascii="Times New Roman" w:eastAsia="Times New Roman" w:hAnsi="Times New Roman"/>
                <w:sz w:val="20"/>
                <w:szCs w:val="24"/>
                <w:lang w:eastAsia="ru-RU"/>
              </w:rPr>
              <w:br/>
              <w:t>от 81 до 100 баллов</w:t>
            </w:r>
          </w:p>
        </w:tc>
      </w:tr>
      <w:tr w:rsidR="0078772E" w:rsidRPr="006020BB" w14:paraId="6838325B" w14:textId="77777777" w:rsidTr="0078772E">
        <w:trPr>
          <w:cantSplit/>
        </w:trPr>
        <w:tc>
          <w:tcPr>
            <w:tcW w:w="486" w:type="dxa"/>
          </w:tcPr>
          <w:p w14:paraId="3FD23273" w14:textId="77777777" w:rsidR="0078772E" w:rsidRPr="006020BB" w:rsidRDefault="0078772E" w:rsidP="0078772E">
            <w:pPr>
              <w:pStyle w:val="a3"/>
              <w:spacing w:after="0" w:line="240" w:lineRule="auto"/>
              <w:ind w:left="0"/>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1.</w:t>
            </w:r>
          </w:p>
        </w:tc>
        <w:tc>
          <w:tcPr>
            <w:tcW w:w="2351" w:type="dxa"/>
          </w:tcPr>
          <w:p w14:paraId="7DE63DBD" w14:textId="3F99353C" w:rsidR="0078772E" w:rsidRPr="006020BB" w:rsidRDefault="0078772E" w:rsidP="0078772E">
            <w:pPr>
              <w:rPr>
                <w:rFonts w:eastAsia="Times New Roman"/>
                <w:sz w:val="20"/>
              </w:rPr>
            </w:pPr>
            <w:r w:rsidRPr="0078772E">
              <w:rPr>
                <w:color w:val="000000"/>
                <w:sz w:val="20"/>
                <w:szCs w:val="20"/>
              </w:rPr>
              <w:t>Муниципальное казенное общеобразовательное учреждение Семилукская вечерняя (сменная) общеобразовательная школа</w:t>
            </w:r>
          </w:p>
        </w:tc>
        <w:tc>
          <w:tcPr>
            <w:tcW w:w="1238" w:type="dxa"/>
            <w:vAlign w:val="center"/>
          </w:tcPr>
          <w:p w14:paraId="221CA557" w14:textId="739C07B3" w:rsidR="0078772E" w:rsidRPr="0078772E" w:rsidRDefault="0078772E" w:rsidP="0078772E">
            <w:pPr>
              <w:jc w:val="center"/>
              <w:rPr>
                <w:rFonts w:eastAsia="Times New Roman"/>
                <w:sz w:val="20"/>
              </w:rPr>
            </w:pPr>
            <w:r w:rsidRPr="0078772E">
              <w:rPr>
                <w:color w:val="000000"/>
                <w:sz w:val="22"/>
                <w:szCs w:val="22"/>
              </w:rPr>
              <w:t>18</w:t>
            </w:r>
          </w:p>
        </w:tc>
        <w:tc>
          <w:tcPr>
            <w:tcW w:w="1460" w:type="dxa"/>
            <w:vAlign w:val="center"/>
          </w:tcPr>
          <w:p w14:paraId="04DB854F" w14:textId="70D8DB50" w:rsidR="0078772E" w:rsidRPr="0078772E" w:rsidRDefault="0078772E" w:rsidP="0078772E">
            <w:pPr>
              <w:pStyle w:val="a3"/>
              <w:spacing w:after="0" w:line="240" w:lineRule="auto"/>
              <w:ind w:left="0"/>
              <w:jc w:val="center"/>
              <w:rPr>
                <w:rFonts w:ascii="Times New Roman" w:eastAsia="Times New Roman" w:hAnsi="Times New Roman"/>
                <w:sz w:val="20"/>
                <w:szCs w:val="24"/>
                <w:lang w:eastAsia="ru-RU"/>
              </w:rPr>
            </w:pPr>
            <w:r w:rsidRPr="0078772E">
              <w:rPr>
                <w:rFonts w:ascii="Times New Roman" w:hAnsi="Times New Roman"/>
                <w:color w:val="000000"/>
              </w:rPr>
              <w:t>27,78</w:t>
            </w:r>
          </w:p>
        </w:tc>
        <w:tc>
          <w:tcPr>
            <w:tcW w:w="1460" w:type="dxa"/>
            <w:vAlign w:val="center"/>
          </w:tcPr>
          <w:p w14:paraId="36776A79" w14:textId="4A628539" w:rsidR="0078772E" w:rsidRPr="0078772E" w:rsidRDefault="0078772E" w:rsidP="0078772E">
            <w:pPr>
              <w:pStyle w:val="a3"/>
              <w:spacing w:after="0" w:line="240" w:lineRule="auto"/>
              <w:ind w:left="0"/>
              <w:jc w:val="center"/>
              <w:rPr>
                <w:rFonts w:ascii="Times New Roman" w:eastAsia="Times New Roman" w:hAnsi="Times New Roman"/>
                <w:sz w:val="20"/>
                <w:szCs w:val="24"/>
                <w:lang w:eastAsia="ru-RU"/>
              </w:rPr>
            </w:pPr>
            <w:r w:rsidRPr="0078772E">
              <w:rPr>
                <w:rFonts w:ascii="Times New Roman" w:hAnsi="Times New Roman"/>
                <w:color w:val="000000"/>
              </w:rPr>
              <w:t>72,22</w:t>
            </w:r>
          </w:p>
        </w:tc>
        <w:tc>
          <w:tcPr>
            <w:tcW w:w="1286" w:type="dxa"/>
            <w:vAlign w:val="center"/>
          </w:tcPr>
          <w:p w14:paraId="7495CEBC" w14:textId="409DAA9B" w:rsidR="0078772E" w:rsidRPr="0078772E" w:rsidRDefault="0078772E" w:rsidP="0078772E">
            <w:pPr>
              <w:pStyle w:val="a3"/>
              <w:spacing w:after="0" w:line="240" w:lineRule="auto"/>
              <w:ind w:left="0"/>
              <w:jc w:val="center"/>
              <w:rPr>
                <w:rFonts w:ascii="Times New Roman" w:eastAsia="Times New Roman" w:hAnsi="Times New Roman"/>
                <w:sz w:val="20"/>
                <w:szCs w:val="24"/>
                <w:lang w:eastAsia="ru-RU"/>
              </w:rPr>
            </w:pPr>
            <w:r w:rsidRPr="0078772E">
              <w:rPr>
                <w:rFonts w:ascii="Times New Roman" w:hAnsi="Times New Roman"/>
                <w:color w:val="000000"/>
              </w:rPr>
              <w:t>0,00</w:t>
            </w:r>
          </w:p>
        </w:tc>
        <w:tc>
          <w:tcPr>
            <w:tcW w:w="1286" w:type="dxa"/>
            <w:vAlign w:val="center"/>
          </w:tcPr>
          <w:p w14:paraId="3228F47D" w14:textId="7BA6E069" w:rsidR="0078772E" w:rsidRPr="0078772E" w:rsidRDefault="0078772E" w:rsidP="0078772E">
            <w:pPr>
              <w:pStyle w:val="a3"/>
              <w:spacing w:after="0" w:line="240" w:lineRule="auto"/>
              <w:ind w:left="0"/>
              <w:jc w:val="center"/>
              <w:rPr>
                <w:rFonts w:ascii="Times New Roman" w:eastAsia="Times New Roman" w:hAnsi="Times New Roman"/>
                <w:sz w:val="20"/>
                <w:szCs w:val="24"/>
                <w:lang w:eastAsia="ru-RU"/>
              </w:rPr>
            </w:pPr>
            <w:r w:rsidRPr="0078772E">
              <w:rPr>
                <w:rFonts w:ascii="Times New Roman" w:hAnsi="Times New Roman"/>
                <w:color w:val="000000"/>
              </w:rPr>
              <w:t>0,00</w:t>
            </w:r>
          </w:p>
        </w:tc>
      </w:tr>
    </w:tbl>
    <w:bookmarkEnd w:id="4"/>
    <w:bookmarkEnd w:id="5"/>
    <w:bookmarkEnd w:id="6"/>
    <w:p w14:paraId="65067729" w14:textId="77777777" w:rsidR="0015454E" w:rsidRDefault="00FE0D77" w:rsidP="00A745B7">
      <w:r>
        <w:t xml:space="preserve"> </w:t>
      </w:r>
    </w:p>
    <w:p w14:paraId="0C46ADBF" w14:textId="77777777" w:rsidR="00C46370" w:rsidRDefault="00C46370" w:rsidP="00A745B7"/>
    <w:p w14:paraId="44165E86" w14:textId="77777777" w:rsidR="000D0D9B" w:rsidRPr="00FC6BBF" w:rsidRDefault="00010690" w:rsidP="00BA2AEA">
      <w:pPr>
        <w:pStyle w:val="3"/>
        <w:numPr>
          <w:ilvl w:val="1"/>
          <w:numId w:val="7"/>
        </w:numPr>
        <w:tabs>
          <w:tab w:val="left" w:pos="567"/>
        </w:tabs>
        <w:ind w:left="426" w:hanging="426"/>
        <w:rPr>
          <w:rFonts w:ascii="Times New Roman" w:hAnsi="Times New Roman"/>
        </w:rPr>
      </w:pPr>
      <w:r w:rsidRPr="00FC6BBF">
        <w:rPr>
          <w:rFonts w:ascii="Times New Roman" w:hAnsi="Times New Roman"/>
        </w:rPr>
        <w:t>ВЫВОДЫ</w:t>
      </w:r>
      <w:r w:rsidR="005060D9" w:rsidRPr="00FC6BBF">
        <w:rPr>
          <w:rFonts w:ascii="Times New Roman" w:hAnsi="Times New Roman"/>
        </w:rPr>
        <w:t xml:space="preserve"> о характере изменения результатов ЕГЭ по предмету</w:t>
      </w:r>
    </w:p>
    <w:p w14:paraId="7F2373FF" w14:textId="77777777" w:rsidR="00C46370" w:rsidRDefault="00C46370" w:rsidP="00727A8C">
      <w:pPr>
        <w:spacing w:line="360" w:lineRule="auto"/>
        <w:jc w:val="both"/>
        <w:rPr>
          <w:sz w:val="28"/>
          <w:szCs w:val="28"/>
        </w:rPr>
      </w:pPr>
    </w:p>
    <w:p w14:paraId="3DBE4963" w14:textId="5DBCC5A1" w:rsidR="00C46370" w:rsidRDefault="00C46370" w:rsidP="00C46370">
      <w:pPr>
        <w:ind w:firstLine="709"/>
        <w:jc w:val="both"/>
        <w:rPr>
          <w:sz w:val="28"/>
          <w:szCs w:val="28"/>
        </w:rPr>
      </w:pPr>
      <w:r>
        <w:rPr>
          <w:sz w:val="28"/>
          <w:szCs w:val="28"/>
        </w:rPr>
        <w:t>В 2023 году отмечается стабильность среднего тестового балла по сравнению с 2022 годом и снижение с</w:t>
      </w:r>
      <w:r w:rsidRPr="009F6C3E">
        <w:rPr>
          <w:sz w:val="28"/>
          <w:szCs w:val="28"/>
        </w:rPr>
        <w:t>редн</w:t>
      </w:r>
      <w:r>
        <w:rPr>
          <w:sz w:val="28"/>
          <w:szCs w:val="28"/>
        </w:rPr>
        <w:t>его балла</w:t>
      </w:r>
      <w:r w:rsidRPr="009F6C3E">
        <w:rPr>
          <w:sz w:val="28"/>
          <w:szCs w:val="28"/>
        </w:rPr>
        <w:t xml:space="preserve"> </w:t>
      </w:r>
      <w:r>
        <w:rPr>
          <w:sz w:val="28"/>
          <w:szCs w:val="28"/>
        </w:rPr>
        <w:t>на 3,22 балла по сравнению с 2021 годом. Осталась стабильной процентная доля выпускников, не достигших минимального балла (в 2023 г. – 0,73%, в 2022 г. – 0,79%).</w:t>
      </w:r>
      <w:r w:rsidR="007A5A80">
        <w:rPr>
          <w:sz w:val="28"/>
          <w:szCs w:val="28"/>
        </w:rPr>
        <w:t xml:space="preserve"> Снизилась </w:t>
      </w:r>
      <w:r>
        <w:rPr>
          <w:sz w:val="28"/>
          <w:szCs w:val="28"/>
        </w:rPr>
        <w:t xml:space="preserve">(на </w:t>
      </w:r>
      <w:r w:rsidR="007A5A80">
        <w:rPr>
          <w:sz w:val="28"/>
          <w:szCs w:val="28"/>
        </w:rPr>
        <w:t>3</w:t>
      </w:r>
      <w:r>
        <w:rPr>
          <w:sz w:val="28"/>
          <w:szCs w:val="28"/>
        </w:rPr>
        <w:t>,</w:t>
      </w:r>
      <w:r w:rsidR="007A5A80">
        <w:rPr>
          <w:sz w:val="28"/>
          <w:szCs w:val="28"/>
        </w:rPr>
        <w:t>52</w:t>
      </w:r>
      <w:r>
        <w:rPr>
          <w:sz w:val="28"/>
          <w:szCs w:val="28"/>
        </w:rPr>
        <w:t xml:space="preserve">%) доля выпускников, набравших от 61 до 80 баллов. Незначительно повысилась доля выпускников, набравших баллы выше 81, на </w:t>
      </w:r>
      <w:r w:rsidR="007A5A80">
        <w:rPr>
          <w:sz w:val="28"/>
          <w:szCs w:val="28"/>
        </w:rPr>
        <w:lastRenderedPageBreak/>
        <w:t>2,38</w:t>
      </w:r>
      <w:r>
        <w:rPr>
          <w:sz w:val="28"/>
          <w:szCs w:val="28"/>
        </w:rPr>
        <w:t>% по сравнению с 202</w:t>
      </w:r>
      <w:r w:rsidR="007A5A80">
        <w:rPr>
          <w:sz w:val="28"/>
          <w:szCs w:val="28"/>
        </w:rPr>
        <w:t>2</w:t>
      </w:r>
      <w:r>
        <w:rPr>
          <w:sz w:val="28"/>
          <w:szCs w:val="28"/>
        </w:rPr>
        <w:t xml:space="preserve"> годом и уменьшилось количество 100 балльников на </w:t>
      </w:r>
      <w:r w:rsidR="007A5A80">
        <w:rPr>
          <w:sz w:val="28"/>
          <w:szCs w:val="28"/>
        </w:rPr>
        <w:t>5</w:t>
      </w:r>
      <w:r>
        <w:rPr>
          <w:sz w:val="28"/>
          <w:szCs w:val="28"/>
        </w:rPr>
        <w:t xml:space="preserve"> человек. Общее снижение результатов говорит о недостаточной подготовке участников к ЕГЭ по русскому языку в 202</w:t>
      </w:r>
      <w:r w:rsidR="007A5A80">
        <w:rPr>
          <w:sz w:val="28"/>
          <w:szCs w:val="28"/>
        </w:rPr>
        <w:t>3</w:t>
      </w:r>
      <w:r>
        <w:rPr>
          <w:sz w:val="28"/>
          <w:szCs w:val="28"/>
        </w:rPr>
        <w:t xml:space="preserve"> году.</w:t>
      </w:r>
    </w:p>
    <w:p w14:paraId="4812236C" w14:textId="3DAF9D75" w:rsidR="00C46370" w:rsidRDefault="00C46370" w:rsidP="00C46370">
      <w:pPr>
        <w:ind w:firstLine="709"/>
        <w:jc w:val="both"/>
        <w:rPr>
          <w:sz w:val="28"/>
          <w:szCs w:val="28"/>
        </w:rPr>
      </w:pPr>
      <w:r w:rsidRPr="00556041">
        <w:rPr>
          <w:sz w:val="28"/>
          <w:szCs w:val="28"/>
        </w:rPr>
        <w:t xml:space="preserve">В разрезе категорий участников ЕГЭ результаты выпускников текущего года, обучающихся по программам СОО, </w:t>
      </w:r>
      <w:r>
        <w:rPr>
          <w:sz w:val="28"/>
          <w:szCs w:val="28"/>
        </w:rPr>
        <w:t xml:space="preserve">которые по количественному соотношению традиционно преобладают среди других категорий участников ЕГЭ, </w:t>
      </w:r>
      <w:r w:rsidRPr="00556041">
        <w:rPr>
          <w:sz w:val="28"/>
          <w:szCs w:val="28"/>
        </w:rPr>
        <w:t xml:space="preserve">показывают </w:t>
      </w:r>
      <w:r>
        <w:rPr>
          <w:sz w:val="28"/>
          <w:szCs w:val="28"/>
        </w:rPr>
        <w:t>стабильное значение</w:t>
      </w:r>
      <w:r w:rsidRPr="00556041">
        <w:rPr>
          <w:sz w:val="28"/>
          <w:szCs w:val="28"/>
        </w:rPr>
        <w:t xml:space="preserve"> доли участников, набравших балл ниже минимального</w:t>
      </w:r>
      <w:r>
        <w:rPr>
          <w:sz w:val="28"/>
          <w:szCs w:val="28"/>
        </w:rPr>
        <w:t xml:space="preserve"> (202</w:t>
      </w:r>
      <w:r w:rsidR="007A5A80">
        <w:rPr>
          <w:sz w:val="28"/>
          <w:szCs w:val="28"/>
        </w:rPr>
        <w:t>2</w:t>
      </w:r>
      <w:r>
        <w:rPr>
          <w:sz w:val="28"/>
          <w:szCs w:val="28"/>
        </w:rPr>
        <w:t xml:space="preserve"> г. – 0,</w:t>
      </w:r>
      <w:r w:rsidR="007A5A80">
        <w:rPr>
          <w:sz w:val="28"/>
          <w:szCs w:val="28"/>
        </w:rPr>
        <w:t>72</w:t>
      </w:r>
      <w:r>
        <w:rPr>
          <w:sz w:val="28"/>
          <w:szCs w:val="28"/>
        </w:rPr>
        <w:t>%, 202</w:t>
      </w:r>
      <w:r w:rsidR="007A5A80">
        <w:rPr>
          <w:sz w:val="28"/>
          <w:szCs w:val="28"/>
        </w:rPr>
        <w:t>3</w:t>
      </w:r>
      <w:r>
        <w:rPr>
          <w:sz w:val="28"/>
          <w:szCs w:val="28"/>
        </w:rPr>
        <w:t xml:space="preserve"> г. – 0,</w:t>
      </w:r>
      <w:r w:rsidR="007A5A80">
        <w:rPr>
          <w:sz w:val="28"/>
          <w:szCs w:val="28"/>
        </w:rPr>
        <w:t>57</w:t>
      </w:r>
      <w:r>
        <w:rPr>
          <w:sz w:val="28"/>
          <w:szCs w:val="28"/>
        </w:rPr>
        <w:t>%)</w:t>
      </w:r>
      <w:r w:rsidRPr="00556041">
        <w:rPr>
          <w:sz w:val="28"/>
          <w:szCs w:val="28"/>
        </w:rPr>
        <w:t xml:space="preserve">. </w:t>
      </w:r>
      <w:r>
        <w:rPr>
          <w:sz w:val="28"/>
          <w:szCs w:val="28"/>
        </w:rPr>
        <w:t xml:space="preserve">Наблюдается </w:t>
      </w:r>
      <w:r w:rsidR="007A5A80">
        <w:rPr>
          <w:sz w:val="28"/>
          <w:szCs w:val="28"/>
        </w:rPr>
        <w:t>стабильное значение</w:t>
      </w:r>
      <w:r>
        <w:rPr>
          <w:sz w:val="28"/>
          <w:szCs w:val="28"/>
        </w:rPr>
        <w:t xml:space="preserve"> доли участников, набравших от минимального до 60 баллов и </w:t>
      </w:r>
      <w:r w:rsidR="007A5A80">
        <w:rPr>
          <w:sz w:val="28"/>
          <w:szCs w:val="28"/>
        </w:rPr>
        <w:t>рост</w:t>
      </w:r>
      <w:r>
        <w:rPr>
          <w:sz w:val="28"/>
          <w:szCs w:val="28"/>
        </w:rPr>
        <w:t xml:space="preserve"> доли участников, набравших балл выше 81 на </w:t>
      </w:r>
      <w:r w:rsidR="007A5A80">
        <w:rPr>
          <w:sz w:val="28"/>
          <w:szCs w:val="28"/>
        </w:rPr>
        <w:t>2,38%</w:t>
      </w:r>
      <w:r w:rsidRPr="00556041">
        <w:rPr>
          <w:sz w:val="28"/>
          <w:szCs w:val="28"/>
        </w:rPr>
        <w:t xml:space="preserve"> по сравнению с 202</w:t>
      </w:r>
      <w:r w:rsidR="007A5A80">
        <w:rPr>
          <w:sz w:val="28"/>
          <w:szCs w:val="28"/>
        </w:rPr>
        <w:t>2</w:t>
      </w:r>
      <w:r w:rsidRPr="00556041">
        <w:rPr>
          <w:sz w:val="28"/>
          <w:szCs w:val="28"/>
        </w:rPr>
        <w:t xml:space="preserve"> г.</w:t>
      </w:r>
      <w:r>
        <w:rPr>
          <w:sz w:val="28"/>
          <w:szCs w:val="28"/>
        </w:rPr>
        <w:t>,</w:t>
      </w:r>
      <w:r w:rsidRPr="00556041">
        <w:rPr>
          <w:sz w:val="28"/>
          <w:szCs w:val="28"/>
        </w:rPr>
        <w:t xml:space="preserve"> что </w:t>
      </w:r>
      <w:r w:rsidR="007A5A80">
        <w:rPr>
          <w:sz w:val="28"/>
          <w:szCs w:val="28"/>
        </w:rPr>
        <w:t xml:space="preserve">говорит о стабильной подготовке </w:t>
      </w:r>
      <w:r w:rsidRPr="00556041">
        <w:rPr>
          <w:sz w:val="28"/>
          <w:szCs w:val="28"/>
        </w:rPr>
        <w:t>выпускников к ЕГЭ</w:t>
      </w:r>
      <w:r>
        <w:rPr>
          <w:sz w:val="28"/>
          <w:szCs w:val="28"/>
        </w:rPr>
        <w:t xml:space="preserve"> по русскому языку</w:t>
      </w:r>
      <w:r w:rsidRPr="00556041">
        <w:rPr>
          <w:sz w:val="28"/>
          <w:szCs w:val="28"/>
        </w:rPr>
        <w:t>.</w:t>
      </w:r>
      <w:r w:rsidR="007A5A80">
        <w:rPr>
          <w:sz w:val="28"/>
          <w:szCs w:val="28"/>
        </w:rPr>
        <w:t xml:space="preserve"> Но в то же время снизилось количество участников, набравших 100 баллов, по сравнению с 2022 годом. Если в 2022 году их было 28, то в 2023 году – 22.</w:t>
      </w:r>
    </w:p>
    <w:p w14:paraId="4ACE60BB" w14:textId="6CCC7185" w:rsidR="00F47113" w:rsidRDefault="00C46370" w:rsidP="00C46370">
      <w:pPr>
        <w:ind w:firstLine="709"/>
        <w:jc w:val="both"/>
        <w:rPr>
          <w:sz w:val="28"/>
          <w:szCs w:val="28"/>
        </w:rPr>
      </w:pPr>
      <w:r>
        <w:rPr>
          <w:sz w:val="28"/>
          <w:szCs w:val="28"/>
        </w:rPr>
        <w:t xml:space="preserve">Что касается других категорий участников, </w:t>
      </w:r>
      <w:r w:rsidR="00F47113">
        <w:rPr>
          <w:sz w:val="28"/>
          <w:szCs w:val="28"/>
        </w:rPr>
        <w:t>по сравнению с 2022 годом появилась категория участников СПО, не набравших балл ниже минимального, снизились д</w:t>
      </w:r>
      <w:r w:rsidR="00F47113" w:rsidRPr="00F47113">
        <w:rPr>
          <w:sz w:val="28"/>
          <w:szCs w:val="28"/>
        </w:rPr>
        <w:t>оля участников, получивших от 61 до 80 баллов</w:t>
      </w:r>
      <w:r w:rsidR="00F47113">
        <w:rPr>
          <w:sz w:val="28"/>
          <w:szCs w:val="28"/>
        </w:rPr>
        <w:t>, на 14,22% и</w:t>
      </w:r>
      <w:r w:rsidR="00F47113" w:rsidRPr="00F47113">
        <w:rPr>
          <w:sz w:val="28"/>
          <w:szCs w:val="28"/>
        </w:rPr>
        <w:t xml:space="preserve"> </w:t>
      </w:r>
      <w:r w:rsidR="00F47113" w:rsidRPr="006020BB">
        <w:rPr>
          <w:sz w:val="20"/>
        </w:rPr>
        <w:t xml:space="preserve">   </w:t>
      </w:r>
      <w:r>
        <w:rPr>
          <w:sz w:val="28"/>
          <w:szCs w:val="28"/>
        </w:rPr>
        <w:t xml:space="preserve">доля, набравших высокие баллы, на </w:t>
      </w:r>
      <w:r w:rsidR="00F47113">
        <w:rPr>
          <w:sz w:val="28"/>
          <w:szCs w:val="28"/>
        </w:rPr>
        <w:t>1,67%</w:t>
      </w:r>
      <w:r>
        <w:rPr>
          <w:sz w:val="28"/>
          <w:szCs w:val="28"/>
        </w:rPr>
        <w:t xml:space="preserve">. </w:t>
      </w:r>
      <w:r w:rsidR="00F47113">
        <w:rPr>
          <w:sz w:val="28"/>
          <w:szCs w:val="28"/>
        </w:rPr>
        <w:t>Выпускники прошлых лет и непрошедшие ГИА в 2023 году показали высокий процент не набравших балл ниже минимального, по сравнению с 2022 годом рост составил 6,94%, но один из участников данной категории</w:t>
      </w:r>
      <w:r w:rsidR="00857435">
        <w:rPr>
          <w:sz w:val="28"/>
          <w:szCs w:val="28"/>
        </w:rPr>
        <w:t xml:space="preserve"> набрал 100 баллов. В 2023 году возросла доля участников с ОВЗ, набравших баллы от 81 до 99 баллов по сравнению с 2022 годом на 6,72% и появилась категория участников, набравших балл ниже минимального. </w:t>
      </w:r>
    </w:p>
    <w:p w14:paraId="58FE21FB" w14:textId="11EB5406" w:rsidR="00C46370" w:rsidRDefault="00C46370" w:rsidP="00C46370">
      <w:pPr>
        <w:ind w:firstLine="709"/>
        <w:jc w:val="both"/>
        <w:rPr>
          <w:sz w:val="28"/>
          <w:szCs w:val="28"/>
        </w:rPr>
      </w:pPr>
      <w:r>
        <w:rPr>
          <w:sz w:val="28"/>
          <w:szCs w:val="28"/>
        </w:rPr>
        <w:t>В 202</w:t>
      </w:r>
      <w:r w:rsidR="00041DE3">
        <w:rPr>
          <w:sz w:val="28"/>
          <w:szCs w:val="28"/>
        </w:rPr>
        <w:t>3</w:t>
      </w:r>
      <w:r>
        <w:rPr>
          <w:sz w:val="28"/>
          <w:szCs w:val="28"/>
        </w:rPr>
        <w:t xml:space="preserve"> году</w:t>
      </w:r>
      <w:r w:rsidRPr="00556041">
        <w:rPr>
          <w:sz w:val="28"/>
          <w:szCs w:val="28"/>
        </w:rPr>
        <w:t xml:space="preserve"> более высокий уровень подготовки по </w:t>
      </w:r>
      <w:r>
        <w:rPr>
          <w:sz w:val="28"/>
          <w:szCs w:val="28"/>
        </w:rPr>
        <w:t>русскому языку</w:t>
      </w:r>
      <w:r w:rsidRPr="00556041">
        <w:rPr>
          <w:sz w:val="28"/>
          <w:szCs w:val="28"/>
        </w:rPr>
        <w:t xml:space="preserve"> показали учащиеся лицеев и гимназий по сравнению с учащимися общеобразовательных школ и школ с углубленным изучением отдельных предметов. Наибольшая доля участников, набравших более 81 балла – </w:t>
      </w:r>
      <w:r w:rsidR="00041DE3">
        <w:rPr>
          <w:sz w:val="28"/>
          <w:szCs w:val="28"/>
        </w:rPr>
        <w:t>36,92</w:t>
      </w:r>
      <w:r>
        <w:rPr>
          <w:sz w:val="28"/>
          <w:szCs w:val="28"/>
        </w:rPr>
        <w:t>%</w:t>
      </w:r>
      <w:r w:rsidRPr="00556041">
        <w:rPr>
          <w:sz w:val="28"/>
          <w:szCs w:val="28"/>
        </w:rPr>
        <w:t xml:space="preserve"> - приходится именно на эту категорию участников (в 202</w:t>
      </w:r>
      <w:r w:rsidR="00041DE3">
        <w:rPr>
          <w:sz w:val="28"/>
          <w:szCs w:val="28"/>
        </w:rPr>
        <w:t>2</w:t>
      </w:r>
      <w:r w:rsidRPr="00556041">
        <w:rPr>
          <w:sz w:val="28"/>
          <w:szCs w:val="28"/>
        </w:rPr>
        <w:t xml:space="preserve"> г. данный показатель был на уровне </w:t>
      </w:r>
      <w:r w:rsidR="00041DE3">
        <w:rPr>
          <w:sz w:val="28"/>
          <w:szCs w:val="28"/>
        </w:rPr>
        <w:t>32,91</w:t>
      </w:r>
      <w:r w:rsidRPr="00556041">
        <w:rPr>
          <w:sz w:val="28"/>
          <w:szCs w:val="28"/>
        </w:rPr>
        <w:t xml:space="preserve">%). Для сравнения – доля участников, набравших более 81 балла, среди окончивших СОШ и СОШ с УИОП составила </w:t>
      </w:r>
      <w:r w:rsidR="00041DE3">
        <w:rPr>
          <w:sz w:val="28"/>
          <w:szCs w:val="28"/>
        </w:rPr>
        <w:t>19,93</w:t>
      </w:r>
      <w:r w:rsidRPr="00556041">
        <w:rPr>
          <w:sz w:val="28"/>
          <w:szCs w:val="28"/>
        </w:rPr>
        <w:t>% (в 202</w:t>
      </w:r>
      <w:r w:rsidR="00041DE3">
        <w:rPr>
          <w:sz w:val="28"/>
          <w:szCs w:val="28"/>
        </w:rPr>
        <w:t>2</w:t>
      </w:r>
      <w:r w:rsidRPr="00556041">
        <w:rPr>
          <w:sz w:val="28"/>
          <w:szCs w:val="28"/>
        </w:rPr>
        <w:t xml:space="preserve"> </w:t>
      </w:r>
      <w:r>
        <w:rPr>
          <w:sz w:val="28"/>
          <w:szCs w:val="28"/>
        </w:rPr>
        <w:t>–</w:t>
      </w:r>
      <w:r w:rsidRPr="00556041">
        <w:rPr>
          <w:sz w:val="28"/>
          <w:szCs w:val="28"/>
        </w:rPr>
        <w:t xml:space="preserve"> </w:t>
      </w:r>
      <w:r w:rsidR="00041DE3">
        <w:rPr>
          <w:sz w:val="28"/>
          <w:szCs w:val="28"/>
        </w:rPr>
        <w:t>17,67</w:t>
      </w:r>
      <w:r w:rsidRPr="00556041">
        <w:rPr>
          <w:sz w:val="28"/>
          <w:szCs w:val="28"/>
        </w:rPr>
        <w:t>%).</w:t>
      </w:r>
      <w:r>
        <w:rPr>
          <w:sz w:val="28"/>
          <w:szCs w:val="28"/>
        </w:rPr>
        <w:t xml:space="preserve"> Выпускники лицейских и гимназических классов показали также самый низкий процент</w:t>
      </w:r>
      <w:r w:rsidR="00041DE3">
        <w:rPr>
          <w:sz w:val="28"/>
          <w:szCs w:val="28"/>
        </w:rPr>
        <w:t xml:space="preserve"> (0,00%)</w:t>
      </w:r>
      <w:r>
        <w:rPr>
          <w:sz w:val="28"/>
          <w:szCs w:val="28"/>
        </w:rPr>
        <w:t xml:space="preserve"> в разрезе ниже минимального балла; 1</w:t>
      </w:r>
      <w:r w:rsidR="00041DE3">
        <w:rPr>
          <w:sz w:val="28"/>
          <w:szCs w:val="28"/>
        </w:rPr>
        <w:t>0</w:t>
      </w:r>
      <w:r>
        <w:rPr>
          <w:sz w:val="28"/>
          <w:szCs w:val="28"/>
        </w:rPr>
        <w:t xml:space="preserve"> выпускников гимназий и лицеев набрали 100 баллов, все это говорит о более глубокой подготовке к ЕГЭ в профильных гуманитарных классах лицеев и гимназий.</w:t>
      </w:r>
      <w:r w:rsidR="00041DE3">
        <w:rPr>
          <w:sz w:val="28"/>
          <w:szCs w:val="28"/>
        </w:rPr>
        <w:t xml:space="preserve"> В2023 году возросла доля выпускников интернатов, набравших баллы от 81 до 99 – на 10,58%, но отсутствуют 100-балльники, как это было в прошлом году, и появились участники, не достигшие минимального балла. Результаты выпускников ВСОШ соотносимы с результатами 2022 года</w:t>
      </w:r>
      <w:r w:rsidR="007E58FE">
        <w:rPr>
          <w:sz w:val="28"/>
          <w:szCs w:val="28"/>
        </w:rPr>
        <w:t>.</w:t>
      </w:r>
      <w:r w:rsidR="00041DE3">
        <w:rPr>
          <w:sz w:val="28"/>
          <w:szCs w:val="28"/>
        </w:rPr>
        <w:t xml:space="preserve"> </w:t>
      </w:r>
    </w:p>
    <w:p w14:paraId="0A5140B8" w14:textId="1D3FBFE4" w:rsidR="00857435" w:rsidRDefault="007E58FE" w:rsidP="00C46370">
      <w:pPr>
        <w:ind w:firstLine="709"/>
        <w:jc w:val="both"/>
        <w:rPr>
          <w:sz w:val="28"/>
          <w:szCs w:val="28"/>
        </w:rPr>
      </w:pPr>
      <w:r>
        <w:rPr>
          <w:sz w:val="28"/>
          <w:szCs w:val="28"/>
        </w:rPr>
        <w:t>В</w:t>
      </w:r>
      <w:r w:rsidRPr="007E58FE">
        <w:rPr>
          <w:sz w:val="28"/>
          <w:szCs w:val="28"/>
        </w:rPr>
        <w:t>ыпускники ОО, функционирующих в зоне риска снижения образовательных результатов</w:t>
      </w:r>
      <w:r>
        <w:rPr>
          <w:sz w:val="28"/>
          <w:szCs w:val="28"/>
        </w:rPr>
        <w:t>, показали результаты несколько хуже, чем основная масса участников из СОШ и СОШ с УИОП: доля участников, получивших тестовый балл ниже минимального выше на 0,61%, от минимального до 60 баллов – выше на 19,75%, от 61 до 80 – ниже на 10,21%, от 81 до 99 – ниже на 9,97%.</w:t>
      </w:r>
    </w:p>
    <w:p w14:paraId="6EAFBF8D" w14:textId="045E7DDF" w:rsidR="007E58FE" w:rsidRPr="007E58FE" w:rsidRDefault="007E58FE" w:rsidP="007E58FE">
      <w:pPr>
        <w:ind w:firstLine="709"/>
        <w:jc w:val="both"/>
        <w:rPr>
          <w:sz w:val="28"/>
          <w:szCs w:val="28"/>
        </w:rPr>
      </w:pPr>
      <w:r>
        <w:rPr>
          <w:sz w:val="28"/>
          <w:szCs w:val="28"/>
        </w:rPr>
        <w:lastRenderedPageBreak/>
        <w:t>В</w:t>
      </w:r>
      <w:r w:rsidRPr="007E58FE">
        <w:rPr>
          <w:sz w:val="28"/>
          <w:szCs w:val="28"/>
        </w:rPr>
        <w:t xml:space="preserve">ыпускники ОО, функционирующих в зоне риска снижения образовательных результатов, </w:t>
      </w:r>
      <w:r>
        <w:rPr>
          <w:sz w:val="28"/>
          <w:szCs w:val="28"/>
        </w:rPr>
        <w:t xml:space="preserve">показали результаты на уровне основного массива </w:t>
      </w:r>
      <w:r w:rsidR="00834338">
        <w:rPr>
          <w:sz w:val="28"/>
          <w:szCs w:val="28"/>
        </w:rPr>
        <w:t xml:space="preserve">участников СОШ, один из выпускников данного типа школ набрал 100 баллов. </w:t>
      </w:r>
    </w:p>
    <w:p w14:paraId="286A84A9" w14:textId="0F28B02E" w:rsidR="00C46370" w:rsidRPr="00556041" w:rsidRDefault="00C46370" w:rsidP="00C46370">
      <w:pPr>
        <w:ind w:firstLine="709"/>
        <w:jc w:val="both"/>
        <w:rPr>
          <w:sz w:val="28"/>
          <w:szCs w:val="28"/>
        </w:rPr>
      </w:pPr>
      <w:r w:rsidRPr="00556041">
        <w:rPr>
          <w:sz w:val="28"/>
          <w:szCs w:val="28"/>
        </w:rPr>
        <w:t>Доля участников, получивших тестовый балл от 81 до 99 баллов, максимальная для кластера 1 (выпускники ОО, расположенных в городских населенных пунктах с населением более 15 тыс. жителей)</w:t>
      </w:r>
      <w:r>
        <w:rPr>
          <w:sz w:val="28"/>
          <w:szCs w:val="28"/>
        </w:rPr>
        <w:t xml:space="preserve"> – </w:t>
      </w:r>
      <w:r w:rsidR="00834338">
        <w:rPr>
          <w:sz w:val="28"/>
          <w:szCs w:val="28"/>
        </w:rPr>
        <w:t xml:space="preserve">25,32%. </w:t>
      </w:r>
      <w:r>
        <w:rPr>
          <w:sz w:val="28"/>
          <w:szCs w:val="28"/>
        </w:rPr>
        <w:t xml:space="preserve">В 1 кластер школ входят </w:t>
      </w:r>
      <w:r w:rsidR="00834338">
        <w:rPr>
          <w:sz w:val="28"/>
          <w:szCs w:val="28"/>
        </w:rPr>
        <w:t>большое количество</w:t>
      </w:r>
      <w:r>
        <w:rPr>
          <w:sz w:val="28"/>
          <w:szCs w:val="28"/>
        </w:rPr>
        <w:t xml:space="preserve"> ОО с профильными гуманитарными классами с хорошей материальной базой</w:t>
      </w:r>
      <w:r w:rsidR="00834338">
        <w:rPr>
          <w:sz w:val="28"/>
          <w:szCs w:val="28"/>
        </w:rPr>
        <w:t>.</w:t>
      </w:r>
    </w:p>
    <w:p w14:paraId="196FFF25" w14:textId="0CD9A99B" w:rsidR="00C46370" w:rsidRDefault="00C46370" w:rsidP="00C46370">
      <w:pPr>
        <w:ind w:firstLine="709"/>
        <w:jc w:val="both"/>
        <w:rPr>
          <w:sz w:val="28"/>
          <w:szCs w:val="28"/>
        </w:rPr>
      </w:pPr>
      <w:r w:rsidRPr="00556041">
        <w:rPr>
          <w:sz w:val="28"/>
          <w:szCs w:val="28"/>
        </w:rPr>
        <w:t>Среди городских округов и муниципальных районов Воронежской области наибольший процент участников, не достигших минимального балла отмечается</w:t>
      </w:r>
      <w:r w:rsidR="00834338">
        <w:rPr>
          <w:sz w:val="28"/>
          <w:szCs w:val="28"/>
        </w:rPr>
        <w:t>, как и в 2022 году,</w:t>
      </w:r>
      <w:r w:rsidRPr="00556041">
        <w:rPr>
          <w:sz w:val="28"/>
          <w:szCs w:val="28"/>
        </w:rPr>
        <w:t xml:space="preserve"> в </w:t>
      </w:r>
      <w:r>
        <w:rPr>
          <w:sz w:val="28"/>
          <w:szCs w:val="28"/>
        </w:rPr>
        <w:t>Левобережном</w:t>
      </w:r>
      <w:r w:rsidRPr="00556041">
        <w:rPr>
          <w:sz w:val="28"/>
          <w:szCs w:val="28"/>
        </w:rPr>
        <w:t xml:space="preserve"> район</w:t>
      </w:r>
      <w:r>
        <w:rPr>
          <w:sz w:val="28"/>
          <w:szCs w:val="28"/>
        </w:rPr>
        <w:t>е</w:t>
      </w:r>
      <w:r w:rsidRPr="00556041">
        <w:rPr>
          <w:sz w:val="28"/>
          <w:szCs w:val="28"/>
        </w:rPr>
        <w:t xml:space="preserve"> </w:t>
      </w:r>
      <w:proofErr w:type="spellStart"/>
      <w:r w:rsidRPr="00556041">
        <w:rPr>
          <w:sz w:val="28"/>
          <w:szCs w:val="28"/>
        </w:rPr>
        <w:t>г.о.г</w:t>
      </w:r>
      <w:proofErr w:type="spellEnd"/>
      <w:r w:rsidRPr="00556041">
        <w:rPr>
          <w:sz w:val="28"/>
          <w:szCs w:val="28"/>
        </w:rPr>
        <w:t xml:space="preserve">. Воронеж, </w:t>
      </w:r>
      <w:r>
        <w:rPr>
          <w:sz w:val="28"/>
          <w:szCs w:val="28"/>
        </w:rPr>
        <w:t xml:space="preserve">Нижнедевицком </w:t>
      </w:r>
      <w:r w:rsidRPr="00556041">
        <w:rPr>
          <w:sz w:val="28"/>
          <w:szCs w:val="28"/>
        </w:rPr>
        <w:t>муниципальных районах. Высокие результаты (от 81 до 99 баллов)</w:t>
      </w:r>
      <w:r>
        <w:rPr>
          <w:sz w:val="28"/>
          <w:szCs w:val="28"/>
        </w:rPr>
        <w:t>, как и в 2021 году,</w:t>
      </w:r>
      <w:r w:rsidRPr="00556041">
        <w:rPr>
          <w:sz w:val="28"/>
          <w:szCs w:val="28"/>
        </w:rPr>
        <w:t xml:space="preserve"> показал </w:t>
      </w:r>
      <w:r>
        <w:rPr>
          <w:sz w:val="28"/>
          <w:szCs w:val="28"/>
        </w:rPr>
        <w:t>наибольши</w:t>
      </w:r>
      <w:r w:rsidRPr="00556041">
        <w:rPr>
          <w:sz w:val="28"/>
          <w:szCs w:val="28"/>
        </w:rPr>
        <w:t xml:space="preserve">й процент детей </w:t>
      </w:r>
      <w:r>
        <w:rPr>
          <w:sz w:val="28"/>
          <w:szCs w:val="28"/>
        </w:rPr>
        <w:t xml:space="preserve">Коминтерновского </w:t>
      </w:r>
      <w:r w:rsidRPr="00556041">
        <w:rPr>
          <w:sz w:val="28"/>
          <w:szCs w:val="28"/>
        </w:rPr>
        <w:t xml:space="preserve">района </w:t>
      </w:r>
      <w:proofErr w:type="spellStart"/>
      <w:r w:rsidRPr="00556041">
        <w:rPr>
          <w:sz w:val="28"/>
          <w:szCs w:val="28"/>
        </w:rPr>
        <w:t>г.о.г</w:t>
      </w:r>
      <w:proofErr w:type="spellEnd"/>
      <w:r w:rsidRPr="00556041">
        <w:rPr>
          <w:sz w:val="28"/>
          <w:szCs w:val="28"/>
        </w:rPr>
        <w:t>. Воронеж</w:t>
      </w:r>
      <w:r>
        <w:rPr>
          <w:sz w:val="28"/>
          <w:szCs w:val="28"/>
        </w:rPr>
        <w:t xml:space="preserve"> (</w:t>
      </w:r>
      <w:r w:rsidR="00752711">
        <w:rPr>
          <w:sz w:val="28"/>
          <w:szCs w:val="28"/>
        </w:rPr>
        <w:t>27,38</w:t>
      </w:r>
      <w:r>
        <w:rPr>
          <w:sz w:val="28"/>
          <w:szCs w:val="28"/>
        </w:rPr>
        <w:t>%)</w:t>
      </w:r>
      <w:r w:rsidRPr="00556041">
        <w:rPr>
          <w:sz w:val="28"/>
          <w:szCs w:val="28"/>
        </w:rPr>
        <w:t xml:space="preserve">, </w:t>
      </w:r>
      <w:proofErr w:type="spellStart"/>
      <w:r>
        <w:rPr>
          <w:sz w:val="28"/>
          <w:szCs w:val="28"/>
        </w:rPr>
        <w:t>г.о.г</w:t>
      </w:r>
      <w:proofErr w:type="spellEnd"/>
      <w:r>
        <w:rPr>
          <w:sz w:val="28"/>
          <w:szCs w:val="28"/>
        </w:rPr>
        <w:t xml:space="preserve">. </w:t>
      </w:r>
      <w:proofErr w:type="spellStart"/>
      <w:r>
        <w:rPr>
          <w:sz w:val="28"/>
          <w:szCs w:val="28"/>
        </w:rPr>
        <w:t>Нововоронеж</w:t>
      </w:r>
      <w:proofErr w:type="spellEnd"/>
      <w:r>
        <w:rPr>
          <w:sz w:val="28"/>
          <w:szCs w:val="28"/>
        </w:rPr>
        <w:t xml:space="preserve"> (</w:t>
      </w:r>
      <w:r w:rsidR="00752711">
        <w:rPr>
          <w:sz w:val="28"/>
          <w:szCs w:val="28"/>
        </w:rPr>
        <w:t>31,03</w:t>
      </w:r>
      <w:r>
        <w:rPr>
          <w:sz w:val="28"/>
          <w:szCs w:val="28"/>
        </w:rPr>
        <w:t>%)</w:t>
      </w:r>
      <w:r w:rsidR="00752711">
        <w:rPr>
          <w:sz w:val="28"/>
          <w:szCs w:val="28"/>
        </w:rPr>
        <w:t>, Каменского муниципального района (34,88%)</w:t>
      </w:r>
      <w:r w:rsidRPr="00556041">
        <w:rPr>
          <w:sz w:val="28"/>
          <w:szCs w:val="28"/>
        </w:rPr>
        <w:t xml:space="preserve">. </w:t>
      </w:r>
    </w:p>
    <w:p w14:paraId="1005BCBC" w14:textId="7537F0B3" w:rsidR="00C46370" w:rsidRPr="00556041" w:rsidRDefault="00C46370" w:rsidP="00C46370">
      <w:pPr>
        <w:ind w:firstLine="709"/>
        <w:jc w:val="both"/>
        <w:rPr>
          <w:sz w:val="28"/>
          <w:szCs w:val="28"/>
        </w:rPr>
      </w:pPr>
      <w:r w:rsidRPr="00556041">
        <w:rPr>
          <w:sz w:val="28"/>
          <w:szCs w:val="28"/>
        </w:rPr>
        <w:t xml:space="preserve">Высокие результаты в </w:t>
      </w:r>
      <w:r w:rsidR="00752711">
        <w:rPr>
          <w:sz w:val="28"/>
          <w:szCs w:val="28"/>
        </w:rPr>
        <w:t xml:space="preserve">2023 году показали 67 образовательных организаций, в </w:t>
      </w:r>
      <w:r w:rsidRPr="00556041">
        <w:rPr>
          <w:sz w:val="28"/>
          <w:szCs w:val="28"/>
        </w:rPr>
        <w:t xml:space="preserve">2022 году </w:t>
      </w:r>
      <w:r w:rsidR="00752711">
        <w:rPr>
          <w:sz w:val="28"/>
          <w:szCs w:val="28"/>
        </w:rPr>
        <w:t>было выделено</w:t>
      </w:r>
      <w:r w:rsidRPr="00556041">
        <w:rPr>
          <w:sz w:val="28"/>
          <w:szCs w:val="28"/>
        </w:rPr>
        <w:t xml:space="preserve"> </w:t>
      </w:r>
      <w:r>
        <w:rPr>
          <w:sz w:val="28"/>
          <w:szCs w:val="28"/>
        </w:rPr>
        <w:t>35</w:t>
      </w:r>
      <w:r w:rsidR="00752711">
        <w:rPr>
          <w:sz w:val="28"/>
          <w:szCs w:val="28"/>
        </w:rPr>
        <w:t xml:space="preserve"> ОО,</w:t>
      </w:r>
      <w:r w:rsidRPr="00556041">
        <w:rPr>
          <w:sz w:val="28"/>
          <w:szCs w:val="28"/>
        </w:rPr>
        <w:t xml:space="preserve"> </w:t>
      </w:r>
      <w:r>
        <w:rPr>
          <w:sz w:val="28"/>
          <w:szCs w:val="28"/>
        </w:rPr>
        <w:t>основная масса которых – лицеи, гимназии с гуманитарными профильными классами и СОШ с УИОП с углубленной подготовкой по русскому языку.</w:t>
      </w:r>
    </w:p>
    <w:p w14:paraId="2FC77466" w14:textId="58E4C43A" w:rsidR="00752711" w:rsidRDefault="00C46370" w:rsidP="00C46370">
      <w:pPr>
        <w:ind w:firstLine="709"/>
        <w:jc w:val="both"/>
        <w:rPr>
          <w:sz w:val="28"/>
          <w:szCs w:val="28"/>
        </w:rPr>
      </w:pPr>
      <w:r w:rsidRPr="00556041">
        <w:rPr>
          <w:sz w:val="28"/>
          <w:szCs w:val="28"/>
        </w:rPr>
        <w:t xml:space="preserve">В целом, результаты ЕГЭ по </w:t>
      </w:r>
      <w:r>
        <w:rPr>
          <w:sz w:val="28"/>
          <w:szCs w:val="28"/>
        </w:rPr>
        <w:t>русскому языку</w:t>
      </w:r>
      <w:r w:rsidRPr="00556041">
        <w:rPr>
          <w:sz w:val="28"/>
          <w:szCs w:val="28"/>
        </w:rPr>
        <w:t xml:space="preserve"> в 202</w:t>
      </w:r>
      <w:r w:rsidR="00752711">
        <w:rPr>
          <w:sz w:val="28"/>
          <w:szCs w:val="28"/>
        </w:rPr>
        <w:t>3</w:t>
      </w:r>
      <w:r w:rsidRPr="00556041">
        <w:rPr>
          <w:sz w:val="28"/>
          <w:szCs w:val="28"/>
        </w:rPr>
        <w:t xml:space="preserve"> году </w:t>
      </w:r>
      <w:r>
        <w:rPr>
          <w:sz w:val="28"/>
          <w:szCs w:val="28"/>
        </w:rPr>
        <w:t>несколько ухудшились</w:t>
      </w:r>
      <w:r w:rsidRPr="00556041">
        <w:rPr>
          <w:sz w:val="28"/>
          <w:szCs w:val="28"/>
        </w:rPr>
        <w:t xml:space="preserve"> по сравнению с 202</w:t>
      </w:r>
      <w:r w:rsidR="00752711">
        <w:rPr>
          <w:sz w:val="28"/>
          <w:szCs w:val="28"/>
        </w:rPr>
        <w:t>2</w:t>
      </w:r>
      <w:r w:rsidRPr="00556041">
        <w:rPr>
          <w:sz w:val="28"/>
          <w:szCs w:val="28"/>
        </w:rPr>
        <w:t xml:space="preserve"> годом: </w:t>
      </w:r>
      <w:r w:rsidR="00752711">
        <w:rPr>
          <w:sz w:val="28"/>
          <w:szCs w:val="28"/>
        </w:rPr>
        <w:t xml:space="preserve">на фоне стабильности среднего тестового балла, стабильной доли участников, не достигших минимального балла и незначительного повышения доли выпускников с 81-99 баллами произошло снижение доли выпускников, набравших от 61 до 80 баллов на 3,52% и уменьшилось количество 100-балльников на 5 человек. Что говорит о снижении уровня подготовки к </w:t>
      </w:r>
      <w:r w:rsidR="00FE24C5">
        <w:rPr>
          <w:sz w:val="28"/>
          <w:szCs w:val="28"/>
        </w:rPr>
        <w:t>ГИА-11 по русскому языку.</w:t>
      </w:r>
    </w:p>
    <w:p w14:paraId="30F170A4" w14:textId="77777777" w:rsidR="00752711" w:rsidRDefault="00752711" w:rsidP="00C46370">
      <w:pPr>
        <w:ind w:firstLine="709"/>
        <w:jc w:val="both"/>
        <w:rPr>
          <w:sz w:val="28"/>
          <w:szCs w:val="28"/>
        </w:rPr>
      </w:pPr>
    </w:p>
    <w:p w14:paraId="397B06B7" w14:textId="77777777" w:rsidR="00752711" w:rsidRDefault="00752711" w:rsidP="00C46370">
      <w:pPr>
        <w:ind w:firstLine="709"/>
        <w:jc w:val="both"/>
        <w:rPr>
          <w:sz w:val="28"/>
          <w:szCs w:val="28"/>
        </w:rPr>
      </w:pPr>
    </w:p>
    <w:p w14:paraId="3FBD6ABB" w14:textId="77777777" w:rsidR="00752711" w:rsidRDefault="00752711" w:rsidP="00C46370">
      <w:pPr>
        <w:ind w:firstLine="709"/>
        <w:jc w:val="both"/>
        <w:rPr>
          <w:sz w:val="28"/>
          <w:szCs w:val="28"/>
        </w:rPr>
      </w:pPr>
    </w:p>
    <w:p w14:paraId="60B45003" w14:textId="77777777" w:rsidR="00752711" w:rsidRPr="00556041" w:rsidRDefault="00752711" w:rsidP="00C46370">
      <w:pPr>
        <w:ind w:firstLine="709"/>
        <w:jc w:val="both"/>
        <w:rPr>
          <w:sz w:val="28"/>
          <w:szCs w:val="28"/>
        </w:rPr>
      </w:pPr>
    </w:p>
    <w:p w14:paraId="41090FD5" w14:textId="0E8428F2" w:rsidR="0015454E" w:rsidRDefault="008C725A" w:rsidP="00727A8C">
      <w:pPr>
        <w:spacing w:line="360" w:lineRule="auto"/>
        <w:jc w:val="both"/>
        <w:rPr>
          <w:sz w:val="28"/>
          <w:szCs w:val="28"/>
        </w:rPr>
      </w:pPr>
      <w:r>
        <w:rPr>
          <w:sz w:val="28"/>
          <w:szCs w:val="28"/>
        </w:rPr>
        <w:br w:type="page"/>
      </w:r>
    </w:p>
    <w:p w14:paraId="13B12770" w14:textId="0A546806" w:rsidR="005060D9" w:rsidRDefault="003B3449" w:rsidP="00FC6BBF">
      <w:pPr>
        <w:pStyle w:val="2"/>
        <w:jc w:val="center"/>
        <w:rPr>
          <w:rFonts w:ascii="Times New Roman" w:hAnsi="Times New Roman"/>
          <w:b/>
          <w:bCs/>
          <w:color w:val="auto"/>
          <w:sz w:val="28"/>
          <w:szCs w:val="28"/>
        </w:rPr>
      </w:pPr>
      <w:r w:rsidRPr="00FC6BBF">
        <w:rPr>
          <w:rFonts w:ascii="Times New Roman" w:hAnsi="Times New Roman"/>
          <w:b/>
          <w:bCs/>
          <w:color w:val="auto"/>
          <w:sz w:val="28"/>
          <w:szCs w:val="28"/>
        </w:rPr>
        <w:lastRenderedPageBreak/>
        <w:t xml:space="preserve">Раздел </w:t>
      </w:r>
      <w:r w:rsidR="008B3321" w:rsidRPr="00FC6BBF">
        <w:rPr>
          <w:rFonts w:ascii="Times New Roman" w:hAnsi="Times New Roman"/>
          <w:b/>
          <w:bCs/>
          <w:color w:val="auto"/>
          <w:sz w:val="28"/>
          <w:szCs w:val="28"/>
        </w:rPr>
        <w:t>3</w:t>
      </w:r>
      <w:r w:rsidR="005060D9" w:rsidRPr="00FC6BBF">
        <w:rPr>
          <w:rFonts w:ascii="Times New Roman" w:hAnsi="Times New Roman"/>
          <w:b/>
          <w:bCs/>
          <w:color w:val="auto"/>
          <w:sz w:val="28"/>
          <w:szCs w:val="28"/>
        </w:rPr>
        <w:t xml:space="preserve">. АНАЛИЗ РЕЗУЛЬТАТОВ ВЫПОЛНЕНИЯ </w:t>
      </w:r>
      <w:r w:rsidR="00695215">
        <w:rPr>
          <w:rFonts w:ascii="Times New Roman" w:hAnsi="Times New Roman"/>
          <w:b/>
          <w:bCs/>
          <w:color w:val="auto"/>
          <w:sz w:val="28"/>
          <w:szCs w:val="28"/>
          <w:lang w:val="ru-RU"/>
        </w:rPr>
        <w:t>ЗАДАНИЙ КИМ</w:t>
      </w:r>
    </w:p>
    <w:p w14:paraId="0E42AAFD" w14:textId="77777777" w:rsidR="00D26219" w:rsidRPr="00634251" w:rsidRDefault="00D26219" w:rsidP="00BC108D">
      <w:pPr>
        <w:pStyle w:val="a3"/>
        <w:keepNext/>
        <w:keepLines/>
        <w:numPr>
          <w:ilvl w:val="0"/>
          <w:numId w:val="7"/>
        </w:numPr>
        <w:spacing w:before="200" w:after="0" w:line="240" w:lineRule="auto"/>
        <w:contextualSpacing w:val="0"/>
        <w:jc w:val="both"/>
        <w:outlineLvl w:val="2"/>
        <w:rPr>
          <w:rFonts w:ascii="Times New Roman" w:eastAsia="SimSun" w:hAnsi="Times New Roman"/>
          <w:b/>
          <w:bCs/>
          <w:vanish/>
          <w:sz w:val="28"/>
          <w:szCs w:val="24"/>
          <w:lang w:eastAsia="ru-RU"/>
        </w:rPr>
      </w:pPr>
    </w:p>
    <w:p w14:paraId="2EA66156" w14:textId="77777777" w:rsidR="003E43F2" w:rsidRPr="00715B99" w:rsidRDefault="003E43F2" w:rsidP="00BA2AEA">
      <w:pPr>
        <w:pStyle w:val="3"/>
        <w:numPr>
          <w:ilvl w:val="1"/>
          <w:numId w:val="7"/>
        </w:numPr>
        <w:tabs>
          <w:tab w:val="left" w:pos="567"/>
        </w:tabs>
        <w:ind w:left="426" w:hanging="426"/>
        <w:rPr>
          <w:rFonts w:ascii="Times New Roman" w:hAnsi="Times New Roman"/>
        </w:rPr>
      </w:pPr>
      <w:r w:rsidRPr="00FC6BBF">
        <w:rPr>
          <w:rFonts w:ascii="Times New Roman" w:hAnsi="Times New Roman"/>
        </w:rPr>
        <w:t>Краткая характеристика КИМ по учебному предмету</w:t>
      </w:r>
    </w:p>
    <w:p w14:paraId="17E549C4" w14:textId="05B250A9" w:rsidR="003E43F2" w:rsidRDefault="003E43F2" w:rsidP="00727A8C">
      <w:pPr>
        <w:spacing w:line="360" w:lineRule="auto"/>
        <w:jc w:val="both"/>
      </w:pPr>
    </w:p>
    <w:p w14:paraId="33ED6794" w14:textId="0CC98C48" w:rsidR="00176691" w:rsidRPr="00176691" w:rsidRDefault="00176691" w:rsidP="00176691">
      <w:pPr>
        <w:ind w:firstLine="709"/>
        <w:contextualSpacing/>
        <w:jc w:val="both"/>
        <w:rPr>
          <w:sz w:val="28"/>
          <w:szCs w:val="28"/>
        </w:rPr>
      </w:pPr>
      <w:r w:rsidRPr="00176691">
        <w:rPr>
          <w:sz w:val="28"/>
          <w:szCs w:val="28"/>
        </w:rPr>
        <w:t>Каждый вариант экзаменационной работы в 2023 году состоял из двух частей и включал в себя 27 заданий, различающихся формой и уровнем сложности. Часть 1 – 26 заданий с кратким ответом: ответы в виде одного или нескольких слов</w:t>
      </w:r>
      <w:r w:rsidR="002677C5">
        <w:rPr>
          <w:sz w:val="28"/>
          <w:szCs w:val="28"/>
        </w:rPr>
        <w:t xml:space="preserve"> </w:t>
      </w:r>
      <w:r w:rsidRPr="00176691">
        <w:rPr>
          <w:sz w:val="28"/>
          <w:szCs w:val="28"/>
        </w:rPr>
        <w:t xml:space="preserve">(1, 5, 6, </w:t>
      </w:r>
      <w:proofErr w:type="gramStart"/>
      <w:r w:rsidRPr="00176691">
        <w:rPr>
          <w:sz w:val="28"/>
          <w:szCs w:val="28"/>
        </w:rPr>
        <w:t>7,  13</w:t>
      </w:r>
      <w:proofErr w:type="gramEnd"/>
      <w:r w:rsidRPr="00176691">
        <w:rPr>
          <w:sz w:val="28"/>
          <w:szCs w:val="28"/>
        </w:rPr>
        <w:t>, 14, 24 задания); ответы на выбор из предложенного перечня ответов (2, 3, 4, 9, 10, 11, 12, 15, 16, 17, 18, 19, 20, 22, 23 задания) задание на соответствие (8, 21, 26 задания). Часть 2 содержала только одно задание с развернутым ответом (сочинение), проверяющее умение выпускника создавать собственное высказывание на основе прочитанного текста, придерживаясь заданных критериев. Таким образом, предложенные варианты соответствовали демонстрационной модели ЕГЭ по русскому языку, которая давала представление о структуре будущих вариантов, количестве заданий, их форме и уровне сложности.</w:t>
      </w:r>
    </w:p>
    <w:p w14:paraId="35AB5D07" w14:textId="77777777" w:rsidR="00176691" w:rsidRPr="00176691" w:rsidRDefault="00176691" w:rsidP="00176691">
      <w:pPr>
        <w:ind w:firstLine="709"/>
        <w:contextualSpacing/>
        <w:jc w:val="both"/>
        <w:rPr>
          <w:sz w:val="28"/>
          <w:szCs w:val="28"/>
        </w:rPr>
      </w:pPr>
      <w:r w:rsidRPr="00176691">
        <w:rPr>
          <w:sz w:val="28"/>
          <w:szCs w:val="28"/>
        </w:rPr>
        <w:t>Существенных изменений по сравнению с предыдущими годами в содержательном плане не было, изменения произошли в снижении первичных баллов за задания 8, 16, 26. Правильное выполнение заданий 8, 26 оценивалось 3 баллами вместо 5 и 4 соответственно).</w:t>
      </w:r>
    </w:p>
    <w:p w14:paraId="0A1C9B3B" w14:textId="77777777" w:rsidR="00176691" w:rsidRPr="00176691" w:rsidRDefault="00176691" w:rsidP="00176691">
      <w:pPr>
        <w:ind w:firstLine="709"/>
        <w:contextualSpacing/>
        <w:jc w:val="both"/>
        <w:rPr>
          <w:sz w:val="28"/>
          <w:szCs w:val="28"/>
        </w:rPr>
      </w:pPr>
      <w:r w:rsidRPr="00176691">
        <w:rPr>
          <w:sz w:val="28"/>
          <w:szCs w:val="28"/>
        </w:rPr>
        <w:t>Задания 2, 4 подверглись усложнению за счёт предполагаемого выбора не одного, а нескольких вариантов ответа.</w:t>
      </w:r>
    </w:p>
    <w:p w14:paraId="067BD711" w14:textId="77777777" w:rsidR="00176691" w:rsidRPr="00176691" w:rsidRDefault="00176691" w:rsidP="00176691">
      <w:pPr>
        <w:ind w:firstLine="709"/>
        <w:contextualSpacing/>
        <w:jc w:val="both"/>
        <w:rPr>
          <w:sz w:val="28"/>
          <w:szCs w:val="28"/>
        </w:rPr>
      </w:pPr>
      <w:r w:rsidRPr="00176691">
        <w:rPr>
          <w:sz w:val="28"/>
          <w:szCs w:val="28"/>
        </w:rPr>
        <w:t>Все основные характеристики экзаменационной работы сохранены.</w:t>
      </w:r>
    </w:p>
    <w:p w14:paraId="57F6563B" w14:textId="77777777" w:rsidR="00176691" w:rsidRPr="00176691" w:rsidRDefault="00176691" w:rsidP="00176691">
      <w:pPr>
        <w:ind w:firstLine="709"/>
        <w:contextualSpacing/>
        <w:jc w:val="both"/>
        <w:rPr>
          <w:sz w:val="28"/>
          <w:szCs w:val="28"/>
        </w:rPr>
      </w:pPr>
      <w:r w:rsidRPr="00176691">
        <w:rPr>
          <w:sz w:val="28"/>
          <w:szCs w:val="28"/>
        </w:rPr>
        <w:t>В работу внесены следующие изменения.</w:t>
      </w:r>
    </w:p>
    <w:p w14:paraId="2056F1F9" w14:textId="77777777" w:rsidR="00176691" w:rsidRPr="00176691" w:rsidRDefault="00176691" w:rsidP="00176691">
      <w:pPr>
        <w:ind w:firstLine="709"/>
        <w:contextualSpacing/>
        <w:jc w:val="both"/>
        <w:rPr>
          <w:sz w:val="28"/>
          <w:szCs w:val="28"/>
        </w:rPr>
      </w:pPr>
      <w:r w:rsidRPr="00176691">
        <w:rPr>
          <w:sz w:val="28"/>
          <w:szCs w:val="28"/>
        </w:rPr>
        <w:t>1. В части 1 экзаменационной работы изменён порядок следования заданий на основе микротекста (1–3).</w:t>
      </w:r>
    </w:p>
    <w:p w14:paraId="428D9D72" w14:textId="77777777" w:rsidR="00176691" w:rsidRPr="00176691" w:rsidRDefault="00176691" w:rsidP="00176691">
      <w:pPr>
        <w:ind w:firstLine="709"/>
        <w:contextualSpacing/>
        <w:jc w:val="both"/>
        <w:rPr>
          <w:sz w:val="28"/>
          <w:szCs w:val="28"/>
        </w:rPr>
      </w:pPr>
      <w:r w:rsidRPr="00176691">
        <w:rPr>
          <w:sz w:val="28"/>
          <w:szCs w:val="28"/>
        </w:rPr>
        <w:t>2. В задании 2 (в КИМ 2022 г. – задание 3) части 1 экзаменационной работы изменены формулировка задания, система ответов (множественный выбор) и спектр предъявляемого языкового материала.</w:t>
      </w:r>
    </w:p>
    <w:p w14:paraId="583BDF44" w14:textId="3877BD4D" w:rsidR="00176691" w:rsidRPr="00176691" w:rsidRDefault="00176691" w:rsidP="00176691">
      <w:pPr>
        <w:ind w:firstLine="709"/>
        <w:contextualSpacing/>
        <w:jc w:val="both"/>
        <w:rPr>
          <w:sz w:val="28"/>
          <w:szCs w:val="28"/>
        </w:rPr>
      </w:pPr>
      <w:r w:rsidRPr="00176691">
        <w:rPr>
          <w:sz w:val="28"/>
          <w:szCs w:val="28"/>
        </w:rPr>
        <w:t>3. Заданиям 3 (в КИМ 2022 г. – задание 1), 21 и 26 части 1 экзаменационной работы присвоен статус заданий повышенного уровня с учётом расширения языкового материала, предъявляемого в указанных заданиях. Так, задание 3 (в КИМ 2022 г. – задание 1)</w:t>
      </w:r>
      <w:r w:rsidR="002677C5">
        <w:rPr>
          <w:sz w:val="28"/>
          <w:szCs w:val="28"/>
        </w:rPr>
        <w:t xml:space="preserve"> </w:t>
      </w:r>
      <w:r w:rsidRPr="00176691">
        <w:rPr>
          <w:sz w:val="28"/>
          <w:szCs w:val="28"/>
        </w:rPr>
        <w:t>становится заданием не общелингвистического, а сугубо стилистического анализа текста. Задания 3 (в КИМ 2022 г. – задание 1), 21 и 26 разрабатываются в соответствии с расширенным и уточнённым перечнем элементов стилистического анализа, перечнем пунктуационных правил и перечнем основных изобразительно-выразительных средства языка, представленными в кодификаторе проверяемых требований к результатам освоения основной образовательной программы среднего общего образования и элементов содержания для проведения единого государственного экзамена по русскому языку. Кроме того, в задании 26 изменена система оценивания (максимальное количество баллов уменьшено с 4 до 3).</w:t>
      </w:r>
    </w:p>
    <w:p w14:paraId="0BF11A22" w14:textId="77777777" w:rsidR="00176691" w:rsidRPr="00176691" w:rsidRDefault="00176691" w:rsidP="00176691">
      <w:pPr>
        <w:ind w:firstLine="709"/>
        <w:contextualSpacing/>
        <w:jc w:val="both"/>
        <w:rPr>
          <w:sz w:val="28"/>
          <w:szCs w:val="28"/>
        </w:rPr>
      </w:pPr>
      <w:r w:rsidRPr="00176691">
        <w:rPr>
          <w:sz w:val="28"/>
          <w:szCs w:val="28"/>
        </w:rPr>
        <w:lastRenderedPageBreak/>
        <w:t>4. В задании 4 части 1 экзаменационной работы изменены формулировка задания и система ответов (множественный выбор), расширен предъявляемый языковой материал (обновлён Орфоэпический словник).</w:t>
      </w:r>
    </w:p>
    <w:p w14:paraId="5D024BA4" w14:textId="51D05307" w:rsidR="00176691" w:rsidRPr="00176691" w:rsidRDefault="00176691" w:rsidP="00176691">
      <w:pPr>
        <w:ind w:firstLine="709"/>
        <w:contextualSpacing/>
        <w:jc w:val="both"/>
        <w:rPr>
          <w:sz w:val="28"/>
          <w:szCs w:val="28"/>
        </w:rPr>
      </w:pPr>
      <w:r w:rsidRPr="00176691">
        <w:rPr>
          <w:sz w:val="28"/>
          <w:szCs w:val="28"/>
        </w:rPr>
        <w:t>5. В задании 5 части 1 экзаменационной работы расширен предъявляемый</w:t>
      </w:r>
      <w:r w:rsidR="002677C5">
        <w:rPr>
          <w:sz w:val="28"/>
          <w:szCs w:val="28"/>
        </w:rPr>
        <w:t xml:space="preserve"> </w:t>
      </w:r>
      <w:r w:rsidRPr="00176691">
        <w:rPr>
          <w:sz w:val="28"/>
          <w:szCs w:val="28"/>
        </w:rPr>
        <w:t>языковой материал (обновлён Словарик паронимов).</w:t>
      </w:r>
    </w:p>
    <w:p w14:paraId="3C1CB961" w14:textId="77777777" w:rsidR="00176691" w:rsidRPr="00176691" w:rsidRDefault="00176691" w:rsidP="00176691">
      <w:pPr>
        <w:ind w:firstLine="709"/>
        <w:contextualSpacing/>
        <w:jc w:val="both"/>
        <w:rPr>
          <w:sz w:val="28"/>
          <w:szCs w:val="28"/>
        </w:rPr>
      </w:pPr>
      <w:r w:rsidRPr="00176691">
        <w:rPr>
          <w:sz w:val="28"/>
          <w:szCs w:val="28"/>
        </w:rPr>
        <w:t>6. В задании 8 части 1 экзаменационной работы изменена система оценивания (максимальное количество баллов уменьшено с 5 до 3).</w:t>
      </w:r>
    </w:p>
    <w:p w14:paraId="3500A02C" w14:textId="77777777" w:rsidR="00176691" w:rsidRPr="00176691" w:rsidRDefault="00176691" w:rsidP="00176691">
      <w:pPr>
        <w:ind w:firstLine="709"/>
        <w:contextualSpacing/>
        <w:jc w:val="both"/>
        <w:rPr>
          <w:sz w:val="28"/>
          <w:szCs w:val="28"/>
        </w:rPr>
      </w:pPr>
      <w:r w:rsidRPr="00176691">
        <w:rPr>
          <w:sz w:val="28"/>
          <w:szCs w:val="28"/>
        </w:rPr>
        <w:t>7. В задании 9 части 1 экзаменационной работы изменены формулировка задания и спектр предъявляемого языкового материала (задание по формату стало аналогичным орфографическим заданиям 10–12).</w:t>
      </w:r>
    </w:p>
    <w:p w14:paraId="740D7AF8" w14:textId="77777777" w:rsidR="00176691" w:rsidRPr="00176691" w:rsidRDefault="00176691" w:rsidP="00176691">
      <w:pPr>
        <w:ind w:firstLine="709"/>
        <w:contextualSpacing/>
        <w:jc w:val="both"/>
        <w:rPr>
          <w:sz w:val="28"/>
          <w:szCs w:val="28"/>
        </w:rPr>
      </w:pPr>
      <w:r w:rsidRPr="00176691">
        <w:rPr>
          <w:sz w:val="28"/>
          <w:szCs w:val="28"/>
        </w:rPr>
        <w:t>8. Изменена формулировка задания 27 части 2 экзаменационной работы; изменён максимальный балл по критерию К2 «Комментарий к проблеме исходного текста» (уменьшен с 6 до 5). Кроме того, в критериях К7 и К8 исключено понятие «негрубая ошибка».</w:t>
      </w:r>
    </w:p>
    <w:p w14:paraId="02ADA9F8" w14:textId="5C65D46E" w:rsidR="00176691" w:rsidRPr="00176691" w:rsidRDefault="00176691" w:rsidP="00176691">
      <w:pPr>
        <w:ind w:firstLine="709"/>
        <w:contextualSpacing/>
        <w:jc w:val="both"/>
        <w:rPr>
          <w:sz w:val="28"/>
          <w:szCs w:val="28"/>
        </w:rPr>
      </w:pPr>
      <w:r w:rsidRPr="00176691">
        <w:rPr>
          <w:sz w:val="28"/>
          <w:szCs w:val="28"/>
        </w:rPr>
        <w:t>9. Уточнены нормы оценивания сочинения при наличии фактической</w:t>
      </w:r>
      <w:r w:rsidR="002677C5">
        <w:rPr>
          <w:sz w:val="28"/>
          <w:szCs w:val="28"/>
        </w:rPr>
        <w:t xml:space="preserve"> </w:t>
      </w:r>
      <w:r w:rsidRPr="00176691">
        <w:rPr>
          <w:sz w:val="28"/>
          <w:szCs w:val="28"/>
        </w:rPr>
        <w:t>(-</w:t>
      </w:r>
      <w:r w:rsidR="002677C5">
        <w:rPr>
          <w:sz w:val="28"/>
          <w:szCs w:val="28"/>
        </w:rPr>
        <w:t>и</w:t>
      </w:r>
      <w:r w:rsidRPr="00176691">
        <w:rPr>
          <w:sz w:val="28"/>
          <w:szCs w:val="28"/>
        </w:rPr>
        <w:t>х)</w:t>
      </w:r>
      <w:r w:rsidR="002677C5">
        <w:rPr>
          <w:sz w:val="28"/>
          <w:szCs w:val="28"/>
        </w:rPr>
        <w:t xml:space="preserve"> </w:t>
      </w:r>
      <w:r w:rsidRPr="00176691">
        <w:rPr>
          <w:sz w:val="28"/>
          <w:szCs w:val="28"/>
        </w:rPr>
        <w:t>ошибки (ошибок); в связи с этим внесены коррективы в критерии К1, К2, К3, К12.</w:t>
      </w:r>
    </w:p>
    <w:p w14:paraId="5B5E3EBF" w14:textId="77777777" w:rsidR="00176691" w:rsidRPr="00176691" w:rsidRDefault="00176691" w:rsidP="00176691">
      <w:pPr>
        <w:ind w:firstLine="709"/>
        <w:contextualSpacing/>
        <w:jc w:val="both"/>
        <w:rPr>
          <w:sz w:val="28"/>
          <w:szCs w:val="28"/>
        </w:rPr>
      </w:pPr>
      <w:r w:rsidRPr="00176691">
        <w:rPr>
          <w:sz w:val="28"/>
          <w:szCs w:val="28"/>
        </w:rPr>
        <w:t>10. В критериях оценивания сняты ограничения на максимальный объём сочинения.</w:t>
      </w:r>
    </w:p>
    <w:p w14:paraId="499A134F" w14:textId="77777777" w:rsidR="00176691" w:rsidRPr="00176691" w:rsidRDefault="00176691" w:rsidP="00176691">
      <w:pPr>
        <w:ind w:firstLine="709"/>
        <w:contextualSpacing/>
        <w:jc w:val="both"/>
        <w:rPr>
          <w:sz w:val="28"/>
          <w:szCs w:val="28"/>
        </w:rPr>
      </w:pPr>
      <w:r w:rsidRPr="00176691">
        <w:rPr>
          <w:sz w:val="28"/>
          <w:szCs w:val="28"/>
        </w:rPr>
        <w:t>11. Изменён первичный балл за выполнение работы с 58 до 54.</w:t>
      </w:r>
    </w:p>
    <w:p w14:paraId="36E39A16" w14:textId="7E13C9FC" w:rsidR="00176691" w:rsidRPr="00176691" w:rsidRDefault="00176691" w:rsidP="00176691">
      <w:pPr>
        <w:ind w:firstLine="709"/>
        <w:jc w:val="both"/>
        <w:rPr>
          <w:rFonts w:eastAsia="Times New Roman"/>
          <w:sz w:val="28"/>
          <w:szCs w:val="28"/>
        </w:rPr>
      </w:pPr>
      <w:r w:rsidRPr="00176691">
        <w:rPr>
          <w:sz w:val="28"/>
          <w:szCs w:val="28"/>
        </w:rPr>
        <w:t xml:space="preserve">12. Задание № 27, Часть 2 </w:t>
      </w:r>
      <w:proofErr w:type="gramStart"/>
      <w:r w:rsidRPr="00176691">
        <w:rPr>
          <w:sz w:val="28"/>
          <w:szCs w:val="28"/>
        </w:rPr>
        <w:t>КИМ  -</w:t>
      </w:r>
      <w:proofErr w:type="gramEnd"/>
      <w:r w:rsidRPr="00176691">
        <w:rPr>
          <w:sz w:val="28"/>
          <w:szCs w:val="28"/>
        </w:rPr>
        <w:t xml:space="preserve"> задание, на которое требуется дать развернутый ответ, не претерпело изменений по сравнению с КИМ 2022 года и представляло собо</w:t>
      </w:r>
      <w:r w:rsidR="002677C5">
        <w:rPr>
          <w:sz w:val="28"/>
          <w:szCs w:val="28"/>
        </w:rPr>
        <w:t>й</w:t>
      </w:r>
      <w:r w:rsidRPr="00176691">
        <w:rPr>
          <w:sz w:val="28"/>
          <w:szCs w:val="28"/>
        </w:rPr>
        <w:t xml:space="preserve"> набор заданий к предложенному тексту (</w:t>
      </w:r>
      <w:r w:rsidRPr="00176691">
        <w:rPr>
          <w:rFonts w:eastAsia="Times New Roman"/>
          <w:sz w:val="28"/>
          <w:szCs w:val="28"/>
        </w:rPr>
        <w:t>Сформулируйте одну из проблем, поставленных автором текста. Прокомментируйте сформулированную проблему. Включите в комментарий два примера-иллюстрации из прочитанного текста, которые важны для понимания проблемы исходного текста (избегайте чрезмерного цитирования). Дайте пояснение к каждому примеру-иллюстрации. Проанализируйте смысловую связь между примерами-иллюстрациями. Сформулируйте позицию автора (рассказчика). Сформулируйте и обоснуйте своё отношение к позиции автора (рассказчика) по проблеме исходного текста), выполнение которых и предполагает написание сочинения по прочитанному тексту. В регионе использовались варианты КИМ с четырьмя текстами художественного и публицистического стилей с достаточно хорошо считываемыми проблемами, поставленными авторами текстов.</w:t>
      </w:r>
    </w:p>
    <w:p w14:paraId="549B1668" w14:textId="77777777" w:rsidR="00176691" w:rsidRPr="00176691" w:rsidRDefault="00176691" w:rsidP="00176691">
      <w:pPr>
        <w:ind w:firstLine="709"/>
        <w:contextualSpacing/>
        <w:jc w:val="both"/>
        <w:rPr>
          <w:sz w:val="28"/>
          <w:szCs w:val="28"/>
        </w:rPr>
      </w:pPr>
      <w:r w:rsidRPr="00176691">
        <w:rPr>
          <w:sz w:val="28"/>
          <w:szCs w:val="28"/>
        </w:rPr>
        <w:t xml:space="preserve">В основу построения экзаменационных вариантов ЕГЭ по русскому языку включены основные содержательные разделы языкознания: стилистика, орфоэпия, лексика, орфография, пунктуация, грамматика - и включенные в КИМ ЕГЭ задания дают возможность проверить виды предметных компетенций (лингвистическую, языковую, коммуникативную, </w:t>
      </w:r>
      <w:proofErr w:type="spellStart"/>
      <w:r w:rsidRPr="00176691">
        <w:rPr>
          <w:sz w:val="28"/>
          <w:szCs w:val="28"/>
        </w:rPr>
        <w:t>культуроведческую</w:t>
      </w:r>
      <w:proofErr w:type="spellEnd"/>
      <w:r w:rsidRPr="00176691">
        <w:rPr>
          <w:sz w:val="28"/>
          <w:szCs w:val="28"/>
        </w:rPr>
        <w:t xml:space="preserve">), предусмотренных основной образовательной программой среднего общего образования. Кроме того, при выполнении заданий, помимо предметных знаний, умений, навыков, способов познавательной деятельности, выпускники продемонстрировали универсальные учебные действия: умение оценивать языковые явления, </w:t>
      </w:r>
      <w:r w:rsidRPr="00176691">
        <w:rPr>
          <w:sz w:val="28"/>
          <w:szCs w:val="28"/>
        </w:rPr>
        <w:lastRenderedPageBreak/>
        <w:t xml:space="preserve">проводить их лингвистический анализ, коммуникативные навыки, умение сравнивать, сопоставлять, обобщать, систематизировать, классифицировать. </w:t>
      </w:r>
    </w:p>
    <w:p w14:paraId="5CB77A82" w14:textId="77777777" w:rsidR="00176691" w:rsidRPr="00176691" w:rsidRDefault="00176691" w:rsidP="00176691">
      <w:pPr>
        <w:ind w:firstLine="709"/>
        <w:contextualSpacing/>
        <w:jc w:val="both"/>
        <w:rPr>
          <w:sz w:val="28"/>
          <w:szCs w:val="28"/>
        </w:rPr>
      </w:pPr>
      <w:r w:rsidRPr="00176691">
        <w:rPr>
          <w:sz w:val="28"/>
          <w:szCs w:val="28"/>
        </w:rPr>
        <w:t>Модели вариантов КИМ ЕГЭ построены по принципу соответствия формы задания проверяемому элементу кодификатора и соблюдают преемственность основного государственного экзамена.</w:t>
      </w:r>
    </w:p>
    <w:p w14:paraId="24CD18D2" w14:textId="77777777" w:rsidR="00176691" w:rsidRPr="00FA4B3A" w:rsidRDefault="00176691" w:rsidP="00727A8C">
      <w:pPr>
        <w:spacing w:line="360" w:lineRule="auto"/>
        <w:jc w:val="both"/>
      </w:pPr>
    </w:p>
    <w:p w14:paraId="524B95CE" w14:textId="77777777" w:rsidR="00D26219" w:rsidRPr="00715B99" w:rsidRDefault="00D26219" w:rsidP="00BA2AEA">
      <w:pPr>
        <w:pStyle w:val="3"/>
        <w:numPr>
          <w:ilvl w:val="1"/>
          <w:numId w:val="7"/>
        </w:numPr>
        <w:tabs>
          <w:tab w:val="left" w:pos="567"/>
        </w:tabs>
        <w:ind w:left="426" w:hanging="426"/>
        <w:rPr>
          <w:rFonts w:ascii="Times New Roman" w:hAnsi="Times New Roman"/>
        </w:rPr>
      </w:pPr>
      <w:r w:rsidRPr="00FC6BBF">
        <w:rPr>
          <w:rFonts w:ascii="Times New Roman" w:hAnsi="Times New Roman"/>
        </w:rPr>
        <w:t>Анализ выполнения заданий КИМ</w:t>
      </w:r>
    </w:p>
    <w:p w14:paraId="38BEE31E" w14:textId="77777777" w:rsidR="008C725A" w:rsidRDefault="008C725A" w:rsidP="00FC6BBF">
      <w:pPr>
        <w:ind w:left="-426" w:firstLine="852"/>
        <w:contextualSpacing/>
        <w:jc w:val="both"/>
        <w:rPr>
          <w:b/>
          <w:i/>
          <w:iCs/>
        </w:rPr>
      </w:pPr>
    </w:p>
    <w:p w14:paraId="58773678" w14:textId="77777777" w:rsidR="00F6019E" w:rsidRPr="0024251C" w:rsidRDefault="00F6019E" w:rsidP="00F6019E">
      <w:pPr>
        <w:ind w:firstLine="709"/>
        <w:contextualSpacing/>
        <w:jc w:val="both"/>
        <w:rPr>
          <w:iCs/>
          <w:sz w:val="28"/>
          <w:szCs w:val="28"/>
        </w:rPr>
      </w:pPr>
      <w:r w:rsidRPr="0024251C">
        <w:rPr>
          <w:iCs/>
          <w:sz w:val="28"/>
          <w:szCs w:val="28"/>
        </w:rPr>
        <w:t>Анализ итогов ЕГЭ 202</w:t>
      </w:r>
      <w:r>
        <w:rPr>
          <w:iCs/>
          <w:sz w:val="28"/>
          <w:szCs w:val="28"/>
        </w:rPr>
        <w:t>3</w:t>
      </w:r>
      <w:r w:rsidRPr="0024251C">
        <w:rPr>
          <w:iCs/>
          <w:sz w:val="28"/>
          <w:szCs w:val="28"/>
        </w:rPr>
        <w:t xml:space="preserve"> г. по русскому языку показывает стабильность результата выполнения заданий, проверяющих уровень </w:t>
      </w:r>
      <w:proofErr w:type="spellStart"/>
      <w:r w:rsidRPr="0024251C">
        <w:rPr>
          <w:iCs/>
          <w:sz w:val="28"/>
          <w:szCs w:val="28"/>
        </w:rPr>
        <w:t>сформированности</w:t>
      </w:r>
      <w:proofErr w:type="spellEnd"/>
      <w:r w:rsidRPr="0024251C">
        <w:rPr>
          <w:iCs/>
          <w:sz w:val="28"/>
          <w:szCs w:val="28"/>
        </w:rPr>
        <w:t xml:space="preserve"> основных предметных компетентностей</w:t>
      </w:r>
      <w:r>
        <w:rPr>
          <w:iCs/>
          <w:sz w:val="28"/>
          <w:szCs w:val="28"/>
        </w:rPr>
        <w:t xml:space="preserve"> по сравнению с прошлым 2022 годом.</w:t>
      </w:r>
      <w:r w:rsidRPr="0024251C">
        <w:rPr>
          <w:iCs/>
          <w:sz w:val="28"/>
          <w:szCs w:val="28"/>
        </w:rPr>
        <w:t xml:space="preserve"> Содержательный анализ результатов экзамена дает возможность составить общее представление об уровне достижения ключевых целей обучения русскому языку.</w:t>
      </w:r>
    </w:p>
    <w:p w14:paraId="70718FE7" w14:textId="77777777" w:rsidR="00F6019E" w:rsidRPr="0024251C" w:rsidRDefault="00F6019E" w:rsidP="00F6019E">
      <w:pPr>
        <w:ind w:firstLine="709"/>
        <w:contextualSpacing/>
        <w:jc w:val="both"/>
        <w:rPr>
          <w:iCs/>
          <w:sz w:val="28"/>
          <w:szCs w:val="28"/>
        </w:rPr>
      </w:pPr>
      <w:r w:rsidRPr="0024251C">
        <w:rPr>
          <w:iCs/>
          <w:sz w:val="28"/>
          <w:szCs w:val="28"/>
        </w:rPr>
        <w:t xml:space="preserve">Статистика выполнения работы в целом и отдельных заданий позволяет выявить основные проблемы в подготовке экзаменуемых по русскому языку. Как и в предыдущие годы, остаются недостаточно усвоенными разделы курса, связанные с формированием коммуникативной компетенции. Недостаточно развитые навыки аналитической работы со словом и текстом, отсутствие необходимой практики анализа языковых явлений сказываются и на качестве написания сочинения-рассуждения. </w:t>
      </w:r>
    </w:p>
    <w:p w14:paraId="4FAA89DA" w14:textId="77777777" w:rsidR="00F6019E" w:rsidRDefault="00F6019E" w:rsidP="00F6019E">
      <w:pPr>
        <w:ind w:firstLine="709"/>
        <w:contextualSpacing/>
        <w:jc w:val="both"/>
        <w:rPr>
          <w:iCs/>
          <w:sz w:val="28"/>
          <w:szCs w:val="28"/>
        </w:rPr>
      </w:pPr>
      <w:r w:rsidRPr="0024251C">
        <w:rPr>
          <w:iCs/>
          <w:sz w:val="28"/>
          <w:szCs w:val="28"/>
        </w:rPr>
        <w:t>Анализ результатов выполнения экзаменационной работы по русскому языку показал, что наибольшие трудности выпускники испытывают, применяя пунктуационные и орфографические нормы в письменной речи.</w:t>
      </w:r>
    </w:p>
    <w:p w14:paraId="605FDB91" w14:textId="77777777" w:rsidR="00F6019E" w:rsidRDefault="00F6019E" w:rsidP="00FC6BBF">
      <w:pPr>
        <w:ind w:left="-426" w:firstLine="852"/>
        <w:contextualSpacing/>
        <w:jc w:val="both"/>
        <w:rPr>
          <w:b/>
          <w:i/>
          <w:iCs/>
        </w:rPr>
      </w:pPr>
    </w:p>
    <w:p w14:paraId="4502A06E" w14:textId="1802C022" w:rsidR="00CA3EB7" w:rsidRDefault="00CA3EB7" w:rsidP="00BC108D">
      <w:pPr>
        <w:pStyle w:val="3"/>
        <w:numPr>
          <w:ilvl w:val="2"/>
          <w:numId w:val="7"/>
        </w:numPr>
        <w:rPr>
          <w:rFonts w:ascii="Times New Roman" w:hAnsi="Times New Roman"/>
          <w:b w:val="0"/>
          <w:bCs w:val="0"/>
        </w:rPr>
      </w:pPr>
      <w:r>
        <w:rPr>
          <w:rFonts w:ascii="Times New Roman" w:hAnsi="Times New Roman"/>
          <w:b w:val="0"/>
          <w:bCs w:val="0"/>
        </w:rPr>
        <w:t>Статистический анализ выполнения заданий КИМ</w:t>
      </w:r>
      <w:r w:rsidR="003E49AA">
        <w:rPr>
          <w:rFonts w:ascii="Times New Roman" w:hAnsi="Times New Roman"/>
          <w:b w:val="0"/>
          <w:bCs w:val="0"/>
          <w:lang w:val="ru-RU"/>
        </w:rPr>
        <w:t xml:space="preserve"> в </w:t>
      </w:r>
      <w:r w:rsidR="00C70AE7">
        <w:rPr>
          <w:rFonts w:ascii="Times New Roman" w:hAnsi="Times New Roman"/>
          <w:b w:val="0"/>
          <w:bCs w:val="0"/>
          <w:lang w:val="ru-RU"/>
        </w:rPr>
        <w:t>2023</w:t>
      </w:r>
      <w:r w:rsidR="003E49AA">
        <w:rPr>
          <w:rFonts w:ascii="Times New Roman" w:hAnsi="Times New Roman"/>
          <w:b w:val="0"/>
          <w:bCs w:val="0"/>
          <w:lang w:val="ru-RU"/>
        </w:rPr>
        <w:t xml:space="preserve"> году</w:t>
      </w:r>
    </w:p>
    <w:p w14:paraId="10D17461" w14:textId="77777777" w:rsidR="00CA3EB7" w:rsidRDefault="00CA3EB7" w:rsidP="00ED57AE">
      <w:pPr>
        <w:ind w:left="-426" w:firstLine="852"/>
        <w:contextualSpacing/>
        <w:jc w:val="both"/>
        <w:rPr>
          <w:i/>
          <w:iCs/>
        </w:rPr>
      </w:pPr>
    </w:p>
    <w:p w14:paraId="63FB87E8" w14:textId="77777777" w:rsidR="001B2F07" w:rsidRPr="00AD3663" w:rsidRDefault="001B2F07" w:rsidP="00FC6BBF">
      <w:pPr>
        <w:pStyle w:val="af7"/>
        <w:keepNext/>
      </w:pPr>
      <w:r w:rsidRPr="00F579AB">
        <w:t xml:space="preserve">Таблица </w:t>
      </w:r>
      <w:r w:rsidR="002D3909">
        <w:rPr>
          <w:noProof/>
        </w:rPr>
        <w:fldChar w:fldCharType="begin"/>
      </w:r>
      <w:r w:rsidR="002D3909">
        <w:rPr>
          <w:noProof/>
        </w:rPr>
        <w:instrText xml:space="preserve"> STYLEREF 1 \s </w:instrText>
      </w:r>
      <w:r w:rsidR="002D3909">
        <w:rPr>
          <w:noProof/>
        </w:rPr>
        <w:fldChar w:fldCharType="separate"/>
      </w:r>
      <w:r w:rsidR="00383699">
        <w:rPr>
          <w:noProof/>
        </w:rPr>
        <w:t>2</w:t>
      </w:r>
      <w:r w:rsidR="002D3909">
        <w:rPr>
          <w:noProof/>
        </w:rPr>
        <w:fldChar w:fldCharType="end"/>
      </w:r>
      <w:r w:rsidR="00DB6897">
        <w:noBreakHyphen/>
      </w:r>
      <w:r w:rsidR="002D3909">
        <w:rPr>
          <w:noProof/>
        </w:rPr>
        <w:fldChar w:fldCharType="begin"/>
      </w:r>
      <w:r w:rsidR="002D3909">
        <w:rPr>
          <w:noProof/>
        </w:rPr>
        <w:instrText xml:space="preserve"> SEQ Таблица \* ARABIC \s 1 </w:instrText>
      </w:r>
      <w:r w:rsidR="002D3909">
        <w:rPr>
          <w:noProof/>
        </w:rPr>
        <w:fldChar w:fldCharType="separate"/>
      </w:r>
      <w:r w:rsidR="00383699">
        <w:rPr>
          <w:noProof/>
        </w:rPr>
        <w:t>13</w:t>
      </w:r>
      <w:r w:rsidR="002D3909">
        <w:rPr>
          <w:noProof/>
        </w:rPr>
        <w:fldChar w:fldCharType="end"/>
      </w:r>
    </w:p>
    <w:tbl>
      <w:tblPr>
        <w:tblW w:w="9356" w:type="dxa"/>
        <w:tblInd w:w="-10" w:type="dxa"/>
        <w:tblLayout w:type="fixed"/>
        <w:tblCellMar>
          <w:left w:w="57" w:type="dxa"/>
          <w:right w:w="57" w:type="dxa"/>
        </w:tblCellMar>
        <w:tblLook w:val="0000" w:firstRow="0" w:lastRow="0" w:firstColumn="0" w:lastColumn="0" w:noHBand="0" w:noVBand="0"/>
      </w:tblPr>
      <w:tblGrid>
        <w:gridCol w:w="851"/>
        <w:gridCol w:w="1843"/>
        <w:gridCol w:w="917"/>
        <w:gridCol w:w="1149"/>
        <w:gridCol w:w="1149"/>
        <w:gridCol w:w="1149"/>
        <w:gridCol w:w="1149"/>
        <w:gridCol w:w="1149"/>
      </w:tblGrid>
      <w:tr w:rsidR="002677C5" w:rsidRPr="006020BB" w14:paraId="3178D0B5" w14:textId="77777777" w:rsidTr="002677C5">
        <w:trPr>
          <w:cantSplit/>
          <w:trHeight w:val="313"/>
          <w:tblHeader/>
        </w:trPr>
        <w:tc>
          <w:tcPr>
            <w:tcW w:w="851" w:type="dxa"/>
            <w:vMerge w:val="restart"/>
            <w:tcBorders>
              <w:top w:val="single" w:sz="8" w:space="0" w:color="000000"/>
              <w:left w:val="single" w:sz="8" w:space="0" w:color="000000"/>
              <w:right w:val="single" w:sz="8" w:space="0" w:color="000000"/>
            </w:tcBorders>
            <w:vAlign w:val="center"/>
          </w:tcPr>
          <w:p w14:paraId="60C81078" w14:textId="77777777" w:rsidR="002677C5" w:rsidRPr="006020BB" w:rsidRDefault="002677C5" w:rsidP="00C85EC6">
            <w:pPr>
              <w:autoSpaceDE w:val="0"/>
              <w:autoSpaceDN w:val="0"/>
              <w:adjustRightInd w:val="0"/>
              <w:jc w:val="center"/>
              <w:rPr>
                <w:sz w:val="20"/>
                <w:szCs w:val="20"/>
              </w:rPr>
            </w:pPr>
            <w:r w:rsidRPr="006020BB">
              <w:rPr>
                <w:bCs/>
                <w:sz w:val="20"/>
                <w:szCs w:val="20"/>
              </w:rPr>
              <w:t>Номер</w:t>
            </w:r>
          </w:p>
          <w:p w14:paraId="762CACD9" w14:textId="77777777" w:rsidR="002677C5" w:rsidRPr="006020BB" w:rsidRDefault="002677C5" w:rsidP="00C85EC6">
            <w:pPr>
              <w:autoSpaceDE w:val="0"/>
              <w:autoSpaceDN w:val="0"/>
              <w:adjustRightInd w:val="0"/>
              <w:jc w:val="center"/>
              <w:rPr>
                <w:sz w:val="20"/>
                <w:szCs w:val="20"/>
              </w:rPr>
            </w:pPr>
            <w:r w:rsidRPr="006020BB">
              <w:rPr>
                <w:bCs/>
                <w:sz w:val="20"/>
                <w:szCs w:val="20"/>
              </w:rPr>
              <w:t>задания в КИМ</w:t>
            </w:r>
          </w:p>
        </w:tc>
        <w:tc>
          <w:tcPr>
            <w:tcW w:w="1843" w:type="dxa"/>
            <w:vMerge w:val="restart"/>
            <w:tcBorders>
              <w:top w:val="single" w:sz="8" w:space="0" w:color="000000"/>
              <w:left w:val="single" w:sz="8" w:space="0" w:color="000000"/>
              <w:right w:val="single" w:sz="8" w:space="0" w:color="000000"/>
            </w:tcBorders>
            <w:vAlign w:val="center"/>
          </w:tcPr>
          <w:p w14:paraId="2AEFF832" w14:textId="77777777" w:rsidR="002677C5" w:rsidRPr="006020BB" w:rsidRDefault="002677C5" w:rsidP="00C85EC6">
            <w:pPr>
              <w:autoSpaceDE w:val="0"/>
              <w:autoSpaceDN w:val="0"/>
              <w:adjustRightInd w:val="0"/>
              <w:jc w:val="center"/>
              <w:rPr>
                <w:sz w:val="20"/>
                <w:szCs w:val="20"/>
              </w:rPr>
            </w:pPr>
            <w:r w:rsidRPr="006020BB">
              <w:rPr>
                <w:bCs/>
                <w:sz w:val="20"/>
                <w:szCs w:val="20"/>
              </w:rPr>
              <w:t>Проверяемые элементы содержания / умения</w:t>
            </w:r>
          </w:p>
        </w:tc>
        <w:tc>
          <w:tcPr>
            <w:tcW w:w="917" w:type="dxa"/>
            <w:vMerge w:val="restart"/>
            <w:tcBorders>
              <w:top w:val="single" w:sz="8" w:space="0" w:color="000000"/>
              <w:left w:val="single" w:sz="8" w:space="0" w:color="000000"/>
              <w:right w:val="single" w:sz="8" w:space="0" w:color="000000"/>
            </w:tcBorders>
            <w:vAlign w:val="center"/>
          </w:tcPr>
          <w:p w14:paraId="53115747" w14:textId="77777777" w:rsidR="002677C5" w:rsidRPr="006020BB" w:rsidRDefault="002677C5" w:rsidP="00C85EC6">
            <w:pPr>
              <w:autoSpaceDE w:val="0"/>
              <w:autoSpaceDN w:val="0"/>
              <w:adjustRightInd w:val="0"/>
              <w:jc w:val="center"/>
              <w:rPr>
                <w:sz w:val="20"/>
                <w:szCs w:val="20"/>
              </w:rPr>
            </w:pPr>
            <w:r w:rsidRPr="006020BB">
              <w:rPr>
                <w:bCs/>
                <w:sz w:val="20"/>
                <w:szCs w:val="20"/>
              </w:rPr>
              <w:t>Уровень сложности задания</w:t>
            </w:r>
          </w:p>
          <w:p w14:paraId="5B4E12B6" w14:textId="77777777" w:rsidR="002677C5" w:rsidRPr="006020BB" w:rsidRDefault="002677C5" w:rsidP="00C85EC6">
            <w:pPr>
              <w:autoSpaceDE w:val="0"/>
              <w:autoSpaceDN w:val="0"/>
              <w:adjustRightInd w:val="0"/>
              <w:jc w:val="center"/>
              <w:rPr>
                <w:sz w:val="20"/>
                <w:szCs w:val="20"/>
              </w:rPr>
            </w:pPr>
          </w:p>
        </w:tc>
        <w:tc>
          <w:tcPr>
            <w:tcW w:w="5745" w:type="dxa"/>
            <w:gridSpan w:val="5"/>
            <w:tcBorders>
              <w:top w:val="single" w:sz="8" w:space="0" w:color="000000"/>
              <w:left w:val="single" w:sz="8" w:space="0" w:color="000000"/>
              <w:right w:val="single" w:sz="8" w:space="0" w:color="000000"/>
            </w:tcBorders>
          </w:tcPr>
          <w:p w14:paraId="5D30BABD" w14:textId="6A621FB5" w:rsidR="002677C5" w:rsidRPr="006020BB" w:rsidRDefault="002677C5" w:rsidP="002677C5">
            <w:pPr>
              <w:jc w:val="center"/>
              <w:rPr>
                <w:bCs/>
                <w:sz w:val="20"/>
                <w:szCs w:val="20"/>
              </w:rPr>
            </w:pPr>
            <w:r w:rsidRPr="006020BB">
              <w:rPr>
                <w:sz w:val="20"/>
                <w:szCs w:val="20"/>
              </w:rPr>
              <w:t xml:space="preserve">Процент выполнения задания </w:t>
            </w:r>
            <w:r w:rsidRPr="006020BB">
              <w:rPr>
                <w:sz w:val="20"/>
                <w:szCs w:val="20"/>
              </w:rPr>
              <w:br/>
              <w:t>в субъекте Российской Федерации</w:t>
            </w:r>
          </w:p>
        </w:tc>
      </w:tr>
      <w:tr w:rsidR="002677C5" w:rsidRPr="006020BB" w14:paraId="72F4ACFA" w14:textId="77777777" w:rsidTr="002677C5">
        <w:trPr>
          <w:cantSplit/>
          <w:trHeight w:val="635"/>
          <w:tblHeader/>
        </w:trPr>
        <w:tc>
          <w:tcPr>
            <w:tcW w:w="851" w:type="dxa"/>
            <w:vMerge/>
            <w:tcBorders>
              <w:left w:val="single" w:sz="8" w:space="0" w:color="000000"/>
              <w:bottom w:val="single" w:sz="8" w:space="0" w:color="000000"/>
              <w:right w:val="single" w:sz="8" w:space="0" w:color="000000"/>
            </w:tcBorders>
            <w:vAlign w:val="center"/>
          </w:tcPr>
          <w:p w14:paraId="02EB86C0" w14:textId="77777777" w:rsidR="002677C5" w:rsidRPr="006020BB" w:rsidRDefault="002677C5" w:rsidP="00C85EC6">
            <w:pPr>
              <w:autoSpaceDE w:val="0"/>
              <w:autoSpaceDN w:val="0"/>
              <w:adjustRightInd w:val="0"/>
              <w:jc w:val="center"/>
              <w:rPr>
                <w:bCs/>
                <w:sz w:val="20"/>
                <w:szCs w:val="20"/>
              </w:rPr>
            </w:pPr>
          </w:p>
        </w:tc>
        <w:tc>
          <w:tcPr>
            <w:tcW w:w="1843" w:type="dxa"/>
            <w:vMerge/>
            <w:tcBorders>
              <w:left w:val="single" w:sz="8" w:space="0" w:color="000000"/>
              <w:bottom w:val="single" w:sz="8" w:space="0" w:color="000000"/>
              <w:right w:val="single" w:sz="8" w:space="0" w:color="000000"/>
            </w:tcBorders>
            <w:vAlign w:val="center"/>
          </w:tcPr>
          <w:p w14:paraId="209D22CF" w14:textId="77777777" w:rsidR="002677C5" w:rsidRPr="006020BB" w:rsidRDefault="002677C5" w:rsidP="00C85EC6">
            <w:pPr>
              <w:autoSpaceDE w:val="0"/>
              <w:autoSpaceDN w:val="0"/>
              <w:adjustRightInd w:val="0"/>
              <w:jc w:val="center"/>
              <w:rPr>
                <w:bCs/>
                <w:sz w:val="20"/>
                <w:szCs w:val="20"/>
              </w:rPr>
            </w:pPr>
          </w:p>
        </w:tc>
        <w:tc>
          <w:tcPr>
            <w:tcW w:w="917" w:type="dxa"/>
            <w:vMerge/>
            <w:tcBorders>
              <w:left w:val="single" w:sz="8" w:space="0" w:color="000000"/>
              <w:bottom w:val="single" w:sz="8" w:space="0" w:color="000000"/>
              <w:right w:val="single" w:sz="8" w:space="0" w:color="000000"/>
            </w:tcBorders>
            <w:vAlign w:val="center"/>
          </w:tcPr>
          <w:p w14:paraId="474D1560" w14:textId="77777777" w:rsidR="002677C5" w:rsidRPr="006020BB" w:rsidRDefault="002677C5" w:rsidP="00C85EC6">
            <w:pPr>
              <w:autoSpaceDE w:val="0"/>
              <w:autoSpaceDN w:val="0"/>
              <w:adjustRightInd w:val="0"/>
              <w:jc w:val="center"/>
              <w:rPr>
                <w:bCs/>
                <w:sz w:val="20"/>
                <w:szCs w:val="20"/>
              </w:rPr>
            </w:pPr>
          </w:p>
        </w:tc>
        <w:tc>
          <w:tcPr>
            <w:tcW w:w="1149" w:type="dxa"/>
            <w:tcBorders>
              <w:top w:val="single" w:sz="8" w:space="0" w:color="000000"/>
              <w:left w:val="single" w:sz="8" w:space="0" w:color="000000"/>
              <w:bottom w:val="single" w:sz="8" w:space="0" w:color="000000"/>
              <w:right w:val="single" w:sz="8" w:space="0" w:color="000000"/>
            </w:tcBorders>
            <w:vAlign w:val="center"/>
          </w:tcPr>
          <w:p w14:paraId="7339DADD" w14:textId="77777777" w:rsidR="002677C5" w:rsidRPr="006020BB" w:rsidRDefault="002677C5" w:rsidP="00C85EC6">
            <w:pPr>
              <w:jc w:val="center"/>
              <w:rPr>
                <w:sz w:val="20"/>
                <w:szCs w:val="20"/>
              </w:rPr>
            </w:pPr>
            <w:r w:rsidRPr="006020BB">
              <w:rPr>
                <w:sz w:val="20"/>
                <w:szCs w:val="20"/>
              </w:rPr>
              <w:t>средний</w:t>
            </w:r>
          </w:p>
        </w:tc>
        <w:tc>
          <w:tcPr>
            <w:tcW w:w="1149" w:type="dxa"/>
            <w:tcBorders>
              <w:top w:val="single" w:sz="8" w:space="0" w:color="000000"/>
              <w:left w:val="single" w:sz="8" w:space="0" w:color="000000"/>
              <w:bottom w:val="single" w:sz="8" w:space="0" w:color="000000"/>
              <w:right w:val="single" w:sz="8" w:space="0" w:color="000000"/>
            </w:tcBorders>
          </w:tcPr>
          <w:p w14:paraId="0D8E4C12" w14:textId="77777777" w:rsidR="002677C5" w:rsidRPr="006020BB" w:rsidRDefault="002677C5" w:rsidP="00C85EC6">
            <w:pPr>
              <w:autoSpaceDE w:val="0"/>
              <w:autoSpaceDN w:val="0"/>
              <w:adjustRightInd w:val="0"/>
              <w:jc w:val="center"/>
              <w:rPr>
                <w:bCs/>
                <w:sz w:val="20"/>
                <w:szCs w:val="20"/>
              </w:rPr>
            </w:pPr>
            <w:r w:rsidRPr="006020BB">
              <w:rPr>
                <w:bCs/>
                <w:sz w:val="20"/>
                <w:szCs w:val="20"/>
              </w:rPr>
              <w:t>в группе не преодолев</w:t>
            </w:r>
            <w:r>
              <w:rPr>
                <w:bCs/>
                <w:sz w:val="20"/>
                <w:szCs w:val="20"/>
              </w:rPr>
              <w:t>-</w:t>
            </w:r>
            <w:proofErr w:type="spellStart"/>
            <w:r w:rsidRPr="006020BB">
              <w:rPr>
                <w:bCs/>
                <w:sz w:val="20"/>
                <w:szCs w:val="20"/>
              </w:rPr>
              <w:t>шихминималь</w:t>
            </w:r>
            <w:proofErr w:type="spellEnd"/>
            <w:r>
              <w:rPr>
                <w:bCs/>
                <w:sz w:val="20"/>
                <w:szCs w:val="20"/>
              </w:rPr>
              <w:t>-</w:t>
            </w:r>
            <w:proofErr w:type="spellStart"/>
            <w:r w:rsidRPr="006020BB">
              <w:rPr>
                <w:bCs/>
                <w:sz w:val="20"/>
                <w:szCs w:val="20"/>
              </w:rPr>
              <w:t>ный</w:t>
            </w:r>
            <w:proofErr w:type="spellEnd"/>
            <w:r w:rsidRPr="006020BB">
              <w:rPr>
                <w:bCs/>
                <w:sz w:val="20"/>
                <w:szCs w:val="20"/>
              </w:rPr>
              <w:t xml:space="preserve"> балл</w:t>
            </w:r>
          </w:p>
        </w:tc>
        <w:tc>
          <w:tcPr>
            <w:tcW w:w="1149" w:type="dxa"/>
            <w:tcBorders>
              <w:top w:val="single" w:sz="8" w:space="0" w:color="000000"/>
              <w:left w:val="single" w:sz="8" w:space="0" w:color="000000"/>
              <w:bottom w:val="single" w:sz="8" w:space="0" w:color="000000"/>
              <w:right w:val="single" w:sz="8" w:space="0" w:color="000000"/>
            </w:tcBorders>
            <w:vAlign w:val="center"/>
          </w:tcPr>
          <w:p w14:paraId="270904B7" w14:textId="77777777" w:rsidR="002677C5" w:rsidRPr="006020BB" w:rsidRDefault="002677C5" w:rsidP="00C85EC6">
            <w:pPr>
              <w:autoSpaceDE w:val="0"/>
              <w:autoSpaceDN w:val="0"/>
              <w:adjustRightInd w:val="0"/>
              <w:jc w:val="center"/>
              <w:rPr>
                <w:bCs/>
                <w:sz w:val="20"/>
                <w:szCs w:val="20"/>
              </w:rPr>
            </w:pPr>
            <w:r w:rsidRPr="006020BB">
              <w:rPr>
                <w:bCs/>
                <w:sz w:val="20"/>
                <w:szCs w:val="20"/>
              </w:rPr>
              <w:t xml:space="preserve">в группе от минимального до 60 </w:t>
            </w:r>
            <w:proofErr w:type="spellStart"/>
            <w:r w:rsidRPr="006020BB">
              <w:rPr>
                <w:bCs/>
                <w:sz w:val="20"/>
                <w:szCs w:val="20"/>
              </w:rPr>
              <w:t>т.б</w:t>
            </w:r>
            <w:proofErr w:type="spellEnd"/>
            <w:r w:rsidRPr="006020BB">
              <w:rPr>
                <w:bCs/>
                <w:sz w:val="20"/>
                <w:szCs w:val="20"/>
              </w:rPr>
              <w:t>.</w:t>
            </w:r>
          </w:p>
        </w:tc>
        <w:tc>
          <w:tcPr>
            <w:tcW w:w="1149" w:type="dxa"/>
            <w:tcBorders>
              <w:top w:val="single" w:sz="8" w:space="0" w:color="000000"/>
              <w:left w:val="single" w:sz="8" w:space="0" w:color="000000"/>
              <w:bottom w:val="single" w:sz="8" w:space="0" w:color="000000"/>
              <w:right w:val="single" w:sz="8" w:space="0" w:color="000000"/>
            </w:tcBorders>
            <w:vAlign w:val="center"/>
          </w:tcPr>
          <w:p w14:paraId="2006A079" w14:textId="77777777" w:rsidR="002677C5" w:rsidRPr="006020BB" w:rsidRDefault="002677C5" w:rsidP="00C85EC6">
            <w:pPr>
              <w:autoSpaceDE w:val="0"/>
              <w:autoSpaceDN w:val="0"/>
              <w:adjustRightInd w:val="0"/>
              <w:jc w:val="center"/>
              <w:rPr>
                <w:bCs/>
                <w:sz w:val="20"/>
                <w:szCs w:val="20"/>
              </w:rPr>
            </w:pPr>
            <w:r w:rsidRPr="006020BB">
              <w:rPr>
                <w:bCs/>
                <w:sz w:val="20"/>
                <w:szCs w:val="20"/>
              </w:rPr>
              <w:t xml:space="preserve">в группе от 61 до 80 </w:t>
            </w:r>
            <w:proofErr w:type="spellStart"/>
            <w:r w:rsidRPr="006020BB">
              <w:rPr>
                <w:bCs/>
                <w:sz w:val="20"/>
                <w:szCs w:val="20"/>
              </w:rPr>
              <w:t>т.б</w:t>
            </w:r>
            <w:proofErr w:type="spellEnd"/>
            <w:r w:rsidRPr="006020BB">
              <w:rPr>
                <w:bCs/>
                <w:sz w:val="20"/>
                <w:szCs w:val="20"/>
              </w:rPr>
              <w:t>.</w:t>
            </w:r>
          </w:p>
        </w:tc>
        <w:tc>
          <w:tcPr>
            <w:tcW w:w="1149" w:type="dxa"/>
            <w:tcBorders>
              <w:top w:val="single" w:sz="8" w:space="0" w:color="000000"/>
              <w:left w:val="single" w:sz="8" w:space="0" w:color="000000"/>
              <w:bottom w:val="single" w:sz="8" w:space="0" w:color="000000"/>
              <w:right w:val="single" w:sz="8" w:space="0" w:color="000000"/>
            </w:tcBorders>
            <w:vAlign w:val="center"/>
          </w:tcPr>
          <w:p w14:paraId="3946FA14" w14:textId="77777777" w:rsidR="002677C5" w:rsidRPr="006020BB" w:rsidRDefault="002677C5" w:rsidP="00C85EC6">
            <w:pPr>
              <w:autoSpaceDE w:val="0"/>
              <w:autoSpaceDN w:val="0"/>
              <w:adjustRightInd w:val="0"/>
              <w:jc w:val="center"/>
              <w:rPr>
                <w:bCs/>
                <w:sz w:val="20"/>
                <w:szCs w:val="20"/>
              </w:rPr>
            </w:pPr>
            <w:r w:rsidRPr="006020BB">
              <w:rPr>
                <w:bCs/>
                <w:sz w:val="20"/>
                <w:szCs w:val="20"/>
              </w:rPr>
              <w:t xml:space="preserve">в группе </w:t>
            </w:r>
            <w:r>
              <w:rPr>
                <w:bCs/>
                <w:sz w:val="20"/>
                <w:szCs w:val="20"/>
              </w:rPr>
              <w:br/>
            </w:r>
            <w:r w:rsidRPr="006020BB">
              <w:rPr>
                <w:bCs/>
                <w:sz w:val="20"/>
                <w:szCs w:val="20"/>
              </w:rPr>
              <w:t xml:space="preserve">от 81 до 100 </w:t>
            </w:r>
            <w:proofErr w:type="spellStart"/>
            <w:r w:rsidRPr="006020BB">
              <w:rPr>
                <w:bCs/>
                <w:sz w:val="20"/>
                <w:szCs w:val="20"/>
              </w:rPr>
              <w:t>т.б</w:t>
            </w:r>
            <w:proofErr w:type="spellEnd"/>
            <w:r w:rsidRPr="006020BB">
              <w:rPr>
                <w:bCs/>
                <w:sz w:val="20"/>
                <w:szCs w:val="20"/>
              </w:rPr>
              <w:t>.</w:t>
            </w:r>
          </w:p>
        </w:tc>
      </w:tr>
      <w:tr w:rsidR="002677C5" w:rsidRPr="002677C5" w14:paraId="121D8DAC" w14:textId="77777777" w:rsidTr="002677C5">
        <w:trPr>
          <w:cantSplit/>
          <w:trHeight w:val="283"/>
        </w:trPr>
        <w:tc>
          <w:tcPr>
            <w:tcW w:w="851" w:type="dxa"/>
            <w:tcBorders>
              <w:top w:val="single" w:sz="8" w:space="0" w:color="000000"/>
              <w:left w:val="single" w:sz="8" w:space="0" w:color="000000"/>
              <w:bottom w:val="single" w:sz="8" w:space="0" w:color="000000"/>
              <w:right w:val="single" w:sz="8" w:space="0" w:color="000000"/>
            </w:tcBorders>
            <w:vAlign w:val="center"/>
          </w:tcPr>
          <w:p w14:paraId="2F9CD940" w14:textId="77777777" w:rsidR="002677C5" w:rsidRPr="002677C5" w:rsidRDefault="002677C5" w:rsidP="002677C5">
            <w:pPr>
              <w:widowControl w:val="0"/>
              <w:autoSpaceDE w:val="0"/>
              <w:autoSpaceDN w:val="0"/>
              <w:adjustRightInd w:val="0"/>
              <w:jc w:val="center"/>
              <w:rPr>
                <w:b/>
                <w:bCs/>
                <w:color w:val="000000"/>
                <w:sz w:val="20"/>
                <w:szCs w:val="20"/>
              </w:rPr>
            </w:pPr>
            <w:r w:rsidRPr="002677C5">
              <w:rPr>
                <w:b/>
                <w:bCs/>
                <w:color w:val="000000"/>
                <w:sz w:val="20"/>
                <w:szCs w:val="20"/>
              </w:rPr>
              <w:t>1</w:t>
            </w:r>
          </w:p>
        </w:tc>
        <w:tc>
          <w:tcPr>
            <w:tcW w:w="1843" w:type="dxa"/>
            <w:tcBorders>
              <w:top w:val="single" w:sz="8" w:space="0" w:color="000000"/>
              <w:left w:val="single" w:sz="8" w:space="0" w:color="000000"/>
              <w:bottom w:val="single" w:sz="8" w:space="0" w:color="000000"/>
              <w:right w:val="single" w:sz="8" w:space="0" w:color="000000"/>
            </w:tcBorders>
          </w:tcPr>
          <w:p w14:paraId="2F472B6A" w14:textId="77777777" w:rsidR="002677C5" w:rsidRPr="002677C5" w:rsidRDefault="002677C5" w:rsidP="002677C5">
            <w:pPr>
              <w:widowControl w:val="0"/>
              <w:autoSpaceDE w:val="0"/>
              <w:autoSpaceDN w:val="0"/>
              <w:adjustRightInd w:val="0"/>
              <w:rPr>
                <w:sz w:val="20"/>
                <w:szCs w:val="20"/>
              </w:rPr>
            </w:pPr>
            <w:r w:rsidRPr="002677C5">
              <w:rPr>
                <w:sz w:val="20"/>
                <w:szCs w:val="20"/>
              </w:rPr>
              <w:t>Логико-смысловые отношения между предложениями (фрагментами) текста</w:t>
            </w:r>
          </w:p>
        </w:tc>
        <w:tc>
          <w:tcPr>
            <w:tcW w:w="917" w:type="dxa"/>
            <w:tcBorders>
              <w:top w:val="single" w:sz="8" w:space="0" w:color="000000"/>
              <w:left w:val="single" w:sz="8" w:space="0" w:color="000000"/>
              <w:bottom w:val="single" w:sz="8" w:space="0" w:color="000000"/>
              <w:right w:val="single" w:sz="8" w:space="0" w:color="000000"/>
            </w:tcBorders>
            <w:vAlign w:val="center"/>
          </w:tcPr>
          <w:p w14:paraId="58596011"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Б</w:t>
            </w:r>
          </w:p>
        </w:tc>
        <w:tc>
          <w:tcPr>
            <w:tcW w:w="1149" w:type="dxa"/>
            <w:tcBorders>
              <w:top w:val="single" w:sz="8" w:space="0" w:color="000000"/>
              <w:left w:val="single" w:sz="8" w:space="0" w:color="000000"/>
              <w:bottom w:val="single" w:sz="8" w:space="0" w:color="000000"/>
              <w:right w:val="single" w:sz="8" w:space="0" w:color="000000"/>
            </w:tcBorders>
            <w:vAlign w:val="center"/>
          </w:tcPr>
          <w:p w14:paraId="77C74EDA" w14:textId="77777777" w:rsidR="002677C5" w:rsidRPr="002677C5" w:rsidRDefault="002677C5" w:rsidP="002677C5">
            <w:pPr>
              <w:widowControl w:val="0"/>
              <w:autoSpaceDE w:val="0"/>
              <w:autoSpaceDN w:val="0"/>
              <w:adjustRightInd w:val="0"/>
              <w:jc w:val="center"/>
              <w:rPr>
                <w:b/>
                <w:bCs/>
                <w:sz w:val="22"/>
                <w:szCs w:val="22"/>
              </w:rPr>
            </w:pPr>
            <w:r w:rsidRPr="002677C5">
              <w:rPr>
                <w:b/>
                <w:bCs/>
                <w:sz w:val="22"/>
                <w:szCs w:val="22"/>
              </w:rPr>
              <w:t>79</w:t>
            </w:r>
          </w:p>
        </w:tc>
        <w:tc>
          <w:tcPr>
            <w:tcW w:w="1149" w:type="dxa"/>
            <w:tcBorders>
              <w:top w:val="single" w:sz="8" w:space="0" w:color="000000"/>
              <w:left w:val="single" w:sz="8" w:space="0" w:color="000000"/>
              <w:bottom w:val="single" w:sz="8" w:space="0" w:color="000000"/>
              <w:right w:val="single" w:sz="8" w:space="0" w:color="000000"/>
            </w:tcBorders>
            <w:vAlign w:val="center"/>
          </w:tcPr>
          <w:p w14:paraId="342909DE"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31</w:t>
            </w:r>
          </w:p>
        </w:tc>
        <w:tc>
          <w:tcPr>
            <w:tcW w:w="1149" w:type="dxa"/>
            <w:tcBorders>
              <w:top w:val="single" w:sz="8" w:space="0" w:color="000000"/>
              <w:left w:val="single" w:sz="8" w:space="0" w:color="000000"/>
              <w:bottom w:val="single" w:sz="8" w:space="0" w:color="000000"/>
              <w:right w:val="single" w:sz="8" w:space="0" w:color="000000"/>
            </w:tcBorders>
            <w:vAlign w:val="center"/>
          </w:tcPr>
          <w:p w14:paraId="256C491D"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65</w:t>
            </w:r>
          </w:p>
        </w:tc>
        <w:tc>
          <w:tcPr>
            <w:tcW w:w="1149" w:type="dxa"/>
            <w:tcBorders>
              <w:top w:val="single" w:sz="8" w:space="0" w:color="000000"/>
              <w:left w:val="single" w:sz="8" w:space="0" w:color="000000"/>
              <w:bottom w:val="single" w:sz="8" w:space="0" w:color="000000"/>
              <w:right w:val="single" w:sz="8" w:space="0" w:color="000000"/>
            </w:tcBorders>
            <w:vAlign w:val="center"/>
          </w:tcPr>
          <w:p w14:paraId="463DB19B"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82</w:t>
            </w:r>
          </w:p>
        </w:tc>
        <w:tc>
          <w:tcPr>
            <w:tcW w:w="1149" w:type="dxa"/>
            <w:tcBorders>
              <w:top w:val="single" w:sz="8" w:space="0" w:color="000000"/>
              <w:left w:val="single" w:sz="8" w:space="0" w:color="000000"/>
              <w:bottom w:val="single" w:sz="8" w:space="0" w:color="000000"/>
              <w:right w:val="single" w:sz="8" w:space="0" w:color="000000"/>
            </w:tcBorders>
            <w:vAlign w:val="center"/>
          </w:tcPr>
          <w:p w14:paraId="47D35981"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95</w:t>
            </w:r>
          </w:p>
        </w:tc>
      </w:tr>
      <w:tr w:rsidR="002677C5" w:rsidRPr="002677C5" w14:paraId="03FB2947" w14:textId="77777777" w:rsidTr="002677C5">
        <w:trPr>
          <w:cantSplit/>
          <w:trHeight w:val="283"/>
        </w:trPr>
        <w:tc>
          <w:tcPr>
            <w:tcW w:w="851" w:type="dxa"/>
            <w:tcBorders>
              <w:top w:val="single" w:sz="8" w:space="0" w:color="000000"/>
              <w:left w:val="single" w:sz="8" w:space="0" w:color="000000"/>
              <w:bottom w:val="single" w:sz="8" w:space="0" w:color="000000"/>
              <w:right w:val="single" w:sz="8" w:space="0" w:color="000000"/>
            </w:tcBorders>
            <w:vAlign w:val="center"/>
          </w:tcPr>
          <w:p w14:paraId="12D0B0DD" w14:textId="77777777" w:rsidR="002677C5" w:rsidRPr="002677C5" w:rsidRDefault="002677C5" w:rsidP="002677C5">
            <w:pPr>
              <w:widowControl w:val="0"/>
              <w:autoSpaceDE w:val="0"/>
              <w:autoSpaceDN w:val="0"/>
              <w:adjustRightInd w:val="0"/>
              <w:jc w:val="center"/>
              <w:rPr>
                <w:b/>
                <w:bCs/>
                <w:color w:val="C00000"/>
                <w:sz w:val="20"/>
                <w:szCs w:val="20"/>
              </w:rPr>
            </w:pPr>
            <w:r w:rsidRPr="002677C5">
              <w:rPr>
                <w:b/>
                <w:bCs/>
                <w:color w:val="C00000"/>
                <w:sz w:val="20"/>
                <w:szCs w:val="20"/>
              </w:rPr>
              <w:t>2</w:t>
            </w:r>
          </w:p>
        </w:tc>
        <w:tc>
          <w:tcPr>
            <w:tcW w:w="1843" w:type="dxa"/>
            <w:tcBorders>
              <w:top w:val="single" w:sz="8" w:space="0" w:color="000000"/>
              <w:left w:val="single" w:sz="8" w:space="0" w:color="000000"/>
              <w:bottom w:val="single" w:sz="8" w:space="0" w:color="000000"/>
              <w:right w:val="single" w:sz="8" w:space="0" w:color="000000"/>
            </w:tcBorders>
          </w:tcPr>
          <w:p w14:paraId="6B1DDCA8" w14:textId="77777777" w:rsidR="002677C5" w:rsidRPr="002677C5" w:rsidRDefault="002677C5" w:rsidP="002677C5">
            <w:pPr>
              <w:widowControl w:val="0"/>
              <w:autoSpaceDE w:val="0"/>
              <w:autoSpaceDN w:val="0"/>
              <w:adjustRightInd w:val="0"/>
              <w:rPr>
                <w:sz w:val="20"/>
                <w:szCs w:val="20"/>
              </w:rPr>
            </w:pPr>
            <w:r w:rsidRPr="002677C5">
              <w:rPr>
                <w:sz w:val="20"/>
                <w:szCs w:val="20"/>
              </w:rPr>
              <w:t>Лексическое значение слова</w:t>
            </w:r>
          </w:p>
        </w:tc>
        <w:tc>
          <w:tcPr>
            <w:tcW w:w="917" w:type="dxa"/>
            <w:tcBorders>
              <w:top w:val="single" w:sz="8" w:space="0" w:color="000000"/>
              <w:left w:val="single" w:sz="8" w:space="0" w:color="000000"/>
              <w:bottom w:val="single" w:sz="8" w:space="0" w:color="000000"/>
              <w:right w:val="single" w:sz="8" w:space="0" w:color="000000"/>
            </w:tcBorders>
            <w:vAlign w:val="center"/>
          </w:tcPr>
          <w:p w14:paraId="73A71915"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Б</w:t>
            </w:r>
          </w:p>
        </w:tc>
        <w:tc>
          <w:tcPr>
            <w:tcW w:w="1149" w:type="dxa"/>
            <w:tcBorders>
              <w:top w:val="single" w:sz="8" w:space="0" w:color="000000"/>
              <w:left w:val="single" w:sz="8" w:space="0" w:color="000000"/>
              <w:bottom w:val="single" w:sz="8" w:space="0" w:color="000000"/>
              <w:right w:val="single" w:sz="8" w:space="0" w:color="000000"/>
            </w:tcBorders>
            <w:vAlign w:val="center"/>
          </w:tcPr>
          <w:p w14:paraId="6C7A24CD" w14:textId="77777777" w:rsidR="002677C5" w:rsidRPr="002677C5" w:rsidRDefault="002677C5" w:rsidP="002677C5">
            <w:pPr>
              <w:widowControl w:val="0"/>
              <w:autoSpaceDE w:val="0"/>
              <w:autoSpaceDN w:val="0"/>
              <w:adjustRightInd w:val="0"/>
              <w:jc w:val="center"/>
              <w:rPr>
                <w:b/>
                <w:bCs/>
                <w:sz w:val="22"/>
                <w:szCs w:val="22"/>
              </w:rPr>
            </w:pPr>
            <w:r w:rsidRPr="002677C5">
              <w:rPr>
                <w:b/>
                <w:bCs/>
                <w:sz w:val="22"/>
                <w:szCs w:val="22"/>
              </w:rPr>
              <w:t>80</w:t>
            </w:r>
          </w:p>
        </w:tc>
        <w:tc>
          <w:tcPr>
            <w:tcW w:w="1149" w:type="dxa"/>
            <w:tcBorders>
              <w:top w:val="single" w:sz="8" w:space="0" w:color="000000"/>
              <w:left w:val="single" w:sz="8" w:space="0" w:color="000000"/>
              <w:bottom w:val="single" w:sz="8" w:space="0" w:color="000000"/>
              <w:right w:val="single" w:sz="8" w:space="0" w:color="000000"/>
            </w:tcBorders>
            <w:vAlign w:val="center"/>
          </w:tcPr>
          <w:p w14:paraId="24E2B526"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22</w:t>
            </w:r>
          </w:p>
        </w:tc>
        <w:tc>
          <w:tcPr>
            <w:tcW w:w="1149" w:type="dxa"/>
            <w:tcBorders>
              <w:top w:val="single" w:sz="8" w:space="0" w:color="000000"/>
              <w:left w:val="single" w:sz="8" w:space="0" w:color="000000"/>
              <w:bottom w:val="single" w:sz="8" w:space="0" w:color="000000"/>
              <w:right w:val="single" w:sz="8" w:space="0" w:color="000000"/>
            </w:tcBorders>
            <w:vAlign w:val="center"/>
          </w:tcPr>
          <w:p w14:paraId="284C4334"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64</w:t>
            </w:r>
          </w:p>
        </w:tc>
        <w:tc>
          <w:tcPr>
            <w:tcW w:w="1149" w:type="dxa"/>
            <w:tcBorders>
              <w:top w:val="single" w:sz="8" w:space="0" w:color="000000"/>
              <w:left w:val="single" w:sz="8" w:space="0" w:color="000000"/>
              <w:bottom w:val="single" w:sz="8" w:space="0" w:color="000000"/>
              <w:right w:val="single" w:sz="8" w:space="0" w:color="000000"/>
            </w:tcBorders>
            <w:vAlign w:val="center"/>
          </w:tcPr>
          <w:p w14:paraId="10BAF7E9"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85</w:t>
            </w:r>
          </w:p>
        </w:tc>
        <w:tc>
          <w:tcPr>
            <w:tcW w:w="1149" w:type="dxa"/>
            <w:tcBorders>
              <w:top w:val="single" w:sz="8" w:space="0" w:color="000000"/>
              <w:left w:val="single" w:sz="8" w:space="0" w:color="000000"/>
              <w:bottom w:val="single" w:sz="8" w:space="0" w:color="000000"/>
              <w:right w:val="single" w:sz="8" w:space="0" w:color="000000"/>
            </w:tcBorders>
            <w:vAlign w:val="center"/>
          </w:tcPr>
          <w:p w14:paraId="6FC56D33"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93</w:t>
            </w:r>
          </w:p>
        </w:tc>
      </w:tr>
      <w:tr w:rsidR="002677C5" w:rsidRPr="002677C5" w14:paraId="56103ECB" w14:textId="77777777" w:rsidTr="002677C5">
        <w:trPr>
          <w:cantSplit/>
          <w:trHeight w:val="283"/>
        </w:trPr>
        <w:tc>
          <w:tcPr>
            <w:tcW w:w="851" w:type="dxa"/>
            <w:tcBorders>
              <w:top w:val="single" w:sz="8" w:space="0" w:color="000000"/>
              <w:left w:val="single" w:sz="8" w:space="0" w:color="000000"/>
              <w:bottom w:val="single" w:sz="8" w:space="0" w:color="000000"/>
              <w:right w:val="single" w:sz="8" w:space="0" w:color="000000"/>
            </w:tcBorders>
            <w:vAlign w:val="center"/>
          </w:tcPr>
          <w:p w14:paraId="556B440F" w14:textId="77777777" w:rsidR="002677C5" w:rsidRPr="002677C5" w:rsidRDefault="002677C5" w:rsidP="002677C5">
            <w:pPr>
              <w:widowControl w:val="0"/>
              <w:autoSpaceDE w:val="0"/>
              <w:autoSpaceDN w:val="0"/>
              <w:adjustRightInd w:val="0"/>
              <w:jc w:val="center"/>
              <w:rPr>
                <w:b/>
                <w:bCs/>
                <w:color w:val="000000"/>
                <w:sz w:val="20"/>
                <w:szCs w:val="20"/>
              </w:rPr>
            </w:pPr>
            <w:r w:rsidRPr="002677C5">
              <w:rPr>
                <w:b/>
                <w:bCs/>
                <w:color w:val="000000"/>
                <w:sz w:val="20"/>
                <w:szCs w:val="20"/>
              </w:rPr>
              <w:t>3</w:t>
            </w:r>
          </w:p>
        </w:tc>
        <w:tc>
          <w:tcPr>
            <w:tcW w:w="1843" w:type="dxa"/>
            <w:tcBorders>
              <w:top w:val="single" w:sz="8" w:space="0" w:color="000000"/>
              <w:left w:val="single" w:sz="8" w:space="0" w:color="000000"/>
              <w:bottom w:val="single" w:sz="8" w:space="0" w:color="000000"/>
              <w:right w:val="single" w:sz="8" w:space="0" w:color="000000"/>
            </w:tcBorders>
          </w:tcPr>
          <w:p w14:paraId="0F1EE74B" w14:textId="14EA3CFC" w:rsidR="002677C5" w:rsidRPr="002677C5" w:rsidRDefault="002677C5" w:rsidP="004D2A5D">
            <w:pPr>
              <w:widowControl w:val="0"/>
              <w:autoSpaceDE w:val="0"/>
              <w:autoSpaceDN w:val="0"/>
              <w:adjustRightInd w:val="0"/>
              <w:rPr>
                <w:sz w:val="20"/>
                <w:szCs w:val="20"/>
              </w:rPr>
            </w:pPr>
            <w:r w:rsidRPr="002677C5">
              <w:rPr>
                <w:sz w:val="20"/>
                <w:szCs w:val="20"/>
              </w:rPr>
              <w:t>Стилистический анализ текстов различных функциональных разновидностей языка</w:t>
            </w:r>
          </w:p>
        </w:tc>
        <w:tc>
          <w:tcPr>
            <w:tcW w:w="917" w:type="dxa"/>
            <w:tcBorders>
              <w:top w:val="single" w:sz="8" w:space="0" w:color="000000"/>
              <w:left w:val="single" w:sz="8" w:space="0" w:color="000000"/>
              <w:bottom w:val="single" w:sz="8" w:space="0" w:color="000000"/>
              <w:right w:val="single" w:sz="8" w:space="0" w:color="000000"/>
            </w:tcBorders>
            <w:vAlign w:val="center"/>
          </w:tcPr>
          <w:p w14:paraId="2F9BD4AE"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П</w:t>
            </w:r>
          </w:p>
        </w:tc>
        <w:tc>
          <w:tcPr>
            <w:tcW w:w="1149" w:type="dxa"/>
            <w:tcBorders>
              <w:top w:val="single" w:sz="8" w:space="0" w:color="000000"/>
              <w:left w:val="single" w:sz="8" w:space="0" w:color="000000"/>
              <w:bottom w:val="single" w:sz="8" w:space="0" w:color="000000"/>
              <w:right w:val="single" w:sz="8" w:space="0" w:color="000000"/>
            </w:tcBorders>
            <w:vAlign w:val="center"/>
          </w:tcPr>
          <w:p w14:paraId="083AE60A" w14:textId="77777777" w:rsidR="002677C5" w:rsidRPr="002677C5" w:rsidRDefault="002677C5" w:rsidP="002677C5">
            <w:pPr>
              <w:widowControl w:val="0"/>
              <w:autoSpaceDE w:val="0"/>
              <w:autoSpaceDN w:val="0"/>
              <w:adjustRightInd w:val="0"/>
              <w:jc w:val="center"/>
              <w:rPr>
                <w:b/>
                <w:bCs/>
                <w:sz w:val="22"/>
                <w:szCs w:val="22"/>
              </w:rPr>
            </w:pPr>
            <w:r w:rsidRPr="002677C5">
              <w:rPr>
                <w:b/>
                <w:bCs/>
                <w:sz w:val="22"/>
                <w:szCs w:val="22"/>
              </w:rPr>
              <w:t>57</w:t>
            </w:r>
          </w:p>
        </w:tc>
        <w:tc>
          <w:tcPr>
            <w:tcW w:w="1149" w:type="dxa"/>
            <w:tcBorders>
              <w:top w:val="single" w:sz="8" w:space="0" w:color="000000"/>
              <w:left w:val="single" w:sz="8" w:space="0" w:color="000000"/>
              <w:bottom w:val="single" w:sz="8" w:space="0" w:color="000000"/>
              <w:right w:val="single" w:sz="8" w:space="0" w:color="000000"/>
            </w:tcBorders>
            <w:vAlign w:val="center"/>
          </w:tcPr>
          <w:p w14:paraId="5697C468"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1</w:t>
            </w:r>
          </w:p>
        </w:tc>
        <w:tc>
          <w:tcPr>
            <w:tcW w:w="1149" w:type="dxa"/>
            <w:tcBorders>
              <w:top w:val="single" w:sz="8" w:space="0" w:color="000000"/>
              <w:left w:val="single" w:sz="8" w:space="0" w:color="000000"/>
              <w:bottom w:val="single" w:sz="8" w:space="0" w:color="000000"/>
              <w:right w:val="single" w:sz="8" w:space="0" w:color="000000"/>
            </w:tcBorders>
            <w:vAlign w:val="center"/>
          </w:tcPr>
          <w:p w14:paraId="17569B28"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32</w:t>
            </w:r>
          </w:p>
        </w:tc>
        <w:tc>
          <w:tcPr>
            <w:tcW w:w="1149" w:type="dxa"/>
            <w:tcBorders>
              <w:top w:val="single" w:sz="8" w:space="0" w:color="000000"/>
              <w:left w:val="single" w:sz="8" w:space="0" w:color="000000"/>
              <w:bottom w:val="single" w:sz="8" w:space="0" w:color="000000"/>
              <w:right w:val="single" w:sz="8" w:space="0" w:color="000000"/>
            </w:tcBorders>
            <w:vAlign w:val="center"/>
          </w:tcPr>
          <w:p w14:paraId="708B0B0B"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61</w:t>
            </w:r>
          </w:p>
        </w:tc>
        <w:tc>
          <w:tcPr>
            <w:tcW w:w="1149" w:type="dxa"/>
            <w:tcBorders>
              <w:top w:val="single" w:sz="8" w:space="0" w:color="000000"/>
              <w:left w:val="single" w:sz="8" w:space="0" w:color="000000"/>
              <w:bottom w:val="single" w:sz="8" w:space="0" w:color="000000"/>
              <w:right w:val="single" w:sz="8" w:space="0" w:color="000000"/>
            </w:tcBorders>
            <w:vAlign w:val="center"/>
          </w:tcPr>
          <w:p w14:paraId="2133AA12"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86</w:t>
            </w:r>
          </w:p>
        </w:tc>
      </w:tr>
      <w:tr w:rsidR="002677C5" w:rsidRPr="002677C5" w14:paraId="7FF30F26" w14:textId="77777777" w:rsidTr="002677C5">
        <w:trPr>
          <w:cantSplit/>
          <w:trHeight w:val="283"/>
        </w:trPr>
        <w:tc>
          <w:tcPr>
            <w:tcW w:w="851" w:type="dxa"/>
            <w:tcBorders>
              <w:top w:val="single" w:sz="8" w:space="0" w:color="000000"/>
              <w:left w:val="single" w:sz="8" w:space="0" w:color="000000"/>
              <w:bottom w:val="single" w:sz="8" w:space="0" w:color="000000"/>
              <w:right w:val="single" w:sz="8" w:space="0" w:color="000000"/>
            </w:tcBorders>
            <w:vAlign w:val="center"/>
          </w:tcPr>
          <w:p w14:paraId="4845CBCF" w14:textId="77777777" w:rsidR="002677C5" w:rsidRPr="002677C5" w:rsidRDefault="002677C5" w:rsidP="002677C5">
            <w:pPr>
              <w:widowControl w:val="0"/>
              <w:autoSpaceDE w:val="0"/>
              <w:autoSpaceDN w:val="0"/>
              <w:adjustRightInd w:val="0"/>
              <w:jc w:val="center"/>
              <w:rPr>
                <w:b/>
                <w:bCs/>
                <w:color w:val="000000"/>
                <w:sz w:val="20"/>
                <w:szCs w:val="20"/>
              </w:rPr>
            </w:pPr>
            <w:r w:rsidRPr="002677C5">
              <w:rPr>
                <w:b/>
                <w:bCs/>
                <w:color w:val="000000"/>
                <w:sz w:val="20"/>
                <w:szCs w:val="20"/>
              </w:rPr>
              <w:lastRenderedPageBreak/>
              <w:t>4</w:t>
            </w:r>
          </w:p>
        </w:tc>
        <w:tc>
          <w:tcPr>
            <w:tcW w:w="1843" w:type="dxa"/>
            <w:tcBorders>
              <w:top w:val="single" w:sz="8" w:space="0" w:color="000000"/>
              <w:left w:val="single" w:sz="8" w:space="0" w:color="000000"/>
              <w:bottom w:val="single" w:sz="8" w:space="0" w:color="000000"/>
              <w:right w:val="single" w:sz="8" w:space="0" w:color="000000"/>
            </w:tcBorders>
          </w:tcPr>
          <w:p w14:paraId="38A8AAC7" w14:textId="77777777" w:rsidR="002677C5" w:rsidRPr="002677C5" w:rsidRDefault="002677C5" w:rsidP="002677C5">
            <w:pPr>
              <w:widowControl w:val="0"/>
              <w:autoSpaceDE w:val="0"/>
              <w:autoSpaceDN w:val="0"/>
              <w:adjustRightInd w:val="0"/>
              <w:rPr>
                <w:sz w:val="20"/>
                <w:szCs w:val="20"/>
              </w:rPr>
            </w:pPr>
            <w:r w:rsidRPr="002677C5">
              <w:rPr>
                <w:rStyle w:val="75pt"/>
                <w:rFonts w:eastAsia="SimSun"/>
                <w:sz w:val="20"/>
                <w:szCs w:val="20"/>
              </w:rPr>
              <w:t xml:space="preserve">Орфоэпические нормы (постановка ударения) </w:t>
            </w:r>
          </w:p>
        </w:tc>
        <w:tc>
          <w:tcPr>
            <w:tcW w:w="917" w:type="dxa"/>
            <w:tcBorders>
              <w:top w:val="single" w:sz="8" w:space="0" w:color="000000"/>
              <w:left w:val="single" w:sz="8" w:space="0" w:color="000000"/>
              <w:bottom w:val="single" w:sz="8" w:space="0" w:color="000000"/>
              <w:right w:val="single" w:sz="8" w:space="0" w:color="000000"/>
            </w:tcBorders>
            <w:vAlign w:val="center"/>
          </w:tcPr>
          <w:p w14:paraId="39AC6152"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Б</w:t>
            </w:r>
          </w:p>
        </w:tc>
        <w:tc>
          <w:tcPr>
            <w:tcW w:w="1149" w:type="dxa"/>
            <w:tcBorders>
              <w:top w:val="single" w:sz="8" w:space="0" w:color="000000"/>
              <w:left w:val="single" w:sz="8" w:space="0" w:color="000000"/>
              <w:bottom w:val="single" w:sz="8" w:space="0" w:color="000000"/>
              <w:right w:val="single" w:sz="8" w:space="0" w:color="000000"/>
            </w:tcBorders>
            <w:vAlign w:val="center"/>
          </w:tcPr>
          <w:p w14:paraId="251E5624" w14:textId="77777777" w:rsidR="002677C5" w:rsidRPr="002677C5" w:rsidRDefault="002677C5" w:rsidP="002677C5">
            <w:pPr>
              <w:widowControl w:val="0"/>
              <w:autoSpaceDE w:val="0"/>
              <w:autoSpaceDN w:val="0"/>
              <w:adjustRightInd w:val="0"/>
              <w:jc w:val="center"/>
              <w:rPr>
                <w:b/>
                <w:bCs/>
                <w:sz w:val="22"/>
                <w:szCs w:val="22"/>
              </w:rPr>
            </w:pPr>
            <w:r w:rsidRPr="002677C5">
              <w:rPr>
                <w:b/>
                <w:bCs/>
                <w:sz w:val="22"/>
                <w:szCs w:val="22"/>
              </w:rPr>
              <w:t>70</w:t>
            </w:r>
          </w:p>
        </w:tc>
        <w:tc>
          <w:tcPr>
            <w:tcW w:w="1149" w:type="dxa"/>
            <w:tcBorders>
              <w:top w:val="single" w:sz="8" w:space="0" w:color="000000"/>
              <w:left w:val="single" w:sz="8" w:space="0" w:color="000000"/>
              <w:bottom w:val="single" w:sz="8" w:space="0" w:color="000000"/>
              <w:right w:val="single" w:sz="8" w:space="0" w:color="000000"/>
            </w:tcBorders>
            <w:vAlign w:val="center"/>
          </w:tcPr>
          <w:p w14:paraId="17DB6445"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9</w:t>
            </w:r>
          </w:p>
        </w:tc>
        <w:tc>
          <w:tcPr>
            <w:tcW w:w="1149" w:type="dxa"/>
            <w:tcBorders>
              <w:top w:val="single" w:sz="8" w:space="0" w:color="000000"/>
              <w:left w:val="single" w:sz="8" w:space="0" w:color="000000"/>
              <w:bottom w:val="single" w:sz="8" w:space="0" w:color="000000"/>
              <w:right w:val="single" w:sz="8" w:space="0" w:color="000000"/>
            </w:tcBorders>
            <w:vAlign w:val="center"/>
          </w:tcPr>
          <w:p w14:paraId="56A25F97"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41</w:t>
            </w:r>
          </w:p>
        </w:tc>
        <w:tc>
          <w:tcPr>
            <w:tcW w:w="1149" w:type="dxa"/>
            <w:tcBorders>
              <w:top w:val="single" w:sz="8" w:space="0" w:color="000000"/>
              <w:left w:val="single" w:sz="8" w:space="0" w:color="000000"/>
              <w:bottom w:val="single" w:sz="8" w:space="0" w:color="000000"/>
              <w:right w:val="single" w:sz="8" w:space="0" w:color="000000"/>
            </w:tcBorders>
            <w:vAlign w:val="center"/>
          </w:tcPr>
          <w:p w14:paraId="2E3A0A5C"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77</w:t>
            </w:r>
          </w:p>
        </w:tc>
        <w:tc>
          <w:tcPr>
            <w:tcW w:w="1149" w:type="dxa"/>
            <w:tcBorders>
              <w:top w:val="single" w:sz="8" w:space="0" w:color="000000"/>
              <w:left w:val="single" w:sz="8" w:space="0" w:color="000000"/>
              <w:bottom w:val="single" w:sz="8" w:space="0" w:color="000000"/>
              <w:right w:val="single" w:sz="8" w:space="0" w:color="000000"/>
            </w:tcBorders>
            <w:vAlign w:val="center"/>
          </w:tcPr>
          <w:p w14:paraId="03AC317C"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95</w:t>
            </w:r>
          </w:p>
        </w:tc>
      </w:tr>
      <w:tr w:rsidR="002677C5" w:rsidRPr="002677C5" w14:paraId="3DF1F947" w14:textId="77777777" w:rsidTr="002677C5">
        <w:trPr>
          <w:cantSplit/>
          <w:trHeight w:val="283"/>
        </w:trPr>
        <w:tc>
          <w:tcPr>
            <w:tcW w:w="851" w:type="dxa"/>
            <w:tcBorders>
              <w:top w:val="single" w:sz="8" w:space="0" w:color="000000"/>
              <w:left w:val="single" w:sz="8" w:space="0" w:color="000000"/>
              <w:bottom w:val="single" w:sz="8" w:space="0" w:color="000000"/>
              <w:right w:val="single" w:sz="8" w:space="0" w:color="000000"/>
            </w:tcBorders>
            <w:vAlign w:val="center"/>
          </w:tcPr>
          <w:p w14:paraId="2A993259" w14:textId="77777777" w:rsidR="002677C5" w:rsidRPr="002677C5" w:rsidRDefault="002677C5" w:rsidP="002677C5">
            <w:pPr>
              <w:widowControl w:val="0"/>
              <w:autoSpaceDE w:val="0"/>
              <w:autoSpaceDN w:val="0"/>
              <w:adjustRightInd w:val="0"/>
              <w:jc w:val="center"/>
              <w:rPr>
                <w:b/>
                <w:bCs/>
                <w:color w:val="000000"/>
                <w:sz w:val="20"/>
                <w:szCs w:val="20"/>
              </w:rPr>
            </w:pPr>
            <w:r w:rsidRPr="002677C5">
              <w:rPr>
                <w:b/>
                <w:bCs/>
                <w:color w:val="000000"/>
                <w:sz w:val="20"/>
                <w:szCs w:val="20"/>
              </w:rPr>
              <w:t>5</w:t>
            </w:r>
          </w:p>
        </w:tc>
        <w:tc>
          <w:tcPr>
            <w:tcW w:w="1843" w:type="dxa"/>
            <w:tcBorders>
              <w:top w:val="single" w:sz="8" w:space="0" w:color="000000"/>
              <w:left w:val="single" w:sz="8" w:space="0" w:color="000000"/>
              <w:bottom w:val="single" w:sz="8" w:space="0" w:color="000000"/>
              <w:right w:val="single" w:sz="8" w:space="0" w:color="000000"/>
            </w:tcBorders>
          </w:tcPr>
          <w:p w14:paraId="2BDB95DB" w14:textId="19306EFA" w:rsidR="002677C5" w:rsidRPr="002677C5" w:rsidRDefault="002677C5" w:rsidP="002677C5">
            <w:pPr>
              <w:rPr>
                <w:sz w:val="20"/>
                <w:szCs w:val="20"/>
              </w:rPr>
            </w:pPr>
            <w:r w:rsidRPr="002677C5">
              <w:rPr>
                <w:rFonts w:eastAsia="Times New Roman"/>
                <w:sz w:val="20"/>
                <w:szCs w:val="20"/>
              </w:rPr>
              <w:t xml:space="preserve">Лексические нормы (употребление паронимов) </w:t>
            </w:r>
          </w:p>
        </w:tc>
        <w:tc>
          <w:tcPr>
            <w:tcW w:w="917" w:type="dxa"/>
            <w:tcBorders>
              <w:top w:val="single" w:sz="8" w:space="0" w:color="000000"/>
              <w:left w:val="single" w:sz="8" w:space="0" w:color="000000"/>
              <w:bottom w:val="single" w:sz="8" w:space="0" w:color="000000"/>
              <w:right w:val="single" w:sz="8" w:space="0" w:color="000000"/>
            </w:tcBorders>
            <w:vAlign w:val="center"/>
          </w:tcPr>
          <w:p w14:paraId="2210B2A0"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Б</w:t>
            </w:r>
          </w:p>
        </w:tc>
        <w:tc>
          <w:tcPr>
            <w:tcW w:w="1149" w:type="dxa"/>
            <w:tcBorders>
              <w:top w:val="single" w:sz="8" w:space="0" w:color="000000"/>
              <w:left w:val="single" w:sz="8" w:space="0" w:color="000000"/>
              <w:bottom w:val="single" w:sz="8" w:space="0" w:color="000000"/>
              <w:right w:val="single" w:sz="8" w:space="0" w:color="000000"/>
            </w:tcBorders>
            <w:vAlign w:val="center"/>
          </w:tcPr>
          <w:p w14:paraId="75A16336" w14:textId="77777777" w:rsidR="002677C5" w:rsidRPr="002677C5" w:rsidRDefault="002677C5" w:rsidP="002677C5">
            <w:pPr>
              <w:widowControl w:val="0"/>
              <w:autoSpaceDE w:val="0"/>
              <w:autoSpaceDN w:val="0"/>
              <w:adjustRightInd w:val="0"/>
              <w:jc w:val="center"/>
              <w:rPr>
                <w:b/>
                <w:bCs/>
                <w:sz w:val="22"/>
                <w:szCs w:val="22"/>
              </w:rPr>
            </w:pPr>
            <w:r w:rsidRPr="002677C5">
              <w:rPr>
                <w:b/>
                <w:bCs/>
                <w:sz w:val="22"/>
                <w:szCs w:val="22"/>
              </w:rPr>
              <w:t>76</w:t>
            </w:r>
          </w:p>
        </w:tc>
        <w:tc>
          <w:tcPr>
            <w:tcW w:w="1149" w:type="dxa"/>
            <w:tcBorders>
              <w:top w:val="single" w:sz="8" w:space="0" w:color="000000"/>
              <w:left w:val="single" w:sz="8" w:space="0" w:color="000000"/>
              <w:bottom w:val="single" w:sz="8" w:space="0" w:color="000000"/>
              <w:right w:val="single" w:sz="8" w:space="0" w:color="000000"/>
            </w:tcBorders>
            <w:vAlign w:val="center"/>
          </w:tcPr>
          <w:p w14:paraId="4B680C92"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10</w:t>
            </w:r>
          </w:p>
        </w:tc>
        <w:tc>
          <w:tcPr>
            <w:tcW w:w="1149" w:type="dxa"/>
            <w:tcBorders>
              <w:top w:val="single" w:sz="8" w:space="0" w:color="000000"/>
              <w:left w:val="single" w:sz="8" w:space="0" w:color="000000"/>
              <w:bottom w:val="single" w:sz="8" w:space="0" w:color="000000"/>
              <w:right w:val="single" w:sz="8" w:space="0" w:color="000000"/>
            </w:tcBorders>
            <w:vAlign w:val="center"/>
          </w:tcPr>
          <w:p w14:paraId="71B723EA"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55</w:t>
            </w:r>
          </w:p>
        </w:tc>
        <w:tc>
          <w:tcPr>
            <w:tcW w:w="1149" w:type="dxa"/>
            <w:tcBorders>
              <w:top w:val="single" w:sz="8" w:space="0" w:color="000000"/>
              <w:left w:val="single" w:sz="8" w:space="0" w:color="000000"/>
              <w:bottom w:val="single" w:sz="8" w:space="0" w:color="000000"/>
              <w:right w:val="single" w:sz="8" w:space="0" w:color="000000"/>
            </w:tcBorders>
            <w:vAlign w:val="center"/>
          </w:tcPr>
          <w:p w14:paraId="19E9B0E9"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81</w:t>
            </w:r>
          </w:p>
        </w:tc>
        <w:tc>
          <w:tcPr>
            <w:tcW w:w="1149" w:type="dxa"/>
            <w:tcBorders>
              <w:top w:val="single" w:sz="8" w:space="0" w:color="000000"/>
              <w:left w:val="single" w:sz="8" w:space="0" w:color="000000"/>
              <w:bottom w:val="single" w:sz="8" w:space="0" w:color="000000"/>
              <w:right w:val="single" w:sz="8" w:space="0" w:color="000000"/>
            </w:tcBorders>
            <w:vAlign w:val="center"/>
          </w:tcPr>
          <w:p w14:paraId="35349983"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95</w:t>
            </w:r>
          </w:p>
        </w:tc>
      </w:tr>
      <w:tr w:rsidR="002677C5" w:rsidRPr="002677C5" w14:paraId="2C641E65" w14:textId="77777777" w:rsidTr="002677C5">
        <w:trPr>
          <w:cantSplit/>
          <w:trHeight w:val="283"/>
        </w:trPr>
        <w:tc>
          <w:tcPr>
            <w:tcW w:w="851" w:type="dxa"/>
            <w:tcBorders>
              <w:top w:val="single" w:sz="8" w:space="0" w:color="000000"/>
              <w:left w:val="single" w:sz="8" w:space="0" w:color="000000"/>
              <w:bottom w:val="single" w:sz="8" w:space="0" w:color="000000"/>
              <w:right w:val="single" w:sz="8" w:space="0" w:color="000000"/>
            </w:tcBorders>
            <w:vAlign w:val="center"/>
          </w:tcPr>
          <w:p w14:paraId="06F4E599" w14:textId="77777777" w:rsidR="002677C5" w:rsidRPr="002677C5" w:rsidRDefault="002677C5" w:rsidP="002677C5">
            <w:pPr>
              <w:widowControl w:val="0"/>
              <w:autoSpaceDE w:val="0"/>
              <w:autoSpaceDN w:val="0"/>
              <w:adjustRightInd w:val="0"/>
              <w:jc w:val="center"/>
              <w:rPr>
                <w:b/>
                <w:bCs/>
                <w:color w:val="000000"/>
                <w:sz w:val="20"/>
                <w:szCs w:val="20"/>
              </w:rPr>
            </w:pPr>
            <w:r w:rsidRPr="002677C5">
              <w:rPr>
                <w:b/>
                <w:bCs/>
                <w:color w:val="000000"/>
                <w:sz w:val="20"/>
                <w:szCs w:val="20"/>
              </w:rPr>
              <w:t>6</w:t>
            </w:r>
          </w:p>
        </w:tc>
        <w:tc>
          <w:tcPr>
            <w:tcW w:w="1843" w:type="dxa"/>
            <w:tcBorders>
              <w:top w:val="single" w:sz="8" w:space="0" w:color="000000"/>
              <w:left w:val="single" w:sz="8" w:space="0" w:color="000000"/>
              <w:bottom w:val="single" w:sz="8" w:space="0" w:color="000000"/>
              <w:right w:val="single" w:sz="8" w:space="0" w:color="000000"/>
            </w:tcBorders>
          </w:tcPr>
          <w:p w14:paraId="7C18D906" w14:textId="77777777" w:rsidR="002677C5" w:rsidRPr="002677C5" w:rsidRDefault="002677C5" w:rsidP="002677C5">
            <w:pPr>
              <w:widowControl w:val="0"/>
              <w:autoSpaceDE w:val="0"/>
              <w:autoSpaceDN w:val="0"/>
              <w:adjustRightInd w:val="0"/>
              <w:rPr>
                <w:sz w:val="20"/>
                <w:szCs w:val="20"/>
              </w:rPr>
            </w:pPr>
            <w:r w:rsidRPr="002677C5">
              <w:rPr>
                <w:sz w:val="20"/>
                <w:szCs w:val="20"/>
              </w:rPr>
              <w:t>Лексические нормы (употребление слов в лексической сочетаемости)</w:t>
            </w:r>
          </w:p>
        </w:tc>
        <w:tc>
          <w:tcPr>
            <w:tcW w:w="917" w:type="dxa"/>
            <w:tcBorders>
              <w:top w:val="single" w:sz="8" w:space="0" w:color="000000"/>
              <w:left w:val="single" w:sz="8" w:space="0" w:color="000000"/>
              <w:bottom w:val="single" w:sz="8" w:space="0" w:color="000000"/>
              <w:right w:val="single" w:sz="8" w:space="0" w:color="000000"/>
            </w:tcBorders>
            <w:vAlign w:val="center"/>
          </w:tcPr>
          <w:p w14:paraId="604AAF18"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Б</w:t>
            </w:r>
          </w:p>
        </w:tc>
        <w:tc>
          <w:tcPr>
            <w:tcW w:w="1149" w:type="dxa"/>
            <w:tcBorders>
              <w:top w:val="single" w:sz="8" w:space="0" w:color="000000"/>
              <w:left w:val="single" w:sz="8" w:space="0" w:color="000000"/>
              <w:bottom w:val="single" w:sz="8" w:space="0" w:color="000000"/>
              <w:right w:val="single" w:sz="8" w:space="0" w:color="000000"/>
            </w:tcBorders>
            <w:vAlign w:val="center"/>
          </w:tcPr>
          <w:p w14:paraId="2C2C058F" w14:textId="77777777" w:rsidR="002677C5" w:rsidRPr="002677C5" w:rsidRDefault="002677C5" w:rsidP="002677C5">
            <w:pPr>
              <w:widowControl w:val="0"/>
              <w:autoSpaceDE w:val="0"/>
              <w:autoSpaceDN w:val="0"/>
              <w:adjustRightInd w:val="0"/>
              <w:jc w:val="center"/>
              <w:rPr>
                <w:b/>
                <w:bCs/>
                <w:sz w:val="22"/>
                <w:szCs w:val="22"/>
              </w:rPr>
            </w:pPr>
            <w:r w:rsidRPr="002677C5">
              <w:rPr>
                <w:b/>
                <w:bCs/>
                <w:sz w:val="22"/>
                <w:szCs w:val="22"/>
              </w:rPr>
              <w:t>74</w:t>
            </w:r>
          </w:p>
        </w:tc>
        <w:tc>
          <w:tcPr>
            <w:tcW w:w="1149" w:type="dxa"/>
            <w:tcBorders>
              <w:top w:val="single" w:sz="8" w:space="0" w:color="000000"/>
              <w:left w:val="single" w:sz="8" w:space="0" w:color="000000"/>
              <w:bottom w:val="single" w:sz="8" w:space="0" w:color="000000"/>
              <w:right w:val="single" w:sz="8" w:space="0" w:color="000000"/>
            </w:tcBorders>
            <w:vAlign w:val="center"/>
          </w:tcPr>
          <w:p w14:paraId="2FDE109F"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24</w:t>
            </w:r>
          </w:p>
        </w:tc>
        <w:tc>
          <w:tcPr>
            <w:tcW w:w="1149" w:type="dxa"/>
            <w:tcBorders>
              <w:top w:val="single" w:sz="8" w:space="0" w:color="000000"/>
              <w:left w:val="single" w:sz="8" w:space="0" w:color="000000"/>
              <w:bottom w:val="single" w:sz="8" w:space="0" w:color="000000"/>
              <w:right w:val="single" w:sz="8" w:space="0" w:color="000000"/>
            </w:tcBorders>
            <w:vAlign w:val="center"/>
          </w:tcPr>
          <w:p w14:paraId="75307D26"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58</w:t>
            </w:r>
          </w:p>
        </w:tc>
        <w:tc>
          <w:tcPr>
            <w:tcW w:w="1149" w:type="dxa"/>
            <w:tcBorders>
              <w:top w:val="single" w:sz="8" w:space="0" w:color="000000"/>
              <w:left w:val="single" w:sz="8" w:space="0" w:color="000000"/>
              <w:bottom w:val="single" w:sz="8" w:space="0" w:color="000000"/>
              <w:right w:val="single" w:sz="8" w:space="0" w:color="000000"/>
            </w:tcBorders>
            <w:vAlign w:val="center"/>
          </w:tcPr>
          <w:p w14:paraId="603E0F64"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78</w:t>
            </w:r>
          </w:p>
        </w:tc>
        <w:tc>
          <w:tcPr>
            <w:tcW w:w="1149" w:type="dxa"/>
            <w:tcBorders>
              <w:top w:val="single" w:sz="8" w:space="0" w:color="000000"/>
              <w:left w:val="single" w:sz="8" w:space="0" w:color="000000"/>
              <w:bottom w:val="single" w:sz="8" w:space="0" w:color="000000"/>
              <w:right w:val="single" w:sz="8" w:space="0" w:color="000000"/>
            </w:tcBorders>
            <w:vAlign w:val="center"/>
          </w:tcPr>
          <w:p w14:paraId="47E16172"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91</w:t>
            </w:r>
          </w:p>
        </w:tc>
      </w:tr>
      <w:tr w:rsidR="002677C5" w:rsidRPr="002677C5" w14:paraId="7C02C476" w14:textId="77777777" w:rsidTr="002677C5">
        <w:trPr>
          <w:cantSplit/>
          <w:trHeight w:val="283"/>
        </w:trPr>
        <w:tc>
          <w:tcPr>
            <w:tcW w:w="851" w:type="dxa"/>
            <w:tcBorders>
              <w:top w:val="single" w:sz="8" w:space="0" w:color="000000"/>
              <w:left w:val="single" w:sz="8" w:space="0" w:color="000000"/>
              <w:bottom w:val="single" w:sz="8" w:space="0" w:color="000000"/>
              <w:right w:val="single" w:sz="8" w:space="0" w:color="000000"/>
            </w:tcBorders>
            <w:vAlign w:val="center"/>
          </w:tcPr>
          <w:p w14:paraId="17EEC337" w14:textId="77777777" w:rsidR="002677C5" w:rsidRPr="002677C5" w:rsidRDefault="002677C5" w:rsidP="002677C5">
            <w:pPr>
              <w:widowControl w:val="0"/>
              <w:autoSpaceDE w:val="0"/>
              <w:autoSpaceDN w:val="0"/>
              <w:adjustRightInd w:val="0"/>
              <w:jc w:val="center"/>
              <w:rPr>
                <w:b/>
                <w:bCs/>
                <w:color w:val="C00000"/>
                <w:sz w:val="20"/>
                <w:szCs w:val="20"/>
              </w:rPr>
            </w:pPr>
            <w:r w:rsidRPr="002677C5">
              <w:rPr>
                <w:b/>
                <w:bCs/>
                <w:color w:val="C00000"/>
                <w:sz w:val="20"/>
                <w:szCs w:val="20"/>
              </w:rPr>
              <w:t>7</w:t>
            </w:r>
          </w:p>
        </w:tc>
        <w:tc>
          <w:tcPr>
            <w:tcW w:w="1843" w:type="dxa"/>
            <w:tcBorders>
              <w:top w:val="single" w:sz="8" w:space="0" w:color="000000"/>
              <w:left w:val="single" w:sz="8" w:space="0" w:color="000000"/>
              <w:bottom w:val="single" w:sz="8" w:space="0" w:color="000000"/>
              <w:right w:val="single" w:sz="8" w:space="0" w:color="000000"/>
            </w:tcBorders>
          </w:tcPr>
          <w:p w14:paraId="3DC3C323" w14:textId="77777777" w:rsidR="002677C5" w:rsidRPr="002677C5" w:rsidRDefault="002677C5" w:rsidP="002677C5">
            <w:pPr>
              <w:widowControl w:val="0"/>
              <w:autoSpaceDE w:val="0"/>
              <w:autoSpaceDN w:val="0"/>
              <w:adjustRightInd w:val="0"/>
              <w:rPr>
                <w:sz w:val="20"/>
                <w:szCs w:val="20"/>
              </w:rPr>
            </w:pPr>
            <w:r w:rsidRPr="002677C5">
              <w:rPr>
                <w:sz w:val="20"/>
                <w:szCs w:val="20"/>
              </w:rPr>
              <w:t>Морфологические нормы</w:t>
            </w:r>
          </w:p>
        </w:tc>
        <w:tc>
          <w:tcPr>
            <w:tcW w:w="917" w:type="dxa"/>
            <w:tcBorders>
              <w:top w:val="single" w:sz="8" w:space="0" w:color="000000"/>
              <w:left w:val="single" w:sz="8" w:space="0" w:color="000000"/>
              <w:bottom w:val="single" w:sz="8" w:space="0" w:color="000000"/>
              <w:right w:val="single" w:sz="8" w:space="0" w:color="000000"/>
            </w:tcBorders>
            <w:vAlign w:val="center"/>
          </w:tcPr>
          <w:p w14:paraId="1A21EB5C"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Б</w:t>
            </w:r>
          </w:p>
        </w:tc>
        <w:tc>
          <w:tcPr>
            <w:tcW w:w="1149" w:type="dxa"/>
            <w:tcBorders>
              <w:top w:val="single" w:sz="8" w:space="0" w:color="000000"/>
              <w:left w:val="single" w:sz="8" w:space="0" w:color="000000"/>
              <w:bottom w:val="single" w:sz="8" w:space="0" w:color="000000"/>
              <w:right w:val="single" w:sz="8" w:space="0" w:color="000000"/>
            </w:tcBorders>
            <w:vAlign w:val="center"/>
          </w:tcPr>
          <w:p w14:paraId="224EF381" w14:textId="77777777" w:rsidR="002677C5" w:rsidRPr="002677C5" w:rsidRDefault="002677C5" w:rsidP="002677C5">
            <w:pPr>
              <w:widowControl w:val="0"/>
              <w:autoSpaceDE w:val="0"/>
              <w:autoSpaceDN w:val="0"/>
              <w:adjustRightInd w:val="0"/>
              <w:jc w:val="center"/>
              <w:rPr>
                <w:b/>
                <w:bCs/>
                <w:sz w:val="22"/>
                <w:szCs w:val="22"/>
              </w:rPr>
            </w:pPr>
            <w:r w:rsidRPr="002677C5">
              <w:rPr>
                <w:b/>
                <w:bCs/>
                <w:sz w:val="22"/>
                <w:szCs w:val="22"/>
              </w:rPr>
              <w:t>82</w:t>
            </w:r>
          </w:p>
        </w:tc>
        <w:tc>
          <w:tcPr>
            <w:tcW w:w="1149" w:type="dxa"/>
            <w:tcBorders>
              <w:top w:val="single" w:sz="8" w:space="0" w:color="000000"/>
              <w:left w:val="single" w:sz="8" w:space="0" w:color="000000"/>
              <w:bottom w:val="single" w:sz="8" w:space="0" w:color="000000"/>
              <w:right w:val="single" w:sz="8" w:space="0" w:color="000000"/>
            </w:tcBorders>
            <w:vAlign w:val="center"/>
          </w:tcPr>
          <w:p w14:paraId="49E04F7D"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35</w:t>
            </w:r>
          </w:p>
        </w:tc>
        <w:tc>
          <w:tcPr>
            <w:tcW w:w="1149" w:type="dxa"/>
            <w:tcBorders>
              <w:top w:val="single" w:sz="8" w:space="0" w:color="000000"/>
              <w:left w:val="single" w:sz="8" w:space="0" w:color="000000"/>
              <w:bottom w:val="single" w:sz="8" w:space="0" w:color="000000"/>
              <w:right w:val="single" w:sz="8" w:space="0" w:color="000000"/>
            </w:tcBorders>
            <w:vAlign w:val="center"/>
          </w:tcPr>
          <w:p w14:paraId="3D564E05"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67</w:t>
            </w:r>
          </w:p>
        </w:tc>
        <w:tc>
          <w:tcPr>
            <w:tcW w:w="1149" w:type="dxa"/>
            <w:tcBorders>
              <w:top w:val="single" w:sz="8" w:space="0" w:color="000000"/>
              <w:left w:val="single" w:sz="8" w:space="0" w:color="000000"/>
              <w:bottom w:val="single" w:sz="8" w:space="0" w:color="000000"/>
              <w:right w:val="single" w:sz="8" w:space="0" w:color="000000"/>
            </w:tcBorders>
            <w:vAlign w:val="center"/>
          </w:tcPr>
          <w:p w14:paraId="32FBE6F7"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86</w:t>
            </w:r>
          </w:p>
        </w:tc>
        <w:tc>
          <w:tcPr>
            <w:tcW w:w="1149" w:type="dxa"/>
            <w:tcBorders>
              <w:top w:val="single" w:sz="8" w:space="0" w:color="000000"/>
              <w:left w:val="single" w:sz="8" w:space="0" w:color="000000"/>
              <w:bottom w:val="single" w:sz="8" w:space="0" w:color="000000"/>
              <w:right w:val="single" w:sz="8" w:space="0" w:color="000000"/>
            </w:tcBorders>
            <w:vAlign w:val="center"/>
          </w:tcPr>
          <w:p w14:paraId="04D860B5"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95</w:t>
            </w:r>
          </w:p>
        </w:tc>
      </w:tr>
      <w:tr w:rsidR="002677C5" w:rsidRPr="002677C5" w14:paraId="51D6D204" w14:textId="77777777" w:rsidTr="002677C5">
        <w:trPr>
          <w:cantSplit/>
          <w:trHeight w:val="283"/>
        </w:trPr>
        <w:tc>
          <w:tcPr>
            <w:tcW w:w="851" w:type="dxa"/>
            <w:tcBorders>
              <w:top w:val="single" w:sz="8" w:space="0" w:color="000000"/>
              <w:left w:val="single" w:sz="8" w:space="0" w:color="000000"/>
              <w:bottom w:val="single" w:sz="8" w:space="0" w:color="000000"/>
              <w:right w:val="single" w:sz="8" w:space="0" w:color="000000"/>
            </w:tcBorders>
            <w:vAlign w:val="center"/>
          </w:tcPr>
          <w:p w14:paraId="1137D25D" w14:textId="77777777" w:rsidR="002677C5" w:rsidRPr="002677C5" w:rsidRDefault="002677C5" w:rsidP="002677C5">
            <w:pPr>
              <w:widowControl w:val="0"/>
              <w:autoSpaceDE w:val="0"/>
              <w:autoSpaceDN w:val="0"/>
              <w:adjustRightInd w:val="0"/>
              <w:jc w:val="center"/>
              <w:rPr>
                <w:b/>
                <w:bCs/>
                <w:color w:val="000000"/>
                <w:sz w:val="20"/>
                <w:szCs w:val="20"/>
              </w:rPr>
            </w:pPr>
            <w:r w:rsidRPr="002677C5">
              <w:rPr>
                <w:b/>
                <w:bCs/>
                <w:color w:val="000000"/>
                <w:sz w:val="20"/>
                <w:szCs w:val="20"/>
              </w:rPr>
              <w:t>8</w:t>
            </w:r>
          </w:p>
        </w:tc>
        <w:tc>
          <w:tcPr>
            <w:tcW w:w="1843" w:type="dxa"/>
            <w:tcBorders>
              <w:top w:val="single" w:sz="8" w:space="0" w:color="000000"/>
              <w:left w:val="single" w:sz="8" w:space="0" w:color="000000"/>
              <w:bottom w:val="single" w:sz="8" w:space="0" w:color="000000"/>
              <w:right w:val="single" w:sz="8" w:space="0" w:color="000000"/>
            </w:tcBorders>
          </w:tcPr>
          <w:p w14:paraId="258DF80D" w14:textId="77777777" w:rsidR="002677C5" w:rsidRPr="002677C5" w:rsidRDefault="002677C5" w:rsidP="002677C5">
            <w:pPr>
              <w:widowControl w:val="0"/>
              <w:autoSpaceDE w:val="0"/>
              <w:autoSpaceDN w:val="0"/>
              <w:adjustRightInd w:val="0"/>
              <w:rPr>
                <w:sz w:val="20"/>
                <w:szCs w:val="20"/>
              </w:rPr>
            </w:pPr>
            <w:r w:rsidRPr="002677C5">
              <w:rPr>
                <w:sz w:val="20"/>
                <w:szCs w:val="20"/>
              </w:rPr>
              <w:t>Синтаксические нормы</w:t>
            </w:r>
          </w:p>
        </w:tc>
        <w:tc>
          <w:tcPr>
            <w:tcW w:w="917" w:type="dxa"/>
            <w:tcBorders>
              <w:top w:val="single" w:sz="8" w:space="0" w:color="000000"/>
              <w:left w:val="single" w:sz="8" w:space="0" w:color="000000"/>
              <w:bottom w:val="single" w:sz="8" w:space="0" w:color="000000"/>
              <w:right w:val="single" w:sz="8" w:space="0" w:color="000000"/>
            </w:tcBorders>
            <w:vAlign w:val="center"/>
          </w:tcPr>
          <w:p w14:paraId="5271E263"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Б</w:t>
            </w:r>
          </w:p>
        </w:tc>
        <w:tc>
          <w:tcPr>
            <w:tcW w:w="1149" w:type="dxa"/>
            <w:tcBorders>
              <w:top w:val="single" w:sz="8" w:space="0" w:color="000000"/>
              <w:left w:val="single" w:sz="8" w:space="0" w:color="000000"/>
              <w:bottom w:val="single" w:sz="8" w:space="0" w:color="000000"/>
              <w:right w:val="single" w:sz="8" w:space="0" w:color="000000"/>
            </w:tcBorders>
            <w:vAlign w:val="center"/>
          </w:tcPr>
          <w:p w14:paraId="7606DDBB" w14:textId="77777777" w:rsidR="002677C5" w:rsidRPr="002677C5" w:rsidRDefault="002677C5" w:rsidP="002677C5">
            <w:pPr>
              <w:widowControl w:val="0"/>
              <w:autoSpaceDE w:val="0"/>
              <w:autoSpaceDN w:val="0"/>
              <w:adjustRightInd w:val="0"/>
              <w:jc w:val="center"/>
              <w:rPr>
                <w:b/>
                <w:bCs/>
                <w:sz w:val="22"/>
                <w:szCs w:val="22"/>
              </w:rPr>
            </w:pPr>
            <w:r w:rsidRPr="002677C5">
              <w:rPr>
                <w:b/>
                <w:bCs/>
                <w:sz w:val="22"/>
                <w:szCs w:val="22"/>
              </w:rPr>
              <w:t>75</w:t>
            </w:r>
          </w:p>
        </w:tc>
        <w:tc>
          <w:tcPr>
            <w:tcW w:w="1149" w:type="dxa"/>
            <w:tcBorders>
              <w:top w:val="single" w:sz="8" w:space="0" w:color="000000"/>
              <w:left w:val="single" w:sz="8" w:space="0" w:color="000000"/>
              <w:bottom w:val="single" w:sz="8" w:space="0" w:color="000000"/>
              <w:right w:val="single" w:sz="8" w:space="0" w:color="000000"/>
            </w:tcBorders>
            <w:vAlign w:val="center"/>
          </w:tcPr>
          <w:p w14:paraId="0075531C"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13</w:t>
            </w:r>
          </w:p>
        </w:tc>
        <w:tc>
          <w:tcPr>
            <w:tcW w:w="1149" w:type="dxa"/>
            <w:tcBorders>
              <w:top w:val="single" w:sz="8" w:space="0" w:color="000000"/>
              <w:left w:val="single" w:sz="8" w:space="0" w:color="000000"/>
              <w:bottom w:val="single" w:sz="8" w:space="0" w:color="000000"/>
              <w:right w:val="single" w:sz="8" w:space="0" w:color="000000"/>
            </w:tcBorders>
            <w:vAlign w:val="center"/>
          </w:tcPr>
          <w:p w14:paraId="30021C89"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44</w:t>
            </w:r>
          </w:p>
        </w:tc>
        <w:tc>
          <w:tcPr>
            <w:tcW w:w="1149" w:type="dxa"/>
            <w:tcBorders>
              <w:top w:val="single" w:sz="8" w:space="0" w:color="000000"/>
              <w:left w:val="single" w:sz="8" w:space="0" w:color="000000"/>
              <w:bottom w:val="single" w:sz="8" w:space="0" w:color="000000"/>
              <w:right w:val="single" w:sz="8" w:space="0" w:color="000000"/>
            </w:tcBorders>
            <w:vAlign w:val="center"/>
          </w:tcPr>
          <w:p w14:paraId="5C0D728F"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84</w:t>
            </w:r>
          </w:p>
        </w:tc>
        <w:tc>
          <w:tcPr>
            <w:tcW w:w="1149" w:type="dxa"/>
            <w:tcBorders>
              <w:top w:val="single" w:sz="8" w:space="0" w:color="000000"/>
              <w:left w:val="single" w:sz="8" w:space="0" w:color="000000"/>
              <w:bottom w:val="single" w:sz="8" w:space="0" w:color="000000"/>
              <w:right w:val="single" w:sz="8" w:space="0" w:color="000000"/>
            </w:tcBorders>
            <w:vAlign w:val="center"/>
          </w:tcPr>
          <w:p w14:paraId="0AF0C589"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98</w:t>
            </w:r>
          </w:p>
        </w:tc>
      </w:tr>
      <w:tr w:rsidR="002677C5" w:rsidRPr="002677C5" w14:paraId="2A0684B7" w14:textId="77777777" w:rsidTr="002677C5">
        <w:trPr>
          <w:cantSplit/>
          <w:trHeight w:val="283"/>
        </w:trPr>
        <w:tc>
          <w:tcPr>
            <w:tcW w:w="851" w:type="dxa"/>
            <w:tcBorders>
              <w:top w:val="single" w:sz="8" w:space="0" w:color="000000"/>
              <w:left w:val="single" w:sz="8" w:space="0" w:color="000000"/>
              <w:bottom w:val="single" w:sz="8" w:space="0" w:color="000000"/>
              <w:right w:val="single" w:sz="8" w:space="0" w:color="000000"/>
            </w:tcBorders>
            <w:vAlign w:val="center"/>
          </w:tcPr>
          <w:p w14:paraId="3943B49A" w14:textId="77777777" w:rsidR="002677C5" w:rsidRPr="002677C5" w:rsidRDefault="002677C5" w:rsidP="002677C5">
            <w:pPr>
              <w:widowControl w:val="0"/>
              <w:autoSpaceDE w:val="0"/>
              <w:autoSpaceDN w:val="0"/>
              <w:adjustRightInd w:val="0"/>
              <w:jc w:val="center"/>
              <w:rPr>
                <w:b/>
                <w:bCs/>
                <w:color w:val="000000"/>
                <w:sz w:val="20"/>
                <w:szCs w:val="20"/>
              </w:rPr>
            </w:pPr>
            <w:r w:rsidRPr="002677C5">
              <w:rPr>
                <w:b/>
                <w:bCs/>
                <w:color w:val="000000"/>
                <w:sz w:val="20"/>
                <w:szCs w:val="20"/>
              </w:rPr>
              <w:t>9</w:t>
            </w:r>
          </w:p>
        </w:tc>
        <w:tc>
          <w:tcPr>
            <w:tcW w:w="1843" w:type="dxa"/>
            <w:tcBorders>
              <w:top w:val="single" w:sz="8" w:space="0" w:color="000000"/>
              <w:left w:val="single" w:sz="8" w:space="0" w:color="000000"/>
              <w:bottom w:val="single" w:sz="8" w:space="0" w:color="000000"/>
              <w:right w:val="single" w:sz="8" w:space="0" w:color="000000"/>
            </w:tcBorders>
          </w:tcPr>
          <w:p w14:paraId="757446EB" w14:textId="77777777" w:rsidR="002677C5" w:rsidRPr="002677C5" w:rsidRDefault="002677C5" w:rsidP="002677C5">
            <w:pPr>
              <w:widowControl w:val="0"/>
              <w:autoSpaceDE w:val="0"/>
              <w:autoSpaceDN w:val="0"/>
              <w:adjustRightInd w:val="0"/>
              <w:rPr>
                <w:sz w:val="20"/>
                <w:szCs w:val="20"/>
              </w:rPr>
            </w:pPr>
            <w:r w:rsidRPr="002677C5">
              <w:rPr>
                <w:sz w:val="20"/>
                <w:szCs w:val="20"/>
              </w:rPr>
              <w:t>Правописание гласных и согласных в корне слова</w:t>
            </w:r>
          </w:p>
        </w:tc>
        <w:tc>
          <w:tcPr>
            <w:tcW w:w="917" w:type="dxa"/>
            <w:tcBorders>
              <w:top w:val="single" w:sz="8" w:space="0" w:color="000000"/>
              <w:left w:val="single" w:sz="8" w:space="0" w:color="000000"/>
              <w:bottom w:val="single" w:sz="8" w:space="0" w:color="000000"/>
              <w:right w:val="single" w:sz="8" w:space="0" w:color="000000"/>
            </w:tcBorders>
            <w:vAlign w:val="center"/>
          </w:tcPr>
          <w:p w14:paraId="08D19073"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Б</w:t>
            </w:r>
          </w:p>
        </w:tc>
        <w:tc>
          <w:tcPr>
            <w:tcW w:w="1149" w:type="dxa"/>
            <w:tcBorders>
              <w:top w:val="single" w:sz="8" w:space="0" w:color="000000"/>
              <w:left w:val="single" w:sz="8" w:space="0" w:color="000000"/>
              <w:bottom w:val="single" w:sz="8" w:space="0" w:color="000000"/>
              <w:right w:val="single" w:sz="8" w:space="0" w:color="000000"/>
            </w:tcBorders>
            <w:vAlign w:val="center"/>
          </w:tcPr>
          <w:p w14:paraId="6A9F2E9E" w14:textId="77777777" w:rsidR="002677C5" w:rsidRPr="002677C5" w:rsidRDefault="002677C5" w:rsidP="002677C5">
            <w:pPr>
              <w:widowControl w:val="0"/>
              <w:autoSpaceDE w:val="0"/>
              <w:autoSpaceDN w:val="0"/>
              <w:adjustRightInd w:val="0"/>
              <w:jc w:val="center"/>
              <w:rPr>
                <w:b/>
                <w:bCs/>
                <w:sz w:val="22"/>
                <w:szCs w:val="22"/>
              </w:rPr>
            </w:pPr>
            <w:r w:rsidRPr="002677C5">
              <w:rPr>
                <w:b/>
                <w:bCs/>
                <w:sz w:val="22"/>
                <w:szCs w:val="22"/>
              </w:rPr>
              <w:t>58</w:t>
            </w:r>
          </w:p>
        </w:tc>
        <w:tc>
          <w:tcPr>
            <w:tcW w:w="1149" w:type="dxa"/>
            <w:tcBorders>
              <w:top w:val="single" w:sz="8" w:space="0" w:color="000000"/>
              <w:left w:val="single" w:sz="8" w:space="0" w:color="000000"/>
              <w:bottom w:val="single" w:sz="8" w:space="0" w:color="000000"/>
              <w:right w:val="single" w:sz="8" w:space="0" w:color="000000"/>
            </w:tcBorders>
            <w:vAlign w:val="center"/>
          </w:tcPr>
          <w:p w14:paraId="77CC4EFE"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8</w:t>
            </w:r>
          </w:p>
        </w:tc>
        <w:tc>
          <w:tcPr>
            <w:tcW w:w="1149" w:type="dxa"/>
            <w:tcBorders>
              <w:top w:val="single" w:sz="8" w:space="0" w:color="000000"/>
              <w:left w:val="single" w:sz="8" w:space="0" w:color="000000"/>
              <w:bottom w:val="single" w:sz="8" w:space="0" w:color="000000"/>
              <w:right w:val="single" w:sz="8" w:space="0" w:color="000000"/>
            </w:tcBorders>
            <w:vAlign w:val="center"/>
          </w:tcPr>
          <w:p w14:paraId="73FF602E"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29</w:t>
            </w:r>
          </w:p>
        </w:tc>
        <w:tc>
          <w:tcPr>
            <w:tcW w:w="1149" w:type="dxa"/>
            <w:tcBorders>
              <w:top w:val="single" w:sz="8" w:space="0" w:color="000000"/>
              <w:left w:val="single" w:sz="8" w:space="0" w:color="000000"/>
              <w:bottom w:val="single" w:sz="8" w:space="0" w:color="000000"/>
              <w:right w:val="single" w:sz="8" w:space="0" w:color="000000"/>
            </w:tcBorders>
            <w:vAlign w:val="center"/>
          </w:tcPr>
          <w:p w14:paraId="2719B2EF"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63</w:t>
            </w:r>
          </w:p>
        </w:tc>
        <w:tc>
          <w:tcPr>
            <w:tcW w:w="1149" w:type="dxa"/>
            <w:tcBorders>
              <w:top w:val="single" w:sz="8" w:space="0" w:color="000000"/>
              <w:left w:val="single" w:sz="8" w:space="0" w:color="000000"/>
              <w:bottom w:val="single" w:sz="8" w:space="0" w:color="000000"/>
              <w:right w:val="single" w:sz="8" w:space="0" w:color="000000"/>
            </w:tcBorders>
            <w:vAlign w:val="center"/>
          </w:tcPr>
          <w:p w14:paraId="1FF235CC"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87</w:t>
            </w:r>
          </w:p>
        </w:tc>
      </w:tr>
      <w:tr w:rsidR="002677C5" w:rsidRPr="002677C5" w14:paraId="7B2BD4BE" w14:textId="77777777" w:rsidTr="002677C5">
        <w:trPr>
          <w:cantSplit/>
          <w:trHeight w:val="283"/>
        </w:trPr>
        <w:tc>
          <w:tcPr>
            <w:tcW w:w="851" w:type="dxa"/>
            <w:tcBorders>
              <w:top w:val="single" w:sz="8" w:space="0" w:color="000000"/>
              <w:left w:val="single" w:sz="8" w:space="0" w:color="000000"/>
              <w:bottom w:val="single" w:sz="8" w:space="0" w:color="000000"/>
              <w:right w:val="single" w:sz="8" w:space="0" w:color="000000"/>
            </w:tcBorders>
            <w:vAlign w:val="center"/>
          </w:tcPr>
          <w:p w14:paraId="571E1D65" w14:textId="77777777" w:rsidR="002677C5" w:rsidRPr="002677C5" w:rsidRDefault="002677C5" w:rsidP="002677C5">
            <w:pPr>
              <w:widowControl w:val="0"/>
              <w:autoSpaceDE w:val="0"/>
              <w:autoSpaceDN w:val="0"/>
              <w:adjustRightInd w:val="0"/>
              <w:jc w:val="center"/>
              <w:rPr>
                <w:b/>
                <w:bCs/>
                <w:color w:val="000000"/>
                <w:sz w:val="20"/>
                <w:szCs w:val="20"/>
              </w:rPr>
            </w:pPr>
            <w:r w:rsidRPr="002677C5">
              <w:rPr>
                <w:b/>
                <w:bCs/>
                <w:color w:val="000000"/>
                <w:sz w:val="20"/>
                <w:szCs w:val="20"/>
              </w:rPr>
              <w:t>10</w:t>
            </w:r>
          </w:p>
        </w:tc>
        <w:tc>
          <w:tcPr>
            <w:tcW w:w="1843" w:type="dxa"/>
            <w:tcBorders>
              <w:top w:val="single" w:sz="8" w:space="0" w:color="000000"/>
              <w:left w:val="single" w:sz="8" w:space="0" w:color="000000"/>
              <w:bottom w:val="single" w:sz="8" w:space="0" w:color="000000"/>
              <w:right w:val="single" w:sz="8" w:space="0" w:color="000000"/>
            </w:tcBorders>
          </w:tcPr>
          <w:p w14:paraId="395A9F62" w14:textId="77777777" w:rsidR="002677C5" w:rsidRPr="002677C5" w:rsidRDefault="002677C5" w:rsidP="002677C5">
            <w:pPr>
              <w:rPr>
                <w:rFonts w:eastAsia="Times New Roman"/>
                <w:sz w:val="20"/>
                <w:szCs w:val="20"/>
              </w:rPr>
            </w:pPr>
            <w:r w:rsidRPr="002677C5">
              <w:rPr>
                <w:rFonts w:eastAsia="Times New Roman"/>
                <w:sz w:val="20"/>
                <w:szCs w:val="20"/>
              </w:rPr>
              <w:t xml:space="preserve">Правописание гласных </w:t>
            </w:r>
          </w:p>
          <w:p w14:paraId="64A13775" w14:textId="77777777" w:rsidR="002677C5" w:rsidRPr="002677C5" w:rsidRDefault="002677C5" w:rsidP="002677C5">
            <w:pPr>
              <w:rPr>
                <w:rFonts w:eastAsia="Times New Roman"/>
                <w:sz w:val="20"/>
                <w:szCs w:val="20"/>
              </w:rPr>
            </w:pPr>
            <w:r w:rsidRPr="002677C5">
              <w:rPr>
                <w:rFonts w:eastAsia="Times New Roman"/>
                <w:sz w:val="20"/>
                <w:szCs w:val="20"/>
              </w:rPr>
              <w:t xml:space="preserve">и согласных в приставке </w:t>
            </w:r>
          </w:p>
          <w:p w14:paraId="17D980F0" w14:textId="77777777" w:rsidR="002677C5" w:rsidRPr="002677C5" w:rsidRDefault="002677C5" w:rsidP="002677C5">
            <w:pPr>
              <w:rPr>
                <w:rFonts w:eastAsia="Times New Roman"/>
                <w:sz w:val="20"/>
                <w:szCs w:val="20"/>
              </w:rPr>
            </w:pPr>
            <w:r w:rsidRPr="002677C5">
              <w:rPr>
                <w:rFonts w:eastAsia="Times New Roman"/>
                <w:sz w:val="20"/>
                <w:szCs w:val="20"/>
              </w:rPr>
              <w:t xml:space="preserve">слова. Употребление Ъ </w:t>
            </w:r>
          </w:p>
          <w:p w14:paraId="02B74909" w14:textId="721E3785" w:rsidR="002677C5" w:rsidRPr="002677C5" w:rsidRDefault="002677C5" w:rsidP="002677C5">
            <w:pPr>
              <w:rPr>
                <w:sz w:val="20"/>
                <w:szCs w:val="20"/>
              </w:rPr>
            </w:pPr>
            <w:r w:rsidRPr="002677C5">
              <w:rPr>
                <w:rFonts w:eastAsia="Times New Roman"/>
                <w:sz w:val="20"/>
                <w:szCs w:val="20"/>
              </w:rPr>
              <w:t>и Ь. Буквы И, Ы после приставок</w:t>
            </w:r>
          </w:p>
        </w:tc>
        <w:tc>
          <w:tcPr>
            <w:tcW w:w="917" w:type="dxa"/>
            <w:tcBorders>
              <w:top w:val="single" w:sz="8" w:space="0" w:color="000000"/>
              <w:left w:val="single" w:sz="8" w:space="0" w:color="000000"/>
              <w:bottom w:val="single" w:sz="8" w:space="0" w:color="000000"/>
              <w:right w:val="single" w:sz="8" w:space="0" w:color="000000"/>
            </w:tcBorders>
            <w:vAlign w:val="center"/>
          </w:tcPr>
          <w:p w14:paraId="4C799EA2"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Б</w:t>
            </w:r>
          </w:p>
        </w:tc>
        <w:tc>
          <w:tcPr>
            <w:tcW w:w="1149" w:type="dxa"/>
            <w:tcBorders>
              <w:top w:val="single" w:sz="8" w:space="0" w:color="000000"/>
              <w:left w:val="single" w:sz="8" w:space="0" w:color="000000"/>
              <w:bottom w:val="single" w:sz="8" w:space="0" w:color="000000"/>
              <w:right w:val="single" w:sz="8" w:space="0" w:color="000000"/>
            </w:tcBorders>
            <w:vAlign w:val="center"/>
          </w:tcPr>
          <w:p w14:paraId="70C787D0" w14:textId="77777777" w:rsidR="002677C5" w:rsidRPr="002677C5" w:rsidRDefault="002677C5" w:rsidP="002677C5">
            <w:pPr>
              <w:widowControl w:val="0"/>
              <w:autoSpaceDE w:val="0"/>
              <w:autoSpaceDN w:val="0"/>
              <w:adjustRightInd w:val="0"/>
              <w:jc w:val="center"/>
              <w:rPr>
                <w:b/>
                <w:bCs/>
                <w:sz w:val="22"/>
                <w:szCs w:val="22"/>
              </w:rPr>
            </w:pPr>
            <w:r w:rsidRPr="002677C5">
              <w:rPr>
                <w:b/>
                <w:bCs/>
                <w:sz w:val="22"/>
                <w:szCs w:val="22"/>
              </w:rPr>
              <w:t>59</w:t>
            </w:r>
          </w:p>
        </w:tc>
        <w:tc>
          <w:tcPr>
            <w:tcW w:w="1149" w:type="dxa"/>
            <w:tcBorders>
              <w:top w:val="single" w:sz="8" w:space="0" w:color="000000"/>
              <w:left w:val="single" w:sz="8" w:space="0" w:color="000000"/>
              <w:bottom w:val="single" w:sz="8" w:space="0" w:color="000000"/>
              <w:right w:val="single" w:sz="8" w:space="0" w:color="000000"/>
            </w:tcBorders>
            <w:vAlign w:val="center"/>
          </w:tcPr>
          <w:p w14:paraId="31B23B09"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5</w:t>
            </w:r>
          </w:p>
        </w:tc>
        <w:tc>
          <w:tcPr>
            <w:tcW w:w="1149" w:type="dxa"/>
            <w:tcBorders>
              <w:top w:val="single" w:sz="8" w:space="0" w:color="000000"/>
              <w:left w:val="single" w:sz="8" w:space="0" w:color="000000"/>
              <w:bottom w:val="single" w:sz="8" w:space="0" w:color="000000"/>
              <w:right w:val="single" w:sz="8" w:space="0" w:color="000000"/>
            </w:tcBorders>
            <w:vAlign w:val="center"/>
          </w:tcPr>
          <w:p w14:paraId="1D8FA781"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34</w:t>
            </w:r>
          </w:p>
        </w:tc>
        <w:tc>
          <w:tcPr>
            <w:tcW w:w="1149" w:type="dxa"/>
            <w:tcBorders>
              <w:top w:val="single" w:sz="8" w:space="0" w:color="000000"/>
              <w:left w:val="single" w:sz="8" w:space="0" w:color="000000"/>
              <w:bottom w:val="single" w:sz="8" w:space="0" w:color="000000"/>
              <w:right w:val="single" w:sz="8" w:space="0" w:color="000000"/>
            </w:tcBorders>
            <w:vAlign w:val="center"/>
          </w:tcPr>
          <w:p w14:paraId="2B19D489"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64</w:t>
            </w:r>
          </w:p>
        </w:tc>
        <w:tc>
          <w:tcPr>
            <w:tcW w:w="1149" w:type="dxa"/>
            <w:tcBorders>
              <w:top w:val="single" w:sz="8" w:space="0" w:color="000000"/>
              <w:left w:val="single" w:sz="8" w:space="0" w:color="000000"/>
              <w:bottom w:val="single" w:sz="8" w:space="0" w:color="000000"/>
              <w:right w:val="single" w:sz="8" w:space="0" w:color="000000"/>
            </w:tcBorders>
            <w:vAlign w:val="center"/>
          </w:tcPr>
          <w:p w14:paraId="18FB48FD"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85</w:t>
            </w:r>
          </w:p>
        </w:tc>
      </w:tr>
      <w:tr w:rsidR="002677C5" w:rsidRPr="002677C5" w14:paraId="05783B18" w14:textId="77777777" w:rsidTr="002677C5">
        <w:trPr>
          <w:cantSplit/>
          <w:trHeight w:val="283"/>
        </w:trPr>
        <w:tc>
          <w:tcPr>
            <w:tcW w:w="851" w:type="dxa"/>
            <w:tcBorders>
              <w:top w:val="single" w:sz="8" w:space="0" w:color="000000"/>
              <w:left w:val="single" w:sz="8" w:space="0" w:color="000000"/>
              <w:bottom w:val="single" w:sz="8" w:space="0" w:color="000000"/>
              <w:right w:val="single" w:sz="8" w:space="0" w:color="000000"/>
            </w:tcBorders>
            <w:vAlign w:val="center"/>
          </w:tcPr>
          <w:p w14:paraId="5B8D7E20" w14:textId="77777777" w:rsidR="002677C5" w:rsidRPr="002677C5" w:rsidRDefault="002677C5" w:rsidP="002677C5">
            <w:pPr>
              <w:widowControl w:val="0"/>
              <w:autoSpaceDE w:val="0"/>
              <w:autoSpaceDN w:val="0"/>
              <w:adjustRightInd w:val="0"/>
              <w:jc w:val="center"/>
              <w:rPr>
                <w:b/>
                <w:bCs/>
                <w:color w:val="000000"/>
                <w:sz w:val="20"/>
                <w:szCs w:val="20"/>
              </w:rPr>
            </w:pPr>
            <w:r w:rsidRPr="002677C5">
              <w:rPr>
                <w:b/>
                <w:bCs/>
                <w:color w:val="000000"/>
                <w:sz w:val="20"/>
                <w:szCs w:val="20"/>
              </w:rPr>
              <w:t>11</w:t>
            </w:r>
          </w:p>
        </w:tc>
        <w:tc>
          <w:tcPr>
            <w:tcW w:w="1843" w:type="dxa"/>
            <w:tcBorders>
              <w:top w:val="single" w:sz="8" w:space="0" w:color="000000"/>
              <w:left w:val="single" w:sz="8" w:space="0" w:color="000000"/>
              <w:bottom w:val="single" w:sz="8" w:space="0" w:color="000000"/>
              <w:right w:val="single" w:sz="8" w:space="0" w:color="000000"/>
            </w:tcBorders>
          </w:tcPr>
          <w:p w14:paraId="5E2C6A43" w14:textId="77777777" w:rsidR="002677C5" w:rsidRPr="002677C5" w:rsidRDefault="002677C5" w:rsidP="002677C5">
            <w:pPr>
              <w:rPr>
                <w:rFonts w:eastAsia="Times New Roman"/>
                <w:sz w:val="20"/>
                <w:szCs w:val="20"/>
              </w:rPr>
            </w:pPr>
            <w:r w:rsidRPr="002677C5">
              <w:rPr>
                <w:rFonts w:eastAsia="Times New Roman"/>
                <w:sz w:val="20"/>
                <w:szCs w:val="20"/>
              </w:rPr>
              <w:t xml:space="preserve">Правописание гласных </w:t>
            </w:r>
          </w:p>
          <w:p w14:paraId="68F587F8" w14:textId="77777777" w:rsidR="002677C5" w:rsidRPr="002677C5" w:rsidRDefault="002677C5" w:rsidP="002677C5">
            <w:pPr>
              <w:rPr>
                <w:rFonts w:eastAsia="Times New Roman"/>
                <w:sz w:val="20"/>
                <w:szCs w:val="20"/>
              </w:rPr>
            </w:pPr>
            <w:r w:rsidRPr="002677C5">
              <w:rPr>
                <w:rFonts w:eastAsia="Times New Roman"/>
                <w:sz w:val="20"/>
                <w:szCs w:val="20"/>
              </w:rPr>
              <w:t xml:space="preserve">и согласных в суффиксах </w:t>
            </w:r>
          </w:p>
          <w:p w14:paraId="66E4A7AB" w14:textId="79324ABD" w:rsidR="002677C5" w:rsidRPr="002677C5" w:rsidRDefault="002677C5" w:rsidP="002677C5">
            <w:pPr>
              <w:rPr>
                <w:sz w:val="20"/>
                <w:szCs w:val="20"/>
              </w:rPr>
            </w:pPr>
            <w:r w:rsidRPr="002677C5">
              <w:rPr>
                <w:rFonts w:eastAsia="Times New Roman"/>
                <w:sz w:val="20"/>
                <w:szCs w:val="20"/>
              </w:rPr>
              <w:t>слов разных частей речи (кроме суффиксов</w:t>
            </w:r>
            <w:r w:rsidR="004D2A5D">
              <w:rPr>
                <w:rFonts w:eastAsia="Times New Roman"/>
                <w:sz w:val="20"/>
                <w:szCs w:val="20"/>
              </w:rPr>
              <w:t>,</w:t>
            </w:r>
            <w:r w:rsidRPr="002677C5">
              <w:rPr>
                <w:rFonts w:eastAsia="Times New Roman"/>
                <w:sz w:val="20"/>
                <w:szCs w:val="20"/>
              </w:rPr>
              <w:t xml:space="preserve"> </w:t>
            </w:r>
            <w:proofErr w:type="gramStart"/>
            <w:r w:rsidRPr="002677C5">
              <w:rPr>
                <w:rFonts w:eastAsia="Times New Roman"/>
                <w:sz w:val="20"/>
                <w:szCs w:val="20"/>
              </w:rPr>
              <w:t>причастий,  деепричастий</w:t>
            </w:r>
            <w:proofErr w:type="gramEnd"/>
            <w:r w:rsidRPr="002677C5">
              <w:rPr>
                <w:rFonts w:eastAsia="Times New Roman"/>
                <w:sz w:val="20"/>
                <w:szCs w:val="20"/>
              </w:rPr>
              <w:t xml:space="preserve">) </w:t>
            </w:r>
          </w:p>
        </w:tc>
        <w:tc>
          <w:tcPr>
            <w:tcW w:w="917" w:type="dxa"/>
            <w:tcBorders>
              <w:top w:val="single" w:sz="8" w:space="0" w:color="000000"/>
              <w:left w:val="single" w:sz="8" w:space="0" w:color="000000"/>
              <w:bottom w:val="single" w:sz="8" w:space="0" w:color="000000"/>
              <w:right w:val="single" w:sz="8" w:space="0" w:color="000000"/>
            </w:tcBorders>
            <w:vAlign w:val="center"/>
          </w:tcPr>
          <w:p w14:paraId="6D013465"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Б</w:t>
            </w:r>
          </w:p>
        </w:tc>
        <w:tc>
          <w:tcPr>
            <w:tcW w:w="1149" w:type="dxa"/>
            <w:tcBorders>
              <w:top w:val="single" w:sz="8" w:space="0" w:color="000000"/>
              <w:left w:val="single" w:sz="8" w:space="0" w:color="000000"/>
              <w:bottom w:val="single" w:sz="8" w:space="0" w:color="000000"/>
              <w:right w:val="single" w:sz="8" w:space="0" w:color="000000"/>
            </w:tcBorders>
            <w:vAlign w:val="center"/>
          </w:tcPr>
          <w:p w14:paraId="6243E865" w14:textId="77777777" w:rsidR="002677C5" w:rsidRPr="002677C5" w:rsidRDefault="002677C5" w:rsidP="002677C5">
            <w:pPr>
              <w:widowControl w:val="0"/>
              <w:autoSpaceDE w:val="0"/>
              <w:autoSpaceDN w:val="0"/>
              <w:adjustRightInd w:val="0"/>
              <w:jc w:val="center"/>
              <w:rPr>
                <w:b/>
                <w:bCs/>
                <w:sz w:val="22"/>
                <w:szCs w:val="22"/>
              </w:rPr>
            </w:pPr>
            <w:r w:rsidRPr="002677C5">
              <w:rPr>
                <w:b/>
                <w:bCs/>
                <w:sz w:val="22"/>
                <w:szCs w:val="22"/>
              </w:rPr>
              <w:t>56</w:t>
            </w:r>
          </w:p>
        </w:tc>
        <w:tc>
          <w:tcPr>
            <w:tcW w:w="1149" w:type="dxa"/>
            <w:tcBorders>
              <w:top w:val="single" w:sz="8" w:space="0" w:color="000000"/>
              <w:left w:val="single" w:sz="8" w:space="0" w:color="000000"/>
              <w:bottom w:val="single" w:sz="8" w:space="0" w:color="000000"/>
              <w:right w:val="single" w:sz="8" w:space="0" w:color="000000"/>
            </w:tcBorders>
            <w:vAlign w:val="center"/>
          </w:tcPr>
          <w:p w14:paraId="6237657F"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9</w:t>
            </w:r>
          </w:p>
        </w:tc>
        <w:tc>
          <w:tcPr>
            <w:tcW w:w="1149" w:type="dxa"/>
            <w:tcBorders>
              <w:top w:val="single" w:sz="8" w:space="0" w:color="000000"/>
              <w:left w:val="single" w:sz="8" w:space="0" w:color="000000"/>
              <w:bottom w:val="single" w:sz="8" w:space="0" w:color="000000"/>
              <w:right w:val="single" w:sz="8" w:space="0" w:color="000000"/>
            </w:tcBorders>
            <w:vAlign w:val="center"/>
          </w:tcPr>
          <w:p w14:paraId="023DAE2E"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31</w:t>
            </w:r>
          </w:p>
        </w:tc>
        <w:tc>
          <w:tcPr>
            <w:tcW w:w="1149" w:type="dxa"/>
            <w:tcBorders>
              <w:top w:val="single" w:sz="8" w:space="0" w:color="000000"/>
              <w:left w:val="single" w:sz="8" w:space="0" w:color="000000"/>
              <w:bottom w:val="single" w:sz="8" w:space="0" w:color="000000"/>
              <w:right w:val="single" w:sz="8" w:space="0" w:color="000000"/>
            </w:tcBorders>
            <w:vAlign w:val="center"/>
          </w:tcPr>
          <w:p w14:paraId="134FC38D"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59</w:t>
            </w:r>
          </w:p>
        </w:tc>
        <w:tc>
          <w:tcPr>
            <w:tcW w:w="1149" w:type="dxa"/>
            <w:tcBorders>
              <w:top w:val="single" w:sz="8" w:space="0" w:color="000000"/>
              <w:left w:val="single" w:sz="8" w:space="0" w:color="000000"/>
              <w:bottom w:val="single" w:sz="8" w:space="0" w:color="000000"/>
              <w:right w:val="single" w:sz="8" w:space="0" w:color="000000"/>
            </w:tcBorders>
            <w:vAlign w:val="center"/>
          </w:tcPr>
          <w:p w14:paraId="760DAB79"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85</w:t>
            </w:r>
          </w:p>
        </w:tc>
      </w:tr>
      <w:tr w:rsidR="002677C5" w:rsidRPr="002677C5" w14:paraId="77296E3B" w14:textId="77777777" w:rsidTr="002677C5">
        <w:trPr>
          <w:cantSplit/>
          <w:trHeight w:val="283"/>
        </w:trPr>
        <w:tc>
          <w:tcPr>
            <w:tcW w:w="851" w:type="dxa"/>
            <w:tcBorders>
              <w:top w:val="single" w:sz="8" w:space="0" w:color="000000"/>
              <w:left w:val="single" w:sz="8" w:space="0" w:color="000000"/>
              <w:bottom w:val="single" w:sz="8" w:space="0" w:color="000000"/>
              <w:right w:val="single" w:sz="8" w:space="0" w:color="000000"/>
            </w:tcBorders>
            <w:vAlign w:val="center"/>
          </w:tcPr>
          <w:p w14:paraId="707FBE30" w14:textId="77777777" w:rsidR="002677C5" w:rsidRPr="002677C5" w:rsidRDefault="002677C5" w:rsidP="002677C5">
            <w:pPr>
              <w:widowControl w:val="0"/>
              <w:autoSpaceDE w:val="0"/>
              <w:autoSpaceDN w:val="0"/>
              <w:adjustRightInd w:val="0"/>
              <w:jc w:val="center"/>
              <w:rPr>
                <w:b/>
                <w:bCs/>
                <w:color w:val="000000"/>
                <w:sz w:val="20"/>
                <w:szCs w:val="20"/>
              </w:rPr>
            </w:pPr>
            <w:r w:rsidRPr="002677C5">
              <w:rPr>
                <w:b/>
                <w:bCs/>
                <w:color w:val="000000"/>
                <w:sz w:val="20"/>
                <w:szCs w:val="20"/>
              </w:rPr>
              <w:t>12</w:t>
            </w:r>
          </w:p>
        </w:tc>
        <w:tc>
          <w:tcPr>
            <w:tcW w:w="1843" w:type="dxa"/>
            <w:tcBorders>
              <w:top w:val="single" w:sz="8" w:space="0" w:color="000000"/>
              <w:left w:val="single" w:sz="8" w:space="0" w:color="000000"/>
              <w:bottom w:val="single" w:sz="8" w:space="0" w:color="000000"/>
              <w:right w:val="single" w:sz="8" w:space="0" w:color="000000"/>
            </w:tcBorders>
          </w:tcPr>
          <w:p w14:paraId="6FB039A9" w14:textId="77777777" w:rsidR="002677C5" w:rsidRPr="002677C5" w:rsidRDefault="002677C5" w:rsidP="002677C5">
            <w:pPr>
              <w:rPr>
                <w:rFonts w:eastAsia="Times New Roman"/>
                <w:sz w:val="20"/>
                <w:szCs w:val="20"/>
              </w:rPr>
            </w:pPr>
            <w:r w:rsidRPr="002677C5">
              <w:rPr>
                <w:rFonts w:eastAsia="Times New Roman"/>
                <w:sz w:val="20"/>
                <w:szCs w:val="20"/>
              </w:rPr>
              <w:t xml:space="preserve">Правописание личных </w:t>
            </w:r>
          </w:p>
          <w:p w14:paraId="56A0FCE8" w14:textId="77777777" w:rsidR="002677C5" w:rsidRPr="002677C5" w:rsidRDefault="002677C5" w:rsidP="002677C5">
            <w:pPr>
              <w:rPr>
                <w:rFonts w:eastAsia="Times New Roman"/>
                <w:sz w:val="20"/>
                <w:szCs w:val="20"/>
              </w:rPr>
            </w:pPr>
            <w:r w:rsidRPr="002677C5">
              <w:rPr>
                <w:rFonts w:eastAsia="Times New Roman"/>
                <w:sz w:val="20"/>
                <w:szCs w:val="20"/>
              </w:rPr>
              <w:t xml:space="preserve">окончаний глаголов </w:t>
            </w:r>
          </w:p>
          <w:p w14:paraId="71DE9AED" w14:textId="196A2189" w:rsidR="002677C5" w:rsidRPr="002677C5" w:rsidRDefault="002677C5" w:rsidP="002677C5">
            <w:pPr>
              <w:rPr>
                <w:sz w:val="20"/>
                <w:szCs w:val="20"/>
              </w:rPr>
            </w:pPr>
            <w:r w:rsidRPr="002677C5">
              <w:rPr>
                <w:rFonts w:eastAsia="Times New Roman"/>
                <w:sz w:val="20"/>
                <w:szCs w:val="20"/>
              </w:rPr>
              <w:t>и суффиксов</w:t>
            </w:r>
            <w:r w:rsidR="004D2A5D">
              <w:rPr>
                <w:rFonts w:eastAsia="Times New Roman"/>
                <w:sz w:val="20"/>
                <w:szCs w:val="20"/>
              </w:rPr>
              <w:t>,</w:t>
            </w:r>
            <w:r w:rsidRPr="002677C5">
              <w:rPr>
                <w:rFonts w:eastAsia="Times New Roman"/>
                <w:sz w:val="20"/>
                <w:szCs w:val="20"/>
              </w:rPr>
              <w:t xml:space="preserve"> причастий, деепричастий</w:t>
            </w:r>
          </w:p>
        </w:tc>
        <w:tc>
          <w:tcPr>
            <w:tcW w:w="917" w:type="dxa"/>
            <w:tcBorders>
              <w:top w:val="single" w:sz="8" w:space="0" w:color="000000"/>
              <w:left w:val="single" w:sz="8" w:space="0" w:color="000000"/>
              <w:bottom w:val="single" w:sz="8" w:space="0" w:color="000000"/>
              <w:right w:val="single" w:sz="8" w:space="0" w:color="000000"/>
            </w:tcBorders>
            <w:vAlign w:val="center"/>
          </w:tcPr>
          <w:p w14:paraId="03EA7900"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Б</w:t>
            </w:r>
          </w:p>
        </w:tc>
        <w:tc>
          <w:tcPr>
            <w:tcW w:w="1149" w:type="dxa"/>
            <w:tcBorders>
              <w:top w:val="single" w:sz="8" w:space="0" w:color="000000"/>
              <w:left w:val="single" w:sz="8" w:space="0" w:color="000000"/>
              <w:bottom w:val="single" w:sz="8" w:space="0" w:color="000000"/>
              <w:right w:val="single" w:sz="8" w:space="0" w:color="000000"/>
            </w:tcBorders>
            <w:vAlign w:val="center"/>
          </w:tcPr>
          <w:p w14:paraId="5530B510" w14:textId="77777777" w:rsidR="002677C5" w:rsidRPr="002677C5" w:rsidRDefault="002677C5" w:rsidP="002677C5">
            <w:pPr>
              <w:widowControl w:val="0"/>
              <w:autoSpaceDE w:val="0"/>
              <w:autoSpaceDN w:val="0"/>
              <w:adjustRightInd w:val="0"/>
              <w:jc w:val="center"/>
              <w:rPr>
                <w:b/>
                <w:bCs/>
                <w:sz w:val="22"/>
                <w:szCs w:val="22"/>
              </w:rPr>
            </w:pPr>
            <w:r w:rsidRPr="002677C5">
              <w:rPr>
                <w:b/>
                <w:bCs/>
                <w:sz w:val="22"/>
                <w:szCs w:val="22"/>
              </w:rPr>
              <w:t>40</w:t>
            </w:r>
          </w:p>
        </w:tc>
        <w:tc>
          <w:tcPr>
            <w:tcW w:w="1149" w:type="dxa"/>
            <w:tcBorders>
              <w:top w:val="single" w:sz="8" w:space="0" w:color="000000"/>
              <w:left w:val="single" w:sz="8" w:space="0" w:color="000000"/>
              <w:bottom w:val="single" w:sz="8" w:space="0" w:color="000000"/>
              <w:right w:val="single" w:sz="8" w:space="0" w:color="000000"/>
            </w:tcBorders>
            <w:vAlign w:val="center"/>
          </w:tcPr>
          <w:p w14:paraId="489F0C44"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8</w:t>
            </w:r>
          </w:p>
        </w:tc>
        <w:tc>
          <w:tcPr>
            <w:tcW w:w="1149" w:type="dxa"/>
            <w:tcBorders>
              <w:top w:val="single" w:sz="8" w:space="0" w:color="000000"/>
              <w:left w:val="single" w:sz="8" w:space="0" w:color="000000"/>
              <w:bottom w:val="single" w:sz="8" w:space="0" w:color="000000"/>
              <w:right w:val="single" w:sz="8" w:space="0" w:color="000000"/>
            </w:tcBorders>
            <w:vAlign w:val="center"/>
          </w:tcPr>
          <w:p w14:paraId="18A6644C"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21</w:t>
            </w:r>
          </w:p>
        </w:tc>
        <w:tc>
          <w:tcPr>
            <w:tcW w:w="1149" w:type="dxa"/>
            <w:tcBorders>
              <w:top w:val="single" w:sz="8" w:space="0" w:color="000000"/>
              <w:left w:val="single" w:sz="8" w:space="0" w:color="000000"/>
              <w:bottom w:val="single" w:sz="8" w:space="0" w:color="000000"/>
              <w:right w:val="single" w:sz="8" w:space="0" w:color="000000"/>
            </w:tcBorders>
            <w:vAlign w:val="center"/>
          </w:tcPr>
          <w:p w14:paraId="4262780C"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38</w:t>
            </w:r>
          </w:p>
        </w:tc>
        <w:tc>
          <w:tcPr>
            <w:tcW w:w="1149" w:type="dxa"/>
            <w:tcBorders>
              <w:top w:val="single" w:sz="8" w:space="0" w:color="000000"/>
              <w:left w:val="single" w:sz="8" w:space="0" w:color="000000"/>
              <w:bottom w:val="single" w:sz="8" w:space="0" w:color="000000"/>
              <w:right w:val="single" w:sz="8" w:space="0" w:color="000000"/>
            </w:tcBorders>
            <w:vAlign w:val="center"/>
          </w:tcPr>
          <w:p w14:paraId="56A4464A"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69</w:t>
            </w:r>
          </w:p>
        </w:tc>
      </w:tr>
      <w:tr w:rsidR="002677C5" w:rsidRPr="002677C5" w14:paraId="08D8D3C3" w14:textId="77777777" w:rsidTr="002677C5">
        <w:trPr>
          <w:cantSplit/>
          <w:trHeight w:val="283"/>
        </w:trPr>
        <w:tc>
          <w:tcPr>
            <w:tcW w:w="851" w:type="dxa"/>
            <w:tcBorders>
              <w:top w:val="single" w:sz="8" w:space="0" w:color="000000"/>
              <w:left w:val="single" w:sz="8" w:space="0" w:color="000000"/>
              <w:bottom w:val="single" w:sz="8" w:space="0" w:color="000000"/>
              <w:right w:val="single" w:sz="8" w:space="0" w:color="000000"/>
            </w:tcBorders>
            <w:vAlign w:val="center"/>
          </w:tcPr>
          <w:p w14:paraId="0B76B61D" w14:textId="77777777" w:rsidR="002677C5" w:rsidRPr="002677C5" w:rsidRDefault="002677C5" w:rsidP="002677C5">
            <w:pPr>
              <w:widowControl w:val="0"/>
              <w:autoSpaceDE w:val="0"/>
              <w:autoSpaceDN w:val="0"/>
              <w:adjustRightInd w:val="0"/>
              <w:jc w:val="center"/>
              <w:rPr>
                <w:b/>
                <w:bCs/>
                <w:color w:val="000000"/>
                <w:sz w:val="20"/>
                <w:szCs w:val="20"/>
              </w:rPr>
            </w:pPr>
            <w:r w:rsidRPr="002677C5">
              <w:rPr>
                <w:b/>
                <w:bCs/>
                <w:color w:val="000000"/>
                <w:sz w:val="20"/>
                <w:szCs w:val="20"/>
              </w:rPr>
              <w:t>13</w:t>
            </w:r>
          </w:p>
        </w:tc>
        <w:tc>
          <w:tcPr>
            <w:tcW w:w="1843" w:type="dxa"/>
            <w:tcBorders>
              <w:top w:val="single" w:sz="8" w:space="0" w:color="000000"/>
              <w:left w:val="single" w:sz="8" w:space="0" w:color="000000"/>
              <w:bottom w:val="single" w:sz="8" w:space="0" w:color="000000"/>
              <w:right w:val="single" w:sz="8" w:space="0" w:color="000000"/>
            </w:tcBorders>
          </w:tcPr>
          <w:p w14:paraId="64352091" w14:textId="77777777" w:rsidR="002677C5" w:rsidRPr="002677C5" w:rsidRDefault="002677C5" w:rsidP="002677C5">
            <w:pPr>
              <w:rPr>
                <w:rFonts w:eastAsia="Times New Roman"/>
                <w:sz w:val="20"/>
                <w:szCs w:val="20"/>
              </w:rPr>
            </w:pPr>
            <w:r w:rsidRPr="002677C5">
              <w:rPr>
                <w:rFonts w:eastAsia="Times New Roman"/>
                <w:sz w:val="20"/>
                <w:szCs w:val="20"/>
              </w:rPr>
              <w:t>Слитное и раздельное на-</w:t>
            </w:r>
          </w:p>
          <w:p w14:paraId="642BA201" w14:textId="2D9E9F8D" w:rsidR="002677C5" w:rsidRPr="002677C5" w:rsidRDefault="002677C5" w:rsidP="002677C5">
            <w:pPr>
              <w:rPr>
                <w:sz w:val="20"/>
                <w:szCs w:val="20"/>
              </w:rPr>
            </w:pPr>
            <w:r w:rsidRPr="002677C5">
              <w:rPr>
                <w:rFonts w:eastAsia="Times New Roman"/>
                <w:sz w:val="20"/>
                <w:szCs w:val="20"/>
              </w:rPr>
              <w:t xml:space="preserve">писание НЕ (НИ) со словами разных частей речи </w:t>
            </w:r>
          </w:p>
        </w:tc>
        <w:tc>
          <w:tcPr>
            <w:tcW w:w="917" w:type="dxa"/>
            <w:tcBorders>
              <w:top w:val="single" w:sz="8" w:space="0" w:color="000000"/>
              <w:left w:val="single" w:sz="8" w:space="0" w:color="000000"/>
              <w:bottom w:val="single" w:sz="8" w:space="0" w:color="000000"/>
              <w:right w:val="single" w:sz="8" w:space="0" w:color="000000"/>
            </w:tcBorders>
            <w:vAlign w:val="center"/>
          </w:tcPr>
          <w:p w14:paraId="78F2EC1B"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Б</w:t>
            </w:r>
          </w:p>
        </w:tc>
        <w:tc>
          <w:tcPr>
            <w:tcW w:w="1149" w:type="dxa"/>
            <w:tcBorders>
              <w:top w:val="single" w:sz="8" w:space="0" w:color="000000"/>
              <w:left w:val="single" w:sz="8" w:space="0" w:color="000000"/>
              <w:bottom w:val="single" w:sz="8" w:space="0" w:color="000000"/>
              <w:right w:val="single" w:sz="8" w:space="0" w:color="000000"/>
            </w:tcBorders>
            <w:vAlign w:val="center"/>
          </w:tcPr>
          <w:p w14:paraId="1A58CFA8" w14:textId="77777777" w:rsidR="002677C5" w:rsidRPr="002677C5" w:rsidRDefault="002677C5" w:rsidP="002677C5">
            <w:pPr>
              <w:widowControl w:val="0"/>
              <w:autoSpaceDE w:val="0"/>
              <w:autoSpaceDN w:val="0"/>
              <w:adjustRightInd w:val="0"/>
              <w:jc w:val="center"/>
              <w:rPr>
                <w:b/>
                <w:bCs/>
                <w:sz w:val="22"/>
                <w:szCs w:val="22"/>
              </w:rPr>
            </w:pPr>
            <w:r w:rsidRPr="002677C5">
              <w:rPr>
                <w:b/>
                <w:bCs/>
                <w:sz w:val="22"/>
                <w:szCs w:val="22"/>
              </w:rPr>
              <w:t>63</w:t>
            </w:r>
          </w:p>
        </w:tc>
        <w:tc>
          <w:tcPr>
            <w:tcW w:w="1149" w:type="dxa"/>
            <w:tcBorders>
              <w:top w:val="single" w:sz="8" w:space="0" w:color="000000"/>
              <w:left w:val="single" w:sz="8" w:space="0" w:color="000000"/>
              <w:bottom w:val="single" w:sz="8" w:space="0" w:color="000000"/>
              <w:right w:val="single" w:sz="8" w:space="0" w:color="000000"/>
            </w:tcBorders>
            <w:vAlign w:val="center"/>
          </w:tcPr>
          <w:p w14:paraId="5C231FA5"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19</w:t>
            </w:r>
          </w:p>
        </w:tc>
        <w:tc>
          <w:tcPr>
            <w:tcW w:w="1149" w:type="dxa"/>
            <w:tcBorders>
              <w:top w:val="single" w:sz="8" w:space="0" w:color="000000"/>
              <w:left w:val="single" w:sz="8" w:space="0" w:color="000000"/>
              <w:bottom w:val="single" w:sz="8" w:space="0" w:color="000000"/>
              <w:right w:val="single" w:sz="8" w:space="0" w:color="000000"/>
            </w:tcBorders>
            <w:vAlign w:val="center"/>
          </w:tcPr>
          <w:p w14:paraId="4A81DEF3"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36</w:t>
            </w:r>
          </w:p>
        </w:tc>
        <w:tc>
          <w:tcPr>
            <w:tcW w:w="1149" w:type="dxa"/>
            <w:tcBorders>
              <w:top w:val="single" w:sz="8" w:space="0" w:color="000000"/>
              <w:left w:val="single" w:sz="8" w:space="0" w:color="000000"/>
              <w:bottom w:val="single" w:sz="8" w:space="0" w:color="000000"/>
              <w:right w:val="single" w:sz="8" w:space="0" w:color="000000"/>
            </w:tcBorders>
            <w:vAlign w:val="center"/>
          </w:tcPr>
          <w:p w14:paraId="7352DA3B"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67</w:t>
            </w:r>
          </w:p>
        </w:tc>
        <w:tc>
          <w:tcPr>
            <w:tcW w:w="1149" w:type="dxa"/>
            <w:tcBorders>
              <w:top w:val="single" w:sz="8" w:space="0" w:color="000000"/>
              <w:left w:val="single" w:sz="8" w:space="0" w:color="000000"/>
              <w:bottom w:val="single" w:sz="8" w:space="0" w:color="000000"/>
              <w:right w:val="single" w:sz="8" w:space="0" w:color="000000"/>
            </w:tcBorders>
            <w:vAlign w:val="center"/>
          </w:tcPr>
          <w:p w14:paraId="4C8AEDFD"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94</w:t>
            </w:r>
          </w:p>
        </w:tc>
      </w:tr>
      <w:tr w:rsidR="002677C5" w:rsidRPr="002677C5" w14:paraId="3625F62A" w14:textId="77777777" w:rsidTr="002677C5">
        <w:trPr>
          <w:cantSplit/>
          <w:trHeight w:val="283"/>
        </w:trPr>
        <w:tc>
          <w:tcPr>
            <w:tcW w:w="851" w:type="dxa"/>
            <w:tcBorders>
              <w:top w:val="single" w:sz="8" w:space="0" w:color="000000"/>
              <w:left w:val="single" w:sz="8" w:space="0" w:color="000000"/>
              <w:bottom w:val="single" w:sz="8" w:space="0" w:color="000000"/>
              <w:right w:val="single" w:sz="8" w:space="0" w:color="000000"/>
            </w:tcBorders>
            <w:vAlign w:val="center"/>
          </w:tcPr>
          <w:p w14:paraId="014092F2" w14:textId="77777777" w:rsidR="002677C5" w:rsidRPr="002677C5" w:rsidRDefault="002677C5" w:rsidP="002677C5">
            <w:pPr>
              <w:widowControl w:val="0"/>
              <w:autoSpaceDE w:val="0"/>
              <w:autoSpaceDN w:val="0"/>
              <w:adjustRightInd w:val="0"/>
              <w:jc w:val="center"/>
              <w:rPr>
                <w:b/>
                <w:bCs/>
                <w:color w:val="000000"/>
                <w:sz w:val="20"/>
                <w:szCs w:val="20"/>
              </w:rPr>
            </w:pPr>
            <w:r w:rsidRPr="002677C5">
              <w:rPr>
                <w:b/>
                <w:bCs/>
                <w:color w:val="000000"/>
                <w:sz w:val="20"/>
                <w:szCs w:val="20"/>
              </w:rPr>
              <w:lastRenderedPageBreak/>
              <w:t>14</w:t>
            </w:r>
          </w:p>
        </w:tc>
        <w:tc>
          <w:tcPr>
            <w:tcW w:w="1843" w:type="dxa"/>
            <w:tcBorders>
              <w:top w:val="single" w:sz="8" w:space="0" w:color="000000"/>
              <w:left w:val="single" w:sz="8" w:space="0" w:color="000000"/>
              <w:bottom w:val="single" w:sz="8" w:space="0" w:color="000000"/>
              <w:right w:val="single" w:sz="8" w:space="0" w:color="000000"/>
            </w:tcBorders>
          </w:tcPr>
          <w:p w14:paraId="5559F305" w14:textId="0D27798D" w:rsidR="002677C5" w:rsidRPr="002677C5" w:rsidRDefault="002677C5" w:rsidP="002677C5">
            <w:pPr>
              <w:rPr>
                <w:rFonts w:eastAsia="Times New Roman"/>
                <w:sz w:val="20"/>
                <w:szCs w:val="20"/>
              </w:rPr>
            </w:pPr>
            <w:r w:rsidRPr="002677C5">
              <w:rPr>
                <w:rFonts w:eastAsia="Times New Roman"/>
                <w:sz w:val="20"/>
                <w:szCs w:val="20"/>
              </w:rPr>
              <w:t xml:space="preserve">Слитное, дефисное и раздельное написание слов </w:t>
            </w:r>
          </w:p>
          <w:p w14:paraId="76CCDEAB" w14:textId="77777777" w:rsidR="002677C5" w:rsidRPr="002677C5" w:rsidRDefault="002677C5" w:rsidP="002677C5">
            <w:pPr>
              <w:rPr>
                <w:rFonts w:eastAsia="Times New Roman"/>
                <w:sz w:val="20"/>
                <w:szCs w:val="20"/>
              </w:rPr>
            </w:pPr>
            <w:r w:rsidRPr="002677C5">
              <w:rPr>
                <w:rFonts w:eastAsia="Times New Roman"/>
                <w:sz w:val="20"/>
                <w:szCs w:val="20"/>
              </w:rPr>
              <w:t xml:space="preserve">разных частей речи </w:t>
            </w:r>
          </w:p>
          <w:p w14:paraId="2C87322B" w14:textId="77777777" w:rsidR="002677C5" w:rsidRPr="002677C5" w:rsidRDefault="002677C5" w:rsidP="002677C5">
            <w:pPr>
              <w:rPr>
                <w:rFonts w:eastAsia="Times New Roman"/>
                <w:sz w:val="20"/>
                <w:szCs w:val="20"/>
              </w:rPr>
            </w:pPr>
            <w:r w:rsidRPr="002677C5">
              <w:rPr>
                <w:rFonts w:eastAsia="Times New Roman"/>
                <w:sz w:val="20"/>
                <w:szCs w:val="20"/>
              </w:rPr>
              <w:t xml:space="preserve">(имена существительные, </w:t>
            </w:r>
          </w:p>
          <w:p w14:paraId="599C72C3" w14:textId="3CF475EA" w:rsidR="002677C5" w:rsidRPr="002677C5" w:rsidRDefault="002677C5" w:rsidP="002677C5">
            <w:pPr>
              <w:rPr>
                <w:rFonts w:eastAsia="Times New Roman"/>
                <w:sz w:val="20"/>
                <w:szCs w:val="20"/>
              </w:rPr>
            </w:pPr>
            <w:r w:rsidRPr="002677C5">
              <w:rPr>
                <w:rFonts w:eastAsia="Times New Roman"/>
                <w:sz w:val="20"/>
                <w:szCs w:val="20"/>
              </w:rPr>
              <w:t xml:space="preserve">имена </w:t>
            </w:r>
            <w:r>
              <w:rPr>
                <w:rFonts w:eastAsia="Times New Roman"/>
                <w:sz w:val="20"/>
                <w:szCs w:val="20"/>
              </w:rPr>
              <w:t>п</w:t>
            </w:r>
            <w:r w:rsidRPr="002677C5">
              <w:rPr>
                <w:rFonts w:eastAsia="Times New Roman"/>
                <w:sz w:val="20"/>
                <w:szCs w:val="20"/>
              </w:rPr>
              <w:t xml:space="preserve">рилагательные, </w:t>
            </w:r>
          </w:p>
          <w:p w14:paraId="61EB8631" w14:textId="77777777" w:rsidR="002677C5" w:rsidRPr="002677C5" w:rsidRDefault="002677C5" w:rsidP="002677C5">
            <w:pPr>
              <w:rPr>
                <w:rFonts w:eastAsia="Times New Roman"/>
                <w:sz w:val="20"/>
                <w:szCs w:val="20"/>
              </w:rPr>
            </w:pPr>
            <w:r w:rsidRPr="002677C5">
              <w:rPr>
                <w:rFonts w:eastAsia="Times New Roman"/>
                <w:sz w:val="20"/>
                <w:szCs w:val="20"/>
              </w:rPr>
              <w:t xml:space="preserve">местоимения, наречия, </w:t>
            </w:r>
          </w:p>
          <w:p w14:paraId="33866F9B" w14:textId="095C5AB1" w:rsidR="002677C5" w:rsidRPr="002677C5" w:rsidRDefault="002677C5" w:rsidP="002677C5">
            <w:pPr>
              <w:rPr>
                <w:sz w:val="20"/>
                <w:szCs w:val="20"/>
              </w:rPr>
            </w:pPr>
            <w:r w:rsidRPr="002677C5">
              <w:rPr>
                <w:rFonts w:eastAsia="Times New Roman"/>
                <w:sz w:val="20"/>
                <w:szCs w:val="20"/>
              </w:rPr>
              <w:t>служебные части речи)</w:t>
            </w:r>
          </w:p>
        </w:tc>
        <w:tc>
          <w:tcPr>
            <w:tcW w:w="917" w:type="dxa"/>
            <w:tcBorders>
              <w:top w:val="single" w:sz="8" w:space="0" w:color="000000"/>
              <w:left w:val="single" w:sz="8" w:space="0" w:color="000000"/>
              <w:bottom w:val="single" w:sz="8" w:space="0" w:color="000000"/>
              <w:right w:val="single" w:sz="8" w:space="0" w:color="000000"/>
            </w:tcBorders>
            <w:vAlign w:val="center"/>
          </w:tcPr>
          <w:p w14:paraId="477464C0"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Б</w:t>
            </w:r>
          </w:p>
        </w:tc>
        <w:tc>
          <w:tcPr>
            <w:tcW w:w="1149" w:type="dxa"/>
            <w:tcBorders>
              <w:top w:val="single" w:sz="8" w:space="0" w:color="000000"/>
              <w:left w:val="single" w:sz="8" w:space="0" w:color="000000"/>
              <w:bottom w:val="single" w:sz="8" w:space="0" w:color="000000"/>
              <w:right w:val="single" w:sz="8" w:space="0" w:color="000000"/>
            </w:tcBorders>
            <w:vAlign w:val="center"/>
          </w:tcPr>
          <w:p w14:paraId="5749F29D" w14:textId="77777777" w:rsidR="002677C5" w:rsidRPr="002677C5" w:rsidRDefault="002677C5" w:rsidP="002677C5">
            <w:pPr>
              <w:widowControl w:val="0"/>
              <w:autoSpaceDE w:val="0"/>
              <w:autoSpaceDN w:val="0"/>
              <w:adjustRightInd w:val="0"/>
              <w:jc w:val="center"/>
              <w:rPr>
                <w:b/>
                <w:bCs/>
                <w:sz w:val="22"/>
                <w:szCs w:val="22"/>
              </w:rPr>
            </w:pPr>
            <w:r w:rsidRPr="002677C5">
              <w:rPr>
                <w:b/>
                <w:bCs/>
                <w:sz w:val="22"/>
                <w:szCs w:val="22"/>
              </w:rPr>
              <w:t>74</w:t>
            </w:r>
          </w:p>
        </w:tc>
        <w:tc>
          <w:tcPr>
            <w:tcW w:w="1149" w:type="dxa"/>
            <w:tcBorders>
              <w:top w:val="single" w:sz="8" w:space="0" w:color="000000"/>
              <w:left w:val="single" w:sz="8" w:space="0" w:color="000000"/>
              <w:bottom w:val="single" w:sz="8" w:space="0" w:color="000000"/>
              <w:right w:val="single" w:sz="8" w:space="0" w:color="000000"/>
            </w:tcBorders>
            <w:vAlign w:val="center"/>
          </w:tcPr>
          <w:p w14:paraId="4AED5B35"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29</w:t>
            </w:r>
          </w:p>
        </w:tc>
        <w:tc>
          <w:tcPr>
            <w:tcW w:w="1149" w:type="dxa"/>
            <w:tcBorders>
              <w:top w:val="single" w:sz="8" w:space="0" w:color="000000"/>
              <w:left w:val="single" w:sz="8" w:space="0" w:color="000000"/>
              <w:bottom w:val="single" w:sz="8" w:space="0" w:color="000000"/>
              <w:right w:val="single" w:sz="8" w:space="0" w:color="000000"/>
            </w:tcBorders>
            <w:vAlign w:val="center"/>
          </w:tcPr>
          <w:p w14:paraId="0ED0E8DB"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52</w:t>
            </w:r>
          </w:p>
        </w:tc>
        <w:tc>
          <w:tcPr>
            <w:tcW w:w="1149" w:type="dxa"/>
            <w:tcBorders>
              <w:top w:val="single" w:sz="8" w:space="0" w:color="000000"/>
              <w:left w:val="single" w:sz="8" w:space="0" w:color="000000"/>
              <w:bottom w:val="single" w:sz="8" w:space="0" w:color="000000"/>
              <w:right w:val="single" w:sz="8" w:space="0" w:color="000000"/>
            </w:tcBorders>
            <w:vAlign w:val="center"/>
          </w:tcPr>
          <w:p w14:paraId="7F81E2E9"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80</w:t>
            </w:r>
          </w:p>
        </w:tc>
        <w:tc>
          <w:tcPr>
            <w:tcW w:w="1149" w:type="dxa"/>
            <w:tcBorders>
              <w:top w:val="single" w:sz="8" w:space="0" w:color="000000"/>
              <w:left w:val="single" w:sz="8" w:space="0" w:color="000000"/>
              <w:bottom w:val="single" w:sz="8" w:space="0" w:color="000000"/>
              <w:right w:val="single" w:sz="8" w:space="0" w:color="000000"/>
            </w:tcBorders>
            <w:vAlign w:val="center"/>
          </w:tcPr>
          <w:p w14:paraId="34EAFE2E"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95</w:t>
            </w:r>
          </w:p>
        </w:tc>
      </w:tr>
      <w:tr w:rsidR="002677C5" w:rsidRPr="002677C5" w14:paraId="576B39E9" w14:textId="77777777" w:rsidTr="002677C5">
        <w:trPr>
          <w:cantSplit/>
          <w:trHeight w:val="283"/>
        </w:trPr>
        <w:tc>
          <w:tcPr>
            <w:tcW w:w="851" w:type="dxa"/>
            <w:tcBorders>
              <w:top w:val="single" w:sz="8" w:space="0" w:color="000000"/>
              <w:left w:val="single" w:sz="8" w:space="0" w:color="000000"/>
              <w:bottom w:val="single" w:sz="8" w:space="0" w:color="000000"/>
              <w:right w:val="single" w:sz="8" w:space="0" w:color="000000"/>
            </w:tcBorders>
            <w:vAlign w:val="center"/>
          </w:tcPr>
          <w:p w14:paraId="69617FB9" w14:textId="77777777" w:rsidR="002677C5" w:rsidRPr="002677C5" w:rsidRDefault="002677C5" w:rsidP="002677C5">
            <w:pPr>
              <w:widowControl w:val="0"/>
              <w:autoSpaceDE w:val="0"/>
              <w:autoSpaceDN w:val="0"/>
              <w:adjustRightInd w:val="0"/>
              <w:jc w:val="center"/>
              <w:rPr>
                <w:b/>
                <w:bCs/>
                <w:color w:val="000000"/>
                <w:sz w:val="20"/>
                <w:szCs w:val="20"/>
              </w:rPr>
            </w:pPr>
            <w:r w:rsidRPr="002677C5">
              <w:rPr>
                <w:b/>
                <w:bCs/>
                <w:color w:val="000000"/>
                <w:sz w:val="20"/>
                <w:szCs w:val="20"/>
              </w:rPr>
              <w:t>15</w:t>
            </w:r>
          </w:p>
        </w:tc>
        <w:tc>
          <w:tcPr>
            <w:tcW w:w="1843" w:type="dxa"/>
            <w:tcBorders>
              <w:top w:val="single" w:sz="8" w:space="0" w:color="000000"/>
              <w:left w:val="single" w:sz="8" w:space="0" w:color="000000"/>
              <w:bottom w:val="single" w:sz="8" w:space="0" w:color="000000"/>
              <w:right w:val="single" w:sz="8" w:space="0" w:color="000000"/>
            </w:tcBorders>
          </w:tcPr>
          <w:p w14:paraId="5C6DCD92" w14:textId="77777777" w:rsidR="002677C5" w:rsidRPr="002677C5" w:rsidRDefault="002677C5" w:rsidP="002677C5">
            <w:pPr>
              <w:widowControl w:val="0"/>
              <w:autoSpaceDE w:val="0"/>
              <w:autoSpaceDN w:val="0"/>
              <w:adjustRightInd w:val="0"/>
              <w:rPr>
                <w:sz w:val="20"/>
                <w:szCs w:val="20"/>
              </w:rPr>
            </w:pPr>
            <w:r w:rsidRPr="002677C5">
              <w:rPr>
                <w:sz w:val="20"/>
                <w:szCs w:val="20"/>
              </w:rPr>
              <w:t>Н и НН в словах разных частей речи</w:t>
            </w:r>
          </w:p>
        </w:tc>
        <w:tc>
          <w:tcPr>
            <w:tcW w:w="917" w:type="dxa"/>
            <w:tcBorders>
              <w:top w:val="single" w:sz="8" w:space="0" w:color="000000"/>
              <w:left w:val="single" w:sz="8" w:space="0" w:color="000000"/>
              <w:bottom w:val="single" w:sz="8" w:space="0" w:color="000000"/>
              <w:right w:val="single" w:sz="8" w:space="0" w:color="000000"/>
            </w:tcBorders>
            <w:vAlign w:val="center"/>
          </w:tcPr>
          <w:p w14:paraId="7B74536B"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Б</w:t>
            </w:r>
          </w:p>
        </w:tc>
        <w:tc>
          <w:tcPr>
            <w:tcW w:w="1149" w:type="dxa"/>
            <w:tcBorders>
              <w:top w:val="single" w:sz="8" w:space="0" w:color="000000"/>
              <w:left w:val="single" w:sz="8" w:space="0" w:color="000000"/>
              <w:bottom w:val="single" w:sz="8" w:space="0" w:color="000000"/>
              <w:right w:val="single" w:sz="8" w:space="0" w:color="000000"/>
            </w:tcBorders>
            <w:vAlign w:val="center"/>
          </w:tcPr>
          <w:p w14:paraId="38B139F7" w14:textId="77777777" w:rsidR="002677C5" w:rsidRPr="002677C5" w:rsidRDefault="002677C5" w:rsidP="002677C5">
            <w:pPr>
              <w:widowControl w:val="0"/>
              <w:autoSpaceDE w:val="0"/>
              <w:autoSpaceDN w:val="0"/>
              <w:adjustRightInd w:val="0"/>
              <w:jc w:val="center"/>
              <w:rPr>
                <w:b/>
                <w:bCs/>
                <w:sz w:val="22"/>
                <w:szCs w:val="22"/>
              </w:rPr>
            </w:pPr>
            <w:r w:rsidRPr="002677C5">
              <w:rPr>
                <w:b/>
                <w:bCs/>
                <w:sz w:val="22"/>
                <w:szCs w:val="22"/>
              </w:rPr>
              <w:t>60</w:t>
            </w:r>
          </w:p>
        </w:tc>
        <w:tc>
          <w:tcPr>
            <w:tcW w:w="1149" w:type="dxa"/>
            <w:tcBorders>
              <w:top w:val="single" w:sz="8" w:space="0" w:color="000000"/>
              <w:left w:val="single" w:sz="8" w:space="0" w:color="000000"/>
              <w:bottom w:val="single" w:sz="8" w:space="0" w:color="000000"/>
              <w:right w:val="single" w:sz="8" w:space="0" w:color="000000"/>
            </w:tcBorders>
            <w:vAlign w:val="center"/>
          </w:tcPr>
          <w:p w14:paraId="02098995"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14</w:t>
            </w:r>
          </w:p>
        </w:tc>
        <w:tc>
          <w:tcPr>
            <w:tcW w:w="1149" w:type="dxa"/>
            <w:tcBorders>
              <w:top w:val="single" w:sz="8" w:space="0" w:color="000000"/>
              <w:left w:val="single" w:sz="8" w:space="0" w:color="000000"/>
              <w:bottom w:val="single" w:sz="8" w:space="0" w:color="000000"/>
              <w:right w:val="single" w:sz="8" w:space="0" w:color="000000"/>
            </w:tcBorders>
            <w:vAlign w:val="center"/>
          </w:tcPr>
          <w:p w14:paraId="42EFCC3B"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37</w:t>
            </w:r>
          </w:p>
        </w:tc>
        <w:tc>
          <w:tcPr>
            <w:tcW w:w="1149" w:type="dxa"/>
            <w:tcBorders>
              <w:top w:val="single" w:sz="8" w:space="0" w:color="000000"/>
              <w:left w:val="single" w:sz="8" w:space="0" w:color="000000"/>
              <w:bottom w:val="single" w:sz="8" w:space="0" w:color="000000"/>
              <w:right w:val="single" w:sz="8" w:space="0" w:color="000000"/>
            </w:tcBorders>
            <w:vAlign w:val="center"/>
          </w:tcPr>
          <w:p w14:paraId="047AC8A2"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62</w:t>
            </w:r>
          </w:p>
        </w:tc>
        <w:tc>
          <w:tcPr>
            <w:tcW w:w="1149" w:type="dxa"/>
            <w:tcBorders>
              <w:top w:val="single" w:sz="8" w:space="0" w:color="000000"/>
              <w:left w:val="single" w:sz="8" w:space="0" w:color="000000"/>
              <w:bottom w:val="single" w:sz="8" w:space="0" w:color="000000"/>
              <w:right w:val="single" w:sz="8" w:space="0" w:color="000000"/>
            </w:tcBorders>
            <w:vAlign w:val="center"/>
          </w:tcPr>
          <w:p w14:paraId="756FA71F"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89</w:t>
            </w:r>
          </w:p>
        </w:tc>
      </w:tr>
      <w:tr w:rsidR="002677C5" w:rsidRPr="002677C5" w14:paraId="23A0D328" w14:textId="77777777" w:rsidTr="002677C5">
        <w:trPr>
          <w:cantSplit/>
          <w:trHeight w:val="283"/>
        </w:trPr>
        <w:tc>
          <w:tcPr>
            <w:tcW w:w="851" w:type="dxa"/>
            <w:tcBorders>
              <w:top w:val="single" w:sz="8" w:space="0" w:color="000000"/>
              <w:left w:val="single" w:sz="8" w:space="0" w:color="000000"/>
              <w:bottom w:val="single" w:sz="8" w:space="0" w:color="000000"/>
              <w:right w:val="single" w:sz="8" w:space="0" w:color="000000"/>
            </w:tcBorders>
            <w:vAlign w:val="center"/>
          </w:tcPr>
          <w:p w14:paraId="47997DFB" w14:textId="77777777" w:rsidR="002677C5" w:rsidRPr="002677C5" w:rsidRDefault="002677C5" w:rsidP="002677C5">
            <w:pPr>
              <w:widowControl w:val="0"/>
              <w:autoSpaceDE w:val="0"/>
              <w:autoSpaceDN w:val="0"/>
              <w:adjustRightInd w:val="0"/>
              <w:jc w:val="center"/>
              <w:rPr>
                <w:b/>
                <w:bCs/>
                <w:color w:val="000000"/>
                <w:sz w:val="20"/>
                <w:szCs w:val="20"/>
              </w:rPr>
            </w:pPr>
            <w:r w:rsidRPr="002677C5">
              <w:rPr>
                <w:b/>
                <w:bCs/>
                <w:color w:val="000000"/>
                <w:sz w:val="20"/>
                <w:szCs w:val="20"/>
              </w:rPr>
              <w:t>16</w:t>
            </w:r>
          </w:p>
        </w:tc>
        <w:tc>
          <w:tcPr>
            <w:tcW w:w="1843" w:type="dxa"/>
            <w:tcBorders>
              <w:top w:val="single" w:sz="8" w:space="0" w:color="000000"/>
              <w:left w:val="single" w:sz="8" w:space="0" w:color="000000"/>
              <w:bottom w:val="single" w:sz="8" w:space="0" w:color="000000"/>
              <w:right w:val="single" w:sz="8" w:space="0" w:color="000000"/>
            </w:tcBorders>
          </w:tcPr>
          <w:p w14:paraId="440A4CAC" w14:textId="370FF31F" w:rsidR="002677C5" w:rsidRPr="002677C5" w:rsidRDefault="002677C5" w:rsidP="002677C5">
            <w:pPr>
              <w:rPr>
                <w:sz w:val="20"/>
                <w:szCs w:val="20"/>
              </w:rPr>
            </w:pPr>
            <w:r w:rsidRPr="002677C5">
              <w:rPr>
                <w:rFonts w:eastAsia="Times New Roman"/>
                <w:sz w:val="20"/>
                <w:szCs w:val="20"/>
              </w:rPr>
              <w:t>Знаки препинания в сложносочинённом предложении и простом предложении с однородными членами</w:t>
            </w:r>
          </w:p>
        </w:tc>
        <w:tc>
          <w:tcPr>
            <w:tcW w:w="917" w:type="dxa"/>
            <w:tcBorders>
              <w:top w:val="single" w:sz="8" w:space="0" w:color="000000"/>
              <w:left w:val="single" w:sz="8" w:space="0" w:color="000000"/>
              <w:bottom w:val="single" w:sz="8" w:space="0" w:color="000000"/>
              <w:right w:val="single" w:sz="8" w:space="0" w:color="000000"/>
            </w:tcBorders>
            <w:vAlign w:val="center"/>
          </w:tcPr>
          <w:p w14:paraId="5A2C4730"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Б</w:t>
            </w:r>
          </w:p>
        </w:tc>
        <w:tc>
          <w:tcPr>
            <w:tcW w:w="1149" w:type="dxa"/>
            <w:tcBorders>
              <w:top w:val="single" w:sz="8" w:space="0" w:color="000000"/>
              <w:left w:val="single" w:sz="8" w:space="0" w:color="000000"/>
              <w:bottom w:val="single" w:sz="8" w:space="0" w:color="000000"/>
              <w:right w:val="single" w:sz="8" w:space="0" w:color="000000"/>
            </w:tcBorders>
            <w:vAlign w:val="center"/>
          </w:tcPr>
          <w:p w14:paraId="6FB3DB12" w14:textId="77777777" w:rsidR="002677C5" w:rsidRPr="002677C5" w:rsidRDefault="002677C5" w:rsidP="002677C5">
            <w:pPr>
              <w:widowControl w:val="0"/>
              <w:autoSpaceDE w:val="0"/>
              <w:autoSpaceDN w:val="0"/>
              <w:adjustRightInd w:val="0"/>
              <w:jc w:val="center"/>
              <w:rPr>
                <w:b/>
                <w:bCs/>
                <w:sz w:val="22"/>
                <w:szCs w:val="22"/>
              </w:rPr>
            </w:pPr>
            <w:r w:rsidRPr="002677C5">
              <w:rPr>
                <w:b/>
                <w:bCs/>
                <w:sz w:val="22"/>
                <w:szCs w:val="22"/>
              </w:rPr>
              <w:t>47</w:t>
            </w:r>
          </w:p>
        </w:tc>
        <w:tc>
          <w:tcPr>
            <w:tcW w:w="1149" w:type="dxa"/>
            <w:tcBorders>
              <w:top w:val="single" w:sz="8" w:space="0" w:color="000000"/>
              <w:left w:val="single" w:sz="8" w:space="0" w:color="000000"/>
              <w:bottom w:val="single" w:sz="8" w:space="0" w:color="000000"/>
              <w:right w:val="single" w:sz="8" w:space="0" w:color="000000"/>
            </w:tcBorders>
            <w:vAlign w:val="center"/>
          </w:tcPr>
          <w:p w14:paraId="61E82B30"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6</w:t>
            </w:r>
          </w:p>
        </w:tc>
        <w:tc>
          <w:tcPr>
            <w:tcW w:w="1149" w:type="dxa"/>
            <w:tcBorders>
              <w:top w:val="single" w:sz="8" w:space="0" w:color="000000"/>
              <w:left w:val="single" w:sz="8" w:space="0" w:color="000000"/>
              <w:bottom w:val="single" w:sz="8" w:space="0" w:color="000000"/>
              <w:right w:val="single" w:sz="8" w:space="0" w:color="000000"/>
            </w:tcBorders>
            <w:vAlign w:val="center"/>
          </w:tcPr>
          <w:p w14:paraId="22CDAEC6"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18</w:t>
            </w:r>
          </w:p>
        </w:tc>
        <w:tc>
          <w:tcPr>
            <w:tcW w:w="1149" w:type="dxa"/>
            <w:tcBorders>
              <w:top w:val="single" w:sz="8" w:space="0" w:color="000000"/>
              <w:left w:val="single" w:sz="8" w:space="0" w:color="000000"/>
              <w:bottom w:val="single" w:sz="8" w:space="0" w:color="000000"/>
              <w:right w:val="single" w:sz="8" w:space="0" w:color="000000"/>
            </w:tcBorders>
            <w:vAlign w:val="center"/>
          </w:tcPr>
          <w:p w14:paraId="47B6AFB5"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49</w:t>
            </w:r>
          </w:p>
        </w:tc>
        <w:tc>
          <w:tcPr>
            <w:tcW w:w="1149" w:type="dxa"/>
            <w:tcBorders>
              <w:top w:val="single" w:sz="8" w:space="0" w:color="000000"/>
              <w:left w:val="single" w:sz="8" w:space="0" w:color="000000"/>
              <w:bottom w:val="single" w:sz="8" w:space="0" w:color="000000"/>
              <w:right w:val="single" w:sz="8" w:space="0" w:color="000000"/>
            </w:tcBorders>
            <w:vAlign w:val="center"/>
          </w:tcPr>
          <w:p w14:paraId="467F7B0F"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82</w:t>
            </w:r>
          </w:p>
        </w:tc>
      </w:tr>
      <w:tr w:rsidR="002677C5" w:rsidRPr="002677C5" w14:paraId="33DE32BE" w14:textId="77777777" w:rsidTr="002677C5">
        <w:trPr>
          <w:cantSplit/>
          <w:trHeight w:val="283"/>
        </w:trPr>
        <w:tc>
          <w:tcPr>
            <w:tcW w:w="851" w:type="dxa"/>
            <w:tcBorders>
              <w:top w:val="single" w:sz="8" w:space="0" w:color="000000"/>
              <w:left w:val="single" w:sz="8" w:space="0" w:color="000000"/>
              <w:bottom w:val="single" w:sz="8" w:space="0" w:color="000000"/>
              <w:right w:val="single" w:sz="8" w:space="0" w:color="000000"/>
            </w:tcBorders>
            <w:vAlign w:val="center"/>
          </w:tcPr>
          <w:p w14:paraId="6BD15DCD" w14:textId="77777777" w:rsidR="002677C5" w:rsidRPr="002677C5" w:rsidRDefault="002677C5" w:rsidP="002677C5">
            <w:pPr>
              <w:widowControl w:val="0"/>
              <w:autoSpaceDE w:val="0"/>
              <w:autoSpaceDN w:val="0"/>
              <w:adjustRightInd w:val="0"/>
              <w:jc w:val="center"/>
              <w:rPr>
                <w:b/>
                <w:bCs/>
                <w:color w:val="000000"/>
                <w:sz w:val="20"/>
                <w:szCs w:val="20"/>
              </w:rPr>
            </w:pPr>
            <w:r w:rsidRPr="002677C5">
              <w:rPr>
                <w:b/>
                <w:bCs/>
                <w:color w:val="000000"/>
                <w:sz w:val="20"/>
                <w:szCs w:val="20"/>
              </w:rPr>
              <w:t>17</w:t>
            </w:r>
          </w:p>
        </w:tc>
        <w:tc>
          <w:tcPr>
            <w:tcW w:w="1843" w:type="dxa"/>
            <w:tcBorders>
              <w:top w:val="single" w:sz="8" w:space="0" w:color="000000"/>
              <w:left w:val="single" w:sz="8" w:space="0" w:color="000000"/>
              <w:bottom w:val="single" w:sz="8" w:space="0" w:color="000000"/>
              <w:right w:val="single" w:sz="8" w:space="0" w:color="000000"/>
            </w:tcBorders>
          </w:tcPr>
          <w:p w14:paraId="1002629A" w14:textId="79EEB64A" w:rsidR="002677C5" w:rsidRPr="002677C5" w:rsidRDefault="002677C5" w:rsidP="002677C5">
            <w:pPr>
              <w:rPr>
                <w:sz w:val="20"/>
                <w:szCs w:val="20"/>
              </w:rPr>
            </w:pPr>
            <w:r w:rsidRPr="002677C5">
              <w:rPr>
                <w:rFonts w:eastAsia="Times New Roman"/>
                <w:sz w:val="20"/>
                <w:szCs w:val="20"/>
              </w:rPr>
              <w:t>Знаки препинания в предложении с обособленными членами</w:t>
            </w:r>
          </w:p>
        </w:tc>
        <w:tc>
          <w:tcPr>
            <w:tcW w:w="917" w:type="dxa"/>
            <w:tcBorders>
              <w:top w:val="single" w:sz="8" w:space="0" w:color="000000"/>
              <w:left w:val="single" w:sz="8" w:space="0" w:color="000000"/>
              <w:bottom w:val="single" w:sz="8" w:space="0" w:color="000000"/>
              <w:right w:val="single" w:sz="8" w:space="0" w:color="000000"/>
            </w:tcBorders>
            <w:vAlign w:val="center"/>
          </w:tcPr>
          <w:p w14:paraId="468D555C"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Б</w:t>
            </w:r>
          </w:p>
        </w:tc>
        <w:tc>
          <w:tcPr>
            <w:tcW w:w="1149" w:type="dxa"/>
            <w:tcBorders>
              <w:top w:val="single" w:sz="8" w:space="0" w:color="000000"/>
              <w:left w:val="single" w:sz="8" w:space="0" w:color="000000"/>
              <w:bottom w:val="single" w:sz="8" w:space="0" w:color="000000"/>
              <w:right w:val="single" w:sz="8" w:space="0" w:color="000000"/>
            </w:tcBorders>
            <w:vAlign w:val="center"/>
          </w:tcPr>
          <w:p w14:paraId="371072BB" w14:textId="77777777" w:rsidR="002677C5" w:rsidRPr="002677C5" w:rsidRDefault="002677C5" w:rsidP="002677C5">
            <w:pPr>
              <w:widowControl w:val="0"/>
              <w:autoSpaceDE w:val="0"/>
              <w:autoSpaceDN w:val="0"/>
              <w:adjustRightInd w:val="0"/>
              <w:jc w:val="center"/>
              <w:rPr>
                <w:b/>
                <w:bCs/>
                <w:sz w:val="22"/>
                <w:szCs w:val="22"/>
              </w:rPr>
            </w:pPr>
            <w:r w:rsidRPr="002677C5">
              <w:rPr>
                <w:b/>
                <w:bCs/>
                <w:sz w:val="22"/>
                <w:szCs w:val="22"/>
              </w:rPr>
              <w:t>73</w:t>
            </w:r>
          </w:p>
        </w:tc>
        <w:tc>
          <w:tcPr>
            <w:tcW w:w="1149" w:type="dxa"/>
            <w:tcBorders>
              <w:top w:val="single" w:sz="8" w:space="0" w:color="000000"/>
              <w:left w:val="single" w:sz="8" w:space="0" w:color="000000"/>
              <w:bottom w:val="single" w:sz="8" w:space="0" w:color="000000"/>
              <w:right w:val="single" w:sz="8" w:space="0" w:color="000000"/>
            </w:tcBorders>
            <w:vAlign w:val="center"/>
          </w:tcPr>
          <w:p w14:paraId="0D0E2E47"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19</w:t>
            </w:r>
          </w:p>
        </w:tc>
        <w:tc>
          <w:tcPr>
            <w:tcW w:w="1149" w:type="dxa"/>
            <w:tcBorders>
              <w:top w:val="single" w:sz="8" w:space="0" w:color="000000"/>
              <w:left w:val="single" w:sz="8" w:space="0" w:color="000000"/>
              <w:bottom w:val="single" w:sz="8" w:space="0" w:color="000000"/>
              <w:right w:val="single" w:sz="8" w:space="0" w:color="000000"/>
            </w:tcBorders>
            <w:vAlign w:val="center"/>
          </w:tcPr>
          <w:p w14:paraId="74121210"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43</w:t>
            </w:r>
          </w:p>
        </w:tc>
        <w:tc>
          <w:tcPr>
            <w:tcW w:w="1149" w:type="dxa"/>
            <w:tcBorders>
              <w:top w:val="single" w:sz="8" w:space="0" w:color="000000"/>
              <w:left w:val="single" w:sz="8" w:space="0" w:color="000000"/>
              <w:bottom w:val="single" w:sz="8" w:space="0" w:color="000000"/>
              <w:right w:val="single" w:sz="8" w:space="0" w:color="000000"/>
            </w:tcBorders>
            <w:vAlign w:val="center"/>
          </w:tcPr>
          <w:p w14:paraId="744BD975"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81</w:t>
            </w:r>
          </w:p>
        </w:tc>
        <w:tc>
          <w:tcPr>
            <w:tcW w:w="1149" w:type="dxa"/>
            <w:tcBorders>
              <w:top w:val="single" w:sz="8" w:space="0" w:color="000000"/>
              <w:left w:val="single" w:sz="8" w:space="0" w:color="000000"/>
              <w:bottom w:val="single" w:sz="8" w:space="0" w:color="000000"/>
              <w:right w:val="single" w:sz="8" w:space="0" w:color="000000"/>
            </w:tcBorders>
            <w:vAlign w:val="center"/>
          </w:tcPr>
          <w:p w14:paraId="1CE26234"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97</w:t>
            </w:r>
          </w:p>
        </w:tc>
      </w:tr>
      <w:tr w:rsidR="002677C5" w:rsidRPr="002677C5" w14:paraId="2EDD0094" w14:textId="77777777" w:rsidTr="002677C5">
        <w:trPr>
          <w:cantSplit/>
          <w:trHeight w:val="283"/>
        </w:trPr>
        <w:tc>
          <w:tcPr>
            <w:tcW w:w="851" w:type="dxa"/>
            <w:tcBorders>
              <w:top w:val="single" w:sz="8" w:space="0" w:color="000000"/>
              <w:left w:val="single" w:sz="8" w:space="0" w:color="000000"/>
              <w:bottom w:val="single" w:sz="8" w:space="0" w:color="000000"/>
              <w:right w:val="single" w:sz="8" w:space="0" w:color="000000"/>
            </w:tcBorders>
            <w:vAlign w:val="center"/>
          </w:tcPr>
          <w:p w14:paraId="6E4D724C" w14:textId="77777777" w:rsidR="002677C5" w:rsidRPr="002677C5" w:rsidRDefault="002677C5" w:rsidP="002677C5">
            <w:pPr>
              <w:widowControl w:val="0"/>
              <w:autoSpaceDE w:val="0"/>
              <w:autoSpaceDN w:val="0"/>
              <w:adjustRightInd w:val="0"/>
              <w:jc w:val="center"/>
              <w:rPr>
                <w:b/>
                <w:bCs/>
                <w:color w:val="000000"/>
                <w:sz w:val="20"/>
                <w:szCs w:val="20"/>
              </w:rPr>
            </w:pPr>
            <w:r w:rsidRPr="002677C5">
              <w:rPr>
                <w:b/>
                <w:bCs/>
                <w:color w:val="000000"/>
                <w:sz w:val="20"/>
                <w:szCs w:val="20"/>
              </w:rPr>
              <w:t>18</w:t>
            </w:r>
          </w:p>
        </w:tc>
        <w:tc>
          <w:tcPr>
            <w:tcW w:w="1843" w:type="dxa"/>
            <w:tcBorders>
              <w:top w:val="single" w:sz="8" w:space="0" w:color="000000"/>
              <w:left w:val="single" w:sz="8" w:space="0" w:color="000000"/>
              <w:bottom w:val="single" w:sz="8" w:space="0" w:color="000000"/>
              <w:right w:val="single" w:sz="8" w:space="0" w:color="000000"/>
            </w:tcBorders>
          </w:tcPr>
          <w:p w14:paraId="2C26AE32" w14:textId="77777777" w:rsidR="002677C5" w:rsidRPr="002677C5" w:rsidRDefault="002677C5" w:rsidP="002677C5">
            <w:pPr>
              <w:rPr>
                <w:rFonts w:eastAsia="Times New Roman"/>
                <w:sz w:val="20"/>
                <w:szCs w:val="20"/>
              </w:rPr>
            </w:pPr>
            <w:r w:rsidRPr="002677C5">
              <w:rPr>
                <w:rFonts w:eastAsia="Times New Roman"/>
                <w:sz w:val="20"/>
                <w:szCs w:val="20"/>
              </w:rPr>
              <w:t xml:space="preserve">Знаки препинания в предложении со словами </w:t>
            </w:r>
          </w:p>
          <w:p w14:paraId="7C5F0732" w14:textId="55D42067" w:rsidR="002677C5" w:rsidRPr="002677C5" w:rsidRDefault="002677C5" w:rsidP="002677C5">
            <w:pPr>
              <w:rPr>
                <w:sz w:val="20"/>
                <w:szCs w:val="20"/>
              </w:rPr>
            </w:pPr>
            <w:r w:rsidRPr="002677C5">
              <w:rPr>
                <w:rFonts w:eastAsia="Times New Roman"/>
                <w:sz w:val="20"/>
                <w:szCs w:val="20"/>
              </w:rPr>
              <w:t>и конструкциями, грамматически не связанными с членами предложения</w:t>
            </w:r>
          </w:p>
        </w:tc>
        <w:tc>
          <w:tcPr>
            <w:tcW w:w="917" w:type="dxa"/>
            <w:tcBorders>
              <w:top w:val="single" w:sz="8" w:space="0" w:color="000000"/>
              <w:left w:val="single" w:sz="8" w:space="0" w:color="000000"/>
              <w:bottom w:val="single" w:sz="8" w:space="0" w:color="000000"/>
              <w:right w:val="single" w:sz="8" w:space="0" w:color="000000"/>
            </w:tcBorders>
            <w:vAlign w:val="center"/>
          </w:tcPr>
          <w:p w14:paraId="64A3F4FC"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Б</w:t>
            </w:r>
          </w:p>
        </w:tc>
        <w:tc>
          <w:tcPr>
            <w:tcW w:w="1149" w:type="dxa"/>
            <w:tcBorders>
              <w:top w:val="single" w:sz="8" w:space="0" w:color="000000"/>
              <w:left w:val="single" w:sz="8" w:space="0" w:color="000000"/>
              <w:bottom w:val="single" w:sz="8" w:space="0" w:color="000000"/>
              <w:right w:val="single" w:sz="8" w:space="0" w:color="000000"/>
            </w:tcBorders>
            <w:vAlign w:val="center"/>
          </w:tcPr>
          <w:p w14:paraId="00FA5013" w14:textId="77777777" w:rsidR="002677C5" w:rsidRPr="002677C5" w:rsidRDefault="002677C5" w:rsidP="002677C5">
            <w:pPr>
              <w:widowControl w:val="0"/>
              <w:autoSpaceDE w:val="0"/>
              <w:autoSpaceDN w:val="0"/>
              <w:adjustRightInd w:val="0"/>
              <w:jc w:val="center"/>
              <w:rPr>
                <w:b/>
                <w:bCs/>
                <w:sz w:val="22"/>
                <w:szCs w:val="22"/>
              </w:rPr>
            </w:pPr>
            <w:r w:rsidRPr="002677C5">
              <w:rPr>
                <w:b/>
                <w:bCs/>
                <w:sz w:val="22"/>
                <w:szCs w:val="22"/>
              </w:rPr>
              <w:t>60</w:t>
            </w:r>
          </w:p>
        </w:tc>
        <w:tc>
          <w:tcPr>
            <w:tcW w:w="1149" w:type="dxa"/>
            <w:tcBorders>
              <w:top w:val="single" w:sz="8" w:space="0" w:color="000000"/>
              <w:left w:val="single" w:sz="8" w:space="0" w:color="000000"/>
              <w:bottom w:val="single" w:sz="8" w:space="0" w:color="000000"/>
              <w:right w:val="single" w:sz="8" w:space="0" w:color="000000"/>
            </w:tcBorders>
            <w:vAlign w:val="center"/>
          </w:tcPr>
          <w:p w14:paraId="1DDEAB4B"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8</w:t>
            </w:r>
          </w:p>
        </w:tc>
        <w:tc>
          <w:tcPr>
            <w:tcW w:w="1149" w:type="dxa"/>
            <w:tcBorders>
              <w:top w:val="single" w:sz="8" w:space="0" w:color="000000"/>
              <w:left w:val="single" w:sz="8" w:space="0" w:color="000000"/>
              <w:bottom w:val="single" w:sz="8" w:space="0" w:color="000000"/>
              <w:right w:val="single" w:sz="8" w:space="0" w:color="000000"/>
            </w:tcBorders>
            <w:vAlign w:val="center"/>
          </w:tcPr>
          <w:p w14:paraId="025E0D2E"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33</w:t>
            </w:r>
          </w:p>
        </w:tc>
        <w:tc>
          <w:tcPr>
            <w:tcW w:w="1149" w:type="dxa"/>
            <w:tcBorders>
              <w:top w:val="single" w:sz="8" w:space="0" w:color="000000"/>
              <w:left w:val="single" w:sz="8" w:space="0" w:color="000000"/>
              <w:bottom w:val="single" w:sz="8" w:space="0" w:color="000000"/>
              <w:right w:val="single" w:sz="8" w:space="0" w:color="000000"/>
            </w:tcBorders>
            <w:vAlign w:val="center"/>
          </w:tcPr>
          <w:p w14:paraId="6D2C4DC6"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66</w:t>
            </w:r>
          </w:p>
        </w:tc>
        <w:tc>
          <w:tcPr>
            <w:tcW w:w="1149" w:type="dxa"/>
            <w:tcBorders>
              <w:top w:val="single" w:sz="8" w:space="0" w:color="000000"/>
              <w:left w:val="single" w:sz="8" w:space="0" w:color="000000"/>
              <w:bottom w:val="single" w:sz="8" w:space="0" w:color="000000"/>
              <w:right w:val="single" w:sz="8" w:space="0" w:color="000000"/>
            </w:tcBorders>
            <w:vAlign w:val="center"/>
          </w:tcPr>
          <w:p w14:paraId="57B0A5FF"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88</w:t>
            </w:r>
          </w:p>
        </w:tc>
      </w:tr>
      <w:tr w:rsidR="002677C5" w:rsidRPr="002677C5" w14:paraId="68C734B9" w14:textId="77777777" w:rsidTr="002677C5">
        <w:trPr>
          <w:cantSplit/>
          <w:trHeight w:val="283"/>
        </w:trPr>
        <w:tc>
          <w:tcPr>
            <w:tcW w:w="851" w:type="dxa"/>
            <w:tcBorders>
              <w:top w:val="single" w:sz="8" w:space="0" w:color="000000"/>
              <w:left w:val="single" w:sz="8" w:space="0" w:color="000000"/>
              <w:bottom w:val="single" w:sz="8" w:space="0" w:color="000000"/>
              <w:right w:val="single" w:sz="8" w:space="0" w:color="000000"/>
            </w:tcBorders>
            <w:vAlign w:val="center"/>
          </w:tcPr>
          <w:p w14:paraId="6F6BF88B" w14:textId="77777777" w:rsidR="002677C5" w:rsidRPr="002677C5" w:rsidRDefault="002677C5" w:rsidP="002677C5">
            <w:pPr>
              <w:widowControl w:val="0"/>
              <w:autoSpaceDE w:val="0"/>
              <w:autoSpaceDN w:val="0"/>
              <w:adjustRightInd w:val="0"/>
              <w:jc w:val="center"/>
              <w:rPr>
                <w:b/>
                <w:bCs/>
                <w:color w:val="000000"/>
                <w:sz w:val="20"/>
                <w:szCs w:val="20"/>
              </w:rPr>
            </w:pPr>
            <w:r w:rsidRPr="002677C5">
              <w:rPr>
                <w:b/>
                <w:bCs/>
                <w:color w:val="000000"/>
                <w:sz w:val="20"/>
                <w:szCs w:val="20"/>
              </w:rPr>
              <w:t>19</w:t>
            </w:r>
          </w:p>
        </w:tc>
        <w:tc>
          <w:tcPr>
            <w:tcW w:w="1843" w:type="dxa"/>
            <w:tcBorders>
              <w:top w:val="single" w:sz="8" w:space="0" w:color="000000"/>
              <w:left w:val="single" w:sz="8" w:space="0" w:color="000000"/>
              <w:bottom w:val="single" w:sz="8" w:space="0" w:color="000000"/>
              <w:right w:val="single" w:sz="8" w:space="0" w:color="000000"/>
            </w:tcBorders>
          </w:tcPr>
          <w:p w14:paraId="319FD0A0" w14:textId="45EC026F" w:rsidR="002677C5" w:rsidRPr="002677C5" w:rsidRDefault="002677C5" w:rsidP="002677C5">
            <w:pPr>
              <w:rPr>
                <w:sz w:val="20"/>
                <w:szCs w:val="20"/>
              </w:rPr>
            </w:pPr>
            <w:r w:rsidRPr="002677C5">
              <w:rPr>
                <w:rFonts w:eastAsia="Times New Roman"/>
                <w:sz w:val="20"/>
                <w:szCs w:val="20"/>
              </w:rPr>
              <w:t>Знаки препинания в сложноподчинённом предложении</w:t>
            </w:r>
          </w:p>
        </w:tc>
        <w:tc>
          <w:tcPr>
            <w:tcW w:w="917" w:type="dxa"/>
            <w:tcBorders>
              <w:top w:val="single" w:sz="8" w:space="0" w:color="000000"/>
              <w:left w:val="single" w:sz="8" w:space="0" w:color="000000"/>
              <w:bottom w:val="single" w:sz="8" w:space="0" w:color="000000"/>
              <w:right w:val="single" w:sz="8" w:space="0" w:color="000000"/>
            </w:tcBorders>
            <w:vAlign w:val="center"/>
          </w:tcPr>
          <w:p w14:paraId="5B1360BE"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Б</w:t>
            </w:r>
          </w:p>
        </w:tc>
        <w:tc>
          <w:tcPr>
            <w:tcW w:w="1149" w:type="dxa"/>
            <w:tcBorders>
              <w:top w:val="single" w:sz="8" w:space="0" w:color="000000"/>
              <w:left w:val="single" w:sz="8" w:space="0" w:color="000000"/>
              <w:bottom w:val="single" w:sz="8" w:space="0" w:color="000000"/>
              <w:right w:val="single" w:sz="8" w:space="0" w:color="000000"/>
            </w:tcBorders>
            <w:vAlign w:val="center"/>
          </w:tcPr>
          <w:p w14:paraId="117331F7" w14:textId="77777777" w:rsidR="002677C5" w:rsidRPr="002677C5" w:rsidRDefault="002677C5" w:rsidP="002677C5">
            <w:pPr>
              <w:widowControl w:val="0"/>
              <w:autoSpaceDE w:val="0"/>
              <w:autoSpaceDN w:val="0"/>
              <w:adjustRightInd w:val="0"/>
              <w:jc w:val="center"/>
              <w:rPr>
                <w:b/>
                <w:bCs/>
                <w:sz w:val="22"/>
                <w:szCs w:val="22"/>
              </w:rPr>
            </w:pPr>
            <w:r w:rsidRPr="002677C5">
              <w:rPr>
                <w:b/>
                <w:bCs/>
                <w:sz w:val="22"/>
                <w:szCs w:val="22"/>
              </w:rPr>
              <w:t>68</w:t>
            </w:r>
          </w:p>
        </w:tc>
        <w:tc>
          <w:tcPr>
            <w:tcW w:w="1149" w:type="dxa"/>
            <w:tcBorders>
              <w:top w:val="single" w:sz="8" w:space="0" w:color="000000"/>
              <w:left w:val="single" w:sz="8" w:space="0" w:color="000000"/>
              <w:bottom w:val="single" w:sz="8" w:space="0" w:color="000000"/>
              <w:right w:val="single" w:sz="8" w:space="0" w:color="000000"/>
            </w:tcBorders>
            <w:vAlign w:val="center"/>
          </w:tcPr>
          <w:p w14:paraId="0B509B83"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25</w:t>
            </w:r>
          </w:p>
        </w:tc>
        <w:tc>
          <w:tcPr>
            <w:tcW w:w="1149" w:type="dxa"/>
            <w:tcBorders>
              <w:top w:val="single" w:sz="8" w:space="0" w:color="000000"/>
              <w:left w:val="single" w:sz="8" w:space="0" w:color="000000"/>
              <w:bottom w:val="single" w:sz="8" w:space="0" w:color="000000"/>
              <w:right w:val="single" w:sz="8" w:space="0" w:color="000000"/>
            </w:tcBorders>
            <w:vAlign w:val="center"/>
          </w:tcPr>
          <w:p w14:paraId="2E6AAEB5"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45</w:t>
            </w:r>
          </w:p>
        </w:tc>
        <w:tc>
          <w:tcPr>
            <w:tcW w:w="1149" w:type="dxa"/>
            <w:tcBorders>
              <w:top w:val="single" w:sz="8" w:space="0" w:color="000000"/>
              <w:left w:val="single" w:sz="8" w:space="0" w:color="000000"/>
              <w:bottom w:val="single" w:sz="8" w:space="0" w:color="000000"/>
              <w:right w:val="single" w:sz="8" w:space="0" w:color="000000"/>
            </w:tcBorders>
            <w:vAlign w:val="center"/>
          </w:tcPr>
          <w:p w14:paraId="4DBD1F7C"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73</w:t>
            </w:r>
          </w:p>
        </w:tc>
        <w:tc>
          <w:tcPr>
            <w:tcW w:w="1149" w:type="dxa"/>
            <w:tcBorders>
              <w:top w:val="single" w:sz="8" w:space="0" w:color="000000"/>
              <w:left w:val="single" w:sz="8" w:space="0" w:color="000000"/>
              <w:bottom w:val="single" w:sz="8" w:space="0" w:color="000000"/>
              <w:right w:val="single" w:sz="8" w:space="0" w:color="000000"/>
            </w:tcBorders>
            <w:vAlign w:val="center"/>
          </w:tcPr>
          <w:p w14:paraId="6B6DA7B1"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91</w:t>
            </w:r>
          </w:p>
        </w:tc>
      </w:tr>
      <w:tr w:rsidR="002677C5" w:rsidRPr="002677C5" w14:paraId="6B9C3B8B" w14:textId="77777777" w:rsidTr="002677C5">
        <w:trPr>
          <w:cantSplit/>
          <w:trHeight w:val="283"/>
        </w:trPr>
        <w:tc>
          <w:tcPr>
            <w:tcW w:w="851" w:type="dxa"/>
            <w:tcBorders>
              <w:top w:val="single" w:sz="8" w:space="0" w:color="000000"/>
              <w:left w:val="single" w:sz="8" w:space="0" w:color="000000"/>
              <w:bottom w:val="single" w:sz="8" w:space="0" w:color="000000"/>
              <w:right w:val="single" w:sz="8" w:space="0" w:color="000000"/>
            </w:tcBorders>
            <w:vAlign w:val="center"/>
          </w:tcPr>
          <w:p w14:paraId="3D3E8E20" w14:textId="77777777" w:rsidR="002677C5" w:rsidRPr="002677C5" w:rsidRDefault="002677C5" w:rsidP="002677C5">
            <w:pPr>
              <w:widowControl w:val="0"/>
              <w:autoSpaceDE w:val="0"/>
              <w:autoSpaceDN w:val="0"/>
              <w:adjustRightInd w:val="0"/>
              <w:jc w:val="center"/>
              <w:rPr>
                <w:b/>
                <w:bCs/>
                <w:color w:val="000000"/>
                <w:sz w:val="20"/>
                <w:szCs w:val="20"/>
              </w:rPr>
            </w:pPr>
            <w:r w:rsidRPr="002677C5">
              <w:rPr>
                <w:b/>
                <w:bCs/>
                <w:color w:val="000000"/>
                <w:sz w:val="20"/>
                <w:szCs w:val="20"/>
              </w:rPr>
              <w:t>20</w:t>
            </w:r>
          </w:p>
        </w:tc>
        <w:tc>
          <w:tcPr>
            <w:tcW w:w="1843" w:type="dxa"/>
            <w:tcBorders>
              <w:top w:val="single" w:sz="8" w:space="0" w:color="000000"/>
              <w:left w:val="single" w:sz="8" w:space="0" w:color="000000"/>
              <w:bottom w:val="single" w:sz="8" w:space="0" w:color="000000"/>
              <w:right w:val="single" w:sz="8" w:space="0" w:color="000000"/>
            </w:tcBorders>
          </w:tcPr>
          <w:p w14:paraId="446F479F" w14:textId="0A262F33" w:rsidR="002677C5" w:rsidRPr="002677C5" w:rsidRDefault="002677C5" w:rsidP="002677C5">
            <w:pPr>
              <w:rPr>
                <w:sz w:val="20"/>
                <w:szCs w:val="20"/>
              </w:rPr>
            </w:pPr>
            <w:r w:rsidRPr="002677C5">
              <w:rPr>
                <w:rFonts w:eastAsia="Times New Roman"/>
                <w:sz w:val="20"/>
                <w:szCs w:val="20"/>
              </w:rPr>
              <w:t>Знаки препинания в сложном предложении с разными видами связи между частями</w:t>
            </w:r>
          </w:p>
        </w:tc>
        <w:tc>
          <w:tcPr>
            <w:tcW w:w="917" w:type="dxa"/>
            <w:tcBorders>
              <w:top w:val="single" w:sz="8" w:space="0" w:color="000000"/>
              <w:left w:val="single" w:sz="8" w:space="0" w:color="000000"/>
              <w:bottom w:val="single" w:sz="8" w:space="0" w:color="000000"/>
              <w:right w:val="single" w:sz="8" w:space="0" w:color="000000"/>
            </w:tcBorders>
            <w:vAlign w:val="center"/>
          </w:tcPr>
          <w:p w14:paraId="7C1B6D49"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Б</w:t>
            </w:r>
          </w:p>
        </w:tc>
        <w:tc>
          <w:tcPr>
            <w:tcW w:w="1149" w:type="dxa"/>
            <w:tcBorders>
              <w:top w:val="single" w:sz="8" w:space="0" w:color="000000"/>
              <w:left w:val="single" w:sz="8" w:space="0" w:color="000000"/>
              <w:bottom w:val="single" w:sz="8" w:space="0" w:color="000000"/>
              <w:right w:val="single" w:sz="8" w:space="0" w:color="000000"/>
            </w:tcBorders>
            <w:vAlign w:val="center"/>
          </w:tcPr>
          <w:p w14:paraId="433C7125" w14:textId="77777777" w:rsidR="002677C5" w:rsidRPr="002677C5" w:rsidRDefault="002677C5" w:rsidP="002677C5">
            <w:pPr>
              <w:widowControl w:val="0"/>
              <w:autoSpaceDE w:val="0"/>
              <w:autoSpaceDN w:val="0"/>
              <w:adjustRightInd w:val="0"/>
              <w:jc w:val="center"/>
              <w:rPr>
                <w:b/>
                <w:bCs/>
                <w:sz w:val="22"/>
                <w:szCs w:val="22"/>
              </w:rPr>
            </w:pPr>
            <w:r w:rsidRPr="002677C5">
              <w:rPr>
                <w:b/>
                <w:bCs/>
                <w:sz w:val="22"/>
                <w:szCs w:val="22"/>
              </w:rPr>
              <w:t>53</w:t>
            </w:r>
          </w:p>
        </w:tc>
        <w:tc>
          <w:tcPr>
            <w:tcW w:w="1149" w:type="dxa"/>
            <w:tcBorders>
              <w:top w:val="single" w:sz="8" w:space="0" w:color="000000"/>
              <w:left w:val="single" w:sz="8" w:space="0" w:color="000000"/>
              <w:bottom w:val="single" w:sz="8" w:space="0" w:color="000000"/>
              <w:right w:val="single" w:sz="8" w:space="0" w:color="000000"/>
            </w:tcBorders>
            <w:vAlign w:val="center"/>
          </w:tcPr>
          <w:p w14:paraId="00CD7A60"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18</w:t>
            </w:r>
          </w:p>
        </w:tc>
        <w:tc>
          <w:tcPr>
            <w:tcW w:w="1149" w:type="dxa"/>
            <w:tcBorders>
              <w:top w:val="single" w:sz="8" w:space="0" w:color="000000"/>
              <w:left w:val="single" w:sz="8" w:space="0" w:color="000000"/>
              <w:bottom w:val="single" w:sz="8" w:space="0" w:color="000000"/>
              <w:right w:val="single" w:sz="8" w:space="0" w:color="000000"/>
            </w:tcBorders>
            <w:vAlign w:val="center"/>
          </w:tcPr>
          <w:p w14:paraId="65DC77DC"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35</w:t>
            </w:r>
          </w:p>
        </w:tc>
        <w:tc>
          <w:tcPr>
            <w:tcW w:w="1149" w:type="dxa"/>
            <w:tcBorders>
              <w:top w:val="single" w:sz="8" w:space="0" w:color="000000"/>
              <w:left w:val="single" w:sz="8" w:space="0" w:color="000000"/>
              <w:bottom w:val="single" w:sz="8" w:space="0" w:color="000000"/>
              <w:right w:val="single" w:sz="8" w:space="0" w:color="000000"/>
            </w:tcBorders>
            <w:vAlign w:val="center"/>
          </w:tcPr>
          <w:p w14:paraId="55EF1B99"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52</w:t>
            </w:r>
          </w:p>
        </w:tc>
        <w:tc>
          <w:tcPr>
            <w:tcW w:w="1149" w:type="dxa"/>
            <w:tcBorders>
              <w:top w:val="single" w:sz="8" w:space="0" w:color="000000"/>
              <w:left w:val="single" w:sz="8" w:space="0" w:color="000000"/>
              <w:bottom w:val="single" w:sz="8" w:space="0" w:color="000000"/>
              <w:right w:val="single" w:sz="8" w:space="0" w:color="000000"/>
            </w:tcBorders>
            <w:vAlign w:val="center"/>
          </w:tcPr>
          <w:p w14:paraId="5102985E"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78</w:t>
            </w:r>
          </w:p>
        </w:tc>
      </w:tr>
      <w:tr w:rsidR="002677C5" w:rsidRPr="002677C5" w14:paraId="55E7F7F5" w14:textId="77777777" w:rsidTr="002677C5">
        <w:trPr>
          <w:cantSplit/>
          <w:trHeight w:val="283"/>
        </w:trPr>
        <w:tc>
          <w:tcPr>
            <w:tcW w:w="851" w:type="dxa"/>
            <w:tcBorders>
              <w:top w:val="single" w:sz="8" w:space="0" w:color="000000"/>
              <w:left w:val="single" w:sz="8" w:space="0" w:color="000000"/>
              <w:bottom w:val="single" w:sz="8" w:space="0" w:color="000000"/>
              <w:right w:val="single" w:sz="8" w:space="0" w:color="000000"/>
            </w:tcBorders>
            <w:vAlign w:val="center"/>
          </w:tcPr>
          <w:p w14:paraId="63A524D3" w14:textId="77777777" w:rsidR="002677C5" w:rsidRPr="002677C5" w:rsidRDefault="002677C5" w:rsidP="002677C5">
            <w:pPr>
              <w:widowControl w:val="0"/>
              <w:autoSpaceDE w:val="0"/>
              <w:autoSpaceDN w:val="0"/>
              <w:adjustRightInd w:val="0"/>
              <w:jc w:val="center"/>
              <w:rPr>
                <w:b/>
                <w:bCs/>
                <w:color w:val="000000"/>
                <w:sz w:val="20"/>
                <w:szCs w:val="20"/>
              </w:rPr>
            </w:pPr>
            <w:r w:rsidRPr="002677C5">
              <w:rPr>
                <w:b/>
                <w:bCs/>
                <w:color w:val="000000"/>
                <w:sz w:val="20"/>
                <w:szCs w:val="20"/>
              </w:rPr>
              <w:t>21</w:t>
            </w:r>
          </w:p>
        </w:tc>
        <w:tc>
          <w:tcPr>
            <w:tcW w:w="1843" w:type="dxa"/>
            <w:tcBorders>
              <w:top w:val="single" w:sz="8" w:space="0" w:color="000000"/>
              <w:left w:val="single" w:sz="8" w:space="0" w:color="000000"/>
              <w:bottom w:val="single" w:sz="8" w:space="0" w:color="000000"/>
              <w:right w:val="single" w:sz="8" w:space="0" w:color="000000"/>
            </w:tcBorders>
          </w:tcPr>
          <w:p w14:paraId="5182B10E" w14:textId="77777777" w:rsidR="002677C5" w:rsidRPr="002677C5" w:rsidRDefault="002677C5" w:rsidP="002677C5">
            <w:pPr>
              <w:widowControl w:val="0"/>
              <w:autoSpaceDE w:val="0"/>
              <w:autoSpaceDN w:val="0"/>
              <w:adjustRightInd w:val="0"/>
              <w:rPr>
                <w:sz w:val="20"/>
                <w:szCs w:val="20"/>
              </w:rPr>
            </w:pPr>
            <w:r w:rsidRPr="002677C5">
              <w:rPr>
                <w:sz w:val="20"/>
                <w:szCs w:val="20"/>
              </w:rPr>
              <w:t xml:space="preserve">Пунктуационный анализ </w:t>
            </w:r>
          </w:p>
        </w:tc>
        <w:tc>
          <w:tcPr>
            <w:tcW w:w="917" w:type="dxa"/>
            <w:tcBorders>
              <w:top w:val="single" w:sz="8" w:space="0" w:color="000000"/>
              <w:left w:val="single" w:sz="8" w:space="0" w:color="000000"/>
              <w:bottom w:val="single" w:sz="8" w:space="0" w:color="000000"/>
              <w:right w:val="single" w:sz="8" w:space="0" w:color="000000"/>
            </w:tcBorders>
            <w:vAlign w:val="center"/>
          </w:tcPr>
          <w:p w14:paraId="1DCF5056"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П</w:t>
            </w:r>
          </w:p>
        </w:tc>
        <w:tc>
          <w:tcPr>
            <w:tcW w:w="1149" w:type="dxa"/>
            <w:tcBorders>
              <w:top w:val="single" w:sz="8" w:space="0" w:color="000000"/>
              <w:left w:val="single" w:sz="8" w:space="0" w:color="000000"/>
              <w:bottom w:val="single" w:sz="8" w:space="0" w:color="000000"/>
              <w:right w:val="single" w:sz="8" w:space="0" w:color="000000"/>
            </w:tcBorders>
            <w:vAlign w:val="center"/>
          </w:tcPr>
          <w:p w14:paraId="3549BC73" w14:textId="77777777" w:rsidR="002677C5" w:rsidRPr="002677C5" w:rsidRDefault="002677C5" w:rsidP="002677C5">
            <w:pPr>
              <w:widowControl w:val="0"/>
              <w:autoSpaceDE w:val="0"/>
              <w:autoSpaceDN w:val="0"/>
              <w:adjustRightInd w:val="0"/>
              <w:jc w:val="center"/>
              <w:rPr>
                <w:b/>
                <w:bCs/>
                <w:sz w:val="22"/>
                <w:szCs w:val="22"/>
              </w:rPr>
            </w:pPr>
            <w:r w:rsidRPr="002677C5">
              <w:rPr>
                <w:b/>
                <w:bCs/>
                <w:sz w:val="22"/>
                <w:szCs w:val="22"/>
              </w:rPr>
              <w:t>27</w:t>
            </w:r>
          </w:p>
        </w:tc>
        <w:tc>
          <w:tcPr>
            <w:tcW w:w="1149" w:type="dxa"/>
            <w:tcBorders>
              <w:top w:val="single" w:sz="8" w:space="0" w:color="000000"/>
              <w:left w:val="single" w:sz="8" w:space="0" w:color="000000"/>
              <w:bottom w:val="single" w:sz="8" w:space="0" w:color="000000"/>
              <w:right w:val="single" w:sz="8" w:space="0" w:color="000000"/>
            </w:tcBorders>
            <w:vAlign w:val="center"/>
          </w:tcPr>
          <w:p w14:paraId="68CF4D02"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2</w:t>
            </w:r>
          </w:p>
        </w:tc>
        <w:tc>
          <w:tcPr>
            <w:tcW w:w="1149" w:type="dxa"/>
            <w:tcBorders>
              <w:top w:val="single" w:sz="8" w:space="0" w:color="000000"/>
              <w:left w:val="single" w:sz="8" w:space="0" w:color="000000"/>
              <w:bottom w:val="single" w:sz="8" w:space="0" w:color="000000"/>
              <w:right w:val="single" w:sz="8" w:space="0" w:color="000000"/>
            </w:tcBorders>
            <w:vAlign w:val="center"/>
          </w:tcPr>
          <w:p w14:paraId="73CA3FA2"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8</w:t>
            </w:r>
          </w:p>
        </w:tc>
        <w:tc>
          <w:tcPr>
            <w:tcW w:w="1149" w:type="dxa"/>
            <w:tcBorders>
              <w:top w:val="single" w:sz="8" w:space="0" w:color="000000"/>
              <w:left w:val="single" w:sz="8" w:space="0" w:color="000000"/>
              <w:bottom w:val="single" w:sz="8" w:space="0" w:color="000000"/>
              <w:right w:val="single" w:sz="8" w:space="0" w:color="000000"/>
            </w:tcBorders>
            <w:vAlign w:val="center"/>
          </w:tcPr>
          <w:p w14:paraId="30F817FF"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23</w:t>
            </w:r>
          </w:p>
        </w:tc>
        <w:tc>
          <w:tcPr>
            <w:tcW w:w="1149" w:type="dxa"/>
            <w:tcBorders>
              <w:top w:val="single" w:sz="8" w:space="0" w:color="000000"/>
              <w:left w:val="single" w:sz="8" w:space="0" w:color="000000"/>
              <w:bottom w:val="single" w:sz="8" w:space="0" w:color="000000"/>
              <w:right w:val="single" w:sz="8" w:space="0" w:color="000000"/>
            </w:tcBorders>
            <w:vAlign w:val="center"/>
          </w:tcPr>
          <w:p w14:paraId="38BD6C13"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61</w:t>
            </w:r>
          </w:p>
        </w:tc>
      </w:tr>
      <w:tr w:rsidR="002677C5" w:rsidRPr="002677C5" w14:paraId="6A86E124" w14:textId="77777777" w:rsidTr="002677C5">
        <w:trPr>
          <w:cantSplit/>
          <w:trHeight w:val="283"/>
        </w:trPr>
        <w:tc>
          <w:tcPr>
            <w:tcW w:w="851" w:type="dxa"/>
            <w:tcBorders>
              <w:top w:val="single" w:sz="8" w:space="0" w:color="000000"/>
              <w:left w:val="single" w:sz="8" w:space="0" w:color="000000"/>
              <w:bottom w:val="single" w:sz="8" w:space="0" w:color="000000"/>
              <w:right w:val="single" w:sz="8" w:space="0" w:color="000000"/>
            </w:tcBorders>
            <w:vAlign w:val="center"/>
          </w:tcPr>
          <w:p w14:paraId="3F2050CA" w14:textId="77777777" w:rsidR="002677C5" w:rsidRPr="002677C5" w:rsidRDefault="002677C5" w:rsidP="002677C5">
            <w:pPr>
              <w:widowControl w:val="0"/>
              <w:autoSpaceDE w:val="0"/>
              <w:autoSpaceDN w:val="0"/>
              <w:adjustRightInd w:val="0"/>
              <w:jc w:val="center"/>
              <w:rPr>
                <w:b/>
                <w:bCs/>
                <w:color w:val="000000"/>
                <w:sz w:val="20"/>
                <w:szCs w:val="20"/>
              </w:rPr>
            </w:pPr>
            <w:r w:rsidRPr="002677C5">
              <w:rPr>
                <w:b/>
                <w:bCs/>
                <w:color w:val="000000"/>
                <w:sz w:val="20"/>
                <w:szCs w:val="20"/>
              </w:rPr>
              <w:t>22</w:t>
            </w:r>
          </w:p>
        </w:tc>
        <w:tc>
          <w:tcPr>
            <w:tcW w:w="1843" w:type="dxa"/>
            <w:tcBorders>
              <w:top w:val="single" w:sz="8" w:space="0" w:color="000000"/>
              <w:left w:val="single" w:sz="8" w:space="0" w:color="000000"/>
              <w:bottom w:val="single" w:sz="8" w:space="0" w:color="000000"/>
              <w:right w:val="single" w:sz="8" w:space="0" w:color="000000"/>
            </w:tcBorders>
          </w:tcPr>
          <w:p w14:paraId="55C8269B" w14:textId="77777777" w:rsidR="002677C5" w:rsidRPr="002677C5" w:rsidRDefault="002677C5" w:rsidP="002677C5">
            <w:pPr>
              <w:rPr>
                <w:rFonts w:eastAsia="Times New Roman"/>
                <w:sz w:val="20"/>
                <w:szCs w:val="20"/>
              </w:rPr>
            </w:pPr>
            <w:r w:rsidRPr="002677C5">
              <w:rPr>
                <w:rFonts w:eastAsia="Times New Roman"/>
                <w:sz w:val="20"/>
                <w:szCs w:val="20"/>
              </w:rPr>
              <w:t xml:space="preserve">Текст как речевое произведение. Смысловая </w:t>
            </w:r>
          </w:p>
          <w:p w14:paraId="49C42434" w14:textId="75ED66F4" w:rsidR="002677C5" w:rsidRPr="002677C5" w:rsidRDefault="002677C5" w:rsidP="002677C5">
            <w:pPr>
              <w:rPr>
                <w:sz w:val="20"/>
                <w:szCs w:val="20"/>
              </w:rPr>
            </w:pPr>
            <w:r w:rsidRPr="002677C5">
              <w:rPr>
                <w:rFonts w:eastAsia="Times New Roman"/>
                <w:sz w:val="20"/>
                <w:szCs w:val="20"/>
              </w:rPr>
              <w:t>и композиционная целостность текста</w:t>
            </w:r>
          </w:p>
        </w:tc>
        <w:tc>
          <w:tcPr>
            <w:tcW w:w="917" w:type="dxa"/>
            <w:tcBorders>
              <w:top w:val="single" w:sz="8" w:space="0" w:color="000000"/>
              <w:left w:val="single" w:sz="8" w:space="0" w:color="000000"/>
              <w:bottom w:val="single" w:sz="8" w:space="0" w:color="000000"/>
              <w:right w:val="single" w:sz="8" w:space="0" w:color="000000"/>
            </w:tcBorders>
            <w:vAlign w:val="center"/>
          </w:tcPr>
          <w:p w14:paraId="04ADA88D"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Б</w:t>
            </w:r>
          </w:p>
        </w:tc>
        <w:tc>
          <w:tcPr>
            <w:tcW w:w="1149" w:type="dxa"/>
            <w:tcBorders>
              <w:top w:val="single" w:sz="8" w:space="0" w:color="000000"/>
              <w:left w:val="single" w:sz="8" w:space="0" w:color="000000"/>
              <w:bottom w:val="single" w:sz="8" w:space="0" w:color="000000"/>
              <w:right w:val="single" w:sz="8" w:space="0" w:color="000000"/>
            </w:tcBorders>
            <w:vAlign w:val="center"/>
          </w:tcPr>
          <w:p w14:paraId="1527CB8B" w14:textId="77777777" w:rsidR="002677C5" w:rsidRPr="002677C5" w:rsidRDefault="002677C5" w:rsidP="002677C5">
            <w:pPr>
              <w:widowControl w:val="0"/>
              <w:autoSpaceDE w:val="0"/>
              <w:autoSpaceDN w:val="0"/>
              <w:adjustRightInd w:val="0"/>
              <w:jc w:val="center"/>
              <w:rPr>
                <w:b/>
                <w:bCs/>
                <w:sz w:val="22"/>
                <w:szCs w:val="22"/>
              </w:rPr>
            </w:pPr>
            <w:r w:rsidRPr="002677C5">
              <w:rPr>
                <w:b/>
                <w:bCs/>
                <w:sz w:val="22"/>
                <w:szCs w:val="22"/>
              </w:rPr>
              <w:t>60</w:t>
            </w:r>
          </w:p>
        </w:tc>
        <w:tc>
          <w:tcPr>
            <w:tcW w:w="1149" w:type="dxa"/>
            <w:tcBorders>
              <w:top w:val="single" w:sz="8" w:space="0" w:color="000000"/>
              <w:left w:val="single" w:sz="8" w:space="0" w:color="000000"/>
              <w:bottom w:val="single" w:sz="8" w:space="0" w:color="000000"/>
              <w:right w:val="single" w:sz="8" w:space="0" w:color="000000"/>
            </w:tcBorders>
            <w:vAlign w:val="center"/>
          </w:tcPr>
          <w:p w14:paraId="32B84E51"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11</w:t>
            </w:r>
          </w:p>
        </w:tc>
        <w:tc>
          <w:tcPr>
            <w:tcW w:w="1149" w:type="dxa"/>
            <w:tcBorders>
              <w:top w:val="single" w:sz="8" w:space="0" w:color="000000"/>
              <w:left w:val="single" w:sz="8" w:space="0" w:color="000000"/>
              <w:bottom w:val="single" w:sz="8" w:space="0" w:color="000000"/>
              <w:right w:val="single" w:sz="8" w:space="0" w:color="000000"/>
            </w:tcBorders>
            <w:vAlign w:val="center"/>
          </w:tcPr>
          <w:p w14:paraId="63A14374"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39</w:t>
            </w:r>
          </w:p>
        </w:tc>
        <w:tc>
          <w:tcPr>
            <w:tcW w:w="1149" w:type="dxa"/>
            <w:tcBorders>
              <w:top w:val="single" w:sz="8" w:space="0" w:color="000000"/>
              <w:left w:val="single" w:sz="8" w:space="0" w:color="000000"/>
              <w:bottom w:val="single" w:sz="8" w:space="0" w:color="000000"/>
              <w:right w:val="single" w:sz="8" w:space="0" w:color="000000"/>
            </w:tcBorders>
            <w:vAlign w:val="center"/>
          </w:tcPr>
          <w:p w14:paraId="3CA5A4AA"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64</w:t>
            </w:r>
          </w:p>
        </w:tc>
        <w:tc>
          <w:tcPr>
            <w:tcW w:w="1149" w:type="dxa"/>
            <w:tcBorders>
              <w:top w:val="single" w:sz="8" w:space="0" w:color="000000"/>
              <w:left w:val="single" w:sz="8" w:space="0" w:color="000000"/>
              <w:bottom w:val="single" w:sz="8" w:space="0" w:color="000000"/>
              <w:right w:val="single" w:sz="8" w:space="0" w:color="000000"/>
            </w:tcBorders>
            <w:vAlign w:val="center"/>
          </w:tcPr>
          <w:p w14:paraId="39AADA56"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83</w:t>
            </w:r>
          </w:p>
        </w:tc>
      </w:tr>
      <w:tr w:rsidR="002677C5" w:rsidRPr="002677C5" w14:paraId="6E1CB895" w14:textId="77777777" w:rsidTr="002677C5">
        <w:trPr>
          <w:cantSplit/>
          <w:trHeight w:val="283"/>
        </w:trPr>
        <w:tc>
          <w:tcPr>
            <w:tcW w:w="851" w:type="dxa"/>
            <w:tcBorders>
              <w:top w:val="single" w:sz="8" w:space="0" w:color="000000"/>
              <w:left w:val="single" w:sz="8" w:space="0" w:color="000000"/>
              <w:bottom w:val="single" w:sz="8" w:space="0" w:color="000000"/>
              <w:right w:val="single" w:sz="8" w:space="0" w:color="000000"/>
            </w:tcBorders>
            <w:vAlign w:val="center"/>
          </w:tcPr>
          <w:p w14:paraId="5378225B" w14:textId="77777777" w:rsidR="002677C5" w:rsidRPr="002677C5" w:rsidRDefault="002677C5" w:rsidP="002677C5">
            <w:pPr>
              <w:widowControl w:val="0"/>
              <w:autoSpaceDE w:val="0"/>
              <w:autoSpaceDN w:val="0"/>
              <w:adjustRightInd w:val="0"/>
              <w:jc w:val="center"/>
              <w:rPr>
                <w:b/>
                <w:bCs/>
                <w:color w:val="000000"/>
                <w:sz w:val="20"/>
                <w:szCs w:val="20"/>
              </w:rPr>
            </w:pPr>
            <w:r w:rsidRPr="002677C5">
              <w:rPr>
                <w:b/>
                <w:bCs/>
                <w:color w:val="000000"/>
                <w:sz w:val="20"/>
                <w:szCs w:val="20"/>
              </w:rPr>
              <w:t>23</w:t>
            </w:r>
          </w:p>
        </w:tc>
        <w:tc>
          <w:tcPr>
            <w:tcW w:w="1843" w:type="dxa"/>
            <w:tcBorders>
              <w:top w:val="single" w:sz="8" w:space="0" w:color="000000"/>
              <w:left w:val="single" w:sz="8" w:space="0" w:color="000000"/>
              <w:bottom w:val="single" w:sz="8" w:space="0" w:color="000000"/>
              <w:right w:val="single" w:sz="8" w:space="0" w:color="000000"/>
            </w:tcBorders>
          </w:tcPr>
          <w:p w14:paraId="7A75094B" w14:textId="2F939E05" w:rsidR="002677C5" w:rsidRPr="002677C5" w:rsidRDefault="002677C5" w:rsidP="002677C5">
            <w:pPr>
              <w:rPr>
                <w:sz w:val="20"/>
                <w:szCs w:val="20"/>
              </w:rPr>
            </w:pPr>
            <w:r w:rsidRPr="002677C5">
              <w:rPr>
                <w:rFonts w:eastAsia="Times New Roman"/>
                <w:sz w:val="20"/>
                <w:szCs w:val="20"/>
              </w:rPr>
              <w:t>Функционально-смысловые типы речи</w:t>
            </w:r>
          </w:p>
        </w:tc>
        <w:tc>
          <w:tcPr>
            <w:tcW w:w="917" w:type="dxa"/>
            <w:tcBorders>
              <w:top w:val="single" w:sz="8" w:space="0" w:color="000000"/>
              <w:left w:val="single" w:sz="8" w:space="0" w:color="000000"/>
              <w:bottom w:val="single" w:sz="8" w:space="0" w:color="000000"/>
              <w:right w:val="single" w:sz="8" w:space="0" w:color="000000"/>
            </w:tcBorders>
            <w:vAlign w:val="center"/>
          </w:tcPr>
          <w:p w14:paraId="76F27735"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Б</w:t>
            </w:r>
          </w:p>
        </w:tc>
        <w:tc>
          <w:tcPr>
            <w:tcW w:w="1149" w:type="dxa"/>
            <w:tcBorders>
              <w:top w:val="single" w:sz="8" w:space="0" w:color="000000"/>
              <w:left w:val="single" w:sz="8" w:space="0" w:color="000000"/>
              <w:bottom w:val="single" w:sz="8" w:space="0" w:color="000000"/>
              <w:right w:val="single" w:sz="8" w:space="0" w:color="000000"/>
            </w:tcBorders>
            <w:vAlign w:val="center"/>
          </w:tcPr>
          <w:p w14:paraId="4ED41AEC" w14:textId="77777777" w:rsidR="002677C5" w:rsidRPr="002677C5" w:rsidRDefault="002677C5" w:rsidP="002677C5">
            <w:pPr>
              <w:widowControl w:val="0"/>
              <w:autoSpaceDE w:val="0"/>
              <w:autoSpaceDN w:val="0"/>
              <w:adjustRightInd w:val="0"/>
              <w:jc w:val="center"/>
              <w:rPr>
                <w:b/>
                <w:bCs/>
                <w:sz w:val="22"/>
                <w:szCs w:val="22"/>
              </w:rPr>
            </w:pPr>
            <w:r w:rsidRPr="002677C5">
              <w:rPr>
                <w:b/>
                <w:bCs/>
                <w:sz w:val="22"/>
                <w:szCs w:val="22"/>
              </w:rPr>
              <w:t>59</w:t>
            </w:r>
          </w:p>
        </w:tc>
        <w:tc>
          <w:tcPr>
            <w:tcW w:w="1149" w:type="dxa"/>
            <w:tcBorders>
              <w:top w:val="single" w:sz="8" w:space="0" w:color="000000"/>
              <w:left w:val="single" w:sz="8" w:space="0" w:color="000000"/>
              <w:bottom w:val="single" w:sz="8" w:space="0" w:color="000000"/>
              <w:right w:val="single" w:sz="8" w:space="0" w:color="000000"/>
            </w:tcBorders>
            <w:vAlign w:val="center"/>
          </w:tcPr>
          <w:p w14:paraId="3A19B483"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9</w:t>
            </w:r>
          </w:p>
        </w:tc>
        <w:tc>
          <w:tcPr>
            <w:tcW w:w="1149" w:type="dxa"/>
            <w:tcBorders>
              <w:top w:val="single" w:sz="8" w:space="0" w:color="000000"/>
              <w:left w:val="single" w:sz="8" w:space="0" w:color="000000"/>
              <w:bottom w:val="single" w:sz="8" w:space="0" w:color="000000"/>
              <w:right w:val="single" w:sz="8" w:space="0" w:color="000000"/>
            </w:tcBorders>
            <w:vAlign w:val="center"/>
          </w:tcPr>
          <w:p w14:paraId="072EEB32"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37</w:t>
            </w:r>
          </w:p>
        </w:tc>
        <w:tc>
          <w:tcPr>
            <w:tcW w:w="1149" w:type="dxa"/>
            <w:tcBorders>
              <w:top w:val="single" w:sz="8" w:space="0" w:color="000000"/>
              <w:left w:val="single" w:sz="8" w:space="0" w:color="000000"/>
              <w:bottom w:val="single" w:sz="8" w:space="0" w:color="000000"/>
              <w:right w:val="single" w:sz="8" w:space="0" w:color="000000"/>
            </w:tcBorders>
            <w:vAlign w:val="center"/>
          </w:tcPr>
          <w:p w14:paraId="2E019C54"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63</w:t>
            </w:r>
          </w:p>
        </w:tc>
        <w:tc>
          <w:tcPr>
            <w:tcW w:w="1149" w:type="dxa"/>
            <w:tcBorders>
              <w:top w:val="single" w:sz="8" w:space="0" w:color="000000"/>
              <w:left w:val="single" w:sz="8" w:space="0" w:color="000000"/>
              <w:bottom w:val="single" w:sz="8" w:space="0" w:color="000000"/>
              <w:right w:val="single" w:sz="8" w:space="0" w:color="000000"/>
            </w:tcBorders>
            <w:vAlign w:val="center"/>
          </w:tcPr>
          <w:p w14:paraId="0ED72114"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84</w:t>
            </w:r>
          </w:p>
        </w:tc>
      </w:tr>
      <w:tr w:rsidR="002677C5" w:rsidRPr="002677C5" w14:paraId="7A8D469D" w14:textId="77777777" w:rsidTr="002677C5">
        <w:trPr>
          <w:cantSplit/>
          <w:trHeight w:val="283"/>
        </w:trPr>
        <w:tc>
          <w:tcPr>
            <w:tcW w:w="851" w:type="dxa"/>
            <w:tcBorders>
              <w:top w:val="single" w:sz="8" w:space="0" w:color="000000"/>
              <w:left w:val="single" w:sz="8" w:space="0" w:color="000000"/>
              <w:bottom w:val="single" w:sz="8" w:space="0" w:color="000000"/>
              <w:right w:val="single" w:sz="8" w:space="0" w:color="000000"/>
            </w:tcBorders>
            <w:vAlign w:val="center"/>
          </w:tcPr>
          <w:p w14:paraId="5EE20E6F" w14:textId="77777777" w:rsidR="002677C5" w:rsidRPr="002677C5" w:rsidRDefault="002677C5" w:rsidP="002677C5">
            <w:pPr>
              <w:widowControl w:val="0"/>
              <w:autoSpaceDE w:val="0"/>
              <w:autoSpaceDN w:val="0"/>
              <w:adjustRightInd w:val="0"/>
              <w:jc w:val="center"/>
              <w:rPr>
                <w:b/>
                <w:bCs/>
                <w:color w:val="000000"/>
                <w:sz w:val="20"/>
                <w:szCs w:val="20"/>
              </w:rPr>
            </w:pPr>
            <w:r w:rsidRPr="002677C5">
              <w:rPr>
                <w:b/>
                <w:bCs/>
                <w:color w:val="000000"/>
                <w:sz w:val="20"/>
                <w:szCs w:val="20"/>
              </w:rPr>
              <w:lastRenderedPageBreak/>
              <w:t>24</w:t>
            </w:r>
          </w:p>
        </w:tc>
        <w:tc>
          <w:tcPr>
            <w:tcW w:w="1843" w:type="dxa"/>
            <w:tcBorders>
              <w:top w:val="single" w:sz="8" w:space="0" w:color="000000"/>
              <w:left w:val="single" w:sz="8" w:space="0" w:color="000000"/>
              <w:bottom w:val="single" w:sz="8" w:space="0" w:color="000000"/>
              <w:right w:val="single" w:sz="8" w:space="0" w:color="000000"/>
            </w:tcBorders>
          </w:tcPr>
          <w:p w14:paraId="21509E27" w14:textId="77777777" w:rsidR="002677C5" w:rsidRPr="002677C5" w:rsidRDefault="002677C5" w:rsidP="002677C5">
            <w:pPr>
              <w:rPr>
                <w:rFonts w:eastAsia="Times New Roman"/>
                <w:sz w:val="20"/>
                <w:szCs w:val="20"/>
              </w:rPr>
            </w:pPr>
            <w:r w:rsidRPr="002677C5">
              <w:rPr>
                <w:rFonts w:eastAsia="Times New Roman"/>
                <w:sz w:val="20"/>
                <w:szCs w:val="20"/>
              </w:rPr>
              <w:t xml:space="preserve">Лексическое значение </w:t>
            </w:r>
          </w:p>
          <w:p w14:paraId="4558805B" w14:textId="4D21F790" w:rsidR="002677C5" w:rsidRPr="002677C5" w:rsidRDefault="002677C5" w:rsidP="002677C5">
            <w:pPr>
              <w:rPr>
                <w:sz w:val="20"/>
                <w:szCs w:val="20"/>
              </w:rPr>
            </w:pPr>
            <w:r w:rsidRPr="002677C5">
              <w:rPr>
                <w:rFonts w:eastAsia="Times New Roman"/>
                <w:sz w:val="20"/>
                <w:szCs w:val="20"/>
              </w:rPr>
              <w:t>слова. Синонимы. Антонимы. Фразеологизмы. Группы слов по употреблению</w:t>
            </w:r>
          </w:p>
        </w:tc>
        <w:tc>
          <w:tcPr>
            <w:tcW w:w="917" w:type="dxa"/>
            <w:tcBorders>
              <w:top w:val="single" w:sz="8" w:space="0" w:color="000000"/>
              <w:left w:val="single" w:sz="8" w:space="0" w:color="000000"/>
              <w:bottom w:val="single" w:sz="8" w:space="0" w:color="000000"/>
              <w:right w:val="single" w:sz="8" w:space="0" w:color="000000"/>
            </w:tcBorders>
            <w:vAlign w:val="center"/>
          </w:tcPr>
          <w:p w14:paraId="6F4106DC"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Б</w:t>
            </w:r>
          </w:p>
        </w:tc>
        <w:tc>
          <w:tcPr>
            <w:tcW w:w="1149" w:type="dxa"/>
            <w:tcBorders>
              <w:top w:val="single" w:sz="8" w:space="0" w:color="000000"/>
              <w:left w:val="single" w:sz="8" w:space="0" w:color="000000"/>
              <w:bottom w:val="single" w:sz="8" w:space="0" w:color="000000"/>
              <w:right w:val="single" w:sz="8" w:space="0" w:color="000000"/>
            </w:tcBorders>
            <w:vAlign w:val="center"/>
          </w:tcPr>
          <w:p w14:paraId="2CB12407" w14:textId="77777777" w:rsidR="002677C5" w:rsidRPr="002677C5" w:rsidRDefault="002677C5" w:rsidP="002677C5">
            <w:pPr>
              <w:widowControl w:val="0"/>
              <w:autoSpaceDE w:val="0"/>
              <w:autoSpaceDN w:val="0"/>
              <w:adjustRightInd w:val="0"/>
              <w:jc w:val="center"/>
              <w:rPr>
                <w:b/>
                <w:bCs/>
                <w:sz w:val="22"/>
                <w:szCs w:val="22"/>
              </w:rPr>
            </w:pPr>
            <w:r w:rsidRPr="002677C5">
              <w:rPr>
                <w:b/>
                <w:bCs/>
                <w:sz w:val="22"/>
                <w:szCs w:val="22"/>
              </w:rPr>
              <w:t>78</w:t>
            </w:r>
          </w:p>
        </w:tc>
        <w:tc>
          <w:tcPr>
            <w:tcW w:w="1149" w:type="dxa"/>
            <w:tcBorders>
              <w:top w:val="single" w:sz="8" w:space="0" w:color="000000"/>
              <w:left w:val="single" w:sz="8" w:space="0" w:color="000000"/>
              <w:bottom w:val="single" w:sz="8" w:space="0" w:color="000000"/>
              <w:right w:val="single" w:sz="8" w:space="0" w:color="000000"/>
            </w:tcBorders>
            <w:vAlign w:val="center"/>
          </w:tcPr>
          <w:p w14:paraId="22BFEEFF"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9</w:t>
            </w:r>
          </w:p>
        </w:tc>
        <w:tc>
          <w:tcPr>
            <w:tcW w:w="1149" w:type="dxa"/>
            <w:tcBorders>
              <w:top w:val="single" w:sz="8" w:space="0" w:color="000000"/>
              <w:left w:val="single" w:sz="8" w:space="0" w:color="000000"/>
              <w:bottom w:val="single" w:sz="8" w:space="0" w:color="000000"/>
              <w:right w:val="single" w:sz="8" w:space="0" w:color="000000"/>
            </w:tcBorders>
            <w:vAlign w:val="center"/>
          </w:tcPr>
          <w:p w14:paraId="384066EF"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58</w:t>
            </w:r>
          </w:p>
        </w:tc>
        <w:tc>
          <w:tcPr>
            <w:tcW w:w="1149" w:type="dxa"/>
            <w:tcBorders>
              <w:top w:val="single" w:sz="8" w:space="0" w:color="000000"/>
              <w:left w:val="single" w:sz="8" w:space="0" w:color="000000"/>
              <w:bottom w:val="single" w:sz="8" w:space="0" w:color="000000"/>
              <w:right w:val="single" w:sz="8" w:space="0" w:color="000000"/>
            </w:tcBorders>
            <w:vAlign w:val="center"/>
          </w:tcPr>
          <w:p w14:paraId="19B99E71"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85</w:t>
            </w:r>
          </w:p>
        </w:tc>
        <w:tc>
          <w:tcPr>
            <w:tcW w:w="1149" w:type="dxa"/>
            <w:tcBorders>
              <w:top w:val="single" w:sz="8" w:space="0" w:color="000000"/>
              <w:left w:val="single" w:sz="8" w:space="0" w:color="000000"/>
              <w:bottom w:val="single" w:sz="8" w:space="0" w:color="000000"/>
              <w:right w:val="single" w:sz="8" w:space="0" w:color="000000"/>
            </w:tcBorders>
            <w:vAlign w:val="center"/>
          </w:tcPr>
          <w:p w14:paraId="010010B3"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96</w:t>
            </w:r>
          </w:p>
        </w:tc>
      </w:tr>
      <w:tr w:rsidR="002677C5" w:rsidRPr="002677C5" w14:paraId="145A80F3" w14:textId="77777777" w:rsidTr="002677C5">
        <w:trPr>
          <w:cantSplit/>
          <w:trHeight w:val="283"/>
        </w:trPr>
        <w:tc>
          <w:tcPr>
            <w:tcW w:w="851" w:type="dxa"/>
            <w:tcBorders>
              <w:top w:val="single" w:sz="8" w:space="0" w:color="000000"/>
              <w:left w:val="single" w:sz="8" w:space="0" w:color="000000"/>
              <w:bottom w:val="single" w:sz="8" w:space="0" w:color="000000"/>
              <w:right w:val="single" w:sz="8" w:space="0" w:color="000000"/>
            </w:tcBorders>
            <w:vAlign w:val="center"/>
          </w:tcPr>
          <w:p w14:paraId="18DAFFF5" w14:textId="77777777" w:rsidR="002677C5" w:rsidRPr="002677C5" w:rsidRDefault="002677C5" w:rsidP="002677C5">
            <w:pPr>
              <w:widowControl w:val="0"/>
              <w:autoSpaceDE w:val="0"/>
              <w:autoSpaceDN w:val="0"/>
              <w:adjustRightInd w:val="0"/>
              <w:jc w:val="center"/>
              <w:rPr>
                <w:b/>
                <w:bCs/>
                <w:color w:val="000000"/>
                <w:sz w:val="20"/>
                <w:szCs w:val="20"/>
              </w:rPr>
            </w:pPr>
            <w:r w:rsidRPr="002677C5">
              <w:rPr>
                <w:b/>
                <w:bCs/>
                <w:color w:val="000000"/>
                <w:sz w:val="20"/>
                <w:szCs w:val="20"/>
              </w:rPr>
              <w:t>25</w:t>
            </w:r>
          </w:p>
        </w:tc>
        <w:tc>
          <w:tcPr>
            <w:tcW w:w="1843" w:type="dxa"/>
            <w:tcBorders>
              <w:top w:val="single" w:sz="8" w:space="0" w:color="000000"/>
              <w:left w:val="single" w:sz="8" w:space="0" w:color="000000"/>
              <w:bottom w:val="single" w:sz="8" w:space="0" w:color="000000"/>
              <w:right w:val="single" w:sz="8" w:space="0" w:color="000000"/>
            </w:tcBorders>
          </w:tcPr>
          <w:p w14:paraId="249A0FE1" w14:textId="77777777" w:rsidR="002677C5" w:rsidRPr="002677C5" w:rsidRDefault="002677C5" w:rsidP="002677C5">
            <w:pPr>
              <w:rPr>
                <w:rFonts w:eastAsia="Times New Roman"/>
                <w:sz w:val="20"/>
                <w:szCs w:val="20"/>
              </w:rPr>
            </w:pPr>
            <w:r w:rsidRPr="002677C5">
              <w:rPr>
                <w:rFonts w:eastAsia="Times New Roman"/>
                <w:sz w:val="20"/>
                <w:szCs w:val="20"/>
              </w:rPr>
              <w:t xml:space="preserve">Логико-смысловые отношения между предложениями (фрагментами) </w:t>
            </w:r>
          </w:p>
          <w:p w14:paraId="0D4F2DF4" w14:textId="2B232FAC" w:rsidR="002677C5" w:rsidRPr="002677C5" w:rsidRDefault="002677C5" w:rsidP="002677C5">
            <w:pPr>
              <w:rPr>
                <w:sz w:val="20"/>
                <w:szCs w:val="20"/>
              </w:rPr>
            </w:pPr>
            <w:r w:rsidRPr="002677C5">
              <w:rPr>
                <w:rFonts w:eastAsia="Times New Roman"/>
                <w:sz w:val="20"/>
                <w:szCs w:val="20"/>
              </w:rPr>
              <w:t>текста</w:t>
            </w:r>
          </w:p>
        </w:tc>
        <w:tc>
          <w:tcPr>
            <w:tcW w:w="917" w:type="dxa"/>
            <w:tcBorders>
              <w:top w:val="single" w:sz="8" w:space="0" w:color="000000"/>
              <w:left w:val="single" w:sz="8" w:space="0" w:color="000000"/>
              <w:bottom w:val="single" w:sz="8" w:space="0" w:color="000000"/>
              <w:right w:val="single" w:sz="8" w:space="0" w:color="000000"/>
            </w:tcBorders>
            <w:vAlign w:val="center"/>
          </w:tcPr>
          <w:p w14:paraId="31A29D7E"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Б</w:t>
            </w:r>
          </w:p>
        </w:tc>
        <w:tc>
          <w:tcPr>
            <w:tcW w:w="1149" w:type="dxa"/>
            <w:tcBorders>
              <w:top w:val="single" w:sz="8" w:space="0" w:color="000000"/>
              <w:left w:val="single" w:sz="8" w:space="0" w:color="000000"/>
              <w:bottom w:val="single" w:sz="8" w:space="0" w:color="000000"/>
              <w:right w:val="single" w:sz="8" w:space="0" w:color="000000"/>
            </w:tcBorders>
            <w:vAlign w:val="center"/>
          </w:tcPr>
          <w:p w14:paraId="4680B8EC" w14:textId="77777777" w:rsidR="002677C5" w:rsidRPr="002677C5" w:rsidRDefault="002677C5" w:rsidP="002677C5">
            <w:pPr>
              <w:widowControl w:val="0"/>
              <w:autoSpaceDE w:val="0"/>
              <w:autoSpaceDN w:val="0"/>
              <w:adjustRightInd w:val="0"/>
              <w:jc w:val="center"/>
              <w:rPr>
                <w:b/>
                <w:bCs/>
                <w:sz w:val="22"/>
                <w:szCs w:val="22"/>
              </w:rPr>
            </w:pPr>
            <w:r w:rsidRPr="002677C5">
              <w:rPr>
                <w:b/>
                <w:bCs/>
                <w:sz w:val="22"/>
                <w:szCs w:val="22"/>
              </w:rPr>
              <w:t>37</w:t>
            </w:r>
          </w:p>
        </w:tc>
        <w:tc>
          <w:tcPr>
            <w:tcW w:w="1149" w:type="dxa"/>
            <w:tcBorders>
              <w:top w:val="single" w:sz="8" w:space="0" w:color="000000"/>
              <w:left w:val="single" w:sz="8" w:space="0" w:color="000000"/>
              <w:bottom w:val="single" w:sz="8" w:space="0" w:color="000000"/>
              <w:right w:val="single" w:sz="8" w:space="0" w:color="000000"/>
            </w:tcBorders>
            <w:vAlign w:val="center"/>
          </w:tcPr>
          <w:p w14:paraId="534320E2"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1</w:t>
            </w:r>
          </w:p>
        </w:tc>
        <w:tc>
          <w:tcPr>
            <w:tcW w:w="1149" w:type="dxa"/>
            <w:tcBorders>
              <w:top w:val="single" w:sz="8" w:space="0" w:color="000000"/>
              <w:left w:val="single" w:sz="8" w:space="0" w:color="000000"/>
              <w:bottom w:val="single" w:sz="8" w:space="0" w:color="000000"/>
              <w:right w:val="single" w:sz="8" w:space="0" w:color="000000"/>
            </w:tcBorders>
            <w:vAlign w:val="center"/>
          </w:tcPr>
          <w:p w14:paraId="51514E33"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15</w:t>
            </w:r>
          </w:p>
        </w:tc>
        <w:tc>
          <w:tcPr>
            <w:tcW w:w="1149" w:type="dxa"/>
            <w:tcBorders>
              <w:top w:val="single" w:sz="8" w:space="0" w:color="000000"/>
              <w:left w:val="single" w:sz="8" w:space="0" w:color="000000"/>
              <w:bottom w:val="single" w:sz="8" w:space="0" w:color="000000"/>
              <w:right w:val="single" w:sz="8" w:space="0" w:color="000000"/>
            </w:tcBorders>
            <w:vAlign w:val="center"/>
          </w:tcPr>
          <w:p w14:paraId="3731DB09"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36</w:t>
            </w:r>
          </w:p>
        </w:tc>
        <w:tc>
          <w:tcPr>
            <w:tcW w:w="1149" w:type="dxa"/>
            <w:tcBorders>
              <w:top w:val="single" w:sz="8" w:space="0" w:color="000000"/>
              <w:left w:val="single" w:sz="8" w:space="0" w:color="000000"/>
              <w:bottom w:val="single" w:sz="8" w:space="0" w:color="000000"/>
              <w:right w:val="single" w:sz="8" w:space="0" w:color="000000"/>
            </w:tcBorders>
            <w:vAlign w:val="center"/>
          </w:tcPr>
          <w:p w14:paraId="0EACC050"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69</w:t>
            </w:r>
          </w:p>
        </w:tc>
      </w:tr>
      <w:tr w:rsidR="002677C5" w:rsidRPr="002677C5" w14:paraId="23878617" w14:textId="77777777" w:rsidTr="002677C5">
        <w:trPr>
          <w:cantSplit/>
          <w:trHeight w:val="283"/>
        </w:trPr>
        <w:tc>
          <w:tcPr>
            <w:tcW w:w="851" w:type="dxa"/>
            <w:tcBorders>
              <w:top w:val="single" w:sz="8" w:space="0" w:color="000000"/>
              <w:left w:val="single" w:sz="8" w:space="0" w:color="000000"/>
              <w:bottom w:val="single" w:sz="8" w:space="0" w:color="000000"/>
              <w:right w:val="single" w:sz="8" w:space="0" w:color="000000"/>
            </w:tcBorders>
            <w:vAlign w:val="center"/>
          </w:tcPr>
          <w:p w14:paraId="6F11B37B" w14:textId="77777777" w:rsidR="002677C5" w:rsidRPr="002677C5" w:rsidRDefault="002677C5" w:rsidP="002677C5">
            <w:pPr>
              <w:widowControl w:val="0"/>
              <w:autoSpaceDE w:val="0"/>
              <w:autoSpaceDN w:val="0"/>
              <w:adjustRightInd w:val="0"/>
              <w:jc w:val="center"/>
              <w:rPr>
                <w:b/>
                <w:bCs/>
                <w:color w:val="000000"/>
                <w:sz w:val="20"/>
                <w:szCs w:val="20"/>
              </w:rPr>
            </w:pPr>
            <w:r w:rsidRPr="002677C5">
              <w:rPr>
                <w:b/>
                <w:bCs/>
                <w:color w:val="000000"/>
                <w:sz w:val="20"/>
                <w:szCs w:val="20"/>
              </w:rPr>
              <w:t>26</w:t>
            </w:r>
          </w:p>
        </w:tc>
        <w:tc>
          <w:tcPr>
            <w:tcW w:w="1843" w:type="dxa"/>
            <w:tcBorders>
              <w:top w:val="single" w:sz="8" w:space="0" w:color="000000"/>
              <w:left w:val="single" w:sz="8" w:space="0" w:color="000000"/>
              <w:bottom w:val="single" w:sz="8" w:space="0" w:color="000000"/>
              <w:right w:val="single" w:sz="8" w:space="0" w:color="000000"/>
            </w:tcBorders>
          </w:tcPr>
          <w:p w14:paraId="151F6149" w14:textId="77777777" w:rsidR="002677C5" w:rsidRPr="002677C5" w:rsidRDefault="002677C5" w:rsidP="002677C5">
            <w:pPr>
              <w:rPr>
                <w:rFonts w:eastAsia="Times New Roman"/>
                <w:sz w:val="20"/>
                <w:szCs w:val="20"/>
              </w:rPr>
            </w:pPr>
            <w:r w:rsidRPr="002677C5">
              <w:rPr>
                <w:rFonts w:eastAsia="Times New Roman"/>
                <w:sz w:val="20"/>
                <w:szCs w:val="20"/>
              </w:rPr>
              <w:t xml:space="preserve">Основные изобразительно-выразительные </w:t>
            </w:r>
          </w:p>
          <w:p w14:paraId="1349F32D" w14:textId="1AD8A3FC" w:rsidR="002677C5" w:rsidRPr="002677C5" w:rsidRDefault="002677C5" w:rsidP="002677C5">
            <w:pPr>
              <w:rPr>
                <w:sz w:val="20"/>
                <w:szCs w:val="20"/>
              </w:rPr>
            </w:pPr>
            <w:r w:rsidRPr="002677C5">
              <w:rPr>
                <w:rFonts w:eastAsia="Times New Roman"/>
                <w:sz w:val="20"/>
                <w:szCs w:val="20"/>
              </w:rPr>
              <w:t>средства русского язы</w:t>
            </w:r>
            <w:r>
              <w:rPr>
                <w:rFonts w:eastAsia="Times New Roman"/>
                <w:sz w:val="20"/>
                <w:szCs w:val="20"/>
              </w:rPr>
              <w:t>ка</w:t>
            </w:r>
          </w:p>
        </w:tc>
        <w:tc>
          <w:tcPr>
            <w:tcW w:w="917" w:type="dxa"/>
            <w:tcBorders>
              <w:top w:val="single" w:sz="8" w:space="0" w:color="000000"/>
              <w:left w:val="single" w:sz="8" w:space="0" w:color="000000"/>
              <w:bottom w:val="single" w:sz="8" w:space="0" w:color="000000"/>
              <w:right w:val="single" w:sz="8" w:space="0" w:color="000000"/>
            </w:tcBorders>
            <w:vAlign w:val="center"/>
          </w:tcPr>
          <w:p w14:paraId="1702B96D"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П</w:t>
            </w:r>
          </w:p>
        </w:tc>
        <w:tc>
          <w:tcPr>
            <w:tcW w:w="1149" w:type="dxa"/>
            <w:tcBorders>
              <w:top w:val="single" w:sz="8" w:space="0" w:color="000000"/>
              <w:left w:val="single" w:sz="8" w:space="0" w:color="000000"/>
              <w:bottom w:val="single" w:sz="8" w:space="0" w:color="000000"/>
              <w:right w:val="single" w:sz="8" w:space="0" w:color="000000"/>
            </w:tcBorders>
            <w:vAlign w:val="center"/>
          </w:tcPr>
          <w:p w14:paraId="5E90474A" w14:textId="77777777" w:rsidR="002677C5" w:rsidRPr="002677C5" w:rsidRDefault="002677C5" w:rsidP="002677C5">
            <w:pPr>
              <w:widowControl w:val="0"/>
              <w:autoSpaceDE w:val="0"/>
              <w:autoSpaceDN w:val="0"/>
              <w:adjustRightInd w:val="0"/>
              <w:jc w:val="center"/>
              <w:rPr>
                <w:b/>
                <w:bCs/>
                <w:sz w:val="22"/>
                <w:szCs w:val="22"/>
              </w:rPr>
            </w:pPr>
            <w:r w:rsidRPr="002677C5">
              <w:rPr>
                <w:b/>
                <w:bCs/>
                <w:sz w:val="22"/>
                <w:szCs w:val="22"/>
              </w:rPr>
              <w:t>64</w:t>
            </w:r>
          </w:p>
        </w:tc>
        <w:tc>
          <w:tcPr>
            <w:tcW w:w="1149" w:type="dxa"/>
            <w:tcBorders>
              <w:top w:val="single" w:sz="8" w:space="0" w:color="000000"/>
              <w:left w:val="single" w:sz="8" w:space="0" w:color="000000"/>
              <w:bottom w:val="single" w:sz="8" w:space="0" w:color="000000"/>
              <w:right w:val="single" w:sz="8" w:space="0" w:color="000000"/>
            </w:tcBorders>
            <w:vAlign w:val="center"/>
          </w:tcPr>
          <w:p w14:paraId="600BC0AA"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11</w:t>
            </w:r>
          </w:p>
        </w:tc>
        <w:tc>
          <w:tcPr>
            <w:tcW w:w="1149" w:type="dxa"/>
            <w:tcBorders>
              <w:top w:val="single" w:sz="8" w:space="0" w:color="000000"/>
              <w:left w:val="single" w:sz="8" w:space="0" w:color="000000"/>
              <w:bottom w:val="single" w:sz="8" w:space="0" w:color="000000"/>
              <w:right w:val="single" w:sz="8" w:space="0" w:color="000000"/>
            </w:tcBorders>
            <w:vAlign w:val="center"/>
          </w:tcPr>
          <w:p w14:paraId="3DEB3158"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40</w:t>
            </w:r>
          </w:p>
        </w:tc>
        <w:tc>
          <w:tcPr>
            <w:tcW w:w="1149" w:type="dxa"/>
            <w:tcBorders>
              <w:top w:val="single" w:sz="8" w:space="0" w:color="000000"/>
              <w:left w:val="single" w:sz="8" w:space="0" w:color="000000"/>
              <w:bottom w:val="single" w:sz="8" w:space="0" w:color="000000"/>
              <w:right w:val="single" w:sz="8" w:space="0" w:color="000000"/>
            </w:tcBorders>
            <w:vAlign w:val="center"/>
          </w:tcPr>
          <w:p w14:paraId="02D0D2EA"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70</w:t>
            </w:r>
          </w:p>
        </w:tc>
        <w:tc>
          <w:tcPr>
            <w:tcW w:w="1149" w:type="dxa"/>
            <w:tcBorders>
              <w:top w:val="single" w:sz="8" w:space="0" w:color="000000"/>
              <w:left w:val="single" w:sz="8" w:space="0" w:color="000000"/>
              <w:bottom w:val="single" w:sz="8" w:space="0" w:color="000000"/>
              <w:right w:val="single" w:sz="8" w:space="0" w:color="000000"/>
            </w:tcBorders>
            <w:vAlign w:val="center"/>
          </w:tcPr>
          <w:p w14:paraId="20381B99"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89</w:t>
            </w:r>
          </w:p>
        </w:tc>
      </w:tr>
      <w:tr w:rsidR="002677C5" w:rsidRPr="002677C5" w14:paraId="4767AFCE" w14:textId="77777777" w:rsidTr="002677C5">
        <w:trPr>
          <w:cantSplit/>
          <w:trHeight w:val="283"/>
        </w:trPr>
        <w:tc>
          <w:tcPr>
            <w:tcW w:w="9356" w:type="dxa"/>
            <w:gridSpan w:val="8"/>
            <w:tcBorders>
              <w:top w:val="single" w:sz="8" w:space="0" w:color="000000"/>
              <w:left w:val="single" w:sz="8" w:space="0" w:color="000000"/>
              <w:bottom w:val="single" w:sz="8" w:space="0" w:color="000000"/>
              <w:right w:val="single" w:sz="8" w:space="0" w:color="000000"/>
            </w:tcBorders>
            <w:vAlign w:val="center"/>
          </w:tcPr>
          <w:p w14:paraId="212FF21B" w14:textId="77777777" w:rsidR="002677C5" w:rsidRPr="002677C5" w:rsidRDefault="002677C5" w:rsidP="002677C5">
            <w:pPr>
              <w:widowControl w:val="0"/>
              <w:autoSpaceDE w:val="0"/>
              <w:autoSpaceDN w:val="0"/>
              <w:adjustRightInd w:val="0"/>
              <w:jc w:val="center"/>
              <w:rPr>
                <w:sz w:val="20"/>
                <w:szCs w:val="20"/>
              </w:rPr>
            </w:pPr>
            <w:r w:rsidRPr="002677C5">
              <w:rPr>
                <w:sz w:val="20"/>
                <w:szCs w:val="20"/>
              </w:rPr>
              <w:t>Часть 2</w:t>
            </w:r>
          </w:p>
        </w:tc>
      </w:tr>
      <w:tr w:rsidR="002677C5" w:rsidRPr="002677C5" w14:paraId="62808881" w14:textId="77777777" w:rsidTr="002677C5">
        <w:trPr>
          <w:cantSplit/>
          <w:trHeight w:val="283"/>
        </w:trPr>
        <w:tc>
          <w:tcPr>
            <w:tcW w:w="851" w:type="dxa"/>
            <w:tcBorders>
              <w:top w:val="single" w:sz="8" w:space="0" w:color="000000"/>
              <w:left w:val="single" w:sz="8" w:space="0" w:color="000000"/>
              <w:bottom w:val="single" w:sz="8" w:space="0" w:color="000000"/>
              <w:right w:val="single" w:sz="8" w:space="0" w:color="000000"/>
            </w:tcBorders>
            <w:vAlign w:val="center"/>
          </w:tcPr>
          <w:p w14:paraId="6FD03BF0" w14:textId="77777777" w:rsidR="002677C5" w:rsidRPr="002677C5" w:rsidRDefault="002677C5" w:rsidP="002677C5">
            <w:pPr>
              <w:widowControl w:val="0"/>
              <w:autoSpaceDE w:val="0"/>
              <w:autoSpaceDN w:val="0"/>
              <w:adjustRightInd w:val="0"/>
              <w:jc w:val="center"/>
              <w:rPr>
                <w:b/>
                <w:bCs/>
                <w:color w:val="000000"/>
                <w:sz w:val="20"/>
                <w:szCs w:val="20"/>
              </w:rPr>
            </w:pPr>
            <w:r w:rsidRPr="002677C5">
              <w:rPr>
                <w:b/>
                <w:bCs/>
                <w:color w:val="000000"/>
                <w:sz w:val="20"/>
                <w:szCs w:val="20"/>
              </w:rPr>
              <w:t>27</w:t>
            </w:r>
          </w:p>
        </w:tc>
        <w:tc>
          <w:tcPr>
            <w:tcW w:w="1843" w:type="dxa"/>
            <w:tcBorders>
              <w:top w:val="single" w:sz="8" w:space="0" w:color="000000"/>
              <w:left w:val="single" w:sz="8" w:space="0" w:color="000000"/>
              <w:bottom w:val="single" w:sz="8" w:space="0" w:color="000000"/>
              <w:right w:val="single" w:sz="8" w:space="0" w:color="000000"/>
            </w:tcBorders>
          </w:tcPr>
          <w:p w14:paraId="229858AE" w14:textId="77777777" w:rsidR="002677C5" w:rsidRPr="002677C5" w:rsidRDefault="002677C5" w:rsidP="002677C5">
            <w:pPr>
              <w:rPr>
                <w:rFonts w:eastAsia="Times New Roman"/>
                <w:sz w:val="20"/>
                <w:szCs w:val="20"/>
              </w:rPr>
            </w:pPr>
            <w:r w:rsidRPr="002677C5">
              <w:rPr>
                <w:rFonts w:eastAsia="Times New Roman"/>
                <w:sz w:val="20"/>
                <w:szCs w:val="20"/>
              </w:rPr>
              <w:t xml:space="preserve">Информационно-смысловая переработка текста. </w:t>
            </w:r>
          </w:p>
          <w:p w14:paraId="075B1367" w14:textId="0417C302" w:rsidR="002677C5" w:rsidRPr="002677C5" w:rsidRDefault="002677C5" w:rsidP="002677C5">
            <w:pPr>
              <w:rPr>
                <w:rFonts w:eastAsia="Times New Roman"/>
                <w:sz w:val="20"/>
                <w:szCs w:val="20"/>
              </w:rPr>
            </w:pPr>
            <w:r w:rsidRPr="002677C5">
              <w:rPr>
                <w:rFonts w:eastAsia="Times New Roman"/>
                <w:sz w:val="20"/>
                <w:szCs w:val="20"/>
              </w:rPr>
              <w:t xml:space="preserve">Сочинение </w:t>
            </w:r>
          </w:p>
        </w:tc>
        <w:tc>
          <w:tcPr>
            <w:tcW w:w="917" w:type="dxa"/>
            <w:tcBorders>
              <w:top w:val="single" w:sz="8" w:space="0" w:color="000000"/>
              <w:left w:val="single" w:sz="8" w:space="0" w:color="000000"/>
              <w:bottom w:val="single" w:sz="8" w:space="0" w:color="000000"/>
              <w:right w:val="single" w:sz="8" w:space="0" w:color="000000"/>
            </w:tcBorders>
            <w:vAlign w:val="center"/>
          </w:tcPr>
          <w:p w14:paraId="4C040672" w14:textId="77777777" w:rsidR="002677C5" w:rsidRPr="002677C5" w:rsidRDefault="002677C5" w:rsidP="002677C5">
            <w:pPr>
              <w:widowControl w:val="0"/>
              <w:autoSpaceDE w:val="0"/>
              <w:autoSpaceDN w:val="0"/>
              <w:adjustRightInd w:val="0"/>
              <w:jc w:val="center"/>
              <w:rPr>
                <w:sz w:val="22"/>
                <w:szCs w:val="22"/>
              </w:rPr>
            </w:pPr>
          </w:p>
        </w:tc>
        <w:tc>
          <w:tcPr>
            <w:tcW w:w="1149" w:type="dxa"/>
            <w:tcBorders>
              <w:top w:val="single" w:sz="8" w:space="0" w:color="000000"/>
              <w:left w:val="single" w:sz="8" w:space="0" w:color="000000"/>
              <w:bottom w:val="single" w:sz="8" w:space="0" w:color="000000"/>
              <w:right w:val="single" w:sz="8" w:space="0" w:color="000000"/>
            </w:tcBorders>
            <w:vAlign w:val="center"/>
          </w:tcPr>
          <w:p w14:paraId="51782DD0" w14:textId="77777777" w:rsidR="002677C5" w:rsidRPr="002677C5" w:rsidRDefault="002677C5" w:rsidP="002677C5">
            <w:pPr>
              <w:widowControl w:val="0"/>
              <w:autoSpaceDE w:val="0"/>
              <w:autoSpaceDN w:val="0"/>
              <w:adjustRightInd w:val="0"/>
              <w:jc w:val="center"/>
              <w:rPr>
                <w:b/>
                <w:bCs/>
                <w:sz w:val="22"/>
                <w:szCs w:val="22"/>
              </w:rPr>
            </w:pPr>
          </w:p>
        </w:tc>
        <w:tc>
          <w:tcPr>
            <w:tcW w:w="1149" w:type="dxa"/>
            <w:tcBorders>
              <w:top w:val="single" w:sz="8" w:space="0" w:color="000000"/>
              <w:left w:val="single" w:sz="8" w:space="0" w:color="000000"/>
              <w:bottom w:val="single" w:sz="8" w:space="0" w:color="000000"/>
              <w:right w:val="single" w:sz="8" w:space="0" w:color="000000"/>
            </w:tcBorders>
            <w:vAlign w:val="center"/>
          </w:tcPr>
          <w:p w14:paraId="0A825BB5" w14:textId="77777777" w:rsidR="002677C5" w:rsidRPr="002677C5" w:rsidRDefault="002677C5" w:rsidP="002677C5">
            <w:pPr>
              <w:widowControl w:val="0"/>
              <w:autoSpaceDE w:val="0"/>
              <w:autoSpaceDN w:val="0"/>
              <w:adjustRightInd w:val="0"/>
              <w:jc w:val="center"/>
              <w:rPr>
                <w:sz w:val="22"/>
                <w:szCs w:val="22"/>
              </w:rPr>
            </w:pPr>
          </w:p>
        </w:tc>
        <w:tc>
          <w:tcPr>
            <w:tcW w:w="1149" w:type="dxa"/>
            <w:tcBorders>
              <w:top w:val="single" w:sz="8" w:space="0" w:color="000000"/>
              <w:left w:val="single" w:sz="8" w:space="0" w:color="000000"/>
              <w:bottom w:val="single" w:sz="8" w:space="0" w:color="000000"/>
              <w:right w:val="single" w:sz="8" w:space="0" w:color="000000"/>
            </w:tcBorders>
            <w:vAlign w:val="center"/>
          </w:tcPr>
          <w:p w14:paraId="4604EBBF" w14:textId="77777777" w:rsidR="002677C5" w:rsidRPr="002677C5" w:rsidRDefault="002677C5" w:rsidP="002677C5">
            <w:pPr>
              <w:widowControl w:val="0"/>
              <w:autoSpaceDE w:val="0"/>
              <w:autoSpaceDN w:val="0"/>
              <w:adjustRightInd w:val="0"/>
              <w:jc w:val="center"/>
              <w:rPr>
                <w:sz w:val="22"/>
                <w:szCs w:val="22"/>
              </w:rPr>
            </w:pPr>
          </w:p>
        </w:tc>
        <w:tc>
          <w:tcPr>
            <w:tcW w:w="1149" w:type="dxa"/>
            <w:tcBorders>
              <w:top w:val="single" w:sz="8" w:space="0" w:color="000000"/>
              <w:left w:val="single" w:sz="8" w:space="0" w:color="000000"/>
              <w:bottom w:val="single" w:sz="8" w:space="0" w:color="000000"/>
              <w:right w:val="single" w:sz="8" w:space="0" w:color="000000"/>
            </w:tcBorders>
            <w:vAlign w:val="center"/>
          </w:tcPr>
          <w:p w14:paraId="45D4D2AE" w14:textId="77777777" w:rsidR="002677C5" w:rsidRPr="002677C5" w:rsidRDefault="002677C5" w:rsidP="002677C5">
            <w:pPr>
              <w:widowControl w:val="0"/>
              <w:autoSpaceDE w:val="0"/>
              <w:autoSpaceDN w:val="0"/>
              <w:adjustRightInd w:val="0"/>
              <w:jc w:val="center"/>
              <w:rPr>
                <w:sz w:val="22"/>
                <w:szCs w:val="22"/>
              </w:rPr>
            </w:pPr>
          </w:p>
        </w:tc>
        <w:tc>
          <w:tcPr>
            <w:tcW w:w="1149" w:type="dxa"/>
            <w:tcBorders>
              <w:top w:val="single" w:sz="8" w:space="0" w:color="000000"/>
              <w:left w:val="single" w:sz="8" w:space="0" w:color="000000"/>
              <w:bottom w:val="single" w:sz="8" w:space="0" w:color="000000"/>
              <w:right w:val="single" w:sz="8" w:space="0" w:color="000000"/>
            </w:tcBorders>
            <w:vAlign w:val="center"/>
          </w:tcPr>
          <w:p w14:paraId="10A34451" w14:textId="77777777" w:rsidR="002677C5" w:rsidRPr="002677C5" w:rsidRDefault="002677C5" w:rsidP="002677C5">
            <w:pPr>
              <w:widowControl w:val="0"/>
              <w:autoSpaceDE w:val="0"/>
              <w:autoSpaceDN w:val="0"/>
              <w:adjustRightInd w:val="0"/>
              <w:jc w:val="center"/>
              <w:rPr>
                <w:sz w:val="22"/>
                <w:szCs w:val="22"/>
              </w:rPr>
            </w:pPr>
          </w:p>
        </w:tc>
      </w:tr>
      <w:tr w:rsidR="002677C5" w:rsidRPr="002677C5" w14:paraId="7589C350" w14:textId="77777777" w:rsidTr="002677C5">
        <w:trPr>
          <w:cantSplit/>
          <w:trHeight w:val="283"/>
        </w:trPr>
        <w:tc>
          <w:tcPr>
            <w:tcW w:w="851" w:type="dxa"/>
            <w:tcBorders>
              <w:top w:val="single" w:sz="8" w:space="0" w:color="000000"/>
              <w:left w:val="single" w:sz="8" w:space="0" w:color="000000"/>
              <w:bottom w:val="single" w:sz="8" w:space="0" w:color="000000"/>
              <w:right w:val="single" w:sz="8" w:space="0" w:color="000000"/>
            </w:tcBorders>
            <w:vAlign w:val="center"/>
          </w:tcPr>
          <w:p w14:paraId="780195BA" w14:textId="77777777" w:rsidR="002677C5" w:rsidRPr="002677C5" w:rsidRDefault="002677C5" w:rsidP="002677C5">
            <w:pPr>
              <w:widowControl w:val="0"/>
              <w:autoSpaceDE w:val="0"/>
              <w:autoSpaceDN w:val="0"/>
              <w:adjustRightInd w:val="0"/>
              <w:jc w:val="center"/>
              <w:rPr>
                <w:b/>
                <w:bCs/>
                <w:color w:val="000000"/>
                <w:sz w:val="20"/>
                <w:szCs w:val="20"/>
              </w:rPr>
            </w:pPr>
          </w:p>
        </w:tc>
        <w:tc>
          <w:tcPr>
            <w:tcW w:w="1843" w:type="dxa"/>
            <w:tcBorders>
              <w:top w:val="single" w:sz="8" w:space="0" w:color="000000"/>
              <w:left w:val="single" w:sz="8" w:space="0" w:color="000000"/>
              <w:bottom w:val="single" w:sz="8" w:space="0" w:color="000000"/>
              <w:right w:val="single" w:sz="8" w:space="0" w:color="000000"/>
            </w:tcBorders>
            <w:vAlign w:val="center"/>
          </w:tcPr>
          <w:p w14:paraId="6FD9EABE" w14:textId="77777777" w:rsidR="002677C5" w:rsidRPr="002677C5" w:rsidRDefault="002677C5" w:rsidP="002677C5">
            <w:pPr>
              <w:widowControl w:val="0"/>
              <w:autoSpaceDE w:val="0"/>
              <w:autoSpaceDN w:val="0"/>
              <w:adjustRightInd w:val="0"/>
              <w:jc w:val="center"/>
              <w:rPr>
                <w:bCs/>
                <w:sz w:val="20"/>
                <w:szCs w:val="20"/>
              </w:rPr>
            </w:pPr>
            <w:r w:rsidRPr="002677C5">
              <w:rPr>
                <w:bCs/>
                <w:sz w:val="20"/>
                <w:szCs w:val="20"/>
              </w:rPr>
              <w:t>K1</w:t>
            </w:r>
          </w:p>
        </w:tc>
        <w:tc>
          <w:tcPr>
            <w:tcW w:w="917" w:type="dxa"/>
            <w:tcBorders>
              <w:top w:val="single" w:sz="8" w:space="0" w:color="000000"/>
              <w:left w:val="single" w:sz="8" w:space="0" w:color="000000"/>
              <w:bottom w:val="single" w:sz="8" w:space="0" w:color="000000"/>
              <w:right w:val="single" w:sz="8" w:space="0" w:color="000000"/>
            </w:tcBorders>
            <w:vAlign w:val="center"/>
          </w:tcPr>
          <w:p w14:paraId="160F63B3"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Б</w:t>
            </w:r>
          </w:p>
        </w:tc>
        <w:tc>
          <w:tcPr>
            <w:tcW w:w="1149" w:type="dxa"/>
            <w:tcBorders>
              <w:top w:val="single" w:sz="8" w:space="0" w:color="000000"/>
              <w:left w:val="single" w:sz="8" w:space="0" w:color="000000"/>
              <w:bottom w:val="single" w:sz="8" w:space="0" w:color="000000"/>
              <w:right w:val="single" w:sz="8" w:space="0" w:color="000000"/>
            </w:tcBorders>
            <w:vAlign w:val="center"/>
          </w:tcPr>
          <w:p w14:paraId="67709A6C" w14:textId="77777777" w:rsidR="002677C5" w:rsidRPr="002677C5" w:rsidRDefault="002677C5" w:rsidP="002677C5">
            <w:pPr>
              <w:widowControl w:val="0"/>
              <w:autoSpaceDE w:val="0"/>
              <w:autoSpaceDN w:val="0"/>
              <w:adjustRightInd w:val="0"/>
              <w:jc w:val="center"/>
              <w:rPr>
                <w:b/>
                <w:bCs/>
                <w:sz w:val="22"/>
                <w:szCs w:val="22"/>
              </w:rPr>
            </w:pPr>
            <w:r w:rsidRPr="002677C5">
              <w:rPr>
                <w:b/>
                <w:bCs/>
                <w:sz w:val="22"/>
                <w:szCs w:val="22"/>
              </w:rPr>
              <w:t>98</w:t>
            </w:r>
          </w:p>
        </w:tc>
        <w:tc>
          <w:tcPr>
            <w:tcW w:w="1149" w:type="dxa"/>
            <w:tcBorders>
              <w:top w:val="single" w:sz="8" w:space="0" w:color="000000"/>
              <w:left w:val="single" w:sz="8" w:space="0" w:color="000000"/>
              <w:bottom w:val="single" w:sz="8" w:space="0" w:color="000000"/>
              <w:right w:val="single" w:sz="8" w:space="0" w:color="000000"/>
            </w:tcBorders>
            <w:vAlign w:val="center"/>
          </w:tcPr>
          <w:p w14:paraId="65E11D9D"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11</w:t>
            </w:r>
          </w:p>
        </w:tc>
        <w:tc>
          <w:tcPr>
            <w:tcW w:w="1149" w:type="dxa"/>
            <w:tcBorders>
              <w:top w:val="single" w:sz="8" w:space="0" w:color="000000"/>
              <w:left w:val="single" w:sz="8" w:space="0" w:color="000000"/>
              <w:bottom w:val="single" w:sz="8" w:space="0" w:color="000000"/>
              <w:right w:val="single" w:sz="8" w:space="0" w:color="000000"/>
            </w:tcBorders>
            <w:vAlign w:val="center"/>
          </w:tcPr>
          <w:p w14:paraId="0839FDF5"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96</w:t>
            </w:r>
          </w:p>
        </w:tc>
        <w:tc>
          <w:tcPr>
            <w:tcW w:w="1149" w:type="dxa"/>
            <w:tcBorders>
              <w:top w:val="single" w:sz="8" w:space="0" w:color="000000"/>
              <w:left w:val="single" w:sz="8" w:space="0" w:color="000000"/>
              <w:bottom w:val="single" w:sz="8" w:space="0" w:color="000000"/>
              <w:right w:val="single" w:sz="8" w:space="0" w:color="000000"/>
            </w:tcBorders>
            <w:vAlign w:val="center"/>
          </w:tcPr>
          <w:p w14:paraId="33D06563"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100</w:t>
            </w:r>
          </w:p>
        </w:tc>
        <w:tc>
          <w:tcPr>
            <w:tcW w:w="1149" w:type="dxa"/>
            <w:tcBorders>
              <w:top w:val="single" w:sz="8" w:space="0" w:color="000000"/>
              <w:left w:val="single" w:sz="8" w:space="0" w:color="000000"/>
              <w:bottom w:val="single" w:sz="8" w:space="0" w:color="000000"/>
              <w:right w:val="single" w:sz="8" w:space="0" w:color="000000"/>
            </w:tcBorders>
            <w:vAlign w:val="center"/>
          </w:tcPr>
          <w:p w14:paraId="5CCE6872"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100</w:t>
            </w:r>
          </w:p>
        </w:tc>
      </w:tr>
      <w:tr w:rsidR="002677C5" w:rsidRPr="002677C5" w14:paraId="674AF6A3" w14:textId="77777777" w:rsidTr="002677C5">
        <w:trPr>
          <w:cantSplit/>
          <w:trHeight w:val="283"/>
        </w:trPr>
        <w:tc>
          <w:tcPr>
            <w:tcW w:w="851" w:type="dxa"/>
            <w:tcBorders>
              <w:top w:val="single" w:sz="8" w:space="0" w:color="000000"/>
              <w:left w:val="single" w:sz="8" w:space="0" w:color="000000"/>
              <w:bottom w:val="single" w:sz="8" w:space="0" w:color="000000"/>
              <w:right w:val="single" w:sz="8" w:space="0" w:color="000000"/>
            </w:tcBorders>
            <w:vAlign w:val="center"/>
          </w:tcPr>
          <w:p w14:paraId="4116D577" w14:textId="77777777" w:rsidR="002677C5" w:rsidRPr="002677C5" w:rsidRDefault="002677C5" w:rsidP="002677C5">
            <w:pPr>
              <w:widowControl w:val="0"/>
              <w:autoSpaceDE w:val="0"/>
              <w:autoSpaceDN w:val="0"/>
              <w:adjustRightInd w:val="0"/>
              <w:jc w:val="center"/>
              <w:rPr>
                <w:b/>
                <w:bCs/>
                <w:color w:val="000000"/>
                <w:sz w:val="20"/>
                <w:szCs w:val="20"/>
              </w:rPr>
            </w:pPr>
          </w:p>
        </w:tc>
        <w:tc>
          <w:tcPr>
            <w:tcW w:w="1843" w:type="dxa"/>
            <w:tcBorders>
              <w:top w:val="single" w:sz="8" w:space="0" w:color="000000"/>
              <w:left w:val="single" w:sz="8" w:space="0" w:color="000000"/>
              <w:bottom w:val="single" w:sz="8" w:space="0" w:color="000000"/>
              <w:right w:val="single" w:sz="8" w:space="0" w:color="000000"/>
            </w:tcBorders>
            <w:vAlign w:val="center"/>
          </w:tcPr>
          <w:p w14:paraId="24080462" w14:textId="77777777" w:rsidR="002677C5" w:rsidRPr="002677C5" w:rsidRDefault="002677C5" w:rsidP="002677C5">
            <w:pPr>
              <w:widowControl w:val="0"/>
              <w:autoSpaceDE w:val="0"/>
              <w:autoSpaceDN w:val="0"/>
              <w:adjustRightInd w:val="0"/>
              <w:jc w:val="center"/>
              <w:rPr>
                <w:bCs/>
                <w:sz w:val="20"/>
                <w:szCs w:val="20"/>
              </w:rPr>
            </w:pPr>
            <w:r w:rsidRPr="002677C5">
              <w:rPr>
                <w:bCs/>
                <w:sz w:val="20"/>
                <w:szCs w:val="20"/>
              </w:rPr>
              <w:t>K2</w:t>
            </w:r>
          </w:p>
        </w:tc>
        <w:tc>
          <w:tcPr>
            <w:tcW w:w="917" w:type="dxa"/>
            <w:tcBorders>
              <w:top w:val="single" w:sz="8" w:space="0" w:color="000000"/>
              <w:left w:val="single" w:sz="8" w:space="0" w:color="000000"/>
              <w:bottom w:val="single" w:sz="8" w:space="0" w:color="000000"/>
              <w:right w:val="single" w:sz="8" w:space="0" w:color="000000"/>
            </w:tcBorders>
            <w:vAlign w:val="center"/>
          </w:tcPr>
          <w:p w14:paraId="629CE862"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Б</w:t>
            </w:r>
          </w:p>
        </w:tc>
        <w:tc>
          <w:tcPr>
            <w:tcW w:w="1149" w:type="dxa"/>
            <w:tcBorders>
              <w:top w:val="single" w:sz="8" w:space="0" w:color="000000"/>
              <w:left w:val="single" w:sz="8" w:space="0" w:color="000000"/>
              <w:bottom w:val="single" w:sz="8" w:space="0" w:color="000000"/>
              <w:right w:val="single" w:sz="8" w:space="0" w:color="000000"/>
            </w:tcBorders>
            <w:vAlign w:val="center"/>
          </w:tcPr>
          <w:p w14:paraId="388BEE10" w14:textId="77777777" w:rsidR="002677C5" w:rsidRPr="002677C5" w:rsidRDefault="002677C5" w:rsidP="002677C5">
            <w:pPr>
              <w:widowControl w:val="0"/>
              <w:autoSpaceDE w:val="0"/>
              <w:autoSpaceDN w:val="0"/>
              <w:adjustRightInd w:val="0"/>
              <w:jc w:val="center"/>
              <w:rPr>
                <w:b/>
                <w:bCs/>
                <w:sz w:val="22"/>
                <w:szCs w:val="22"/>
              </w:rPr>
            </w:pPr>
            <w:r w:rsidRPr="002677C5">
              <w:rPr>
                <w:b/>
                <w:bCs/>
                <w:sz w:val="22"/>
                <w:szCs w:val="22"/>
              </w:rPr>
              <w:t>76</w:t>
            </w:r>
          </w:p>
        </w:tc>
        <w:tc>
          <w:tcPr>
            <w:tcW w:w="1149" w:type="dxa"/>
            <w:tcBorders>
              <w:top w:val="single" w:sz="8" w:space="0" w:color="000000"/>
              <w:left w:val="single" w:sz="8" w:space="0" w:color="000000"/>
              <w:bottom w:val="single" w:sz="8" w:space="0" w:color="000000"/>
              <w:right w:val="single" w:sz="8" w:space="0" w:color="000000"/>
            </w:tcBorders>
            <w:vAlign w:val="center"/>
          </w:tcPr>
          <w:p w14:paraId="6B38BC51"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2</w:t>
            </w:r>
          </w:p>
        </w:tc>
        <w:tc>
          <w:tcPr>
            <w:tcW w:w="1149" w:type="dxa"/>
            <w:tcBorders>
              <w:top w:val="single" w:sz="8" w:space="0" w:color="000000"/>
              <w:left w:val="single" w:sz="8" w:space="0" w:color="000000"/>
              <w:bottom w:val="single" w:sz="8" w:space="0" w:color="000000"/>
              <w:right w:val="single" w:sz="8" w:space="0" w:color="000000"/>
            </w:tcBorders>
            <w:vAlign w:val="center"/>
          </w:tcPr>
          <w:p w14:paraId="7A9D6DD4"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60</w:t>
            </w:r>
          </w:p>
        </w:tc>
        <w:tc>
          <w:tcPr>
            <w:tcW w:w="1149" w:type="dxa"/>
            <w:tcBorders>
              <w:top w:val="single" w:sz="8" w:space="0" w:color="000000"/>
              <w:left w:val="single" w:sz="8" w:space="0" w:color="000000"/>
              <w:bottom w:val="single" w:sz="8" w:space="0" w:color="000000"/>
              <w:right w:val="single" w:sz="8" w:space="0" w:color="000000"/>
            </w:tcBorders>
            <w:vAlign w:val="center"/>
          </w:tcPr>
          <w:p w14:paraId="048B4858"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81</w:t>
            </w:r>
          </w:p>
        </w:tc>
        <w:tc>
          <w:tcPr>
            <w:tcW w:w="1149" w:type="dxa"/>
            <w:tcBorders>
              <w:top w:val="single" w:sz="8" w:space="0" w:color="000000"/>
              <w:left w:val="single" w:sz="8" w:space="0" w:color="000000"/>
              <w:bottom w:val="single" w:sz="8" w:space="0" w:color="000000"/>
              <w:right w:val="single" w:sz="8" w:space="0" w:color="000000"/>
            </w:tcBorders>
            <w:vAlign w:val="center"/>
          </w:tcPr>
          <w:p w14:paraId="6E6301DA"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91</w:t>
            </w:r>
          </w:p>
        </w:tc>
      </w:tr>
      <w:tr w:rsidR="002677C5" w:rsidRPr="002677C5" w14:paraId="56E777A0" w14:textId="77777777" w:rsidTr="002677C5">
        <w:trPr>
          <w:cantSplit/>
          <w:trHeight w:val="283"/>
        </w:trPr>
        <w:tc>
          <w:tcPr>
            <w:tcW w:w="851" w:type="dxa"/>
            <w:tcBorders>
              <w:top w:val="single" w:sz="8" w:space="0" w:color="000000"/>
              <w:left w:val="single" w:sz="8" w:space="0" w:color="000000"/>
              <w:bottom w:val="single" w:sz="8" w:space="0" w:color="000000"/>
              <w:right w:val="single" w:sz="8" w:space="0" w:color="000000"/>
            </w:tcBorders>
            <w:vAlign w:val="center"/>
          </w:tcPr>
          <w:p w14:paraId="41E4C187" w14:textId="77777777" w:rsidR="002677C5" w:rsidRPr="002677C5" w:rsidRDefault="002677C5" w:rsidP="002677C5">
            <w:pPr>
              <w:widowControl w:val="0"/>
              <w:autoSpaceDE w:val="0"/>
              <w:autoSpaceDN w:val="0"/>
              <w:adjustRightInd w:val="0"/>
              <w:jc w:val="center"/>
              <w:rPr>
                <w:b/>
                <w:bCs/>
                <w:color w:val="000000"/>
                <w:sz w:val="20"/>
                <w:szCs w:val="20"/>
              </w:rPr>
            </w:pPr>
          </w:p>
        </w:tc>
        <w:tc>
          <w:tcPr>
            <w:tcW w:w="1843" w:type="dxa"/>
            <w:tcBorders>
              <w:top w:val="single" w:sz="8" w:space="0" w:color="000000"/>
              <w:left w:val="single" w:sz="8" w:space="0" w:color="000000"/>
              <w:bottom w:val="single" w:sz="8" w:space="0" w:color="000000"/>
              <w:right w:val="single" w:sz="8" w:space="0" w:color="000000"/>
            </w:tcBorders>
            <w:vAlign w:val="center"/>
          </w:tcPr>
          <w:p w14:paraId="7FE12A9C" w14:textId="77777777" w:rsidR="002677C5" w:rsidRPr="002677C5" w:rsidRDefault="002677C5" w:rsidP="002677C5">
            <w:pPr>
              <w:widowControl w:val="0"/>
              <w:autoSpaceDE w:val="0"/>
              <w:autoSpaceDN w:val="0"/>
              <w:adjustRightInd w:val="0"/>
              <w:jc w:val="center"/>
              <w:rPr>
                <w:bCs/>
                <w:sz w:val="20"/>
                <w:szCs w:val="20"/>
              </w:rPr>
            </w:pPr>
            <w:r w:rsidRPr="002677C5">
              <w:rPr>
                <w:bCs/>
                <w:sz w:val="20"/>
                <w:szCs w:val="20"/>
              </w:rPr>
              <w:t>K3</w:t>
            </w:r>
          </w:p>
        </w:tc>
        <w:tc>
          <w:tcPr>
            <w:tcW w:w="917" w:type="dxa"/>
            <w:tcBorders>
              <w:top w:val="single" w:sz="8" w:space="0" w:color="000000"/>
              <w:left w:val="single" w:sz="8" w:space="0" w:color="000000"/>
              <w:bottom w:val="single" w:sz="8" w:space="0" w:color="000000"/>
              <w:right w:val="single" w:sz="8" w:space="0" w:color="000000"/>
            </w:tcBorders>
            <w:vAlign w:val="center"/>
          </w:tcPr>
          <w:p w14:paraId="7C2CA951"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Б</w:t>
            </w:r>
          </w:p>
        </w:tc>
        <w:tc>
          <w:tcPr>
            <w:tcW w:w="1149" w:type="dxa"/>
            <w:tcBorders>
              <w:top w:val="single" w:sz="8" w:space="0" w:color="000000"/>
              <w:left w:val="single" w:sz="8" w:space="0" w:color="000000"/>
              <w:bottom w:val="single" w:sz="8" w:space="0" w:color="000000"/>
              <w:right w:val="single" w:sz="8" w:space="0" w:color="000000"/>
            </w:tcBorders>
            <w:vAlign w:val="center"/>
          </w:tcPr>
          <w:p w14:paraId="58687200" w14:textId="77777777" w:rsidR="002677C5" w:rsidRPr="002677C5" w:rsidRDefault="002677C5" w:rsidP="002677C5">
            <w:pPr>
              <w:widowControl w:val="0"/>
              <w:autoSpaceDE w:val="0"/>
              <w:autoSpaceDN w:val="0"/>
              <w:adjustRightInd w:val="0"/>
              <w:jc w:val="center"/>
              <w:rPr>
                <w:b/>
                <w:bCs/>
                <w:sz w:val="22"/>
                <w:szCs w:val="22"/>
              </w:rPr>
            </w:pPr>
            <w:r w:rsidRPr="002677C5">
              <w:rPr>
                <w:b/>
                <w:bCs/>
                <w:sz w:val="22"/>
                <w:szCs w:val="22"/>
              </w:rPr>
              <w:t>94</w:t>
            </w:r>
          </w:p>
        </w:tc>
        <w:tc>
          <w:tcPr>
            <w:tcW w:w="1149" w:type="dxa"/>
            <w:tcBorders>
              <w:top w:val="single" w:sz="8" w:space="0" w:color="000000"/>
              <w:left w:val="single" w:sz="8" w:space="0" w:color="000000"/>
              <w:bottom w:val="single" w:sz="8" w:space="0" w:color="000000"/>
              <w:right w:val="single" w:sz="8" w:space="0" w:color="000000"/>
            </w:tcBorders>
            <w:vAlign w:val="center"/>
          </w:tcPr>
          <w:p w14:paraId="39EA414B"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5</w:t>
            </w:r>
          </w:p>
        </w:tc>
        <w:tc>
          <w:tcPr>
            <w:tcW w:w="1149" w:type="dxa"/>
            <w:tcBorders>
              <w:top w:val="single" w:sz="8" w:space="0" w:color="000000"/>
              <w:left w:val="single" w:sz="8" w:space="0" w:color="000000"/>
              <w:bottom w:val="single" w:sz="8" w:space="0" w:color="000000"/>
              <w:right w:val="single" w:sz="8" w:space="0" w:color="000000"/>
            </w:tcBorders>
            <w:vAlign w:val="center"/>
          </w:tcPr>
          <w:p w14:paraId="6AD7A52C"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86</w:t>
            </w:r>
          </w:p>
        </w:tc>
        <w:tc>
          <w:tcPr>
            <w:tcW w:w="1149" w:type="dxa"/>
            <w:tcBorders>
              <w:top w:val="single" w:sz="8" w:space="0" w:color="000000"/>
              <w:left w:val="single" w:sz="8" w:space="0" w:color="000000"/>
              <w:bottom w:val="single" w:sz="8" w:space="0" w:color="000000"/>
              <w:right w:val="single" w:sz="8" w:space="0" w:color="000000"/>
            </w:tcBorders>
            <w:vAlign w:val="center"/>
          </w:tcPr>
          <w:p w14:paraId="6DE87B66"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98</w:t>
            </w:r>
          </w:p>
        </w:tc>
        <w:tc>
          <w:tcPr>
            <w:tcW w:w="1149" w:type="dxa"/>
            <w:tcBorders>
              <w:top w:val="single" w:sz="8" w:space="0" w:color="000000"/>
              <w:left w:val="single" w:sz="8" w:space="0" w:color="000000"/>
              <w:bottom w:val="single" w:sz="8" w:space="0" w:color="000000"/>
              <w:right w:val="single" w:sz="8" w:space="0" w:color="000000"/>
            </w:tcBorders>
            <w:vAlign w:val="center"/>
          </w:tcPr>
          <w:p w14:paraId="0AD2DFFC"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100</w:t>
            </w:r>
          </w:p>
        </w:tc>
      </w:tr>
      <w:tr w:rsidR="002677C5" w:rsidRPr="002677C5" w14:paraId="2AE0EA65" w14:textId="77777777" w:rsidTr="002677C5">
        <w:trPr>
          <w:cantSplit/>
          <w:trHeight w:val="283"/>
        </w:trPr>
        <w:tc>
          <w:tcPr>
            <w:tcW w:w="851" w:type="dxa"/>
            <w:tcBorders>
              <w:top w:val="single" w:sz="8" w:space="0" w:color="000000"/>
              <w:left w:val="single" w:sz="8" w:space="0" w:color="000000"/>
              <w:bottom w:val="single" w:sz="8" w:space="0" w:color="000000"/>
              <w:right w:val="single" w:sz="8" w:space="0" w:color="000000"/>
            </w:tcBorders>
            <w:vAlign w:val="center"/>
          </w:tcPr>
          <w:p w14:paraId="08E50DFE" w14:textId="77777777" w:rsidR="002677C5" w:rsidRPr="002677C5" w:rsidRDefault="002677C5" w:rsidP="002677C5">
            <w:pPr>
              <w:widowControl w:val="0"/>
              <w:autoSpaceDE w:val="0"/>
              <w:autoSpaceDN w:val="0"/>
              <w:adjustRightInd w:val="0"/>
              <w:jc w:val="center"/>
              <w:rPr>
                <w:b/>
                <w:bCs/>
                <w:color w:val="000000"/>
                <w:sz w:val="20"/>
                <w:szCs w:val="20"/>
              </w:rPr>
            </w:pPr>
          </w:p>
        </w:tc>
        <w:tc>
          <w:tcPr>
            <w:tcW w:w="1843" w:type="dxa"/>
            <w:tcBorders>
              <w:top w:val="single" w:sz="8" w:space="0" w:color="000000"/>
              <w:left w:val="single" w:sz="8" w:space="0" w:color="000000"/>
              <w:bottom w:val="single" w:sz="8" w:space="0" w:color="000000"/>
              <w:right w:val="single" w:sz="8" w:space="0" w:color="000000"/>
            </w:tcBorders>
            <w:vAlign w:val="center"/>
          </w:tcPr>
          <w:p w14:paraId="56568D15" w14:textId="77777777" w:rsidR="002677C5" w:rsidRPr="002677C5" w:rsidRDefault="002677C5" w:rsidP="002677C5">
            <w:pPr>
              <w:widowControl w:val="0"/>
              <w:autoSpaceDE w:val="0"/>
              <w:autoSpaceDN w:val="0"/>
              <w:adjustRightInd w:val="0"/>
              <w:jc w:val="center"/>
              <w:rPr>
                <w:bCs/>
                <w:sz w:val="20"/>
                <w:szCs w:val="20"/>
              </w:rPr>
            </w:pPr>
            <w:r w:rsidRPr="002677C5">
              <w:rPr>
                <w:bCs/>
                <w:sz w:val="20"/>
                <w:szCs w:val="20"/>
              </w:rPr>
              <w:t>K4</w:t>
            </w:r>
          </w:p>
        </w:tc>
        <w:tc>
          <w:tcPr>
            <w:tcW w:w="917" w:type="dxa"/>
            <w:tcBorders>
              <w:top w:val="single" w:sz="8" w:space="0" w:color="000000"/>
              <w:left w:val="single" w:sz="8" w:space="0" w:color="000000"/>
              <w:bottom w:val="single" w:sz="8" w:space="0" w:color="000000"/>
              <w:right w:val="single" w:sz="8" w:space="0" w:color="000000"/>
            </w:tcBorders>
            <w:vAlign w:val="center"/>
          </w:tcPr>
          <w:p w14:paraId="516F473A"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Б</w:t>
            </w:r>
          </w:p>
        </w:tc>
        <w:tc>
          <w:tcPr>
            <w:tcW w:w="1149" w:type="dxa"/>
            <w:tcBorders>
              <w:top w:val="single" w:sz="8" w:space="0" w:color="000000"/>
              <w:left w:val="single" w:sz="8" w:space="0" w:color="000000"/>
              <w:bottom w:val="single" w:sz="8" w:space="0" w:color="000000"/>
              <w:right w:val="single" w:sz="8" w:space="0" w:color="000000"/>
            </w:tcBorders>
            <w:vAlign w:val="center"/>
          </w:tcPr>
          <w:p w14:paraId="350C6BCA" w14:textId="77777777" w:rsidR="002677C5" w:rsidRPr="002677C5" w:rsidRDefault="002677C5" w:rsidP="002677C5">
            <w:pPr>
              <w:widowControl w:val="0"/>
              <w:autoSpaceDE w:val="0"/>
              <w:autoSpaceDN w:val="0"/>
              <w:adjustRightInd w:val="0"/>
              <w:jc w:val="center"/>
              <w:rPr>
                <w:b/>
                <w:bCs/>
                <w:sz w:val="22"/>
                <w:szCs w:val="22"/>
              </w:rPr>
            </w:pPr>
            <w:r w:rsidRPr="002677C5">
              <w:rPr>
                <w:b/>
                <w:bCs/>
                <w:sz w:val="22"/>
                <w:szCs w:val="22"/>
              </w:rPr>
              <w:t>86</w:t>
            </w:r>
          </w:p>
        </w:tc>
        <w:tc>
          <w:tcPr>
            <w:tcW w:w="1149" w:type="dxa"/>
            <w:tcBorders>
              <w:top w:val="single" w:sz="8" w:space="0" w:color="000000"/>
              <w:left w:val="single" w:sz="8" w:space="0" w:color="000000"/>
              <w:bottom w:val="single" w:sz="8" w:space="0" w:color="000000"/>
              <w:right w:val="single" w:sz="8" w:space="0" w:color="000000"/>
            </w:tcBorders>
            <w:vAlign w:val="center"/>
          </w:tcPr>
          <w:p w14:paraId="388FF78E"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1</w:t>
            </w:r>
          </w:p>
        </w:tc>
        <w:tc>
          <w:tcPr>
            <w:tcW w:w="1149" w:type="dxa"/>
            <w:tcBorders>
              <w:top w:val="single" w:sz="8" w:space="0" w:color="000000"/>
              <w:left w:val="single" w:sz="8" w:space="0" w:color="000000"/>
              <w:bottom w:val="single" w:sz="8" w:space="0" w:color="000000"/>
              <w:right w:val="single" w:sz="8" w:space="0" w:color="000000"/>
            </w:tcBorders>
            <w:vAlign w:val="center"/>
          </w:tcPr>
          <w:p w14:paraId="0618CDE5"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71</w:t>
            </w:r>
          </w:p>
        </w:tc>
        <w:tc>
          <w:tcPr>
            <w:tcW w:w="1149" w:type="dxa"/>
            <w:tcBorders>
              <w:top w:val="single" w:sz="8" w:space="0" w:color="000000"/>
              <w:left w:val="single" w:sz="8" w:space="0" w:color="000000"/>
              <w:bottom w:val="single" w:sz="8" w:space="0" w:color="000000"/>
              <w:right w:val="single" w:sz="8" w:space="0" w:color="000000"/>
            </w:tcBorders>
            <w:vAlign w:val="center"/>
          </w:tcPr>
          <w:p w14:paraId="009F6C5D"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91</w:t>
            </w:r>
          </w:p>
        </w:tc>
        <w:tc>
          <w:tcPr>
            <w:tcW w:w="1149" w:type="dxa"/>
            <w:tcBorders>
              <w:top w:val="single" w:sz="8" w:space="0" w:color="000000"/>
              <w:left w:val="single" w:sz="8" w:space="0" w:color="000000"/>
              <w:bottom w:val="single" w:sz="8" w:space="0" w:color="000000"/>
              <w:right w:val="single" w:sz="8" w:space="0" w:color="000000"/>
            </w:tcBorders>
            <w:vAlign w:val="center"/>
          </w:tcPr>
          <w:p w14:paraId="7F0CD8AA"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98</w:t>
            </w:r>
          </w:p>
        </w:tc>
      </w:tr>
      <w:tr w:rsidR="002677C5" w:rsidRPr="002677C5" w14:paraId="53DB1AA4" w14:textId="77777777" w:rsidTr="002677C5">
        <w:trPr>
          <w:cantSplit/>
          <w:trHeight w:val="283"/>
        </w:trPr>
        <w:tc>
          <w:tcPr>
            <w:tcW w:w="851" w:type="dxa"/>
            <w:tcBorders>
              <w:top w:val="single" w:sz="8" w:space="0" w:color="000000"/>
              <w:left w:val="single" w:sz="8" w:space="0" w:color="000000"/>
              <w:bottom w:val="single" w:sz="8" w:space="0" w:color="000000"/>
              <w:right w:val="single" w:sz="8" w:space="0" w:color="000000"/>
            </w:tcBorders>
            <w:vAlign w:val="center"/>
          </w:tcPr>
          <w:p w14:paraId="118CF4A5" w14:textId="77777777" w:rsidR="002677C5" w:rsidRPr="002677C5" w:rsidRDefault="002677C5" w:rsidP="002677C5">
            <w:pPr>
              <w:widowControl w:val="0"/>
              <w:autoSpaceDE w:val="0"/>
              <w:autoSpaceDN w:val="0"/>
              <w:adjustRightInd w:val="0"/>
              <w:jc w:val="center"/>
              <w:rPr>
                <w:b/>
                <w:bCs/>
                <w:color w:val="000000"/>
                <w:sz w:val="20"/>
                <w:szCs w:val="20"/>
              </w:rPr>
            </w:pPr>
          </w:p>
        </w:tc>
        <w:tc>
          <w:tcPr>
            <w:tcW w:w="1843" w:type="dxa"/>
            <w:tcBorders>
              <w:top w:val="single" w:sz="8" w:space="0" w:color="000000"/>
              <w:left w:val="single" w:sz="8" w:space="0" w:color="000000"/>
              <w:bottom w:val="single" w:sz="8" w:space="0" w:color="000000"/>
              <w:right w:val="single" w:sz="8" w:space="0" w:color="000000"/>
            </w:tcBorders>
            <w:vAlign w:val="center"/>
          </w:tcPr>
          <w:p w14:paraId="67920A26" w14:textId="77777777" w:rsidR="002677C5" w:rsidRPr="002677C5" w:rsidRDefault="002677C5" w:rsidP="002677C5">
            <w:pPr>
              <w:widowControl w:val="0"/>
              <w:autoSpaceDE w:val="0"/>
              <w:autoSpaceDN w:val="0"/>
              <w:adjustRightInd w:val="0"/>
              <w:jc w:val="center"/>
              <w:rPr>
                <w:bCs/>
                <w:sz w:val="20"/>
                <w:szCs w:val="20"/>
              </w:rPr>
            </w:pPr>
            <w:r w:rsidRPr="002677C5">
              <w:rPr>
                <w:bCs/>
                <w:sz w:val="20"/>
                <w:szCs w:val="20"/>
              </w:rPr>
              <w:t>K5</w:t>
            </w:r>
          </w:p>
        </w:tc>
        <w:tc>
          <w:tcPr>
            <w:tcW w:w="917" w:type="dxa"/>
            <w:tcBorders>
              <w:top w:val="single" w:sz="8" w:space="0" w:color="000000"/>
              <w:left w:val="single" w:sz="8" w:space="0" w:color="000000"/>
              <w:bottom w:val="single" w:sz="8" w:space="0" w:color="000000"/>
              <w:right w:val="single" w:sz="8" w:space="0" w:color="000000"/>
            </w:tcBorders>
            <w:vAlign w:val="center"/>
          </w:tcPr>
          <w:p w14:paraId="689C3416"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Б</w:t>
            </w:r>
          </w:p>
        </w:tc>
        <w:tc>
          <w:tcPr>
            <w:tcW w:w="1149" w:type="dxa"/>
            <w:tcBorders>
              <w:top w:val="single" w:sz="8" w:space="0" w:color="000000"/>
              <w:left w:val="single" w:sz="8" w:space="0" w:color="000000"/>
              <w:bottom w:val="single" w:sz="8" w:space="0" w:color="000000"/>
              <w:right w:val="single" w:sz="8" w:space="0" w:color="000000"/>
            </w:tcBorders>
            <w:vAlign w:val="center"/>
          </w:tcPr>
          <w:p w14:paraId="4B87197E" w14:textId="77777777" w:rsidR="002677C5" w:rsidRPr="002677C5" w:rsidRDefault="002677C5" w:rsidP="002677C5">
            <w:pPr>
              <w:widowControl w:val="0"/>
              <w:autoSpaceDE w:val="0"/>
              <w:autoSpaceDN w:val="0"/>
              <w:adjustRightInd w:val="0"/>
              <w:jc w:val="center"/>
              <w:rPr>
                <w:b/>
                <w:bCs/>
                <w:sz w:val="22"/>
                <w:szCs w:val="22"/>
              </w:rPr>
            </w:pPr>
            <w:r w:rsidRPr="002677C5">
              <w:rPr>
                <w:b/>
                <w:bCs/>
                <w:sz w:val="22"/>
                <w:szCs w:val="22"/>
              </w:rPr>
              <w:t>80</w:t>
            </w:r>
          </w:p>
        </w:tc>
        <w:tc>
          <w:tcPr>
            <w:tcW w:w="1149" w:type="dxa"/>
            <w:tcBorders>
              <w:top w:val="single" w:sz="8" w:space="0" w:color="000000"/>
              <w:left w:val="single" w:sz="8" w:space="0" w:color="000000"/>
              <w:bottom w:val="single" w:sz="8" w:space="0" w:color="000000"/>
              <w:right w:val="single" w:sz="8" w:space="0" w:color="000000"/>
            </w:tcBorders>
            <w:vAlign w:val="center"/>
          </w:tcPr>
          <w:p w14:paraId="18E9C706"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6</w:t>
            </w:r>
          </w:p>
        </w:tc>
        <w:tc>
          <w:tcPr>
            <w:tcW w:w="1149" w:type="dxa"/>
            <w:tcBorders>
              <w:top w:val="single" w:sz="8" w:space="0" w:color="000000"/>
              <w:left w:val="single" w:sz="8" w:space="0" w:color="000000"/>
              <w:bottom w:val="single" w:sz="8" w:space="0" w:color="000000"/>
              <w:right w:val="single" w:sz="8" w:space="0" w:color="000000"/>
            </w:tcBorders>
            <w:vAlign w:val="center"/>
          </w:tcPr>
          <w:p w14:paraId="5B84F942"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66</w:t>
            </w:r>
          </w:p>
        </w:tc>
        <w:tc>
          <w:tcPr>
            <w:tcW w:w="1149" w:type="dxa"/>
            <w:tcBorders>
              <w:top w:val="single" w:sz="8" w:space="0" w:color="000000"/>
              <w:left w:val="single" w:sz="8" w:space="0" w:color="000000"/>
              <w:bottom w:val="single" w:sz="8" w:space="0" w:color="000000"/>
              <w:right w:val="single" w:sz="8" w:space="0" w:color="000000"/>
            </w:tcBorders>
            <w:vAlign w:val="center"/>
          </w:tcPr>
          <w:p w14:paraId="175B4F24"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84</w:t>
            </w:r>
          </w:p>
        </w:tc>
        <w:tc>
          <w:tcPr>
            <w:tcW w:w="1149" w:type="dxa"/>
            <w:tcBorders>
              <w:top w:val="single" w:sz="8" w:space="0" w:color="000000"/>
              <w:left w:val="single" w:sz="8" w:space="0" w:color="000000"/>
              <w:bottom w:val="single" w:sz="8" w:space="0" w:color="000000"/>
              <w:right w:val="single" w:sz="8" w:space="0" w:color="000000"/>
            </w:tcBorders>
            <w:vAlign w:val="center"/>
          </w:tcPr>
          <w:p w14:paraId="24F7DCB7"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93</w:t>
            </w:r>
          </w:p>
        </w:tc>
      </w:tr>
      <w:tr w:rsidR="002677C5" w:rsidRPr="002677C5" w14:paraId="325D07DB" w14:textId="77777777" w:rsidTr="002677C5">
        <w:trPr>
          <w:cantSplit/>
          <w:trHeight w:val="283"/>
        </w:trPr>
        <w:tc>
          <w:tcPr>
            <w:tcW w:w="851" w:type="dxa"/>
            <w:tcBorders>
              <w:top w:val="single" w:sz="8" w:space="0" w:color="000000"/>
              <w:left w:val="single" w:sz="8" w:space="0" w:color="000000"/>
              <w:bottom w:val="single" w:sz="8" w:space="0" w:color="000000"/>
              <w:right w:val="single" w:sz="8" w:space="0" w:color="000000"/>
            </w:tcBorders>
            <w:vAlign w:val="center"/>
          </w:tcPr>
          <w:p w14:paraId="1799EE55" w14:textId="77777777" w:rsidR="002677C5" w:rsidRPr="002677C5" w:rsidRDefault="002677C5" w:rsidP="002677C5">
            <w:pPr>
              <w:widowControl w:val="0"/>
              <w:autoSpaceDE w:val="0"/>
              <w:autoSpaceDN w:val="0"/>
              <w:adjustRightInd w:val="0"/>
              <w:jc w:val="center"/>
              <w:rPr>
                <w:b/>
                <w:bCs/>
                <w:color w:val="000000"/>
                <w:sz w:val="20"/>
                <w:szCs w:val="20"/>
              </w:rPr>
            </w:pPr>
          </w:p>
        </w:tc>
        <w:tc>
          <w:tcPr>
            <w:tcW w:w="1843" w:type="dxa"/>
            <w:tcBorders>
              <w:top w:val="single" w:sz="8" w:space="0" w:color="000000"/>
              <w:left w:val="single" w:sz="8" w:space="0" w:color="000000"/>
              <w:bottom w:val="single" w:sz="8" w:space="0" w:color="000000"/>
              <w:right w:val="single" w:sz="8" w:space="0" w:color="000000"/>
            </w:tcBorders>
            <w:vAlign w:val="center"/>
          </w:tcPr>
          <w:p w14:paraId="0758E3D0" w14:textId="77777777" w:rsidR="002677C5" w:rsidRPr="002677C5" w:rsidRDefault="002677C5" w:rsidP="002677C5">
            <w:pPr>
              <w:widowControl w:val="0"/>
              <w:autoSpaceDE w:val="0"/>
              <w:autoSpaceDN w:val="0"/>
              <w:adjustRightInd w:val="0"/>
              <w:jc w:val="center"/>
              <w:rPr>
                <w:bCs/>
                <w:sz w:val="20"/>
                <w:szCs w:val="20"/>
              </w:rPr>
            </w:pPr>
            <w:r w:rsidRPr="002677C5">
              <w:rPr>
                <w:bCs/>
                <w:sz w:val="20"/>
                <w:szCs w:val="20"/>
              </w:rPr>
              <w:t>K6</w:t>
            </w:r>
          </w:p>
        </w:tc>
        <w:tc>
          <w:tcPr>
            <w:tcW w:w="917" w:type="dxa"/>
            <w:tcBorders>
              <w:top w:val="single" w:sz="8" w:space="0" w:color="000000"/>
              <w:left w:val="single" w:sz="8" w:space="0" w:color="000000"/>
              <w:bottom w:val="single" w:sz="8" w:space="0" w:color="000000"/>
              <w:right w:val="single" w:sz="8" w:space="0" w:color="000000"/>
            </w:tcBorders>
            <w:vAlign w:val="center"/>
          </w:tcPr>
          <w:p w14:paraId="78284720"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Б</w:t>
            </w:r>
          </w:p>
        </w:tc>
        <w:tc>
          <w:tcPr>
            <w:tcW w:w="1149" w:type="dxa"/>
            <w:tcBorders>
              <w:top w:val="single" w:sz="8" w:space="0" w:color="000000"/>
              <w:left w:val="single" w:sz="8" w:space="0" w:color="000000"/>
              <w:bottom w:val="single" w:sz="8" w:space="0" w:color="000000"/>
              <w:right w:val="single" w:sz="8" w:space="0" w:color="000000"/>
            </w:tcBorders>
            <w:vAlign w:val="center"/>
          </w:tcPr>
          <w:p w14:paraId="3C3D890B" w14:textId="77777777" w:rsidR="002677C5" w:rsidRPr="002677C5" w:rsidRDefault="002677C5" w:rsidP="002677C5">
            <w:pPr>
              <w:widowControl w:val="0"/>
              <w:autoSpaceDE w:val="0"/>
              <w:autoSpaceDN w:val="0"/>
              <w:adjustRightInd w:val="0"/>
              <w:jc w:val="center"/>
              <w:rPr>
                <w:b/>
                <w:bCs/>
                <w:sz w:val="22"/>
                <w:szCs w:val="22"/>
              </w:rPr>
            </w:pPr>
            <w:r w:rsidRPr="002677C5">
              <w:rPr>
                <w:b/>
                <w:bCs/>
                <w:sz w:val="22"/>
                <w:szCs w:val="22"/>
              </w:rPr>
              <w:t>62</w:t>
            </w:r>
          </w:p>
        </w:tc>
        <w:tc>
          <w:tcPr>
            <w:tcW w:w="1149" w:type="dxa"/>
            <w:tcBorders>
              <w:top w:val="single" w:sz="8" w:space="0" w:color="000000"/>
              <w:left w:val="single" w:sz="8" w:space="0" w:color="000000"/>
              <w:bottom w:val="single" w:sz="8" w:space="0" w:color="000000"/>
              <w:right w:val="single" w:sz="8" w:space="0" w:color="000000"/>
            </w:tcBorders>
            <w:vAlign w:val="center"/>
          </w:tcPr>
          <w:p w14:paraId="1FBF2C90"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8</w:t>
            </w:r>
          </w:p>
        </w:tc>
        <w:tc>
          <w:tcPr>
            <w:tcW w:w="1149" w:type="dxa"/>
            <w:tcBorders>
              <w:top w:val="single" w:sz="8" w:space="0" w:color="000000"/>
              <w:left w:val="single" w:sz="8" w:space="0" w:color="000000"/>
              <w:bottom w:val="single" w:sz="8" w:space="0" w:color="000000"/>
              <w:right w:val="single" w:sz="8" w:space="0" w:color="000000"/>
            </w:tcBorders>
            <w:vAlign w:val="center"/>
          </w:tcPr>
          <w:p w14:paraId="041D4152"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52</w:t>
            </w:r>
          </w:p>
        </w:tc>
        <w:tc>
          <w:tcPr>
            <w:tcW w:w="1149" w:type="dxa"/>
            <w:tcBorders>
              <w:top w:val="single" w:sz="8" w:space="0" w:color="000000"/>
              <w:left w:val="single" w:sz="8" w:space="0" w:color="000000"/>
              <w:bottom w:val="single" w:sz="8" w:space="0" w:color="000000"/>
              <w:right w:val="single" w:sz="8" w:space="0" w:color="000000"/>
            </w:tcBorders>
            <w:vAlign w:val="center"/>
          </w:tcPr>
          <w:p w14:paraId="715F9252"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61</w:t>
            </w:r>
          </w:p>
        </w:tc>
        <w:tc>
          <w:tcPr>
            <w:tcW w:w="1149" w:type="dxa"/>
            <w:tcBorders>
              <w:top w:val="single" w:sz="8" w:space="0" w:color="000000"/>
              <w:left w:val="single" w:sz="8" w:space="0" w:color="000000"/>
              <w:bottom w:val="single" w:sz="8" w:space="0" w:color="000000"/>
              <w:right w:val="single" w:sz="8" w:space="0" w:color="000000"/>
            </w:tcBorders>
            <w:vAlign w:val="center"/>
          </w:tcPr>
          <w:p w14:paraId="7A7D4215"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79</w:t>
            </w:r>
          </w:p>
        </w:tc>
      </w:tr>
      <w:tr w:rsidR="002677C5" w:rsidRPr="002677C5" w14:paraId="01048539" w14:textId="77777777" w:rsidTr="002677C5">
        <w:trPr>
          <w:cantSplit/>
          <w:trHeight w:val="283"/>
        </w:trPr>
        <w:tc>
          <w:tcPr>
            <w:tcW w:w="851" w:type="dxa"/>
            <w:tcBorders>
              <w:top w:val="single" w:sz="8" w:space="0" w:color="000000"/>
              <w:left w:val="single" w:sz="8" w:space="0" w:color="000000"/>
              <w:bottom w:val="single" w:sz="8" w:space="0" w:color="000000"/>
              <w:right w:val="single" w:sz="8" w:space="0" w:color="000000"/>
            </w:tcBorders>
            <w:vAlign w:val="center"/>
          </w:tcPr>
          <w:p w14:paraId="36032983" w14:textId="77777777" w:rsidR="002677C5" w:rsidRPr="002677C5" w:rsidRDefault="002677C5" w:rsidP="002677C5">
            <w:pPr>
              <w:widowControl w:val="0"/>
              <w:autoSpaceDE w:val="0"/>
              <w:autoSpaceDN w:val="0"/>
              <w:adjustRightInd w:val="0"/>
              <w:jc w:val="center"/>
              <w:rPr>
                <w:b/>
                <w:bCs/>
                <w:color w:val="000000"/>
                <w:sz w:val="20"/>
                <w:szCs w:val="20"/>
              </w:rPr>
            </w:pPr>
          </w:p>
        </w:tc>
        <w:tc>
          <w:tcPr>
            <w:tcW w:w="1843" w:type="dxa"/>
            <w:tcBorders>
              <w:top w:val="single" w:sz="8" w:space="0" w:color="000000"/>
              <w:left w:val="single" w:sz="8" w:space="0" w:color="000000"/>
              <w:bottom w:val="single" w:sz="8" w:space="0" w:color="000000"/>
              <w:right w:val="single" w:sz="8" w:space="0" w:color="000000"/>
            </w:tcBorders>
            <w:vAlign w:val="center"/>
          </w:tcPr>
          <w:p w14:paraId="325C4EF9" w14:textId="77777777" w:rsidR="002677C5" w:rsidRPr="002677C5" w:rsidRDefault="002677C5" w:rsidP="002677C5">
            <w:pPr>
              <w:widowControl w:val="0"/>
              <w:autoSpaceDE w:val="0"/>
              <w:autoSpaceDN w:val="0"/>
              <w:adjustRightInd w:val="0"/>
              <w:jc w:val="center"/>
              <w:rPr>
                <w:bCs/>
                <w:sz w:val="20"/>
                <w:szCs w:val="20"/>
              </w:rPr>
            </w:pPr>
            <w:r w:rsidRPr="002677C5">
              <w:rPr>
                <w:bCs/>
                <w:sz w:val="20"/>
                <w:szCs w:val="20"/>
              </w:rPr>
              <w:t>K7</w:t>
            </w:r>
          </w:p>
        </w:tc>
        <w:tc>
          <w:tcPr>
            <w:tcW w:w="917" w:type="dxa"/>
            <w:tcBorders>
              <w:top w:val="single" w:sz="8" w:space="0" w:color="000000"/>
              <w:left w:val="single" w:sz="8" w:space="0" w:color="000000"/>
              <w:bottom w:val="single" w:sz="8" w:space="0" w:color="000000"/>
              <w:right w:val="single" w:sz="8" w:space="0" w:color="000000"/>
            </w:tcBorders>
            <w:vAlign w:val="center"/>
          </w:tcPr>
          <w:p w14:paraId="1A4E6BC5"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Б</w:t>
            </w:r>
          </w:p>
        </w:tc>
        <w:tc>
          <w:tcPr>
            <w:tcW w:w="1149" w:type="dxa"/>
            <w:tcBorders>
              <w:top w:val="single" w:sz="8" w:space="0" w:color="000000"/>
              <w:left w:val="single" w:sz="8" w:space="0" w:color="000000"/>
              <w:bottom w:val="single" w:sz="8" w:space="0" w:color="000000"/>
              <w:right w:val="single" w:sz="8" w:space="0" w:color="000000"/>
            </w:tcBorders>
            <w:vAlign w:val="center"/>
          </w:tcPr>
          <w:p w14:paraId="4D8918B7" w14:textId="77777777" w:rsidR="002677C5" w:rsidRPr="002677C5" w:rsidRDefault="002677C5" w:rsidP="002677C5">
            <w:pPr>
              <w:widowControl w:val="0"/>
              <w:autoSpaceDE w:val="0"/>
              <w:autoSpaceDN w:val="0"/>
              <w:adjustRightInd w:val="0"/>
              <w:jc w:val="center"/>
              <w:rPr>
                <w:b/>
                <w:bCs/>
                <w:sz w:val="22"/>
                <w:szCs w:val="22"/>
              </w:rPr>
            </w:pPr>
            <w:r w:rsidRPr="002677C5">
              <w:rPr>
                <w:b/>
                <w:bCs/>
                <w:sz w:val="22"/>
                <w:szCs w:val="22"/>
              </w:rPr>
              <w:t>71</w:t>
            </w:r>
          </w:p>
        </w:tc>
        <w:tc>
          <w:tcPr>
            <w:tcW w:w="1149" w:type="dxa"/>
            <w:tcBorders>
              <w:top w:val="single" w:sz="8" w:space="0" w:color="000000"/>
              <w:left w:val="single" w:sz="8" w:space="0" w:color="000000"/>
              <w:bottom w:val="single" w:sz="8" w:space="0" w:color="000000"/>
              <w:right w:val="single" w:sz="8" w:space="0" w:color="000000"/>
            </w:tcBorders>
            <w:vAlign w:val="center"/>
          </w:tcPr>
          <w:p w14:paraId="1F860E82"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4</w:t>
            </w:r>
          </w:p>
        </w:tc>
        <w:tc>
          <w:tcPr>
            <w:tcW w:w="1149" w:type="dxa"/>
            <w:tcBorders>
              <w:top w:val="single" w:sz="8" w:space="0" w:color="000000"/>
              <w:left w:val="single" w:sz="8" w:space="0" w:color="000000"/>
              <w:bottom w:val="single" w:sz="8" w:space="0" w:color="000000"/>
              <w:right w:val="single" w:sz="8" w:space="0" w:color="000000"/>
            </w:tcBorders>
            <w:vAlign w:val="center"/>
          </w:tcPr>
          <w:p w14:paraId="74E74586"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48</w:t>
            </w:r>
          </w:p>
        </w:tc>
        <w:tc>
          <w:tcPr>
            <w:tcW w:w="1149" w:type="dxa"/>
            <w:tcBorders>
              <w:top w:val="single" w:sz="8" w:space="0" w:color="000000"/>
              <w:left w:val="single" w:sz="8" w:space="0" w:color="000000"/>
              <w:bottom w:val="single" w:sz="8" w:space="0" w:color="000000"/>
              <w:right w:val="single" w:sz="8" w:space="0" w:color="000000"/>
            </w:tcBorders>
            <w:vAlign w:val="center"/>
          </w:tcPr>
          <w:p w14:paraId="67631DA3"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77</w:t>
            </w:r>
          </w:p>
        </w:tc>
        <w:tc>
          <w:tcPr>
            <w:tcW w:w="1149" w:type="dxa"/>
            <w:tcBorders>
              <w:top w:val="single" w:sz="8" w:space="0" w:color="000000"/>
              <w:left w:val="single" w:sz="8" w:space="0" w:color="000000"/>
              <w:bottom w:val="single" w:sz="8" w:space="0" w:color="000000"/>
              <w:right w:val="single" w:sz="8" w:space="0" w:color="000000"/>
            </w:tcBorders>
            <w:vAlign w:val="center"/>
          </w:tcPr>
          <w:p w14:paraId="6074EF13"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93</w:t>
            </w:r>
          </w:p>
        </w:tc>
      </w:tr>
      <w:tr w:rsidR="002677C5" w:rsidRPr="002677C5" w14:paraId="65A497D4" w14:textId="77777777" w:rsidTr="002677C5">
        <w:trPr>
          <w:cantSplit/>
          <w:trHeight w:val="283"/>
        </w:trPr>
        <w:tc>
          <w:tcPr>
            <w:tcW w:w="851" w:type="dxa"/>
            <w:tcBorders>
              <w:top w:val="single" w:sz="8" w:space="0" w:color="000000"/>
              <w:left w:val="single" w:sz="8" w:space="0" w:color="000000"/>
              <w:bottom w:val="single" w:sz="8" w:space="0" w:color="000000"/>
              <w:right w:val="single" w:sz="8" w:space="0" w:color="000000"/>
            </w:tcBorders>
            <w:vAlign w:val="center"/>
          </w:tcPr>
          <w:p w14:paraId="25777C9A" w14:textId="77777777" w:rsidR="002677C5" w:rsidRPr="002677C5" w:rsidRDefault="002677C5" w:rsidP="002677C5">
            <w:pPr>
              <w:widowControl w:val="0"/>
              <w:autoSpaceDE w:val="0"/>
              <w:autoSpaceDN w:val="0"/>
              <w:adjustRightInd w:val="0"/>
              <w:jc w:val="center"/>
              <w:rPr>
                <w:b/>
                <w:bCs/>
                <w:color w:val="000000"/>
                <w:sz w:val="20"/>
                <w:szCs w:val="20"/>
              </w:rPr>
            </w:pPr>
          </w:p>
        </w:tc>
        <w:tc>
          <w:tcPr>
            <w:tcW w:w="1843" w:type="dxa"/>
            <w:tcBorders>
              <w:top w:val="single" w:sz="8" w:space="0" w:color="000000"/>
              <w:left w:val="single" w:sz="8" w:space="0" w:color="000000"/>
              <w:bottom w:val="single" w:sz="8" w:space="0" w:color="000000"/>
              <w:right w:val="single" w:sz="8" w:space="0" w:color="000000"/>
            </w:tcBorders>
            <w:vAlign w:val="center"/>
          </w:tcPr>
          <w:p w14:paraId="73F3EFD1" w14:textId="77777777" w:rsidR="002677C5" w:rsidRPr="002677C5" w:rsidRDefault="002677C5" w:rsidP="002677C5">
            <w:pPr>
              <w:widowControl w:val="0"/>
              <w:autoSpaceDE w:val="0"/>
              <w:autoSpaceDN w:val="0"/>
              <w:adjustRightInd w:val="0"/>
              <w:jc w:val="center"/>
              <w:rPr>
                <w:bCs/>
                <w:sz w:val="20"/>
                <w:szCs w:val="20"/>
              </w:rPr>
            </w:pPr>
            <w:r w:rsidRPr="002677C5">
              <w:rPr>
                <w:bCs/>
                <w:sz w:val="20"/>
                <w:szCs w:val="20"/>
              </w:rPr>
              <w:t>K8</w:t>
            </w:r>
          </w:p>
        </w:tc>
        <w:tc>
          <w:tcPr>
            <w:tcW w:w="917" w:type="dxa"/>
            <w:tcBorders>
              <w:top w:val="single" w:sz="8" w:space="0" w:color="000000"/>
              <w:left w:val="single" w:sz="8" w:space="0" w:color="000000"/>
              <w:bottom w:val="single" w:sz="8" w:space="0" w:color="000000"/>
              <w:right w:val="single" w:sz="8" w:space="0" w:color="000000"/>
            </w:tcBorders>
            <w:vAlign w:val="center"/>
          </w:tcPr>
          <w:p w14:paraId="70442264"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Б</w:t>
            </w:r>
          </w:p>
        </w:tc>
        <w:tc>
          <w:tcPr>
            <w:tcW w:w="1149" w:type="dxa"/>
            <w:tcBorders>
              <w:top w:val="single" w:sz="8" w:space="0" w:color="000000"/>
              <w:left w:val="single" w:sz="8" w:space="0" w:color="000000"/>
              <w:bottom w:val="single" w:sz="8" w:space="0" w:color="000000"/>
              <w:right w:val="single" w:sz="8" w:space="0" w:color="000000"/>
            </w:tcBorders>
            <w:vAlign w:val="center"/>
          </w:tcPr>
          <w:p w14:paraId="00E8497F" w14:textId="77777777" w:rsidR="002677C5" w:rsidRPr="002677C5" w:rsidRDefault="002677C5" w:rsidP="002677C5">
            <w:pPr>
              <w:widowControl w:val="0"/>
              <w:autoSpaceDE w:val="0"/>
              <w:autoSpaceDN w:val="0"/>
              <w:adjustRightInd w:val="0"/>
              <w:jc w:val="center"/>
              <w:rPr>
                <w:b/>
                <w:bCs/>
                <w:sz w:val="22"/>
                <w:szCs w:val="22"/>
              </w:rPr>
            </w:pPr>
            <w:r w:rsidRPr="002677C5">
              <w:rPr>
                <w:b/>
                <w:bCs/>
                <w:sz w:val="22"/>
                <w:szCs w:val="22"/>
              </w:rPr>
              <w:t>50</w:t>
            </w:r>
          </w:p>
        </w:tc>
        <w:tc>
          <w:tcPr>
            <w:tcW w:w="1149" w:type="dxa"/>
            <w:tcBorders>
              <w:top w:val="single" w:sz="8" w:space="0" w:color="000000"/>
              <w:left w:val="single" w:sz="8" w:space="0" w:color="000000"/>
              <w:bottom w:val="single" w:sz="8" w:space="0" w:color="000000"/>
              <w:right w:val="single" w:sz="8" w:space="0" w:color="000000"/>
            </w:tcBorders>
            <w:vAlign w:val="center"/>
          </w:tcPr>
          <w:p w14:paraId="6A5847A7"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0</w:t>
            </w:r>
          </w:p>
        </w:tc>
        <w:tc>
          <w:tcPr>
            <w:tcW w:w="1149" w:type="dxa"/>
            <w:tcBorders>
              <w:top w:val="single" w:sz="8" w:space="0" w:color="000000"/>
              <w:left w:val="single" w:sz="8" w:space="0" w:color="000000"/>
              <w:bottom w:val="single" w:sz="8" w:space="0" w:color="000000"/>
              <w:right w:val="single" w:sz="8" w:space="0" w:color="000000"/>
            </w:tcBorders>
            <w:vAlign w:val="center"/>
          </w:tcPr>
          <w:p w14:paraId="57C1CC8D"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20</w:t>
            </w:r>
          </w:p>
        </w:tc>
        <w:tc>
          <w:tcPr>
            <w:tcW w:w="1149" w:type="dxa"/>
            <w:tcBorders>
              <w:top w:val="single" w:sz="8" w:space="0" w:color="000000"/>
              <w:left w:val="single" w:sz="8" w:space="0" w:color="000000"/>
              <w:bottom w:val="single" w:sz="8" w:space="0" w:color="000000"/>
              <w:right w:val="single" w:sz="8" w:space="0" w:color="000000"/>
            </w:tcBorders>
            <w:vAlign w:val="center"/>
          </w:tcPr>
          <w:p w14:paraId="40D11E54"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53</w:t>
            </w:r>
          </w:p>
        </w:tc>
        <w:tc>
          <w:tcPr>
            <w:tcW w:w="1149" w:type="dxa"/>
            <w:tcBorders>
              <w:top w:val="single" w:sz="8" w:space="0" w:color="000000"/>
              <w:left w:val="single" w:sz="8" w:space="0" w:color="000000"/>
              <w:bottom w:val="single" w:sz="8" w:space="0" w:color="000000"/>
              <w:right w:val="single" w:sz="8" w:space="0" w:color="000000"/>
            </w:tcBorders>
            <w:vAlign w:val="center"/>
          </w:tcPr>
          <w:p w14:paraId="318565F1"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84</w:t>
            </w:r>
          </w:p>
        </w:tc>
      </w:tr>
      <w:tr w:rsidR="002677C5" w:rsidRPr="002677C5" w14:paraId="6A0C6870" w14:textId="77777777" w:rsidTr="002677C5">
        <w:trPr>
          <w:cantSplit/>
          <w:trHeight w:val="283"/>
        </w:trPr>
        <w:tc>
          <w:tcPr>
            <w:tcW w:w="851" w:type="dxa"/>
            <w:tcBorders>
              <w:top w:val="single" w:sz="8" w:space="0" w:color="000000"/>
              <w:left w:val="single" w:sz="8" w:space="0" w:color="000000"/>
              <w:bottom w:val="single" w:sz="8" w:space="0" w:color="000000"/>
              <w:right w:val="single" w:sz="8" w:space="0" w:color="000000"/>
            </w:tcBorders>
            <w:vAlign w:val="center"/>
          </w:tcPr>
          <w:p w14:paraId="76619294" w14:textId="77777777" w:rsidR="002677C5" w:rsidRPr="002677C5" w:rsidRDefault="002677C5" w:rsidP="002677C5">
            <w:pPr>
              <w:widowControl w:val="0"/>
              <w:autoSpaceDE w:val="0"/>
              <w:autoSpaceDN w:val="0"/>
              <w:adjustRightInd w:val="0"/>
              <w:jc w:val="center"/>
              <w:rPr>
                <w:b/>
                <w:bCs/>
                <w:color w:val="000000"/>
                <w:sz w:val="20"/>
                <w:szCs w:val="20"/>
              </w:rPr>
            </w:pPr>
          </w:p>
        </w:tc>
        <w:tc>
          <w:tcPr>
            <w:tcW w:w="1843" w:type="dxa"/>
            <w:tcBorders>
              <w:top w:val="single" w:sz="8" w:space="0" w:color="000000"/>
              <w:left w:val="single" w:sz="8" w:space="0" w:color="000000"/>
              <w:bottom w:val="single" w:sz="8" w:space="0" w:color="000000"/>
              <w:right w:val="single" w:sz="8" w:space="0" w:color="000000"/>
            </w:tcBorders>
            <w:vAlign w:val="center"/>
          </w:tcPr>
          <w:p w14:paraId="18412D8E" w14:textId="77777777" w:rsidR="002677C5" w:rsidRPr="002677C5" w:rsidRDefault="002677C5" w:rsidP="002677C5">
            <w:pPr>
              <w:widowControl w:val="0"/>
              <w:autoSpaceDE w:val="0"/>
              <w:autoSpaceDN w:val="0"/>
              <w:adjustRightInd w:val="0"/>
              <w:jc w:val="center"/>
              <w:rPr>
                <w:bCs/>
                <w:sz w:val="20"/>
                <w:szCs w:val="20"/>
              </w:rPr>
            </w:pPr>
            <w:r w:rsidRPr="002677C5">
              <w:rPr>
                <w:bCs/>
                <w:sz w:val="20"/>
                <w:szCs w:val="20"/>
              </w:rPr>
              <w:t>K9</w:t>
            </w:r>
          </w:p>
        </w:tc>
        <w:tc>
          <w:tcPr>
            <w:tcW w:w="917" w:type="dxa"/>
            <w:tcBorders>
              <w:top w:val="single" w:sz="8" w:space="0" w:color="000000"/>
              <w:left w:val="single" w:sz="8" w:space="0" w:color="000000"/>
              <w:bottom w:val="single" w:sz="8" w:space="0" w:color="000000"/>
              <w:right w:val="single" w:sz="8" w:space="0" w:color="000000"/>
            </w:tcBorders>
            <w:vAlign w:val="center"/>
          </w:tcPr>
          <w:p w14:paraId="177D68BF"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Б</w:t>
            </w:r>
          </w:p>
        </w:tc>
        <w:tc>
          <w:tcPr>
            <w:tcW w:w="1149" w:type="dxa"/>
            <w:tcBorders>
              <w:top w:val="single" w:sz="8" w:space="0" w:color="000000"/>
              <w:left w:val="single" w:sz="8" w:space="0" w:color="000000"/>
              <w:bottom w:val="single" w:sz="8" w:space="0" w:color="000000"/>
              <w:right w:val="single" w:sz="8" w:space="0" w:color="000000"/>
            </w:tcBorders>
            <w:vAlign w:val="center"/>
          </w:tcPr>
          <w:p w14:paraId="412817CA" w14:textId="77777777" w:rsidR="002677C5" w:rsidRPr="002677C5" w:rsidRDefault="002677C5" w:rsidP="002677C5">
            <w:pPr>
              <w:widowControl w:val="0"/>
              <w:autoSpaceDE w:val="0"/>
              <w:autoSpaceDN w:val="0"/>
              <w:adjustRightInd w:val="0"/>
              <w:jc w:val="center"/>
              <w:rPr>
                <w:b/>
                <w:bCs/>
                <w:sz w:val="22"/>
                <w:szCs w:val="22"/>
              </w:rPr>
            </w:pPr>
            <w:r w:rsidRPr="002677C5">
              <w:rPr>
                <w:b/>
                <w:bCs/>
                <w:sz w:val="22"/>
                <w:szCs w:val="22"/>
              </w:rPr>
              <w:t>64</w:t>
            </w:r>
          </w:p>
        </w:tc>
        <w:tc>
          <w:tcPr>
            <w:tcW w:w="1149" w:type="dxa"/>
            <w:tcBorders>
              <w:top w:val="single" w:sz="8" w:space="0" w:color="000000"/>
              <w:left w:val="single" w:sz="8" w:space="0" w:color="000000"/>
              <w:bottom w:val="single" w:sz="8" w:space="0" w:color="000000"/>
              <w:right w:val="single" w:sz="8" w:space="0" w:color="000000"/>
            </w:tcBorders>
            <w:vAlign w:val="center"/>
          </w:tcPr>
          <w:p w14:paraId="3A258743"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2</w:t>
            </w:r>
          </w:p>
        </w:tc>
        <w:tc>
          <w:tcPr>
            <w:tcW w:w="1149" w:type="dxa"/>
            <w:tcBorders>
              <w:top w:val="single" w:sz="8" w:space="0" w:color="000000"/>
              <w:left w:val="single" w:sz="8" w:space="0" w:color="000000"/>
              <w:bottom w:val="single" w:sz="8" w:space="0" w:color="000000"/>
              <w:right w:val="single" w:sz="8" w:space="0" w:color="000000"/>
            </w:tcBorders>
            <w:vAlign w:val="center"/>
          </w:tcPr>
          <w:p w14:paraId="4CC2D7E0"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44</w:t>
            </w:r>
          </w:p>
        </w:tc>
        <w:tc>
          <w:tcPr>
            <w:tcW w:w="1149" w:type="dxa"/>
            <w:tcBorders>
              <w:top w:val="single" w:sz="8" w:space="0" w:color="000000"/>
              <w:left w:val="single" w:sz="8" w:space="0" w:color="000000"/>
              <w:bottom w:val="single" w:sz="8" w:space="0" w:color="000000"/>
              <w:right w:val="single" w:sz="8" w:space="0" w:color="000000"/>
            </w:tcBorders>
            <w:vAlign w:val="center"/>
          </w:tcPr>
          <w:p w14:paraId="69E0919A"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68</w:t>
            </w:r>
          </w:p>
        </w:tc>
        <w:tc>
          <w:tcPr>
            <w:tcW w:w="1149" w:type="dxa"/>
            <w:tcBorders>
              <w:top w:val="single" w:sz="8" w:space="0" w:color="000000"/>
              <w:left w:val="single" w:sz="8" w:space="0" w:color="000000"/>
              <w:bottom w:val="single" w:sz="8" w:space="0" w:color="000000"/>
              <w:right w:val="single" w:sz="8" w:space="0" w:color="000000"/>
            </w:tcBorders>
            <w:vAlign w:val="center"/>
          </w:tcPr>
          <w:p w14:paraId="673EA9FE"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86</w:t>
            </w:r>
          </w:p>
        </w:tc>
      </w:tr>
      <w:tr w:rsidR="002677C5" w:rsidRPr="002677C5" w14:paraId="56A3956B" w14:textId="77777777" w:rsidTr="002677C5">
        <w:trPr>
          <w:cantSplit/>
          <w:trHeight w:val="283"/>
        </w:trPr>
        <w:tc>
          <w:tcPr>
            <w:tcW w:w="851" w:type="dxa"/>
            <w:tcBorders>
              <w:top w:val="single" w:sz="8" w:space="0" w:color="000000"/>
              <w:left w:val="single" w:sz="8" w:space="0" w:color="000000"/>
              <w:bottom w:val="single" w:sz="8" w:space="0" w:color="000000"/>
              <w:right w:val="single" w:sz="8" w:space="0" w:color="000000"/>
            </w:tcBorders>
            <w:vAlign w:val="center"/>
          </w:tcPr>
          <w:p w14:paraId="790F717E" w14:textId="77777777" w:rsidR="002677C5" w:rsidRPr="002677C5" w:rsidRDefault="002677C5" w:rsidP="002677C5">
            <w:pPr>
              <w:widowControl w:val="0"/>
              <w:autoSpaceDE w:val="0"/>
              <w:autoSpaceDN w:val="0"/>
              <w:adjustRightInd w:val="0"/>
              <w:jc w:val="center"/>
              <w:rPr>
                <w:b/>
                <w:bCs/>
                <w:color w:val="000000"/>
                <w:sz w:val="20"/>
                <w:szCs w:val="20"/>
              </w:rPr>
            </w:pPr>
          </w:p>
        </w:tc>
        <w:tc>
          <w:tcPr>
            <w:tcW w:w="1843" w:type="dxa"/>
            <w:tcBorders>
              <w:top w:val="single" w:sz="8" w:space="0" w:color="000000"/>
              <w:left w:val="single" w:sz="8" w:space="0" w:color="000000"/>
              <w:bottom w:val="single" w:sz="8" w:space="0" w:color="000000"/>
              <w:right w:val="single" w:sz="8" w:space="0" w:color="000000"/>
            </w:tcBorders>
            <w:vAlign w:val="center"/>
          </w:tcPr>
          <w:p w14:paraId="6081E2B0" w14:textId="77777777" w:rsidR="002677C5" w:rsidRPr="002677C5" w:rsidRDefault="002677C5" w:rsidP="002677C5">
            <w:pPr>
              <w:widowControl w:val="0"/>
              <w:autoSpaceDE w:val="0"/>
              <w:autoSpaceDN w:val="0"/>
              <w:adjustRightInd w:val="0"/>
              <w:jc w:val="center"/>
              <w:rPr>
                <w:bCs/>
                <w:sz w:val="20"/>
                <w:szCs w:val="20"/>
              </w:rPr>
            </w:pPr>
            <w:r w:rsidRPr="002677C5">
              <w:rPr>
                <w:bCs/>
                <w:sz w:val="20"/>
                <w:szCs w:val="20"/>
              </w:rPr>
              <w:t>K10</w:t>
            </w:r>
          </w:p>
        </w:tc>
        <w:tc>
          <w:tcPr>
            <w:tcW w:w="917" w:type="dxa"/>
            <w:tcBorders>
              <w:top w:val="single" w:sz="8" w:space="0" w:color="000000"/>
              <w:left w:val="single" w:sz="8" w:space="0" w:color="000000"/>
              <w:bottom w:val="single" w:sz="8" w:space="0" w:color="000000"/>
              <w:right w:val="single" w:sz="8" w:space="0" w:color="000000"/>
            </w:tcBorders>
            <w:vAlign w:val="center"/>
          </w:tcPr>
          <w:p w14:paraId="71E253C6"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Б</w:t>
            </w:r>
          </w:p>
        </w:tc>
        <w:tc>
          <w:tcPr>
            <w:tcW w:w="1149" w:type="dxa"/>
            <w:tcBorders>
              <w:top w:val="single" w:sz="8" w:space="0" w:color="000000"/>
              <w:left w:val="single" w:sz="8" w:space="0" w:color="000000"/>
              <w:bottom w:val="single" w:sz="8" w:space="0" w:color="000000"/>
              <w:right w:val="single" w:sz="8" w:space="0" w:color="000000"/>
            </w:tcBorders>
            <w:vAlign w:val="center"/>
          </w:tcPr>
          <w:p w14:paraId="12B4CAF8" w14:textId="77777777" w:rsidR="002677C5" w:rsidRPr="002677C5" w:rsidRDefault="002677C5" w:rsidP="002677C5">
            <w:pPr>
              <w:widowControl w:val="0"/>
              <w:autoSpaceDE w:val="0"/>
              <w:autoSpaceDN w:val="0"/>
              <w:adjustRightInd w:val="0"/>
              <w:jc w:val="center"/>
              <w:rPr>
                <w:b/>
                <w:bCs/>
                <w:sz w:val="22"/>
                <w:szCs w:val="22"/>
              </w:rPr>
            </w:pPr>
            <w:r w:rsidRPr="002677C5">
              <w:rPr>
                <w:b/>
                <w:bCs/>
                <w:sz w:val="22"/>
                <w:szCs w:val="22"/>
              </w:rPr>
              <w:t>61</w:t>
            </w:r>
          </w:p>
        </w:tc>
        <w:tc>
          <w:tcPr>
            <w:tcW w:w="1149" w:type="dxa"/>
            <w:tcBorders>
              <w:top w:val="single" w:sz="8" w:space="0" w:color="000000"/>
              <w:left w:val="single" w:sz="8" w:space="0" w:color="000000"/>
              <w:bottom w:val="single" w:sz="8" w:space="0" w:color="000000"/>
              <w:right w:val="single" w:sz="8" w:space="0" w:color="000000"/>
            </w:tcBorders>
            <w:vAlign w:val="center"/>
          </w:tcPr>
          <w:p w14:paraId="3CDB3F45"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4</w:t>
            </w:r>
          </w:p>
        </w:tc>
        <w:tc>
          <w:tcPr>
            <w:tcW w:w="1149" w:type="dxa"/>
            <w:tcBorders>
              <w:top w:val="single" w:sz="8" w:space="0" w:color="000000"/>
              <w:left w:val="single" w:sz="8" w:space="0" w:color="000000"/>
              <w:bottom w:val="single" w:sz="8" w:space="0" w:color="000000"/>
              <w:right w:val="single" w:sz="8" w:space="0" w:color="000000"/>
            </w:tcBorders>
            <w:vAlign w:val="center"/>
          </w:tcPr>
          <w:p w14:paraId="4217163A"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45</w:t>
            </w:r>
          </w:p>
        </w:tc>
        <w:tc>
          <w:tcPr>
            <w:tcW w:w="1149" w:type="dxa"/>
            <w:tcBorders>
              <w:top w:val="single" w:sz="8" w:space="0" w:color="000000"/>
              <w:left w:val="single" w:sz="8" w:space="0" w:color="000000"/>
              <w:bottom w:val="single" w:sz="8" w:space="0" w:color="000000"/>
              <w:right w:val="single" w:sz="8" w:space="0" w:color="000000"/>
            </w:tcBorders>
            <w:vAlign w:val="center"/>
          </w:tcPr>
          <w:p w14:paraId="0ABC98F3"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61</w:t>
            </w:r>
          </w:p>
        </w:tc>
        <w:tc>
          <w:tcPr>
            <w:tcW w:w="1149" w:type="dxa"/>
            <w:tcBorders>
              <w:top w:val="single" w:sz="8" w:space="0" w:color="000000"/>
              <w:left w:val="single" w:sz="8" w:space="0" w:color="000000"/>
              <w:bottom w:val="single" w:sz="8" w:space="0" w:color="000000"/>
              <w:right w:val="single" w:sz="8" w:space="0" w:color="000000"/>
            </w:tcBorders>
            <w:vAlign w:val="center"/>
          </w:tcPr>
          <w:p w14:paraId="004448A5"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82</w:t>
            </w:r>
          </w:p>
        </w:tc>
      </w:tr>
      <w:tr w:rsidR="002677C5" w:rsidRPr="002677C5" w14:paraId="2FEC722F" w14:textId="77777777" w:rsidTr="002677C5">
        <w:trPr>
          <w:cantSplit/>
          <w:trHeight w:val="283"/>
        </w:trPr>
        <w:tc>
          <w:tcPr>
            <w:tcW w:w="851" w:type="dxa"/>
            <w:tcBorders>
              <w:top w:val="single" w:sz="8" w:space="0" w:color="000000"/>
              <w:left w:val="single" w:sz="8" w:space="0" w:color="000000"/>
              <w:bottom w:val="single" w:sz="8" w:space="0" w:color="000000"/>
              <w:right w:val="single" w:sz="8" w:space="0" w:color="000000"/>
            </w:tcBorders>
            <w:vAlign w:val="center"/>
          </w:tcPr>
          <w:p w14:paraId="5CA7FB8B" w14:textId="77777777" w:rsidR="002677C5" w:rsidRPr="002677C5" w:rsidRDefault="002677C5" w:rsidP="002677C5">
            <w:pPr>
              <w:widowControl w:val="0"/>
              <w:autoSpaceDE w:val="0"/>
              <w:autoSpaceDN w:val="0"/>
              <w:adjustRightInd w:val="0"/>
              <w:jc w:val="center"/>
              <w:rPr>
                <w:b/>
                <w:bCs/>
                <w:color w:val="000000"/>
                <w:sz w:val="20"/>
                <w:szCs w:val="20"/>
              </w:rPr>
            </w:pPr>
          </w:p>
        </w:tc>
        <w:tc>
          <w:tcPr>
            <w:tcW w:w="1843" w:type="dxa"/>
            <w:tcBorders>
              <w:top w:val="single" w:sz="8" w:space="0" w:color="000000"/>
              <w:left w:val="single" w:sz="8" w:space="0" w:color="000000"/>
              <w:bottom w:val="single" w:sz="8" w:space="0" w:color="000000"/>
              <w:right w:val="single" w:sz="8" w:space="0" w:color="000000"/>
            </w:tcBorders>
            <w:vAlign w:val="center"/>
          </w:tcPr>
          <w:p w14:paraId="3369EB46" w14:textId="77777777" w:rsidR="002677C5" w:rsidRPr="002677C5" w:rsidRDefault="002677C5" w:rsidP="002677C5">
            <w:pPr>
              <w:widowControl w:val="0"/>
              <w:autoSpaceDE w:val="0"/>
              <w:autoSpaceDN w:val="0"/>
              <w:adjustRightInd w:val="0"/>
              <w:jc w:val="center"/>
              <w:rPr>
                <w:bCs/>
                <w:sz w:val="20"/>
                <w:szCs w:val="20"/>
              </w:rPr>
            </w:pPr>
            <w:r w:rsidRPr="002677C5">
              <w:rPr>
                <w:bCs/>
                <w:sz w:val="20"/>
                <w:szCs w:val="20"/>
              </w:rPr>
              <w:t>K11</w:t>
            </w:r>
          </w:p>
        </w:tc>
        <w:tc>
          <w:tcPr>
            <w:tcW w:w="917" w:type="dxa"/>
            <w:tcBorders>
              <w:top w:val="single" w:sz="8" w:space="0" w:color="000000"/>
              <w:left w:val="single" w:sz="8" w:space="0" w:color="000000"/>
              <w:bottom w:val="single" w:sz="8" w:space="0" w:color="000000"/>
              <w:right w:val="single" w:sz="8" w:space="0" w:color="000000"/>
            </w:tcBorders>
            <w:vAlign w:val="center"/>
          </w:tcPr>
          <w:p w14:paraId="0173A5DD"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Б</w:t>
            </w:r>
          </w:p>
        </w:tc>
        <w:tc>
          <w:tcPr>
            <w:tcW w:w="1149" w:type="dxa"/>
            <w:tcBorders>
              <w:top w:val="single" w:sz="8" w:space="0" w:color="000000"/>
              <w:left w:val="single" w:sz="8" w:space="0" w:color="000000"/>
              <w:bottom w:val="single" w:sz="8" w:space="0" w:color="000000"/>
              <w:right w:val="single" w:sz="8" w:space="0" w:color="000000"/>
            </w:tcBorders>
            <w:vAlign w:val="center"/>
          </w:tcPr>
          <w:p w14:paraId="4CAEC30F" w14:textId="77777777" w:rsidR="002677C5" w:rsidRPr="002677C5" w:rsidRDefault="002677C5" w:rsidP="002677C5">
            <w:pPr>
              <w:widowControl w:val="0"/>
              <w:autoSpaceDE w:val="0"/>
              <w:autoSpaceDN w:val="0"/>
              <w:adjustRightInd w:val="0"/>
              <w:jc w:val="center"/>
              <w:rPr>
                <w:b/>
                <w:bCs/>
                <w:sz w:val="22"/>
                <w:szCs w:val="22"/>
              </w:rPr>
            </w:pPr>
            <w:r w:rsidRPr="002677C5">
              <w:rPr>
                <w:b/>
                <w:bCs/>
                <w:sz w:val="22"/>
                <w:szCs w:val="22"/>
              </w:rPr>
              <w:t>98</w:t>
            </w:r>
          </w:p>
        </w:tc>
        <w:tc>
          <w:tcPr>
            <w:tcW w:w="1149" w:type="dxa"/>
            <w:tcBorders>
              <w:top w:val="single" w:sz="8" w:space="0" w:color="000000"/>
              <w:left w:val="single" w:sz="8" w:space="0" w:color="000000"/>
              <w:bottom w:val="single" w:sz="8" w:space="0" w:color="000000"/>
              <w:right w:val="single" w:sz="8" w:space="0" w:color="000000"/>
            </w:tcBorders>
            <w:vAlign w:val="center"/>
          </w:tcPr>
          <w:p w14:paraId="677E03FE"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25</w:t>
            </w:r>
          </w:p>
        </w:tc>
        <w:tc>
          <w:tcPr>
            <w:tcW w:w="1149" w:type="dxa"/>
            <w:tcBorders>
              <w:top w:val="single" w:sz="8" w:space="0" w:color="000000"/>
              <w:left w:val="single" w:sz="8" w:space="0" w:color="000000"/>
              <w:bottom w:val="single" w:sz="8" w:space="0" w:color="000000"/>
              <w:right w:val="single" w:sz="8" w:space="0" w:color="000000"/>
            </w:tcBorders>
            <w:vAlign w:val="center"/>
          </w:tcPr>
          <w:p w14:paraId="686C2201"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97</w:t>
            </w:r>
          </w:p>
        </w:tc>
        <w:tc>
          <w:tcPr>
            <w:tcW w:w="1149" w:type="dxa"/>
            <w:tcBorders>
              <w:top w:val="single" w:sz="8" w:space="0" w:color="000000"/>
              <w:left w:val="single" w:sz="8" w:space="0" w:color="000000"/>
              <w:bottom w:val="single" w:sz="8" w:space="0" w:color="000000"/>
              <w:right w:val="single" w:sz="8" w:space="0" w:color="000000"/>
            </w:tcBorders>
            <w:vAlign w:val="center"/>
          </w:tcPr>
          <w:p w14:paraId="17616E70"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100</w:t>
            </w:r>
          </w:p>
        </w:tc>
        <w:tc>
          <w:tcPr>
            <w:tcW w:w="1149" w:type="dxa"/>
            <w:tcBorders>
              <w:top w:val="single" w:sz="8" w:space="0" w:color="000000"/>
              <w:left w:val="single" w:sz="8" w:space="0" w:color="000000"/>
              <w:bottom w:val="single" w:sz="8" w:space="0" w:color="000000"/>
              <w:right w:val="single" w:sz="8" w:space="0" w:color="000000"/>
            </w:tcBorders>
            <w:vAlign w:val="center"/>
          </w:tcPr>
          <w:p w14:paraId="0FD66BA6"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100</w:t>
            </w:r>
          </w:p>
        </w:tc>
      </w:tr>
      <w:tr w:rsidR="002677C5" w:rsidRPr="002677C5" w14:paraId="6672BC87" w14:textId="77777777" w:rsidTr="002677C5">
        <w:trPr>
          <w:cantSplit/>
          <w:trHeight w:val="283"/>
        </w:trPr>
        <w:tc>
          <w:tcPr>
            <w:tcW w:w="851" w:type="dxa"/>
            <w:tcBorders>
              <w:top w:val="single" w:sz="8" w:space="0" w:color="000000"/>
              <w:left w:val="single" w:sz="8" w:space="0" w:color="000000"/>
              <w:bottom w:val="single" w:sz="8" w:space="0" w:color="000000"/>
              <w:right w:val="single" w:sz="8" w:space="0" w:color="000000"/>
            </w:tcBorders>
            <w:vAlign w:val="center"/>
          </w:tcPr>
          <w:p w14:paraId="1CE5355D" w14:textId="77777777" w:rsidR="002677C5" w:rsidRPr="002677C5" w:rsidRDefault="002677C5" w:rsidP="002677C5">
            <w:pPr>
              <w:widowControl w:val="0"/>
              <w:autoSpaceDE w:val="0"/>
              <w:autoSpaceDN w:val="0"/>
              <w:adjustRightInd w:val="0"/>
              <w:jc w:val="center"/>
              <w:rPr>
                <w:b/>
                <w:bCs/>
                <w:color w:val="000000"/>
                <w:sz w:val="20"/>
                <w:szCs w:val="20"/>
              </w:rPr>
            </w:pPr>
          </w:p>
        </w:tc>
        <w:tc>
          <w:tcPr>
            <w:tcW w:w="1843" w:type="dxa"/>
            <w:tcBorders>
              <w:top w:val="single" w:sz="8" w:space="0" w:color="000000"/>
              <w:left w:val="single" w:sz="8" w:space="0" w:color="000000"/>
              <w:bottom w:val="single" w:sz="8" w:space="0" w:color="000000"/>
              <w:right w:val="single" w:sz="8" w:space="0" w:color="000000"/>
            </w:tcBorders>
            <w:vAlign w:val="center"/>
          </w:tcPr>
          <w:p w14:paraId="203D04C8" w14:textId="77777777" w:rsidR="002677C5" w:rsidRPr="002677C5" w:rsidRDefault="002677C5" w:rsidP="002677C5">
            <w:pPr>
              <w:widowControl w:val="0"/>
              <w:autoSpaceDE w:val="0"/>
              <w:autoSpaceDN w:val="0"/>
              <w:adjustRightInd w:val="0"/>
              <w:jc w:val="center"/>
              <w:rPr>
                <w:bCs/>
                <w:sz w:val="20"/>
                <w:szCs w:val="20"/>
              </w:rPr>
            </w:pPr>
            <w:r w:rsidRPr="002677C5">
              <w:rPr>
                <w:bCs/>
                <w:sz w:val="20"/>
                <w:szCs w:val="20"/>
              </w:rPr>
              <w:t>K12</w:t>
            </w:r>
          </w:p>
        </w:tc>
        <w:tc>
          <w:tcPr>
            <w:tcW w:w="917" w:type="dxa"/>
            <w:tcBorders>
              <w:top w:val="single" w:sz="8" w:space="0" w:color="000000"/>
              <w:left w:val="single" w:sz="8" w:space="0" w:color="000000"/>
              <w:bottom w:val="single" w:sz="8" w:space="0" w:color="000000"/>
              <w:right w:val="single" w:sz="8" w:space="0" w:color="000000"/>
            </w:tcBorders>
            <w:vAlign w:val="center"/>
          </w:tcPr>
          <w:p w14:paraId="5FED37E2"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Б</w:t>
            </w:r>
          </w:p>
        </w:tc>
        <w:tc>
          <w:tcPr>
            <w:tcW w:w="1149" w:type="dxa"/>
            <w:tcBorders>
              <w:top w:val="single" w:sz="8" w:space="0" w:color="000000"/>
              <w:left w:val="single" w:sz="8" w:space="0" w:color="000000"/>
              <w:bottom w:val="single" w:sz="8" w:space="0" w:color="000000"/>
              <w:right w:val="single" w:sz="8" w:space="0" w:color="000000"/>
            </w:tcBorders>
            <w:vAlign w:val="center"/>
          </w:tcPr>
          <w:p w14:paraId="2A85C107" w14:textId="77777777" w:rsidR="002677C5" w:rsidRPr="002677C5" w:rsidRDefault="002677C5" w:rsidP="002677C5">
            <w:pPr>
              <w:widowControl w:val="0"/>
              <w:autoSpaceDE w:val="0"/>
              <w:autoSpaceDN w:val="0"/>
              <w:adjustRightInd w:val="0"/>
              <w:jc w:val="center"/>
              <w:rPr>
                <w:b/>
                <w:bCs/>
                <w:sz w:val="22"/>
                <w:szCs w:val="22"/>
              </w:rPr>
            </w:pPr>
            <w:r w:rsidRPr="002677C5">
              <w:rPr>
                <w:b/>
                <w:bCs/>
                <w:sz w:val="22"/>
                <w:szCs w:val="22"/>
              </w:rPr>
              <w:t>94</w:t>
            </w:r>
          </w:p>
        </w:tc>
        <w:tc>
          <w:tcPr>
            <w:tcW w:w="1149" w:type="dxa"/>
            <w:tcBorders>
              <w:top w:val="single" w:sz="8" w:space="0" w:color="000000"/>
              <w:left w:val="single" w:sz="8" w:space="0" w:color="000000"/>
              <w:bottom w:val="single" w:sz="8" w:space="0" w:color="000000"/>
              <w:right w:val="single" w:sz="8" w:space="0" w:color="000000"/>
            </w:tcBorders>
            <w:vAlign w:val="center"/>
          </w:tcPr>
          <w:p w14:paraId="684B00E8"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21</w:t>
            </w:r>
          </w:p>
        </w:tc>
        <w:tc>
          <w:tcPr>
            <w:tcW w:w="1149" w:type="dxa"/>
            <w:tcBorders>
              <w:top w:val="single" w:sz="8" w:space="0" w:color="000000"/>
              <w:left w:val="single" w:sz="8" w:space="0" w:color="000000"/>
              <w:bottom w:val="single" w:sz="8" w:space="0" w:color="000000"/>
              <w:right w:val="single" w:sz="8" w:space="0" w:color="000000"/>
            </w:tcBorders>
            <w:vAlign w:val="center"/>
          </w:tcPr>
          <w:p w14:paraId="206EBC8B"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90</w:t>
            </w:r>
          </w:p>
        </w:tc>
        <w:tc>
          <w:tcPr>
            <w:tcW w:w="1149" w:type="dxa"/>
            <w:tcBorders>
              <w:top w:val="single" w:sz="8" w:space="0" w:color="000000"/>
              <w:left w:val="single" w:sz="8" w:space="0" w:color="000000"/>
              <w:bottom w:val="single" w:sz="8" w:space="0" w:color="000000"/>
              <w:right w:val="single" w:sz="8" w:space="0" w:color="000000"/>
            </w:tcBorders>
            <w:vAlign w:val="center"/>
          </w:tcPr>
          <w:p w14:paraId="5343E86D"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96</w:t>
            </w:r>
          </w:p>
        </w:tc>
        <w:tc>
          <w:tcPr>
            <w:tcW w:w="1149" w:type="dxa"/>
            <w:tcBorders>
              <w:top w:val="single" w:sz="8" w:space="0" w:color="000000"/>
              <w:left w:val="single" w:sz="8" w:space="0" w:color="000000"/>
              <w:bottom w:val="single" w:sz="8" w:space="0" w:color="000000"/>
              <w:right w:val="single" w:sz="8" w:space="0" w:color="000000"/>
            </w:tcBorders>
            <w:vAlign w:val="center"/>
          </w:tcPr>
          <w:p w14:paraId="6F3885D2" w14:textId="77777777" w:rsidR="002677C5" w:rsidRPr="002677C5" w:rsidRDefault="002677C5" w:rsidP="002677C5">
            <w:pPr>
              <w:widowControl w:val="0"/>
              <w:autoSpaceDE w:val="0"/>
              <w:autoSpaceDN w:val="0"/>
              <w:adjustRightInd w:val="0"/>
              <w:jc w:val="center"/>
              <w:rPr>
                <w:sz w:val="22"/>
                <w:szCs w:val="22"/>
              </w:rPr>
            </w:pPr>
            <w:r w:rsidRPr="002677C5">
              <w:rPr>
                <w:sz w:val="22"/>
                <w:szCs w:val="22"/>
              </w:rPr>
              <w:t>98</w:t>
            </w:r>
          </w:p>
        </w:tc>
      </w:tr>
    </w:tbl>
    <w:p w14:paraId="2A8F3AB4" w14:textId="77777777" w:rsidR="00645617" w:rsidRDefault="00645617" w:rsidP="00645617">
      <w:pPr>
        <w:keepNext/>
        <w:widowControl w:val="0"/>
        <w:tabs>
          <w:tab w:val="left" w:pos="3105"/>
        </w:tabs>
        <w:ind w:firstLine="709"/>
        <w:jc w:val="both"/>
        <w:rPr>
          <w:iCs/>
          <w:sz w:val="28"/>
          <w:szCs w:val="28"/>
        </w:rPr>
      </w:pPr>
    </w:p>
    <w:p w14:paraId="478F8B63" w14:textId="5FC5AAB6" w:rsidR="002677C5" w:rsidRPr="002677C5" w:rsidRDefault="002677C5" w:rsidP="00645617">
      <w:pPr>
        <w:keepNext/>
        <w:widowControl w:val="0"/>
        <w:tabs>
          <w:tab w:val="left" w:pos="3105"/>
        </w:tabs>
        <w:ind w:firstLine="709"/>
        <w:jc w:val="both"/>
        <w:rPr>
          <w:iCs/>
          <w:sz w:val="28"/>
          <w:szCs w:val="28"/>
        </w:rPr>
      </w:pPr>
      <w:r w:rsidRPr="002677C5">
        <w:rPr>
          <w:iCs/>
          <w:sz w:val="28"/>
          <w:szCs w:val="28"/>
        </w:rPr>
        <w:t xml:space="preserve">Линии заданий </w:t>
      </w:r>
      <w:r w:rsidRPr="002677C5">
        <w:rPr>
          <w:b/>
          <w:iCs/>
          <w:sz w:val="28"/>
          <w:szCs w:val="28"/>
        </w:rPr>
        <w:t>базового уровня</w:t>
      </w:r>
      <w:r w:rsidRPr="002677C5">
        <w:rPr>
          <w:iCs/>
          <w:sz w:val="28"/>
          <w:szCs w:val="28"/>
        </w:rPr>
        <w:t xml:space="preserve"> с наименьшими процентами выполнения (</w:t>
      </w:r>
      <w:r w:rsidRPr="002677C5">
        <w:rPr>
          <w:i/>
          <w:iCs/>
          <w:sz w:val="28"/>
          <w:szCs w:val="28"/>
        </w:rPr>
        <w:t xml:space="preserve">с </w:t>
      </w:r>
      <w:r w:rsidRPr="002677C5">
        <w:rPr>
          <w:iCs/>
          <w:sz w:val="28"/>
          <w:szCs w:val="28"/>
        </w:rPr>
        <w:t>процентом выполнения</w:t>
      </w:r>
      <w:r w:rsidRPr="002677C5">
        <w:rPr>
          <w:i/>
          <w:iCs/>
          <w:sz w:val="28"/>
          <w:szCs w:val="28"/>
        </w:rPr>
        <w:t xml:space="preserve"> </w:t>
      </w:r>
      <w:r w:rsidRPr="002677C5">
        <w:rPr>
          <w:iCs/>
          <w:sz w:val="28"/>
          <w:szCs w:val="28"/>
        </w:rPr>
        <w:t>ниже 50):</w:t>
      </w:r>
    </w:p>
    <w:p w14:paraId="02236AB6" w14:textId="3B30978C" w:rsidR="002677C5" w:rsidRPr="002677C5" w:rsidRDefault="002677C5" w:rsidP="00645617">
      <w:pPr>
        <w:keepNext/>
        <w:widowControl w:val="0"/>
        <w:ind w:firstLine="709"/>
        <w:jc w:val="both"/>
        <w:rPr>
          <w:rFonts w:eastAsia="Times New Roman"/>
          <w:sz w:val="28"/>
          <w:szCs w:val="28"/>
        </w:rPr>
      </w:pPr>
      <w:r w:rsidRPr="002677C5">
        <w:rPr>
          <w:sz w:val="28"/>
          <w:szCs w:val="28"/>
        </w:rPr>
        <w:t>- № 12 «</w:t>
      </w:r>
      <w:r w:rsidRPr="002677C5">
        <w:rPr>
          <w:rFonts w:eastAsia="Times New Roman"/>
          <w:sz w:val="28"/>
          <w:szCs w:val="28"/>
        </w:rPr>
        <w:t>Правописание личных окончаний глаголов и суффиксов причастий, деепричастий» - 40% выполнения;</w:t>
      </w:r>
    </w:p>
    <w:p w14:paraId="23C18BA1" w14:textId="3FA81DDC" w:rsidR="002677C5" w:rsidRPr="002677C5" w:rsidRDefault="002677C5" w:rsidP="00645617">
      <w:pPr>
        <w:keepNext/>
        <w:widowControl w:val="0"/>
        <w:ind w:firstLine="709"/>
        <w:jc w:val="both"/>
        <w:rPr>
          <w:rFonts w:eastAsia="Times New Roman"/>
          <w:sz w:val="28"/>
          <w:szCs w:val="28"/>
        </w:rPr>
      </w:pPr>
      <w:r w:rsidRPr="002677C5">
        <w:rPr>
          <w:rFonts w:eastAsia="Times New Roman"/>
          <w:sz w:val="28"/>
          <w:szCs w:val="28"/>
        </w:rPr>
        <w:t>- № 16 «Знаки препинания в сложносочинённом предложении и простом предложении с однородными членами» - 47% выполнения;</w:t>
      </w:r>
    </w:p>
    <w:p w14:paraId="53166C37" w14:textId="2D5CD77F" w:rsidR="002677C5" w:rsidRPr="002677C5" w:rsidRDefault="002677C5" w:rsidP="00645617">
      <w:pPr>
        <w:keepNext/>
        <w:widowControl w:val="0"/>
        <w:ind w:firstLine="709"/>
        <w:jc w:val="both"/>
        <w:rPr>
          <w:rFonts w:eastAsia="Times New Roman"/>
          <w:sz w:val="28"/>
          <w:szCs w:val="28"/>
        </w:rPr>
      </w:pPr>
      <w:r w:rsidRPr="002677C5">
        <w:rPr>
          <w:rFonts w:eastAsia="Times New Roman"/>
          <w:sz w:val="28"/>
          <w:szCs w:val="28"/>
        </w:rPr>
        <w:t>-  № 25 «Логико-смысловые отношения между предложениями (фрагментами) текста – 37% выполнения.</w:t>
      </w:r>
    </w:p>
    <w:p w14:paraId="1E426AD3" w14:textId="0E959BD5" w:rsidR="002677C5" w:rsidRPr="002677C5" w:rsidRDefault="002677C5" w:rsidP="00645617">
      <w:pPr>
        <w:keepNext/>
        <w:widowControl w:val="0"/>
        <w:ind w:firstLine="709"/>
        <w:jc w:val="both"/>
        <w:rPr>
          <w:rFonts w:eastAsia="Times New Roman"/>
          <w:sz w:val="28"/>
          <w:szCs w:val="28"/>
        </w:rPr>
      </w:pPr>
      <w:r w:rsidRPr="002677C5">
        <w:rPr>
          <w:iCs/>
          <w:sz w:val="28"/>
          <w:szCs w:val="28"/>
        </w:rPr>
        <w:t xml:space="preserve">Линий заданий </w:t>
      </w:r>
      <w:r w:rsidRPr="002677C5">
        <w:rPr>
          <w:b/>
          <w:iCs/>
          <w:sz w:val="28"/>
          <w:szCs w:val="28"/>
        </w:rPr>
        <w:t>повышенного уровня</w:t>
      </w:r>
      <w:r w:rsidRPr="002677C5">
        <w:rPr>
          <w:iCs/>
          <w:sz w:val="28"/>
          <w:szCs w:val="28"/>
        </w:rPr>
        <w:t xml:space="preserve"> с наименьшими процентами </w:t>
      </w:r>
      <w:r w:rsidRPr="002677C5">
        <w:rPr>
          <w:iCs/>
          <w:sz w:val="28"/>
          <w:szCs w:val="28"/>
        </w:rPr>
        <w:lastRenderedPageBreak/>
        <w:t>выполнения (</w:t>
      </w:r>
      <w:r w:rsidRPr="002677C5">
        <w:rPr>
          <w:i/>
          <w:iCs/>
          <w:sz w:val="28"/>
          <w:szCs w:val="28"/>
        </w:rPr>
        <w:t xml:space="preserve">с </w:t>
      </w:r>
      <w:r w:rsidRPr="002677C5">
        <w:rPr>
          <w:iCs/>
          <w:sz w:val="28"/>
          <w:szCs w:val="28"/>
        </w:rPr>
        <w:t>процентом выполнения</w:t>
      </w:r>
      <w:r w:rsidRPr="002677C5">
        <w:rPr>
          <w:i/>
          <w:iCs/>
          <w:sz w:val="28"/>
          <w:szCs w:val="28"/>
        </w:rPr>
        <w:t xml:space="preserve"> </w:t>
      </w:r>
      <w:r w:rsidRPr="002677C5">
        <w:rPr>
          <w:iCs/>
          <w:sz w:val="28"/>
          <w:szCs w:val="28"/>
        </w:rPr>
        <w:t>ниже 15) не выявлено.</w:t>
      </w:r>
    </w:p>
    <w:p w14:paraId="7508E941" w14:textId="526143BE" w:rsidR="002677C5" w:rsidRPr="00245A0C" w:rsidRDefault="002677C5" w:rsidP="00245A0C">
      <w:pPr>
        <w:keepLines/>
        <w:widowControl w:val="0"/>
        <w:ind w:firstLine="709"/>
        <w:jc w:val="both"/>
        <w:rPr>
          <w:bCs/>
          <w:sz w:val="28"/>
          <w:szCs w:val="28"/>
        </w:rPr>
      </w:pPr>
      <w:r w:rsidRPr="00645617">
        <w:rPr>
          <w:bCs/>
          <w:sz w:val="28"/>
          <w:szCs w:val="28"/>
        </w:rPr>
        <w:t>Кроме названных заданий, сложными для выпускников оказались следующие задания базового уровня и повышенного уровня: № 3 «</w:t>
      </w:r>
      <w:r w:rsidRPr="00645617">
        <w:rPr>
          <w:sz w:val="28"/>
          <w:szCs w:val="28"/>
        </w:rPr>
        <w:t>Стилистический анализ текстов различных функциональных разновидностей языка</w:t>
      </w:r>
      <w:r w:rsidRPr="00645617">
        <w:rPr>
          <w:rStyle w:val="75pt"/>
          <w:rFonts w:eastAsia="SimSun"/>
          <w:sz w:val="28"/>
          <w:szCs w:val="28"/>
        </w:rPr>
        <w:t xml:space="preserve">» - 57% выполнения; № 9 </w:t>
      </w:r>
      <w:r w:rsidRPr="00645617">
        <w:rPr>
          <w:bCs/>
          <w:sz w:val="28"/>
          <w:szCs w:val="28"/>
        </w:rPr>
        <w:t>«</w:t>
      </w:r>
      <w:r w:rsidRPr="00645617">
        <w:rPr>
          <w:sz w:val="28"/>
          <w:szCs w:val="28"/>
        </w:rPr>
        <w:t>Правописание гласных и согласных в корне слова</w:t>
      </w:r>
      <w:r w:rsidRPr="00645617">
        <w:rPr>
          <w:rStyle w:val="75pt"/>
          <w:rFonts w:eastAsia="Calibri"/>
          <w:sz w:val="28"/>
          <w:szCs w:val="28"/>
        </w:rPr>
        <w:t xml:space="preserve">» - 58 % выполнения; </w:t>
      </w:r>
      <w:r w:rsidRPr="00645617">
        <w:rPr>
          <w:bCs/>
          <w:sz w:val="28"/>
          <w:szCs w:val="28"/>
        </w:rPr>
        <w:t>№10 «</w:t>
      </w:r>
      <w:r w:rsidRPr="00645617">
        <w:rPr>
          <w:rFonts w:eastAsia="Times New Roman"/>
          <w:sz w:val="28"/>
          <w:szCs w:val="28"/>
        </w:rPr>
        <w:t>Правописание гласных и согласных в приставке слова. Употребление Ъ и Ь. Буквы И, Ы после приставок</w:t>
      </w:r>
      <w:r w:rsidRPr="00645617">
        <w:rPr>
          <w:rStyle w:val="75pt"/>
          <w:rFonts w:eastAsia="Calibri"/>
          <w:sz w:val="28"/>
          <w:szCs w:val="28"/>
        </w:rPr>
        <w:t>» - 59 % выполнения; № 20 «</w:t>
      </w:r>
      <w:r w:rsidRPr="00645617">
        <w:rPr>
          <w:rFonts w:eastAsia="Times New Roman"/>
          <w:sz w:val="28"/>
          <w:szCs w:val="28"/>
        </w:rPr>
        <w:t>Знаки препинания в сложном пре</w:t>
      </w:r>
      <w:r w:rsidRPr="00645617">
        <w:rPr>
          <w:bCs/>
          <w:sz w:val="28"/>
          <w:szCs w:val="28"/>
        </w:rPr>
        <w:t>дло</w:t>
      </w:r>
      <w:r w:rsidRPr="00645617">
        <w:rPr>
          <w:rFonts w:eastAsia="Times New Roman"/>
          <w:sz w:val="28"/>
          <w:szCs w:val="28"/>
        </w:rPr>
        <w:t>жении с разными видами связи между частями</w:t>
      </w:r>
      <w:r w:rsidRPr="00645617">
        <w:rPr>
          <w:rStyle w:val="75pt"/>
          <w:rFonts w:eastAsia="SimSun"/>
          <w:sz w:val="28"/>
          <w:szCs w:val="28"/>
        </w:rPr>
        <w:t>» - 53% выполнения;</w:t>
      </w:r>
      <w:r w:rsidRPr="00645617">
        <w:rPr>
          <w:rStyle w:val="75pt"/>
          <w:rFonts w:eastAsia="Calibri"/>
          <w:sz w:val="28"/>
          <w:szCs w:val="28"/>
        </w:rPr>
        <w:t xml:space="preserve"> </w:t>
      </w:r>
      <w:r w:rsidRPr="00645617">
        <w:rPr>
          <w:bCs/>
          <w:sz w:val="28"/>
          <w:szCs w:val="28"/>
        </w:rPr>
        <w:t>№21 «Пунктуационный анализ» - 27% выполнения; № 23 «Функционально-смысловые типы речи</w:t>
      </w:r>
      <w:r w:rsidRPr="00645617">
        <w:rPr>
          <w:bCs/>
        </w:rPr>
        <w:t xml:space="preserve">» - </w:t>
      </w:r>
      <w:r w:rsidRPr="00245A0C">
        <w:rPr>
          <w:bCs/>
          <w:sz w:val="28"/>
          <w:szCs w:val="28"/>
        </w:rPr>
        <w:t>59% выполнения.</w:t>
      </w:r>
    </w:p>
    <w:p w14:paraId="71E96330" w14:textId="3C34DB7F" w:rsidR="002677C5" w:rsidRPr="00645617" w:rsidRDefault="002677C5" w:rsidP="00245A0C">
      <w:pPr>
        <w:keepNext/>
        <w:widowControl w:val="0"/>
        <w:ind w:firstLine="709"/>
        <w:jc w:val="both"/>
        <w:rPr>
          <w:bCs/>
          <w:sz w:val="28"/>
          <w:szCs w:val="28"/>
        </w:rPr>
      </w:pPr>
      <w:r w:rsidRPr="00645617">
        <w:rPr>
          <w:bCs/>
          <w:sz w:val="28"/>
          <w:szCs w:val="28"/>
        </w:rPr>
        <w:t>Успешно усвоенными элементами содержания курса «Русский язык» в 2023 году являются</w:t>
      </w:r>
      <w:r w:rsidR="00245A0C">
        <w:rPr>
          <w:bCs/>
          <w:sz w:val="28"/>
          <w:szCs w:val="28"/>
        </w:rPr>
        <w:t>:</w:t>
      </w:r>
    </w:p>
    <w:p w14:paraId="218F1CF4" w14:textId="77777777" w:rsidR="002677C5" w:rsidRPr="00645617" w:rsidRDefault="002677C5" w:rsidP="00245A0C">
      <w:pPr>
        <w:keepNext/>
        <w:widowControl w:val="0"/>
        <w:ind w:firstLine="709"/>
        <w:jc w:val="both"/>
        <w:rPr>
          <w:bCs/>
          <w:sz w:val="28"/>
          <w:szCs w:val="28"/>
        </w:rPr>
      </w:pPr>
      <w:r w:rsidRPr="00645617">
        <w:rPr>
          <w:bCs/>
          <w:sz w:val="28"/>
          <w:szCs w:val="28"/>
        </w:rPr>
        <w:t>- лексическое значение слова;</w:t>
      </w:r>
    </w:p>
    <w:p w14:paraId="0A568181" w14:textId="77777777" w:rsidR="002677C5" w:rsidRPr="00645617" w:rsidRDefault="002677C5" w:rsidP="00245A0C">
      <w:pPr>
        <w:keepNext/>
        <w:widowControl w:val="0"/>
        <w:ind w:firstLine="709"/>
        <w:jc w:val="both"/>
        <w:rPr>
          <w:bCs/>
          <w:sz w:val="28"/>
          <w:szCs w:val="28"/>
        </w:rPr>
      </w:pPr>
      <w:r w:rsidRPr="00645617">
        <w:rPr>
          <w:bCs/>
          <w:sz w:val="28"/>
          <w:szCs w:val="28"/>
        </w:rPr>
        <w:t xml:space="preserve">- лексические нормы (употребление паронимов); </w:t>
      </w:r>
    </w:p>
    <w:p w14:paraId="33B2E291" w14:textId="77777777" w:rsidR="002677C5" w:rsidRPr="00645617" w:rsidRDefault="002677C5" w:rsidP="00245A0C">
      <w:pPr>
        <w:keepNext/>
        <w:widowControl w:val="0"/>
        <w:ind w:firstLine="709"/>
        <w:jc w:val="both"/>
        <w:rPr>
          <w:bCs/>
          <w:sz w:val="28"/>
          <w:szCs w:val="28"/>
        </w:rPr>
      </w:pPr>
      <w:r w:rsidRPr="00645617">
        <w:rPr>
          <w:bCs/>
          <w:sz w:val="28"/>
          <w:szCs w:val="28"/>
        </w:rPr>
        <w:t>- лексические нормы (употребление слов в лексической сочетаемости;</w:t>
      </w:r>
    </w:p>
    <w:p w14:paraId="70AAB10F" w14:textId="77777777" w:rsidR="002677C5" w:rsidRPr="00245A0C" w:rsidRDefault="002677C5" w:rsidP="00245A0C">
      <w:pPr>
        <w:keepNext/>
        <w:widowControl w:val="0"/>
        <w:ind w:firstLine="709"/>
        <w:jc w:val="both"/>
        <w:rPr>
          <w:bCs/>
          <w:sz w:val="28"/>
          <w:szCs w:val="28"/>
        </w:rPr>
      </w:pPr>
      <w:r w:rsidRPr="00645617">
        <w:rPr>
          <w:bCs/>
          <w:sz w:val="28"/>
          <w:szCs w:val="28"/>
        </w:rPr>
        <w:t xml:space="preserve">- </w:t>
      </w:r>
      <w:r w:rsidRPr="00245A0C">
        <w:rPr>
          <w:bCs/>
          <w:sz w:val="28"/>
          <w:szCs w:val="28"/>
        </w:rPr>
        <w:t>морфологические нормы (образование форм слова);</w:t>
      </w:r>
    </w:p>
    <w:p w14:paraId="5F578B3A" w14:textId="77777777" w:rsidR="002677C5" w:rsidRPr="00645617" w:rsidRDefault="002677C5" w:rsidP="00245A0C">
      <w:pPr>
        <w:keepNext/>
        <w:widowControl w:val="0"/>
        <w:ind w:firstLine="709"/>
        <w:jc w:val="both"/>
        <w:rPr>
          <w:bCs/>
          <w:sz w:val="28"/>
          <w:szCs w:val="28"/>
        </w:rPr>
      </w:pPr>
      <w:r w:rsidRPr="00245A0C">
        <w:rPr>
          <w:bCs/>
          <w:sz w:val="28"/>
          <w:szCs w:val="28"/>
        </w:rPr>
        <w:t>- синтаксические нормы, нормы согласования, нормы управления;</w:t>
      </w:r>
    </w:p>
    <w:p w14:paraId="3C8516CC" w14:textId="77777777" w:rsidR="002677C5" w:rsidRPr="00645617" w:rsidRDefault="002677C5" w:rsidP="00245A0C">
      <w:pPr>
        <w:keepNext/>
        <w:widowControl w:val="0"/>
        <w:ind w:firstLine="709"/>
        <w:jc w:val="both"/>
        <w:rPr>
          <w:bCs/>
          <w:sz w:val="28"/>
          <w:szCs w:val="28"/>
        </w:rPr>
      </w:pPr>
      <w:r w:rsidRPr="00645617">
        <w:rPr>
          <w:bCs/>
          <w:sz w:val="28"/>
          <w:szCs w:val="28"/>
        </w:rPr>
        <w:t>- слитное, дефисное и раздельное написание слов разных частей речи (имена существительные, имена прилагательные, местоимения, наречия, служебные части речи);</w:t>
      </w:r>
    </w:p>
    <w:p w14:paraId="58C86B12" w14:textId="77777777" w:rsidR="002677C5" w:rsidRPr="00645617" w:rsidRDefault="002677C5" w:rsidP="00245A0C">
      <w:pPr>
        <w:keepNext/>
        <w:widowControl w:val="0"/>
        <w:ind w:firstLine="709"/>
        <w:jc w:val="both"/>
        <w:rPr>
          <w:bCs/>
          <w:sz w:val="28"/>
          <w:szCs w:val="28"/>
        </w:rPr>
      </w:pPr>
      <w:r w:rsidRPr="00645617">
        <w:rPr>
          <w:bCs/>
          <w:sz w:val="28"/>
          <w:szCs w:val="28"/>
        </w:rPr>
        <w:t>- знаки препинания в предложении с обособленными членами;</w:t>
      </w:r>
    </w:p>
    <w:p w14:paraId="1BC07F03" w14:textId="77777777" w:rsidR="002677C5" w:rsidRPr="00645617" w:rsidRDefault="002677C5" w:rsidP="00245A0C">
      <w:pPr>
        <w:keepNext/>
        <w:widowControl w:val="0"/>
        <w:ind w:firstLine="709"/>
        <w:jc w:val="both"/>
        <w:rPr>
          <w:bCs/>
          <w:sz w:val="28"/>
          <w:szCs w:val="28"/>
        </w:rPr>
      </w:pPr>
      <w:r w:rsidRPr="00645617">
        <w:rPr>
          <w:bCs/>
          <w:sz w:val="28"/>
          <w:szCs w:val="28"/>
        </w:rPr>
        <w:t>- лексическое значение слова. Синонимы. Антонимы. Фразеологизмы. Группы слов по употреблению;</w:t>
      </w:r>
    </w:p>
    <w:p w14:paraId="42D55807" w14:textId="77777777" w:rsidR="002677C5" w:rsidRPr="00645617" w:rsidRDefault="002677C5" w:rsidP="00245A0C">
      <w:pPr>
        <w:keepNext/>
        <w:widowControl w:val="0"/>
        <w:ind w:firstLine="709"/>
        <w:jc w:val="both"/>
        <w:rPr>
          <w:bCs/>
          <w:sz w:val="28"/>
          <w:szCs w:val="28"/>
        </w:rPr>
      </w:pPr>
      <w:r w:rsidRPr="00645617">
        <w:rPr>
          <w:bCs/>
          <w:sz w:val="28"/>
          <w:szCs w:val="28"/>
        </w:rPr>
        <w:t>- информационно-смысловая переработка текста.  Сочинение (в частности - Информативность текста. Виды информации. Информационно-смысловая переработка текста. Логико-смысловые отношения между предложениями (фрагментами) текста).</w:t>
      </w:r>
    </w:p>
    <w:p w14:paraId="21E0319F" w14:textId="6D0D06EE" w:rsidR="002677C5" w:rsidRPr="002677C5" w:rsidRDefault="002677C5" w:rsidP="002677C5">
      <w:pPr>
        <w:keepNext/>
        <w:ind w:firstLine="709"/>
        <w:jc w:val="both"/>
        <w:rPr>
          <w:sz w:val="28"/>
          <w:szCs w:val="28"/>
          <w:u w:val="single"/>
        </w:rPr>
      </w:pPr>
      <w:r w:rsidRPr="002677C5">
        <w:rPr>
          <w:iCs/>
          <w:sz w:val="28"/>
          <w:szCs w:val="28"/>
          <w:u w:val="single"/>
        </w:rPr>
        <w:t>Недостаточно усвоенными элементами содержания</w:t>
      </w:r>
      <w:r w:rsidRPr="002677C5">
        <w:rPr>
          <w:sz w:val="28"/>
          <w:szCs w:val="28"/>
          <w:u w:val="single"/>
        </w:rPr>
        <w:t xml:space="preserve"> курса «Русский язык» в 2023 году являются</w:t>
      </w:r>
    </w:p>
    <w:p w14:paraId="30DC6A91" w14:textId="68E0844C" w:rsidR="002677C5" w:rsidRPr="002677C5" w:rsidRDefault="002677C5" w:rsidP="002677C5">
      <w:pPr>
        <w:keepNext/>
        <w:ind w:firstLine="709"/>
        <w:jc w:val="both"/>
        <w:rPr>
          <w:rFonts w:eastAsia="Times New Roman"/>
          <w:sz w:val="28"/>
          <w:szCs w:val="28"/>
        </w:rPr>
      </w:pPr>
      <w:r w:rsidRPr="002677C5">
        <w:rPr>
          <w:i/>
          <w:iCs/>
          <w:sz w:val="28"/>
          <w:szCs w:val="28"/>
        </w:rPr>
        <w:t xml:space="preserve">- </w:t>
      </w:r>
      <w:r w:rsidRPr="002677C5">
        <w:rPr>
          <w:rFonts w:eastAsia="Times New Roman"/>
          <w:sz w:val="28"/>
          <w:szCs w:val="28"/>
        </w:rPr>
        <w:t>правописание гласных и согласных в суффиксах слов разных частей речи (кроме суффиксов причастий, деепричастий);</w:t>
      </w:r>
    </w:p>
    <w:p w14:paraId="12F1134C" w14:textId="77777777" w:rsidR="002677C5" w:rsidRPr="002677C5" w:rsidRDefault="002677C5" w:rsidP="002677C5">
      <w:pPr>
        <w:keepNext/>
        <w:ind w:firstLine="709"/>
        <w:jc w:val="both"/>
        <w:rPr>
          <w:rFonts w:eastAsia="Times New Roman"/>
          <w:sz w:val="28"/>
          <w:szCs w:val="28"/>
        </w:rPr>
      </w:pPr>
      <w:r w:rsidRPr="002677C5">
        <w:rPr>
          <w:i/>
          <w:iCs/>
          <w:sz w:val="28"/>
          <w:szCs w:val="28"/>
        </w:rPr>
        <w:t xml:space="preserve">- </w:t>
      </w:r>
      <w:r w:rsidRPr="002677C5">
        <w:rPr>
          <w:rFonts w:eastAsia="Times New Roman"/>
          <w:sz w:val="28"/>
          <w:szCs w:val="28"/>
        </w:rPr>
        <w:t>правописание личных окончаний глаголов и суффиксов причастий, деепричастий;</w:t>
      </w:r>
    </w:p>
    <w:p w14:paraId="457DFD30" w14:textId="77777777" w:rsidR="002677C5" w:rsidRPr="002677C5" w:rsidRDefault="002677C5" w:rsidP="002677C5">
      <w:pPr>
        <w:keepNext/>
        <w:ind w:firstLine="709"/>
        <w:jc w:val="both"/>
        <w:rPr>
          <w:rFonts w:eastAsia="Times New Roman"/>
          <w:sz w:val="28"/>
          <w:szCs w:val="28"/>
        </w:rPr>
      </w:pPr>
      <w:r w:rsidRPr="002677C5">
        <w:rPr>
          <w:i/>
          <w:iCs/>
          <w:sz w:val="28"/>
          <w:szCs w:val="28"/>
        </w:rPr>
        <w:t xml:space="preserve">- </w:t>
      </w:r>
      <w:r w:rsidRPr="002677C5">
        <w:rPr>
          <w:rFonts w:eastAsia="Times New Roman"/>
          <w:sz w:val="28"/>
          <w:szCs w:val="28"/>
        </w:rPr>
        <w:t>знаки препинания в сложносочинённом предложении и простом предложении с однородными членами;</w:t>
      </w:r>
    </w:p>
    <w:p w14:paraId="0D66E538" w14:textId="77777777" w:rsidR="002677C5" w:rsidRPr="002677C5" w:rsidRDefault="002677C5" w:rsidP="002677C5">
      <w:pPr>
        <w:keepNext/>
        <w:ind w:firstLine="709"/>
        <w:jc w:val="both"/>
        <w:rPr>
          <w:rFonts w:eastAsia="Times New Roman"/>
          <w:sz w:val="28"/>
          <w:szCs w:val="28"/>
        </w:rPr>
      </w:pPr>
      <w:r w:rsidRPr="002677C5">
        <w:rPr>
          <w:rFonts w:eastAsia="Times New Roman"/>
          <w:sz w:val="28"/>
          <w:szCs w:val="28"/>
        </w:rPr>
        <w:t>- знаки препинания в сложном предложении с разными видами связи между частями;</w:t>
      </w:r>
    </w:p>
    <w:p w14:paraId="3F745376" w14:textId="77777777" w:rsidR="002677C5" w:rsidRPr="002677C5" w:rsidRDefault="002677C5" w:rsidP="002677C5">
      <w:pPr>
        <w:keepNext/>
        <w:ind w:firstLine="709"/>
        <w:jc w:val="both"/>
        <w:rPr>
          <w:rFonts w:eastAsia="Times New Roman"/>
          <w:sz w:val="28"/>
          <w:szCs w:val="28"/>
        </w:rPr>
      </w:pPr>
      <w:r w:rsidRPr="002677C5">
        <w:rPr>
          <w:rFonts w:eastAsia="Times New Roman"/>
          <w:sz w:val="28"/>
          <w:szCs w:val="28"/>
        </w:rPr>
        <w:t>- логико-смысловые отношения между предложениями (фрагментами) текста;</w:t>
      </w:r>
    </w:p>
    <w:p w14:paraId="6CB29F98" w14:textId="77777777" w:rsidR="002677C5" w:rsidRPr="002677C5" w:rsidRDefault="002677C5" w:rsidP="002677C5">
      <w:pPr>
        <w:keepNext/>
        <w:ind w:firstLine="709"/>
        <w:jc w:val="both"/>
        <w:rPr>
          <w:rFonts w:eastAsia="Times New Roman"/>
          <w:sz w:val="28"/>
          <w:szCs w:val="28"/>
        </w:rPr>
      </w:pPr>
      <w:r w:rsidRPr="002677C5">
        <w:rPr>
          <w:rFonts w:eastAsia="Times New Roman"/>
          <w:sz w:val="28"/>
          <w:szCs w:val="28"/>
        </w:rPr>
        <w:t>- пунктуационный анализ (в том числе и в Части 2 «Пунктуационные нормы»).</w:t>
      </w:r>
    </w:p>
    <w:p w14:paraId="4DABBA59" w14:textId="1EA0C9A5" w:rsidR="00CA3EB7" w:rsidRPr="00FA4B3A" w:rsidRDefault="00CA3EB7" w:rsidP="00727A8C">
      <w:pPr>
        <w:spacing w:line="360" w:lineRule="auto"/>
        <w:jc w:val="both"/>
      </w:pPr>
    </w:p>
    <w:p w14:paraId="5018C76A" w14:textId="6353437A" w:rsidR="008C725A" w:rsidRDefault="009475AC" w:rsidP="00BC108D">
      <w:pPr>
        <w:pStyle w:val="3"/>
        <w:numPr>
          <w:ilvl w:val="2"/>
          <w:numId w:val="7"/>
        </w:numPr>
        <w:rPr>
          <w:rFonts w:ascii="Times New Roman" w:hAnsi="Times New Roman"/>
          <w:b w:val="0"/>
          <w:bCs w:val="0"/>
        </w:rPr>
      </w:pPr>
      <w:r>
        <w:rPr>
          <w:rFonts w:ascii="Times New Roman" w:hAnsi="Times New Roman"/>
          <w:b w:val="0"/>
          <w:bCs w:val="0"/>
        </w:rPr>
        <w:lastRenderedPageBreak/>
        <w:t>Содержательный а</w:t>
      </w:r>
      <w:r w:rsidR="008C725A">
        <w:rPr>
          <w:rFonts w:ascii="Times New Roman" w:hAnsi="Times New Roman"/>
          <w:b w:val="0"/>
          <w:bCs w:val="0"/>
        </w:rPr>
        <w:t>нализ выполнения заданий КИМ</w:t>
      </w:r>
    </w:p>
    <w:p w14:paraId="0C5096AF" w14:textId="77777777" w:rsidR="00727A8C" w:rsidRPr="00727A8C" w:rsidRDefault="00727A8C" w:rsidP="00727A8C">
      <w:pPr>
        <w:rPr>
          <w:lang w:val="x-none"/>
        </w:rPr>
      </w:pPr>
    </w:p>
    <w:p w14:paraId="71FE302E" w14:textId="77777777" w:rsidR="00245A0C" w:rsidRPr="00C85EC6" w:rsidRDefault="00245A0C" w:rsidP="00245A0C">
      <w:pPr>
        <w:ind w:firstLine="709"/>
        <w:jc w:val="both"/>
        <w:rPr>
          <w:iCs/>
          <w:sz w:val="28"/>
          <w:szCs w:val="28"/>
        </w:rPr>
      </w:pPr>
      <w:r w:rsidRPr="00C85EC6">
        <w:rPr>
          <w:b/>
          <w:iCs/>
          <w:sz w:val="28"/>
          <w:szCs w:val="28"/>
        </w:rPr>
        <w:t>Задание 1.</w:t>
      </w:r>
      <w:r w:rsidRPr="00C85EC6">
        <w:rPr>
          <w:iCs/>
          <w:sz w:val="28"/>
          <w:szCs w:val="28"/>
        </w:rPr>
        <w:t xml:space="preserve"> Проверяет логико-смысловые отношения между предложениями (фрагментами) текста, которые устанавливаются с помощью слов различных частей речи (предлогов, союзов, частиц, местоимений, наречий, а также вводных слов и сочетаний. </w:t>
      </w:r>
    </w:p>
    <w:p w14:paraId="20D7EADD" w14:textId="3E08140A" w:rsidR="00245A0C" w:rsidRPr="00C85EC6" w:rsidRDefault="00245A0C" w:rsidP="00245A0C">
      <w:pPr>
        <w:ind w:firstLine="709"/>
        <w:jc w:val="both"/>
        <w:rPr>
          <w:i/>
          <w:sz w:val="28"/>
          <w:szCs w:val="28"/>
        </w:rPr>
      </w:pPr>
      <w:r w:rsidRPr="00C85EC6">
        <w:rPr>
          <w:i/>
          <w:sz w:val="28"/>
          <w:szCs w:val="28"/>
        </w:rPr>
        <w:t>Самостоятельно подберите усилительную частицу, которая должна стоять на</w:t>
      </w:r>
      <w:r w:rsidR="00C85EC6" w:rsidRPr="00C85EC6">
        <w:rPr>
          <w:i/>
          <w:sz w:val="28"/>
          <w:szCs w:val="28"/>
        </w:rPr>
        <w:t xml:space="preserve"> </w:t>
      </w:r>
      <w:r w:rsidRPr="00C85EC6">
        <w:rPr>
          <w:i/>
          <w:sz w:val="28"/>
          <w:szCs w:val="28"/>
        </w:rPr>
        <w:t>месте пропуска в третьем (3) абзаце. Запишите эту частицу.</w:t>
      </w:r>
    </w:p>
    <w:p w14:paraId="1659EBBE" w14:textId="77777777" w:rsidR="00245A0C" w:rsidRPr="004D2A5D" w:rsidRDefault="00245A0C" w:rsidP="00245A0C">
      <w:pPr>
        <w:ind w:firstLine="709"/>
        <w:jc w:val="both"/>
        <w:rPr>
          <w:color w:val="FF0000"/>
          <w:sz w:val="28"/>
          <w:szCs w:val="28"/>
        </w:rPr>
      </w:pPr>
      <w:r w:rsidRPr="00245A0C">
        <w:rPr>
          <w:sz w:val="28"/>
          <w:szCs w:val="28"/>
        </w:rPr>
        <w:t xml:space="preserve">Ответ: </w:t>
      </w:r>
      <w:r w:rsidRPr="004D2A5D">
        <w:rPr>
          <w:i/>
          <w:sz w:val="28"/>
          <w:szCs w:val="28"/>
        </w:rPr>
        <w:t>даже.</w:t>
      </w:r>
    </w:p>
    <w:p w14:paraId="12B58821" w14:textId="56F5978D" w:rsidR="00245A0C" w:rsidRPr="00245A0C" w:rsidRDefault="00245A0C" w:rsidP="00245A0C">
      <w:pPr>
        <w:ind w:firstLine="709"/>
        <w:jc w:val="both"/>
        <w:rPr>
          <w:sz w:val="28"/>
          <w:szCs w:val="28"/>
        </w:rPr>
      </w:pPr>
      <w:r w:rsidRPr="00245A0C">
        <w:rPr>
          <w:sz w:val="28"/>
          <w:szCs w:val="28"/>
        </w:rPr>
        <w:t>С заданием подобного рода справились 41% выпускников. Остальные указывали либо другие частицы (же, ведь, бы), либо наречия</w:t>
      </w:r>
      <w:r w:rsidR="00C85EC6">
        <w:rPr>
          <w:sz w:val="28"/>
          <w:szCs w:val="28"/>
        </w:rPr>
        <w:t xml:space="preserve"> </w:t>
      </w:r>
      <w:r w:rsidRPr="00245A0C">
        <w:rPr>
          <w:sz w:val="28"/>
          <w:szCs w:val="28"/>
        </w:rPr>
        <w:t>(уже, сразу, тогда, так, громко), союзы (точно), местоимения (всем). Это говорит о неумении отличать абстрактные частицы от слов с конкретным значением (сразу, громко).</w:t>
      </w:r>
    </w:p>
    <w:p w14:paraId="593424FE" w14:textId="77777777" w:rsidR="00245A0C" w:rsidRPr="00C85EC6" w:rsidRDefault="00245A0C" w:rsidP="00245A0C">
      <w:pPr>
        <w:ind w:firstLine="709"/>
        <w:jc w:val="both"/>
        <w:rPr>
          <w:b/>
          <w:sz w:val="28"/>
          <w:szCs w:val="28"/>
        </w:rPr>
      </w:pPr>
      <w:r w:rsidRPr="00C85EC6">
        <w:rPr>
          <w:b/>
          <w:sz w:val="28"/>
          <w:szCs w:val="28"/>
        </w:rPr>
        <w:t>Задание 2.</w:t>
      </w:r>
    </w:p>
    <w:p w14:paraId="7765D697" w14:textId="29331756" w:rsidR="00245A0C" w:rsidRPr="00C85EC6" w:rsidRDefault="00245A0C" w:rsidP="00245A0C">
      <w:pPr>
        <w:ind w:firstLine="709"/>
        <w:jc w:val="both"/>
        <w:rPr>
          <w:i/>
          <w:sz w:val="28"/>
          <w:szCs w:val="28"/>
        </w:rPr>
      </w:pPr>
      <w:r w:rsidRPr="00C85EC6">
        <w:rPr>
          <w:i/>
          <w:sz w:val="28"/>
          <w:szCs w:val="28"/>
        </w:rPr>
        <w:t>В тексте выделено пять слов. Укажите варианты ответов, в которых</w:t>
      </w:r>
      <w:r w:rsidR="00C85EC6" w:rsidRPr="00C85EC6">
        <w:rPr>
          <w:i/>
          <w:sz w:val="28"/>
          <w:szCs w:val="28"/>
        </w:rPr>
        <w:t xml:space="preserve"> </w:t>
      </w:r>
      <w:r w:rsidRPr="00C85EC6">
        <w:rPr>
          <w:i/>
          <w:sz w:val="28"/>
          <w:szCs w:val="28"/>
        </w:rPr>
        <w:t>лексическое значение выделенного слова соответствует его значению</w:t>
      </w:r>
      <w:r w:rsidR="00C85EC6" w:rsidRPr="00C85EC6">
        <w:rPr>
          <w:i/>
          <w:sz w:val="28"/>
          <w:szCs w:val="28"/>
        </w:rPr>
        <w:t xml:space="preserve"> </w:t>
      </w:r>
      <w:r w:rsidRPr="00C85EC6">
        <w:rPr>
          <w:i/>
          <w:sz w:val="28"/>
          <w:szCs w:val="28"/>
        </w:rPr>
        <w:t>в данном тексте. Запишите номера ответов.</w:t>
      </w:r>
    </w:p>
    <w:p w14:paraId="57C5A09C" w14:textId="64EAF21A" w:rsidR="00245A0C" w:rsidRPr="00C85EC6" w:rsidRDefault="00245A0C" w:rsidP="00245A0C">
      <w:pPr>
        <w:ind w:firstLine="709"/>
        <w:jc w:val="both"/>
        <w:rPr>
          <w:i/>
          <w:sz w:val="28"/>
          <w:szCs w:val="28"/>
        </w:rPr>
      </w:pPr>
      <w:r w:rsidRPr="00C85EC6">
        <w:rPr>
          <w:i/>
          <w:sz w:val="28"/>
          <w:szCs w:val="28"/>
        </w:rPr>
        <w:t>1) СПУТНИК. Тот, кто совершает путь вместе с кем-нибудь. Весёлый с.</w:t>
      </w:r>
      <w:r w:rsidR="00C85EC6" w:rsidRPr="00C85EC6">
        <w:rPr>
          <w:i/>
          <w:sz w:val="28"/>
          <w:szCs w:val="28"/>
        </w:rPr>
        <w:t xml:space="preserve"> </w:t>
      </w:r>
      <w:r w:rsidRPr="00C85EC6">
        <w:rPr>
          <w:i/>
          <w:sz w:val="28"/>
          <w:szCs w:val="28"/>
        </w:rPr>
        <w:t>С. жизни (перен.: о муже).</w:t>
      </w:r>
    </w:p>
    <w:p w14:paraId="0BF62552" w14:textId="7A376CDB" w:rsidR="00245A0C" w:rsidRPr="00C85EC6" w:rsidRDefault="00245A0C" w:rsidP="00245A0C">
      <w:pPr>
        <w:ind w:firstLine="709"/>
        <w:jc w:val="both"/>
        <w:rPr>
          <w:i/>
          <w:sz w:val="28"/>
          <w:szCs w:val="28"/>
        </w:rPr>
      </w:pPr>
      <w:r w:rsidRPr="00C85EC6">
        <w:rPr>
          <w:i/>
          <w:sz w:val="28"/>
          <w:szCs w:val="28"/>
        </w:rPr>
        <w:t>2) КОЛОННА. О людях, предметах, расположенных или движущихся друг за</w:t>
      </w:r>
      <w:r w:rsidR="00C85EC6" w:rsidRPr="00C85EC6">
        <w:rPr>
          <w:i/>
          <w:sz w:val="28"/>
          <w:szCs w:val="28"/>
        </w:rPr>
        <w:t xml:space="preserve"> </w:t>
      </w:r>
      <w:r w:rsidRPr="00C85EC6">
        <w:rPr>
          <w:i/>
          <w:sz w:val="28"/>
          <w:szCs w:val="28"/>
        </w:rPr>
        <w:t>другом вытянутой линией. К. демонстрантов. Танковая к. Тракторная к.</w:t>
      </w:r>
    </w:p>
    <w:p w14:paraId="3EF7B4DD" w14:textId="0020AEE0" w:rsidR="00245A0C" w:rsidRPr="00C85EC6" w:rsidRDefault="00245A0C" w:rsidP="00245A0C">
      <w:pPr>
        <w:ind w:firstLine="709"/>
        <w:jc w:val="both"/>
        <w:rPr>
          <w:i/>
          <w:sz w:val="28"/>
          <w:szCs w:val="28"/>
        </w:rPr>
      </w:pPr>
      <w:r w:rsidRPr="00C85EC6">
        <w:rPr>
          <w:i/>
          <w:sz w:val="28"/>
          <w:szCs w:val="28"/>
        </w:rPr>
        <w:t>3) НЕЙТРАЛЬНЫЙ. В некоторых сочетаниях: такой, где по соглашению</w:t>
      </w:r>
      <w:r w:rsidR="00C85EC6" w:rsidRPr="00C85EC6">
        <w:rPr>
          <w:i/>
          <w:sz w:val="28"/>
          <w:szCs w:val="28"/>
        </w:rPr>
        <w:t xml:space="preserve"> </w:t>
      </w:r>
      <w:r w:rsidRPr="00C85EC6">
        <w:rPr>
          <w:i/>
          <w:sz w:val="28"/>
          <w:szCs w:val="28"/>
        </w:rPr>
        <w:t>не должны вестись военные действия, располагаться военные силы.</w:t>
      </w:r>
      <w:r w:rsidR="00C85EC6" w:rsidRPr="00C85EC6">
        <w:rPr>
          <w:i/>
          <w:sz w:val="28"/>
          <w:szCs w:val="28"/>
        </w:rPr>
        <w:t xml:space="preserve"> </w:t>
      </w:r>
      <w:r w:rsidRPr="00C85EC6">
        <w:rPr>
          <w:i/>
          <w:sz w:val="28"/>
          <w:szCs w:val="28"/>
        </w:rPr>
        <w:t>Нейтральная зона. Нейтральные воды.</w:t>
      </w:r>
    </w:p>
    <w:p w14:paraId="3FE2620B" w14:textId="77777777" w:rsidR="00245A0C" w:rsidRPr="00C85EC6" w:rsidRDefault="00245A0C" w:rsidP="00245A0C">
      <w:pPr>
        <w:ind w:firstLine="709"/>
        <w:jc w:val="both"/>
        <w:rPr>
          <w:i/>
          <w:sz w:val="28"/>
          <w:szCs w:val="28"/>
        </w:rPr>
      </w:pPr>
      <w:r w:rsidRPr="00C85EC6">
        <w:rPr>
          <w:i/>
          <w:sz w:val="28"/>
          <w:szCs w:val="28"/>
        </w:rPr>
        <w:t>4) ЗАМЕТИТЬ. Сказать что-нибудь, вставить в разговор. Остроумно з.</w:t>
      </w:r>
    </w:p>
    <w:p w14:paraId="002D2F5E" w14:textId="2BF0857B" w:rsidR="00245A0C" w:rsidRPr="00C85EC6" w:rsidRDefault="00245A0C" w:rsidP="00245A0C">
      <w:pPr>
        <w:ind w:firstLine="709"/>
        <w:jc w:val="both"/>
        <w:rPr>
          <w:i/>
          <w:sz w:val="28"/>
          <w:szCs w:val="28"/>
        </w:rPr>
      </w:pPr>
      <w:r w:rsidRPr="00C85EC6">
        <w:rPr>
          <w:i/>
          <w:sz w:val="28"/>
          <w:szCs w:val="28"/>
        </w:rPr>
        <w:t>5) ФРОНТ. Область раздела между движущимися воздушными массами</w:t>
      </w:r>
      <w:r w:rsidR="00C85EC6" w:rsidRPr="00C85EC6">
        <w:rPr>
          <w:i/>
          <w:sz w:val="28"/>
          <w:szCs w:val="28"/>
        </w:rPr>
        <w:t xml:space="preserve"> </w:t>
      </w:r>
      <w:r w:rsidRPr="00C85EC6">
        <w:rPr>
          <w:i/>
          <w:sz w:val="28"/>
          <w:szCs w:val="28"/>
        </w:rPr>
        <w:t>(спец.). Ф. грозы, облаков, тёплого воздуха. Атмосферный ф.</w:t>
      </w:r>
    </w:p>
    <w:p w14:paraId="607EC83E" w14:textId="77777777" w:rsidR="00245A0C" w:rsidRPr="00245A0C" w:rsidRDefault="00245A0C" w:rsidP="00245A0C">
      <w:pPr>
        <w:ind w:firstLine="709"/>
        <w:jc w:val="both"/>
        <w:rPr>
          <w:color w:val="FF0000"/>
          <w:sz w:val="28"/>
          <w:szCs w:val="28"/>
        </w:rPr>
      </w:pPr>
      <w:r w:rsidRPr="00245A0C">
        <w:rPr>
          <w:sz w:val="28"/>
          <w:szCs w:val="28"/>
        </w:rPr>
        <w:t>Ответ</w:t>
      </w:r>
      <w:r w:rsidRPr="004D2A5D">
        <w:rPr>
          <w:i/>
          <w:sz w:val="28"/>
          <w:szCs w:val="28"/>
        </w:rPr>
        <w:t>: 123.</w:t>
      </w:r>
    </w:p>
    <w:p w14:paraId="7AD4DAF9" w14:textId="77777777" w:rsidR="00245A0C" w:rsidRPr="00245A0C" w:rsidRDefault="00245A0C" w:rsidP="00245A0C">
      <w:pPr>
        <w:ind w:firstLine="709"/>
        <w:jc w:val="both"/>
        <w:rPr>
          <w:iCs/>
          <w:sz w:val="28"/>
          <w:szCs w:val="28"/>
        </w:rPr>
      </w:pPr>
      <w:r w:rsidRPr="00245A0C">
        <w:rPr>
          <w:iCs/>
          <w:sz w:val="28"/>
          <w:szCs w:val="28"/>
        </w:rPr>
        <w:t>С заданием на определение лексического значения слова справились 90% сдающих экзамен. Это свидетельствует об умении выявлять как прямое, так и переносное значение слов и соотносить их в заданном тексте.</w:t>
      </w:r>
    </w:p>
    <w:p w14:paraId="52E172A0" w14:textId="77777777" w:rsidR="00245A0C" w:rsidRPr="00C85EC6" w:rsidRDefault="00245A0C" w:rsidP="00245A0C">
      <w:pPr>
        <w:ind w:firstLine="709"/>
        <w:jc w:val="both"/>
        <w:rPr>
          <w:b/>
          <w:iCs/>
          <w:sz w:val="28"/>
          <w:szCs w:val="28"/>
        </w:rPr>
      </w:pPr>
      <w:r w:rsidRPr="00C85EC6">
        <w:rPr>
          <w:b/>
          <w:iCs/>
          <w:sz w:val="28"/>
          <w:szCs w:val="28"/>
        </w:rPr>
        <w:t xml:space="preserve">Задание 3.  </w:t>
      </w:r>
    </w:p>
    <w:p w14:paraId="009843D7" w14:textId="65742FA7" w:rsidR="00245A0C" w:rsidRPr="00C85EC6" w:rsidRDefault="00245A0C" w:rsidP="00245A0C">
      <w:pPr>
        <w:ind w:firstLine="709"/>
        <w:jc w:val="both"/>
        <w:rPr>
          <w:i/>
          <w:iCs/>
          <w:sz w:val="28"/>
          <w:szCs w:val="28"/>
        </w:rPr>
      </w:pPr>
      <w:r w:rsidRPr="00C85EC6">
        <w:rPr>
          <w:i/>
          <w:iCs/>
          <w:sz w:val="28"/>
          <w:szCs w:val="28"/>
        </w:rPr>
        <w:t>Укажите все варианты ответов, в которых даны верные характеристики</w:t>
      </w:r>
      <w:r w:rsidR="00C85EC6">
        <w:rPr>
          <w:i/>
          <w:iCs/>
          <w:sz w:val="28"/>
          <w:szCs w:val="28"/>
        </w:rPr>
        <w:t xml:space="preserve"> </w:t>
      </w:r>
      <w:r w:rsidRPr="00C85EC6">
        <w:rPr>
          <w:i/>
          <w:iCs/>
          <w:sz w:val="28"/>
          <w:szCs w:val="28"/>
        </w:rPr>
        <w:t>фрагмента текста. Запишите номера ответов.</w:t>
      </w:r>
    </w:p>
    <w:p w14:paraId="007A40EA" w14:textId="1BF6BB63" w:rsidR="00245A0C" w:rsidRPr="00C85EC6" w:rsidRDefault="00245A0C" w:rsidP="00245A0C">
      <w:pPr>
        <w:ind w:firstLine="709"/>
        <w:jc w:val="both"/>
        <w:rPr>
          <w:i/>
          <w:iCs/>
          <w:sz w:val="28"/>
          <w:szCs w:val="28"/>
        </w:rPr>
      </w:pPr>
      <w:r w:rsidRPr="00C85EC6">
        <w:rPr>
          <w:i/>
          <w:iCs/>
          <w:sz w:val="28"/>
          <w:szCs w:val="28"/>
        </w:rPr>
        <w:t>1) Наряду со стилистически нейтральной лексикой автор употребляет слова,</w:t>
      </w:r>
      <w:r w:rsidR="00C85EC6" w:rsidRPr="00C85EC6">
        <w:rPr>
          <w:i/>
          <w:iCs/>
          <w:sz w:val="28"/>
          <w:szCs w:val="28"/>
        </w:rPr>
        <w:t xml:space="preserve"> </w:t>
      </w:r>
      <w:r w:rsidRPr="00C85EC6">
        <w:rPr>
          <w:i/>
          <w:iCs/>
          <w:sz w:val="28"/>
          <w:szCs w:val="28"/>
        </w:rPr>
        <w:t>характерные для разговорной речи (здоровенный, с ребятами).</w:t>
      </w:r>
    </w:p>
    <w:p w14:paraId="6D18FC64" w14:textId="0A780E16" w:rsidR="00245A0C" w:rsidRPr="00C85EC6" w:rsidRDefault="00245A0C" w:rsidP="00245A0C">
      <w:pPr>
        <w:ind w:firstLine="709"/>
        <w:jc w:val="both"/>
        <w:rPr>
          <w:i/>
          <w:iCs/>
          <w:sz w:val="28"/>
          <w:szCs w:val="28"/>
        </w:rPr>
      </w:pPr>
      <w:r w:rsidRPr="00C85EC6">
        <w:rPr>
          <w:i/>
          <w:iCs/>
          <w:sz w:val="28"/>
          <w:szCs w:val="28"/>
        </w:rPr>
        <w:t>2) Текст начинается с указания времени и места события (После войны,</w:t>
      </w:r>
      <w:r w:rsidR="00C85EC6" w:rsidRPr="00C85EC6">
        <w:rPr>
          <w:i/>
          <w:iCs/>
          <w:sz w:val="28"/>
          <w:szCs w:val="28"/>
        </w:rPr>
        <w:t xml:space="preserve"> </w:t>
      </w:r>
      <w:r w:rsidRPr="00C85EC6">
        <w:rPr>
          <w:i/>
          <w:iCs/>
          <w:sz w:val="28"/>
          <w:szCs w:val="28"/>
        </w:rPr>
        <w:t>в сорок шестом году, поехал я с приятелем на охоту. На станции</w:t>
      </w:r>
      <w:r w:rsidR="00C85EC6" w:rsidRPr="00C85EC6">
        <w:rPr>
          <w:i/>
          <w:iCs/>
          <w:sz w:val="28"/>
          <w:szCs w:val="28"/>
        </w:rPr>
        <w:t xml:space="preserve"> </w:t>
      </w:r>
      <w:r w:rsidRPr="00C85EC6">
        <w:rPr>
          <w:i/>
          <w:iCs/>
          <w:sz w:val="28"/>
          <w:szCs w:val="28"/>
        </w:rPr>
        <w:t>«Тучково» вышли с моим спутником из поезда).</w:t>
      </w:r>
    </w:p>
    <w:p w14:paraId="3597FD95" w14:textId="1BEE7371" w:rsidR="00245A0C" w:rsidRPr="00C85EC6" w:rsidRDefault="00245A0C" w:rsidP="00245A0C">
      <w:pPr>
        <w:ind w:firstLine="709"/>
        <w:jc w:val="both"/>
        <w:rPr>
          <w:i/>
          <w:iCs/>
          <w:sz w:val="28"/>
          <w:szCs w:val="28"/>
        </w:rPr>
      </w:pPr>
      <w:r w:rsidRPr="00C85EC6">
        <w:rPr>
          <w:i/>
          <w:iCs/>
          <w:sz w:val="28"/>
          <w:szCs w:val="28"/>
        </w:rPr>
        <w:t>3) Выразительность текста обеспечивается использованием синтаксического</w:t>
      </w:r>
      <w:r w:rsidR="00C85EC6" w:rsidRPr="00C85EC6">
        <w:rPr>
          <w:i/>
          <w:iCs/>
          <w:sz w:val="28"/>
          <w:szCs w:val="28"/>
        </w:rPr>
        <w:t xml:space="preserve"> </w:t>
      </w:r>
      <w:r w:rsidRPr="00C85EC6">
        <w:rPr>
          <w:i/>
          <w:iCs/>
          <w:sz w:val="28"/>
          <w:szCs w:val="28"/>
        </w:rPr>
        <w:t>параллелизма (Мы – в снег, и они – в снег), инверсии (Хорошо и по-русски говорить научился.), фразеологизмов (носом к носу, ноль внимания, пальцем не трогать).</w:t>
      </w:r>
    </w:p>
    <w:p w14:paraId="3A92931D" w14:textId="22B3DED6" w:rsidR="00245A0C" w:rsidRPr="00C85EC6" w:rsidRDefault="00245A0C" w:rsidP="00245A0C">
      <w:pPr>
        <w:ind w:firstLine="709"/>
        <w:jc w:val="both"/>
        <w:rPr>
          <w:i/>
          <w:iCs/>
          <w:sz w:val="28"/>
          <w:szCs w:val="28"/>
        </w:rPr>
      </w:pPr>
      <w:r w:rsidRPr="00C85EC6">
        <w:rPr>
          <w:i/>
          <w:iCs/>
          <w:sz w:val="28"/>
          <w:szCs w:val="28"/>
        </w:rPr>
        <w:lastRenderedPageBreak/>
        <w:t xml:space="preserve">4) </w:t>
      </w:r>
      <w:proofErr w:type="gramStart"/>
      <w:r w:rsidRPr="00C85EC6">
        <w:rPr>
          <w:i/>
          <w:iCs/>
          <w:sz w:val="28"/>
          <w:szCs w:val="28"/>
        </w:rPr>
        <w:t>В</w:t>
      </w:r>
      <w:proofErr w:type="gramEnd"/>
      <w:r w:rsidRPr="00C85EC6">
        <w:rPr>
          <w:i/>
          <w:iCs/>
          <w:sz w:val="28"/>
          <w:szCs w:val="28"/>
        </w:rPr>
        <w:t xml:space="preserve"> тексте используются вводные слова (представьте, видно, наверное),</w:t>
      </w:r>
      <w:r w:rsidR="00C85EC6" w:rsidRPr="00C85EC6">
        <w:rPr>
          <w:i/>
          <w:iCs/>
          <w:sz w:val="28"/>
          <w:szCs w:val="28"/>
        </w:rPr>
        <w:t xml:space="preserve"> </w:t>
      </w:r>
      <w:r w:rsidRPr="00C85EC6">
        <w:rPr>
          <w:i/>
          <w:iCs/>
          <w:sz w:val="28"/>
          <w:szCs w:val="28"/>
        </w:rPr>
        <w:t>указывающие на последовательность изложения мыслей и помогающие логически связать научные тезисы.</w:t>
      </w:r>
    </w:p>
    <w:p w14:paraId="5EA206B3" w14:textId="4D7680D7" w:rsidR="00245A0C" w:rsidRPr="00C85EC6" w:rsidRDefault="00245A0C" w:rsidP="00245A0C">
      <w:pPr>
        <w:ind w:firstLine="709"/>
        <w:jc w:val="both"/>
        <w:rPr>
          <w:i/>
          <w:iCs/>
          <w:sz w:val="28"/>
          <w:szCs w:val="28"/>
        </w:rPr>
      </w:pPr>
      <w:r w:rsidRPr="00C85EC6">
        <w:rPr>
          <w:i/>
          <w:iCs/>
          <w:sz w:val="28"/>
          <w:szCs w:val="28"/>
        </w:rPr>
        <w:t>5) Текст относится к официально-деловому стилю; цель автора текста – дать</w:t>
      </w:r>
      <w:r w:rsidR="00C85EC6" w:rsidRPr="00C85EC6">
        <w:rPr>
          <w:i/>
          <w:iCs/>
          <w:sz w:val="28"/>
          <w:szCs w:val="28"/>
        </w:rPr>
        <w:t xml:space="preserve"> </w:t>
      </w:r>
      <w:r w:rsidRPr="00C85EC6">
        <w:rPr>
          <w:i/>
          <w:iCs/>
          <w:sz w:val="28"/>
          <w:szCs w:val="28"/>
        </w:rPr>
        <w:t>инструкции, как вести себя на войне при встрече с врагом.</w:t>
      </w:r>
    </w:p>
    <w:p w14:paraId="08E7F2D9" w14:textId="5811817E" w:rsidR="00245A0C" w:rsidRPr="004D2A5D" w:rsidRDefault="00245A0C" w:rsidP="00245A0C">
      <w:pPr>
        <w:ind w:firstLine="709"/>
        <w:jc w:val="both"/>
        <w:rPr>
          <w:i/>
          <w:iCs/>
          <w:sz w:val="28"/>
          <w:szCs w:val="28"/>
        </w:rPr>
      </w:pPr>
      <w:r w:rsidRPr="00245A0C">
        <w:rPr>
          <w:iCs/>
          <w:sz w:val="28"/>
          <w:szCs w:val="28"/>
        </w:rPr>
        <w:t>Ответ:</w:t>
      </w:r>
      <w:r w:rsidR="004D2A5D">
        <w:rPr>
          <w:iCs/>
          <w:sz w:val="28"/>
          <w:szCs w:val="28"/>
        </w:rPr>
        <w:t xml:space="preserve"> </w:t>
      </w:r>
      <w:r w:rsidRPr="004D2A5D">
        <w:rPr>
          <w:i/>
          <w:iCs/>
          <w:sz w:val="28"/>
          <w:szCs w:val="28"/>
        </w:rPr>
        <w:t>123</w:t>
      </w:r>
    </w:p>
    <w:p w14:paraId="455C1EF0" w14:textId="77777777" w:rsidR="00245A0C" w:rsidRPr="00245A0C" w:rsidRDefault="00245A0C" w:rsidP="00245A0C">
      <w:pPr>
        <w:ind w:firstLine="709"/>
        <w:jc w:val="both"/>
        <w:rPr>
          <w:sz w:val="28"/>
          <w:szCs w:val="28"/>
        </w:rPr>
      </w:pPr>
      <w:r w:rsidRPr="00245A0C">
        <w:rPr>
          <w:sz w:val="28"/>
          <w:szCs w:val="28"/>
        </w:rPr>
        <w:t xml:space="preserve">Задание 3 из всех существующих в </w:t>
      </w:r>
      <w:proofErr w:type="spellStart"/>
      <w:r w:rsidRPr="00245A0C">
        <w:rPr>
          <w:sz w:val="28"/>
          <w:szCs w:val="28"/>
        </w:rPr>
        <w:t>КИМе</w:t>
      </w:r>
      <w:proofErr w:type="spellEnd"/>
      <w:r w:rsidRPr="00245A0C">
        <w:rPr>
          <w:sz w:val="28"/>
          <w:szCs w:val="28"/>
        </w:rPr>
        <w:t xml:space="preserve"> является самым «свежим» и довольно насыщенным: оно предполагает безошибочное умение выпускника определять стилистическую принадлежность текстов, которая связана со сферой языкового общения и целями, которые ставит говорящий или пишущий. Сложности вызваны еще ещё и тем, что каждый функциональный стиль имеет свои лексические, словообразовательные, морфологические и синтаксические средства. Для успешного выполнения этого задания выпускник должен владеть всей терминологией, предусмотренной курсом русского языка средней школы. </w:t>
      </w:r>
    </w:p>
    <w:p w14:paraId="56399AC9" w14:textId="77777777" w:rsidR="00C85EC6" w:rsidRPr="00C85EC6" w:rsidRDefault="00245A0C" w:rsidP="00245A0C">
      <w:pPr>
        <w:ind w:firstLine="709"/>
        <w:jc w:val="both"/>
        <w:rPr>
          <w:b/>
          <w:iCs/>
          <w:sz w:val="28"/>
          <w:szCs w:val="28"/>
        </w:rPr>
      </w:pPr>
      <w:r w:rsidRPr="00C85EC6">
        <w:rPr>
          <w:b/>
          <w:iCs/>
          <w:sz w:val="28"/>
          <w:szCs w:val="28"/>
        </w:rPr>
        <w:t>Задание 4.</w:t>
      </w:r>
    </w:p>
    <w:p w14:paraId="7A1BA830" w14:textId="26F51D54" w:rsidR="00245A0C" w:rsidRPr="00C85EC6" w:rsidRDefault="00245A0C" w:rsidP="00245A0C">
      <w:pPr>
        <w:ind w:firstLine="709"/>
        <w:jc w:val="both"/>
        <w:rPr>
          <w:i/>
          <w:iCs/>
          <w:sz w:val="28"/>
          <w:szCs w:val="28"/>
        </w:rPr>
      </w:pPr>
      <w:r w:rsidRPr="00C85EC6">
        <w:rPr>
          <w:i/>
          <w:iCs/>
          <w:sz w:val="28"/>
          <w:szCs w:val="28"/>
        </w:rPr>
        <w:t>Укажите варианты ответов, в которых верно выделена буква, обозначающая</w:t>
      </w:r>
      <w:r w:rsidR="00C85EC6" w:rsidRPr="00C85EC6">
        <w:rPr>
          <w:i/>
          <w:iCs/>
          <w:sz w:val="28"/>
          <w:szCs w:val="28"/>
        </w:rPr>
        <w:t xml:space="preserve"> </w:t>
      </w:r>
      <w:r w:rsidRPr="00C85EC6">
        <w:rPr>
          <w:i/>
          <w:iCs/>
          <w:sz w:val="28"/>
          <w:szCs w:val="28"/>
        </w:rPr>
        <w:t>ударный гласный</w:t>
      </w:r>
    </w:p>
    <w:p w14:paraId="121032D3" w14:textId="2472F8C2" w:rsidR="00245A0C" w:rsidRPr="00C85EC6" w:rsidRDefault="00245A0C" w:rsidP="00245A0C">
      <w:pPr>
        <w:ind w:firstLine="709"/>
        <w:jc w:val="both"/>
        <w:rPr>
          <w:i/>
          <w:iCs/>
          <w:sz w:val="28"/>
          <w:szCs w:val="28"/>
        </w:rPr>
      </w:pPr>
      <w:r w:rsidRPr="00C85EC6">
        <w:rPr>
          <w:i/>
          <w:iCs/>
          <w:sz w:val="28"/>
          <w:szCs w:val="28"/>
        </w:rPr>
        <w:t>1)</w:t>
      </w:r>
      <w:r w:rsidR="00C85EC6" w:rsidRPr="00C85EC6">
        <w:rPr>
          <w:i/>
          <w:iCs/>
          <w:sz w:val="28"/>
          <w:szCs w:val="28"/>
        </w:rPr>
        <w:t xml:space="preserve"> </w:t>
      </w:r>
      <w:proofErr w:type="spellStart"/>
      <w:r w:rsidRPr="00C85EC6">
        <w:rPr>
          <w:i/>
          <w:iCs/>
          <w:sz w:val="28"/>
          <w:szCs w:val="28"/>
        </w:rPr>
        <w:t>закупОрив</w:t>
      </w:r>
      <w:proofErr w:type="spellEnd"/>
    </w:p>
    <w:p w14:paraId="127A8606" w14:textId="69BDEAC3" w:rsidR="00245A0C" w:rsidRPr="00C85EC6" w:rsidRDefault="00245A0C" w:rsidP="00245A0C">
      <w:pPr>
        <w:ind w:firstLine="709"/>
        <w:jc w:val="both"/>
        <w:rPr>
          <w:i/>
          <w:iCs/>
          <w:sz w:val="28"/>
          <w:szCs w:val="28"/>
        </w:rPr>
      </w:pPr>
      <w:r w:rsidRPr="00C85EC6">
        <w:rPr>
          <w:i/>
          <w:iCs/>
          <w:sz w:val="28"/>
          <w:szCs w:val="28"/>
        </w:rPr>
        <w:t>2)</w:t>
      </w:r>
      <w:r w:rsidR="00C85EC6" w:rsidRPr="00C85EC6">
        <w:rPr>
          <w:i/>
          <w:iCs/>
          <w:sz w:val="28"/>
          <w:szCs w:val="28"/>
        </w:rPr>
        <w:t xml:space="preserve"> </w:t>
      </w:r>
      <w:proofErr w:type="spellStart"/>
      <w:r w:rsidRPr="00C85EC6">
        <w:rPr>
          <w:i/>
          <w:iCs/>
          <w:sz w:val="28"/>
          <w:szCs w:val="28"/>
        </w:rPr>
        <w:t>красИвее</w:t>
      </w:r>
      <w:proofErr w:type="spellEnd"/>
    </w:p>
    <w:p w14:paraId="01743E98" w14:textId="35E43533" w:rsidR="00245A0C" w:rsidRPr="00C85EC6" w:rsidRDefault="00245A0C" w:rsidP="00245A0C">
      <w:pPr>
        <w:ind w:firstLine="709"/>
        <w:jc w:val="both"/>
        <w:rPr>
          <w:i/>
          <w:iCs/>
          <w:sz w:val="28"/>
          <w:szCs w:val="28"/>
        </w:rPr>
      </w:pPr>
      <w:r w:rsidRPr="00C85EC6">
        <w:rPr>
          <w:i/>
          <w:iCs/>
          <w:sz w:val="28"/>
          <w:szCs w:val="28"/>
        </w:rPr>
        <w:t>3)</w:t>
      </w:r>
      <w:r w:rsidR="00C85EC6" w:rsidRPr="00C85EC6">
        <w:rPr>
          <w:i/>
          <w:iCs/>
          <w:sz w:val="28"/>
          <w:szCs w:val="28"/>
        </w:rPr>
        <w:t xml:space="preserve"> </w:t>
      </w:r>
      <w:proofErr w:type="spellStart"/>
      <w:r w:rsidRPr="00C85EC6">
        <w:rPr>
          <w:i/>
          <w:iCs/>
          <w:sz w:val="28"/>
          <w:szCs w:val="28"/>
        </w:rPr>
        <w:t>ерЕтик</w:t>
      </w:r>
      <w:proofErr w:type="spellEnd"/>
    </w:p>
    <w:p w14:paraId="6391F95A" w14:textId="77777777" w:rsidR="00245A0C" w:rsidRPr="00C85EC6" w:rsidRDefault="00245A0C" w:rsidP="00245A0C">
      <w:pPr>
        <w:ind w:firstLine="709"/>
        <w:jc w:val="both"/>
        <w:rPr>
          <w:i/>
          <w:iCs/>
          <w:sz w:val="28"/>
          <w:szCs w:val="28"/>
        </w:rPr>
      </w:pPr>
      <w:r w:rsidRPr="00C85EC6">
        <w:rPr>
          <w:i/>
          <w:iCs/>
          <w:sz w:val="28"/>
          <w:szCs w:val="28"/>
        </w:rPr>
        <w:t xml:space="preserve">4) </w:t>
      </w:r>
      <w:proofErr w:type="spellStart"/>
      <w:r w:rsidRPr="00C85EC6">
        <w:rPr>
          <w:i/>
          <w:iCs/>
          <w:sz w:val="28"/>
          <w:szCs w:val="28"/>
        </w:rPr>
        <w:t>рвалА</w:t>
      </w:r>
      <w:proofErr w:type="spellEnd"/>
    </w:p>
    <w:p w14:paraId="7217CB02" w14:textId="0ED9B0C2" w:rsidR="00245A0C" w:rsidRPr="00C85EC6" w:rsidRDefault="00245A0C" w:rsidP="00245A0C">
      <w:pPr>
        <w:ind w:firstLine="709"/>
        <w:jc w:val="both"/>
        <w:rPr>
          <w:i/>
          <w:iCs/>
          <w:sz w:val="28"/>
          <w:szCs w:val="28"/>
        </w:rPr>
      </w:pPr>
      <w:r w:rsidRPr="00C85EC6">
        <w:rPr>
          <w:i/>
          <w:iCs/>
          <w:sz w:val="28"/>
          <w:szCs w:val="28"/>
        </w:rPr>
        <w:t>5)</w:t>
      </w:r>
      <w:r w:rsidR="00C85EC6" w:rsidRPr="00C85EC6">
        <w:rPr>
          <w:i/>
          <w:iCs/>
          <w:sz w:val="28"/>
          <w:szCs w:val="28"/>
        </w:rPr>
        <w:t xml:space="preserve"> </w:t>
      </w:r>
      <w:proofErr w:type="spellStart"/>
      <w:r w:rsidRPr="00C85EC6">
        <w:rPr>
          <w:i/>
          <w:iCs/>
          <w:sz w:val="28"/>
          <w:szCs w:val="28"/>
        </w:rPr>
        <w:t>клЕить</w:t>
      </w:r>
      <w:proofErr w:type="spellEnd"/>
    </w:p>
    <w:p w14:paraId="15D404D0" w14:textId="77777777" w:rsidR="00245A0C" w:rsidRPr="00245A0C" w:rsidRDefault="00245A0C" w:rsidP="00245A0C">
      <w:pPr>
        <w:ind w:firstLine="709"/>
        <w:jc w:val="both"/>
        <w:rPr>
          <w:iCs/>
          <w:sz w:val="28"/>
          <w:szCs w:val="28"/>
        </w:rPr>
      </w:pPr>
      <w:r w:rsidRPr="00245A0C">
        <w:rPr>
          <w:iCs/>
          <w:sz w:val="28"/>
          <w:szCs w:val="28"/>
        </w:rPr>
        <w:t xml:space="preserve">Ответ: </w:t>
      </w:r>
      <w:r w:rsidRPr="00245A0C">
        <w:rPr>
          <w:iCs/>
          <w:color w:val="FF0000"/>
          <w:sz w:val="28"/>
          <w:szCs w:val="28"/>
        </w:rPr>
        <w:t>245</w:t>
      </w:r>
      <w:r w:rsidRPr="00245A0C">
        <w:rPr>
          <w:iCs/>
          <w:sz w:val="28"/>
          <w:szCs w:val="28"/>
        </w:rPr>
        <w:t>.</w:t>
      </w:r>
    </w:p>
    <w:p w14:paraId="01C9676C" w14:textId="77777777" w:rsidR="00245A0C" w:rsidRPr="00245A0C" w:rsidRDefault="00245A0C" w:rsidP="00245A0C">
      <w:pPr>
        <w:ind w:firstLine="709"/>
        <w:jc w:val="both"/>
        <w:rPr>
          <w:iCs/>
          <w:sz w:val="28"/>
          <w:szCs w:val="28"/>
        </w:rPr>
      </w:pPr>
      <w:r w:rsidRPr="00245A0C">
        <w:rPr>
          <w:iCs/>
          <w:sz w:val="28"/>
          <w:szCs w:val="28"/>
        </w:rPr>
        <w:t>С заданием, проверяющим орфоэпические (акцентологические) нормы русского языка, справились 77%. Слова «красивее», «рвала», «клеить» не вызвали сложностей, однако по-прежнему вызывают затруднения слова «еретик», «закупорить».</w:t>
      </w:r>
    </w:p>
    <w:p w14:paraId="26915521" w14:textId="77777777" w:rsidR="00245A0C" w:rsidRPr="00C85EC6" w:rsidRDefault="00245A0C" w:rsidP="00245A0C">
      <w:pPr>
        <w:ind w:firstLine="709"/>
        <w:jc w:val="both"/>
        <w:rPr>
          <w:b/>
          <w:iCs/>
          <w:sz w:val="28"/>
          <w:szCs w:val="28"/>
        </w:rPr>
      </w:pPr>
      <w:r w:rsidRPr="00C85EC6">
        <w:rPr>
          <w:b/>
          <w:iCs/>
          <w:sz w:val="28"/>
          <w:szCs w:val="28"/>
        </w:rPr>
        <w:t xml:space="preserve">Задание 5. Смешение паронимов. </w:t>
      </w:r>
    </w:p>
    <w:p w14:paraId="307BA3FD" w14:textId="5E938AFF" w:rsidR="00245A0C" w:rsidRPr="00C85EC6" w:rsidRDefault="00245A0C" w:rsidP="00245A0C">
      <w:pPr>
        <w:ind w:firstLine="709"/>
        <w:jc w:val="both"/>
        <w:rPr>
          <w:i/>
          <w:sz w:val="28"/>
          <w:szCs w:val="28"/>
        </w:rPr>
      </w:pPr>
      <w:r w:rsidRPr="00C85EC6">
        <w:rPr>
          <w:i/>
          <w:sz w:val="28"/>
          <w:szCs w:val="28"/>
        </w:rPr>
        <w:t>В одном из приведённых ниже предложений НЕВЕРНО употреблено</w:t>
      </w:r>
      <w:r w:rsidR="00C85EC6" w:rsidRPr="00C85EC6">
        <w:rPr>
          <w:i/>
          <w:sz w:val="28"/>
          <w:szCs w:val="28"/>
        </w:rPr>
        <w:t xml:space="preserve"> </w:t>
      </w:r>
      <w:r w:rsidRPr="00C85EC6">
        <w:rPr>
          <w:i/>
          <w:sz w:val="28"/>
          <w:szCs w:val="28"/>
        </w:rPr>
        <w:t>выделенное слово. Исправьте лексическую ошибку, подобрав</w:t>
      </w:r>
      <w:r w:rsidR="00C85EC6" w:rsidRPr="00C85EC6">
        <w:rPr>
          <w:i/>
          <w:sz w:val="28"/>
          <w:szCs w:val="28"/>
        </w:rPr>
        <w:t xml:space="preserve"> </w:t>
      </w:r>
      <w:r w:rsidRPr="00C85EC6">
        <w:rPr>
          <w:i/>
          <w:sz w:val="28"/>
          <w:szCs w:val="28"/>
        </w:rPr>
        <w:t>к выделенному слову пароним. Запишите подобранное слово.</w:t>
      </w:r>
    </w:p>
    <w:p w14:paraId="42B69C8F" w14:textId="595E63F7" w:rsidR="00245A0C" w:rsidRPr="00C85EC6" w:rsidRDefault="00245A0C" w:rsidP="00245A0C">
      <w:pPr>
        <w:ind w:firstLine="709"/>
        <w:jc w:val="both"/>
        <w:rPr>
          <w:i/>
          <w:sz w:val="28"/>
          <w:szCs w:val="28"/>
        </w:rPr>
      </w:pPr>
      <w:r w:rsidRPr="00C85EC6">
        <w:rPr>
          <w:i/>
          <w:sz w:val="28"/>
          <w:szCs w:val="28"/>
        </w:rPr>
        <w:t xml:space="preserve">Российский профессиональный борец И.М. </w:t>
      </w:r>
      <w:proofErr w:type="spellStart"/>
      <w:r w:rsidRPr="00C85EC6">
        <w:rPr>
          <w:i/>
          <w:sz w:val="28"/>
          <w:szCs w:val="28"/>
        </w:rPr>
        <w:t>Поддубный</w:t>
      </w:r>
      <w:proofErr w:type="spellEnd"/>
      <w:r w:rsidRPr="00C85EC6">
        <w:rPr>
          <w:i/>
          <w:sz w:val="28"/>
          <w:szCs w:val="28"/>
        </w:rPr>
        <w:t xml:space="preserve"> неоднократно</w:t>
      </w:r>
      <w:r w:rsidR="00C85EC6" w:rsidRPr="00C85EC6">
        <w:rPr>
          <w:i/>
          <w:sz w:val="28"/>
          <w:szCs w:val="28"/>
        </w:rPr>
        <w:t xml:space="preserve"> </w:t>
      </w:r>
      <w:r w:rsidRPr="00C85EC6">
        <w:rPr>
          <w:i/>
          <w:sz w:val="28"/>
          <w:szCs w:val="28"/>
        </w:rPr>
        <w:t>выигрывал чемпионаты мира по классической (греко-римской) борьбе</w:t>
      </w:r>
      <w:r w:rsidR="00C85EC6" w:rsidRPr="00C85EC6">
        <w:rPr>
          <w:i/>
          <w:sz w:val="28"/>
          <w:szCs w:val="28"/>
        </w:rPr>
        <w:t xml:space="preserve"> </w:t>
      </w:r>
      <w:r w:rsidRPr="00C85EC6">
        <w:rPr>
          <w:i/>
          <w:sz w:val="28"/>
          <w:szCs w:val="28"/>
        </w:rPr>
        <w:t>среди профессионалов, включая самый АВТОРИТЕТНЫЙ из них –</w:t>
      </w:r>
      <w:r w:rsidR="00C85EC6" w:rsidRPr="00C85EC6">
        <w:rPr>
          <w:i/>
          <w:sz w:val="28"/>
          <w:szCs w:val="28"/>
        </w:rPr>
        <w:t xml:space="preserve"> </w:t>
      </w:r>
      <w:r w:rsidRPr="00C85EC6">
        <w:rPr>
          <w:i/>
          <w:sz w:val="28"/>
          <w:szCs w:val="28"/>
        </w:rPr>
        <w:t>в Париже (1905–1908 гг.).</w:t>
      </w:r>
    </w:p>
    <w:p w14:paraId="23CF3CE5" w14:textId="1A4C3632" w:rsidR="00245A0C" w:rsidRPr="00C85EC6" w:rsidRDefault="00245A0C" w:rsidP="00245A0C">
      <w:pPr>
        <w:ind w:firstLine="709"/>
        <w:jc w:val="both"/>
        <w:rPr>
          <w:i/>
          <w:sz w:val="28"/>
          <w:szCs w:val="28"/>
        </w:rPr>
      </w:pPr>
      <w:r w:rsidRPr="00C85EC6">
        <w:rPr>
          <w:i/>
          <w:sz w:val="28"/>
          <w:szCs w:val="28"/>
        </w:rPr>
        <w:t>Специальная закаливающая процедура (солнечная или воздушная</w:t>
      </w:r>
      <w:r w:rsidR="00C85EC6" w:rsidRPr="00C85EC6">
        <w:rPr>
          <w:i/>
          <w:sz w:val="28"/>
          <w:szCs w:val="28"/>
        </w:rPr>
        <w:t xml:space="preserve"> </w:t>
      </w:r>
      <w:r w:rsidRPr="00C85EC6">
        <w:rPr>
          <w:i/>
          <w:sz w:val="28"/>
          <w:szCs w:val="28"/>
        </w:rPr>
        <w:t>ВАННА) имеет максимальную длительность один час.</w:t>
      </w:r>
    </w:p>
    <w:p w14:paraId="56F7803D" w14:textId="27ABB344" w:rsidR="00245A0C" w:rsidRPr="00C85EC6" w:rsidRDefault="00245A0C" w:rsidP="00245A0C">
      <w:pPr>
        <w:ind w:firstLine="709"/>
        <w:jc w:val="both"/>
        <w:rPr>
          <w:i/>
          <w:sz w:val="28"/>
          <w:szCs w:val="28"/>
        </w:rPr>
      </w:pPr>
      <w:r w:rsidRPr="00C85EC6">
        <w:rPr>
          <w:i/>
          <w:sz w:val="28"/>
          <w:szCs w:val="28"/>
        </w:rPr>
        <w:t>По опыту общения с подростками Иван Сергеевич знал, что самая</w:t>
      </w:r>
      <w:r w:rsidR="00C85EC6" w:rsidRPr="00C85EC6">
        <w:rPr>
          <w:i/>
          <w:sz w:val="28"/>
          <w:szCs w:val="28"/>
        </w:rPr>
        <w:t xml:space="preserve"> </w:t>
      </w:r>
      <w:r w:rsidRPr="00C85EC6">
        <w:rPr>
          <w:i/>
          <w:sz w:val="28"/>
          <w:szCs w:val="28"/>
        </w:rPr>
        <w:t>убедительная форма воспитания – это ЛИЧНОСТНЫЙ пример.</w:t>
      </w:r>
    </w:p>
    <w:p w14:paraId="3B96A960" w14:textId="4FBA03CB" w:rsidR="00245A0C" w:rsidRPr="00C85EC6" w:rsidRDefault="00245A0C" w:rsidP="00245A0C">
      <w:pPr>
        <w:ind w:firstLine="709"/>
        <w:jc w:val="both"/>
        <w:rPr>
          <w:i/>
          <w:sz w:val="28"/>
          <w:szCs w:val="28"/>
        </w:rPr>
      </w:pPr>
      <w:r w:rsidRPr="00C85EC6">
        <w:rPr>
          <w:i/>
          <w:sz w:val="28"/>
          <w:szCs w:val="28"/>
        </w:rPr>
        <w:t>Недостаток кальция в организме черепахи можно легко ВОСПОЛНИТЬ</w:t>
      </w:r>
      <w:r w:rsidR="00C85EC6" w:rsidRPr="00C85EC6">
        <w:rPr>
          <w:i/>
          <w:sz w:val="28"/>
          <w:szCs w:val="28"/>
        </w:rPr>
        <w:t xml:space="preserve"> </w:t>
      </w:r>
      <w:r w:rsidRPr="00C85EC6">
        <w:rPr>
          <w:i/>
          <w:sz w:val="28"/>
          <w:szCs w:val="28"/>
        </w:rPr>
        <w:t>при кормлении животного мелкой рыбой с костями.</w:t>
      </w:r>
    </w:p>
    <w:p w14:paraId="1752DA31" w14:textId="128A6A8B" w:rsidR="00245A0C" w:rsidRPr="00C85EC6" w:rsidRDefault="00245A0C" w:rsidP="00245A0C">
      <w:pPr>
        <w:ind w:firstLine="709"/>
        <w:jc w:val="both"/>
        <w:rPr>
          <w:i/>
          <w:sz w:val="28"/>
          <w:szCs w:val="28"/>
        </w:rPr>
      </w:pPr>
      <w:r w:rsidRPr="00C85EC6">
        <w:rPr>
          <w:i/>
          <w:sz w:val="28"/>
          <w:szCs w:val="28"/>
        </w:rPr>
        <w:t>Наш руководитель умело пользуется ДИПЛОМАТИЧНЫМИ и</w:t>
      </w:r>
      <w:r w:rsidR="00C85EC6" w:rsidRPr="00C85EC6">
        <w:rPr>
          <w:i/>
          <w:sz w:val="28"/>
          <w:szCs w:val="28"/>
        </w:rPr>
        <w:t xml:space="preserve"> </w:t>
      </w:r>
      <w:r w:rsidRPr="00C85EC6">
        <w:rPr>
          <w:i/>
          <w:sz w:val="28"/>
          <w:szCs w:val="28"/>
        </w:rPr>
        <w:t>корректными выражениями, чтобы объяснить нам суть своих требований.</w:t>
      </w:r>
    </w:p>
    <w:p w14:paraId="60895ACC" w14:textId="77777777" w:rsidR="00245A0C" w:rsidRPr="00245A0C" w:rsidRDefault="00245A0C" w:rsidP="00245A0C">
      <w:pPr>
        <w:ind w:firstLine="709"/>
        <w:jc w:val="both"/>
        <w:rPr>
          <w:sz w:val="28"/>
          <w:szCs w:val="28"/>
        </w:rPr>
      </w:pPr>
      <w:r w:rsidRPr="00245A0C">
        <w:rPr>
          <w:sz w:val="28"/>
          <w:szCs w:val="28"/>
        </w:rPr>
        <w:t xml:space="preserve">Ответ: </w:t>
      </w:r>
      <w:r w:rsidRPr="004D2A5D">
        <w:rPr>
          <w:i/>
          <w:sz w:val="28"/>
          <w:szCs w:val="28"/>
        </w:rPr>
        <w:t>личный</w:t>
      </w:r>
      <w:r w:rsidRPr="00245A0C">
        <w:rPr>
          <w:color w:val="FF0000"/>
          <w:sz w:val="28"/>
          <w:szCs w:val="28"/>
        </w:rPr>
        <w:t xml:space="preserve"> </w:t>
      </w:r>
      <w:r w:rsidRPr="00245A0C">
        <w:rPr>
          <w:sz w:val="28"/>
          <w:szCs w:val="28"/>
        </w:rPr>
        <w:t>(пример).</w:t>
      </w:r>
    </w:p>
    <w:p w14:paraId="106D2B83" w14:textId="632607A6" w:rsidR="00245A0C" w:rsidRPr="00245A0C" w:rsidRDefault="00245A0C" w:rsidP="00245A0C">
      <w:pPr>
        <w:ind w:firstLine="709"/>
        <w:jc w:val="both"/>
        <w:rPr>
          <w:iCs/>
          <w:sz w:val="28"/>
          <w:szCs w:val="28"/>
        </w:rPr>
      </w:pPr>
      <w:r w:rsidRPr="00245A0C">
        <w:rPr>
          <w:iCs/>
          <w:sz w:val="28"/>
          <w:szCs w:val="28"/>
        </w:rPr>
        <w:lastRenderedPageBreak/>
        <w:t>Употребление паронимов всегда вызывает трудности у носителей языка: эти слова сходны по звучанию, принадлежат одной части речи. Особенности их употребления в сочетаемости слов, что не позволяет им употребляться в одном контексте. Отрадно осознавать, что 88% справились с заданием, хотя оставшаяся часть сдающих не умеет различать употребление дипломатичный – дипломатический, пополнить – восполнить, ванна – ванная, авторитетный – авторитарный. К сожалению, были случаи, когда пароним заменяли синонимом (авторитетный – известный, важный; личный - собственный). Некоторые демонстрировали ошибочное употребление слова с точки зрения грамматики («</w:t>
      </w:r>
      <w:proofErr w:type="spellStart"/>
      <w:r w:rsidRPr="00245A0C">
        <w:rPr>
          <w:iCs/>
          <w:sz w:val="28"/>
          <w:szCs w:val="28"/>
        </w:rPr>
        <w:t>дипломатными</w:t>
      </w:r>
      <w:proofErr w:type="spellEnd"/>
      <w:r w:rsidRPr="00245A0C">
        <w:rPr>
          <w:iCs/>
          <w:sz w:val="28"/>
          <w:szCs w:val="28"/>
        </w:rPr>
        <w:t>»).</w:t>
      </w:r>
    </w:p>
    <w:p w14:paraId="472B0D8B" w14:textId="374F63C5" w:rsidR="00245A0C" w:rsidRPr="00C85EC6" w:rsidRDefault="00245A0C" w:rsidP="00245A0C">
      <w:pPr>
        <w:ind w:firstLine="709"/>
        <w:jc w:val="both"/>
        <w:rPr>
          <w:b/>
          <w:iCs/>
          <w:sz w:val="28"/>
          <w:szCs w:val="28"/>
        </w:rPr>
      </w:pPr>
      <w:r w:rsidRPr="00C85EC6">
        <w:rPr>
          <w:b/>
          <w:iCs/>
          <w:sz w:val="28"/>
          <w:szCs w:val="28"/>
        </w:rPr>
        <w:t>Задание 6</w:t>
      </w:r>
      <w:r w:rsidR="00C85EC6" w:rsidRPr="00C85EC6">
        <w:rPr>
          <w:b/>
          <w:iCs/>
          <w:sz w:val="28"/>
          <w:szCs w:val="28"/>
        </w:rPr>
        <w:t>.</w:t>
      </w:r>
      <w:r w:rsidRPr="00C85EC6">
        <w:rPr>
          <w:b/>
          <w:iCs/>
          <w:sz w:val="28"/>
          <w:szCs w:val="28"/>
        </w:rPr>
        <w:t xml:space="preserve"> </w:t>
      </w:r>
    </w:p>
    <w:p w14:paraId="4FF25E0C" w14:textId="52C1F26C" w:rsidR="00245A0C" w:rsidRPr="00C85EC6" w:rsidRDefault="00245A0C" w:rsidP="00245A0C">
      <w:pPr>
        <w:ind w:firstLine="709"/>
        <w:jc w:val="both"/>
        <w:rPr>
          <w:i/>
          <w:sz w:val="28"/>
          <w:szCs w:val="28"/>
        </w:rPr>
      </w:pPr>
      <w:r w:rsidRPr="00C85EC6">
        <w:rPr>
          <w:i/>
          <w:sz w:val="28"/>
          <w:szCs w:val="28"/>
        </w:rPr>
        <w:t>Отредактируйте предложение: исправьте лексическую ошибку, заменив</w:t>
      </w:r>
      <w:r w:rsidR="00C85EC6" w:rsidRPr="00C85EC6">
        <w:rPr>
          <w:i/>
          <w:sz w:val="28"/>
          <w:szCs w:val="28"/>
        </w:rPr>
        <w:t xml:space="preserve"> </w:t>
      </w:r>
      <w:r w:rsidRPr="00C85EC6">
        <w:rPr>
          <w:i/>
          <w:sz w:val="28"/>
          <w:szCs w:val="28"/>
        </w:rPr>
        <w:t>неверно употреблённое слово. Запишите подобранное слово, соблюдая</w:t>
      </w:r>
      <w:r w:rsidR="00C85EC6" w:rsidRPr="00C85EC6">
        <w:rPr>
          <w:i/>
          <w:sz w:val="28"/>
          <w:szCs w:val="28"/>
        </w:rPr>
        <w:t xml:space="preserve"> </w:t>
      </w:r>
      <w:r w:rsidRPr="00C85EC6">
        <w:rPr>
          <w:i/>
          <w:sz w:val="28"/>
          <w:szCs w:val="28"/>
        </w:rPr>
        <w:t>нормы современного русского литературного языка.</w:t>
      </w:r>
    </w:p>
    <w:p w14:paraId="72D67108" w14:textId="7FBCE536" w:rsidR="00245A0C" w:rsidRPr="00C85EC6" w:rsidRDefault="00245A0C" w:rsidP="00245A0C">
      <w:pPr>
        <w:ind w:firstLine="709"/>
        <w:jc w:val="both"/>
        <w:rPr>
          <w:i/>
          <w:sz w:val="28"/>
          <w:szCs w:val="28"/>
        </w:rPr>
      </w:pPr>
      <w:r w:rsidRPr="00C85EC6">
        <w:rPr>
          <w:i/>
          <w:sz w:val="28"/>
          <w:szCs w:val="28"/>
        </w:rPr>
        <w:t>Картины из цветного стекла, выполненные в конце ХIV века, несут большую</w:t>
      </w:r>
      <w:r w:rsidR="00C85EC6" w:rsidRPr="00C85EC6">
        <w:rPr>
          <w:i/>
          <w:sz w:val="28"/>
          <w:szCs w:val="28"/>
        </w:rPr>
        <w:t xml:space="preserve"> </w:t>
      </w:r>
      <w:r w:rsidRPr="00C85EC6">
        <w:rPr>
          <w:i/>
          <w:sz w:val="28"/>
          <w:szCs w:val="28"/>
        </w:rPr>
        <w:t>историческую и культурную ценность.</w:t>
      </w:r>
    </w:p>
    <w:p w14:paraId="27BB40EF" w14:textId="0CB24E5E" w:rsidR="00245A0C" w:rsidRPr="00245A0C" w:rsidRDefault="00245A0C" w:rsidP="00245A0C">
      <w:pPr>
        <w:ind w:firstLine="709"/>
        <w:jc w:val="both"/>
        <w:rPr>
          <w:sz w:val="28"/>
          <w:szCs w:val="28"/>
        </w:rPr>
      </w:pPr>
      <w:r w:rsidRPr="00245A0C">
        <w:rPr>
          <w:sz w:val="28"/>
          <w:szCs w:val="28"/>
        </w:rPr>
        <w:t xml:space="preserve">Ответ: </w:t>
      </w:r>
      <w:r w:rsidRPr="004D2A5D">
        <w:rPr>
          <w:i/>
          <w:sz w:val="28"/>
          <w:szCs w:val="28"/>
        </w:rPr>
        <w:t>имеет, представляет.</w:t>
      </w:r>
      <w:r w:rsidRPr="00245A0C">
        <w:rPr>
          <w:color w:val="FF0000"/>
          <w:sz w:val="28"/>
          <w:szCs w:val="28"/>
        </w:rPr>
        <w:t xml:space="preserve">  </w:t>
      </w:r>
      <w:r w:rsidRPr="00245A0C">
        <w:rPr>
          <w:sz w:val="28"/>
          <w:szCs w:val="28"/>
        </w:rPr>
        <w:t>(Словарь сочетаемости слов русского языка. Государственный институт русского языка им. А.С.</w:t>
      </w:r>
      <w:r w:rsidR="00C85EC6">
        <w:rPr>
          <w:sz w:val="28"/>
          <w:szCs w:val="28"/>
        </w:rPr>
        <w:t xml:space="preserve"> </w:t>
      </w:r>
      <w:r w:rsidRPr="00245A0C">
        <w:rPr>
          <w:sz w:val="28"/>
          <w:szCs w:val="28"/>
        </w:rPr>
        <w:t>Пушкина. Москва, 2005 г., стр. 772)</w:t>
      </w:r>
    </w:p>
    <w:p w14:paraId="55B6E292" w14:textId="21A5B119" w:rsidR="00245A0C" w:rsidRPr="00245A0C" w:rsidRDefault="00245A0C" w:rsidP="00245A0C">
      <w:pPr>
        <w:ind w:firstLine="709"/>
        <w:jc w:val="both"/>
        <w:rPr>
          <w:rFonts w:eastAsia="Times New Roman"/>
          <w:bCs/>
          <w:iCs/>
          <w:sz w:val="28"/>
          <w:szCs w:val="28"/>
        </w:rPr>
      </w:pPr>
      <w:r w:rsidRPr="00245A0C">
        <w:rPr>
          <w:rFonts w:eastAsia="Times New Roman"/>
          <w:bCs/>
          <w:iCs/>
          <w:sz w:val="28"/>
          <w:szCs w:val="28"/>
        </w:rPr>
        <w:t>Правильно исправили ошибку 77% писавших: 35% исправили имеет ценность, 42%</w:t>
      </w:r>
      <w:r w:rsidR="00C85EC6">
        <w:rPr>
          <w:rFonts w:eastAsia="Times New Roman"/>
          <w:bCs/>
          <w:iCs/>
          <w:sz w:val="28"/>
          <w:szCs w:val="28"/>
        </w:rPr>
        <w:t xml:space="preserve"> </w:t>
      </w:r>
      <w:r w:rsidRPr="00245A0C">
        <w:rPr>
          <w:rFonts w:eastAsia="Times New Roman"/>
          <w:bCs/>
          <w:iCs/>
          <w:sz w:val="28"/>
          <w:szCs w:val="28"/>
        </w:rPr>
        <w:t>«представляет ценность», остальные не смогли увидеть нарушение сочетаемости со словом «ценность», заменяя слова «картины – витражами, выполненные – написанные, созданные.</w:t>
      </w:r>
    </w:p>
    <w:p w14:paraId="6C87DA74" w14:textId="77777777" w:rsidR="00C85EC6" w:rsidRPr="00C85EC6" w:rsidRDefault="00245A0C" w:rsidP="00245A0C">
      <w:pPr>
        <w:ind w:firstLine="709"/>
        <w:jc w:val="both"/>
        <w:rPr>
          <w:rFonts w:eastAsia="Times New Roman"/>
          <w:b/>
          <w:bCs/>
          <w:sz w:val="28"/>
          <w:szCs w:val="28"/>
        </w:rPr>
      </w:pPr>
      <w:r w:rsidRPr="00C85EC6">
        <w:rPr>
          <w:rFonts w:eastAsia="Times New Roman"/>
          <w:b/>
          <w:bCs/>
          <w:sz w:val="28"/>
          <w:szCs w:val="28"/>
        </w:rPr>
        <w:t xml:space="preserve">Задание 7. </w:t>
      </w:r>
    </w:p>
    <w:p w14:paraId="0ED3A229" w14:textId="39600A0F" w:rsidR="00245A0C" w:rsidRPr="00C85EC6" w:rsidRDefault="00245A0C" w:rsidP="00245A0C">
      <w:pPr>
        <w:ind w:firstLine="709"/>
        <w:jc w:val="both"/>
        <w:rPr>
          <w:rFonts w:eastAsia="Times New Roman"/>
          <w:bCs/>
          <w:i/>
          <w:sz w:val="28"/>
          <w:szCs w:val="28"/>
        </w:rPr>
      </w:pPr>
      <w:r w:rsidRPr="00C85EC6">
        <w:rPr>
          <w:rFonts w:eastAsia="Times New Roman"/>
          <w:bCs/>
          <w:i/>
          <w:sz w:val="28"/>
          <w:szCs w:val="28"/>
        </w:rPr>
        <w:t>В одном из выделенных ниже слов допущена ошибка в образовании формы</w:t>
      </w:r>
      <w:r w:rsidR="00C85EC6" w:rsidRPr="00C85EC6">
        <w:rPr>
          <w:rFonts w:eastAsia="Times New Roman"/>
          <w:bCs/>
          <w:i/>
          <w:sz w:val="28"/>
          <w:szCs w:val="28"/>
        </w:rPr>
        <w:t xml:space="preserve"> </w:t>
      </w:r>
      <w:r w:rsidRPr="00C85EC6">
        <w:rPr>
          <w:rFonts w:eastAsia="Times New Roman"/>
          <w:bCs/>
          <w:i/>
          <w:sz w:val="28"/>
          <w:szCs w:val="28"/>
        </w:rPr>
        <w:t>слова. Исправьте ошибку и запишите слово правильно.</w:t>
      </w:r>
    </w:p>
    <w:p w14:paraId="6800CB05" w14:textId="77777777" w:rsidR="00245A0C" w:rsidRPr="00C85EC6" w:rsidRDefault="00245A0C" w:rsidP="00245A0C">
      <w:pPr>
        <w:ind w:firstLine="709"/>
        <w:jc w:val="both"/>
        <w:rPr>
          <w:rFonts w:eastAsia="Times New Roman"/>
          <w:bCs/>
          <w:i/>
          <w:sz w:val="28"/>
          <w:szCs w:val="28"/>
        </w:rPr>
      </w:pPr>
      <w:r w:rsidRPr="00C85EC6">
        <w:rPr>
          <w:rFonts w:eastAsia="Times New Roman"/>
          <w:bCs/>
          <w:i/>
          <w:sz w:val="28"/>
          <w:szCs w:val="28"/>
        </w:rPr>
        <w:t>НЕЛЕПЕЙШИЙ наряд</w:t>
      </w:r>
    </w:p>
    <w:p w14:paraId="01796DA4" w14:textId="77777777" w:rsidR="00245A0C" w:rsidRPr="00C85EC6" w:rsidRDefault="00245A0C" w:rsidP="00245A0C">
      <w:pPr>
        <w:ind w:firstLine="709"/>
        <w:jc w:val="both"/>
        <w:rPr>
          <w:rFonts w:eastAsia="Times New Roman"/>
          <w:bCs/>
          <w:i/>
          <w:sz w:val="28"/>
          <w:szCs w:val="28"/>
        </w:rPr>
      </w:pPr>
      <w:r w:rsidRPr="00C85EC6">
        <w:rPr>
          <w:rFonts w:eastAsia="Times New Roman"/>
          <w:bCs/>
          <w:i/>
          <w:sz w:val="28"/>
          <w:szCs w:val="28"/>
        </w:rPr>
        <w:t>ВОСЕМЬЮСОТЫЙ экземпляр</w:t>
      </w:r>
    </w:p>
    <w:p w14:paraId="2A6FD27E" w14:textId="77777777" w:rsidR="00245A0C" w:rsidRPr="00C85EC6" w:rsidRDefault="00245A0C" w:rsidP="00245A0C">
      <w:pPr>
        <w:ind w:firstLine="709"/>
        <w:jc w:val="both"/>
        <w:rPr>
          <w:rFonts w:eastAsia="Times New Roman"/>
          <w:bCs/>
          <w:i/>
          <w:sz w:val="28"/>
          <w:szCs w:val="28"/>
        </w:rPr>
      </w:pPr>
      <w:r w:rsidRPr="00C85EC6">
        <w:rPr>
          <w:rFonts w:eastAsia="Times New Roman"/>
          <w:bCs/>
          <w:i/>
          <w:sz w:val="28"/>
          <w:szCs w:val="28"/>
        </w:rPr>
        <w:t>ЛЯГТЕ на бок</w:t>
      </w:r>
    </w:p>
    <w:p w14:paraId="1EEB022B" w14:textId="77777777" w:rsidR="00245A0C" w:rsidRPr="00C85EC6" w:rsidRDefault="00245A0C" w:rsidP="00245A0C">
      <w:pPr>
        <w:ind w:firstLine="709"/>
        <w:jc w:val="both"/>
        <w:rPr>
          <w:rFonts w:eastAsia="Times New Roman"/>
          <w:bCs/>
          <w:i/>
          <w:sz w:val="28"/>
          <w:szCs w:val="28"/>
        </w:rPr>
      </w:pPr>
      <w:r w:rsidRPr="00C85EC6">
        <w:rPr>
          <w:rFonts w:eastAsia="Times New Roman"/>
          <w:bCs/>
          <w:i/>
          <w:sz w:val="28"/>
          <w:szCs w:val="28"/>
        </w:rPr>
        <w:t>между НИМИ</w:t>
      </w:r>
    </w:p>
    <w:p w14:paraId="38BEFB29" w14:textId="77777777" w:rsidR="00245A0C" w:rsidRPr="00C85EC6" w:rsidRDefault="00245A0C" w:rsidP="00245A0C">
      <w:pPr>
        <w:ind w:firstLine="709"/>
        <w:jc w:val="both"/>
        <w:rPr>
          <w:rFonts w:eastAsia="Times New Roman"/>
          <w:bCs/>
          <w:i/>
          <w:sz w:val="28"/>
          <w:szCs w:val="28"/>
        </w:rPr>
      </w:pPr>
      <w:r w:rsidRPr="00C85EC6">
        <w:rPr>
          <w:rFonts w:eastAsia="Times New Roman"/>
          <w:bCs/>
          <w:i/>
          <w:sz w:val="28"/>
          <w:szCs w:val="28"/>
        </w:rPr>
        <w:t>на ширине ПЛЕЧ</w:t>
      </w:r>
    </w:p>
    <w:p w14:paraId="11B61353" w14:textId="77777777" w:rsidR="00245A0C" w:rsidRPr="00245A0C" w:rsidRDefault="00245A0C" w:rsidP="00245A0C">
      <w:pPr>
        <w:ind w:firstLine="709"/>
        <w:jc w:val="both"/>
        <w:rPr>
          <w:rFonts w:eastAsia="Times New Roman"/>
          <w:bCs/>
          <w:sz w:val="28"/>
          <w:szCs w:val="28"/>
        </w:rPr>
      </w:pPr>
      <w:r w:rsidRPr="00245A0C">
        <w:rPr>
          <w:rFonts w:eastAsia="Times New Roman"/>
          <w:bCs/>
          <w:sz w:val="28"/>
          <w:szCs w:val="28"/>
        </w:rPr>
        <w:t xml:space="preserve">Ответ: </w:t>
      </w:r>
      <w:r w:rsidRPr="004D2A5D">
        <w:rPr>
          <w:rFonts w:eastAsia="Times New Roman"/>
          <w:bCs/>
          <w:i/>
          <w:sz w:val="28"/>
          <w:szCs w:val="28"/>
        </w:rPr>
        <w:t>восьмисотый</w:t>
      </w:r>
      <w:r w:rsidRPr="00245A0C">
        <w:rPr>
          <w:rFonts w:eastAsia="Times New Roman"/>
          <w:bCs/>
          <w:sz w:val="28"/>
          <w:szCs w:val="28"/>
        </w:rPr>
        <w:t xml:space="preserve"> (экземпляр).</w:t>
      </w:r>
    </w:p>
    <w:p w14:paraId="11101499" w14:textId="149B7402" w:rsidR="00245A0C" w:rsidRPr="00245A0C" w:rsidRDefault="00245A0C" w:rsidP="00245A0C">
      <w:pPr>
        <w:ind w:firstLine="709"/>
        <w:jc w:val="both"/>
        <w:rPr>
          <w:rFonts w:eastAsia="Times New Roman"/>
          <w:bCs/>
          <w:iCs/>
          <w:sz w:val="28"/>
          <w:szCs w:val="28"/>
        </w:rPr>
      </w:pPr>
      <w:r w:rsidRPr="00245A0C">
        <w:rPr>
          <w:rFonts w:eastAsia="Times New Roman"/>
          <w:bCs/>
          <w:iCs/>
          <w:sz w:val="28"/>
          <w:szCs w:val="28"/>
        </w:rPr>
        <w:t>С употреблением основных грамматических норм русского литературного языка справились 64%. К сожалению, были случаи, когда выпускники нашли неверную форму, но не смогли её правильно исправить. Примеры ошибочных написаний порядкового числительного: «</w:t>
      </w:r>
      <w:proofErr w:type="spellStart"/>
      <w:r w:rsidRPr="00245A0C">
        <w:rPr>
          <w:rFonts w:eastAsia="Times New Roman"/>
          <w:color w:val="000000"/>
          <w:sz w:val="28"/>
          <w:szCs w:val="28"/>
        </w:rPr>
        <w:t>восемьсотый</w:t>
      </w:r>
      <w:proofErr w:type="spellEnd"/>
      <w:r w:rsidRPr="00245A0C">
        <w:rPr>
          <w:rFonts w:eastAsia="Times New Roman"/>
          <w:bCs/>
          <w:iCs/>
          <w:sz w:val="28"/>
          <w:szCs w:val="28"/>
        </w:rPr>
        <w:t>», «</w:t>
      </w:r>
      <w:proofErr w:type="spellStart"/>
      <w:r w:rsidRPr="00245A0C">
        <w:rPr>
          <w:rFonts w:eastAsia="Times New Roman"/>
          <w:bCs/>
          <w:iCs/>
          <w:sz w:val="28"/>
          <w:szCs w:val="28"/>
        </w:rPr>
        <w:t>восемисотый</w:t>
      </w:r>
      <w:proofErr w:type="spellEnd"/>
      <w:r w:rsidRPr="00245A0C">
        <w:rPr>
          <w:rFonts w:eastAsia="Times New Roman"/>
          <w:bCs/>
          <w:iCs/>
          <w:sz w:val="28"/>
          <w:szCs w:val="28"/>
        </w:rPr>
        <w:t>», «</w:t>
      </w:r>
      <w:proofErr w:type="spellStart"/>
      <w:r w:rsidRPr="00245A0C">
        <w:rPr>
          <w:rFonts w:eastAsia="Times New Roman"/>
          <w:bCs/>
          <w:iCs/>
          <w:sz w:val="28"/>
          <w:szCs w:val="28"/>
        </w:rPr>
        <w:t>восемсотый</w:t>
      </w:r>
      <w:proofErr w:type="spellEnd"/>
      <w:r w:rsidRPr="00245A0C">
        <w:rPr>
          <w:rFonts w:eastAsia="Times New Roman"/>
          <w:bCs/>
          <w:iCs/>
          <w:sz w:val="28"/>
          <w:szCs w:val="28"/>
        </w:rPr>
        <w:t xml:space="preserve">», </w:t>
      </w:r>
      <w:proofErr w:type="spellStart"/>
      <w:r w:rsidRPr="00245A0C">
        <w:rPr>
          <w:rFonts w:eastAsia="Times New Roman"/>
          <w:bCs/>
          <w:iCs/>
          <w:sz w:val="28"/>
          <w:szCs w:val="28"/>
        </w:rPr>
        <w:t>восьмьюсотый</w:t>
      </w:r>
      <w:proofErr w:type="spellEnd"/>
      <w:r w:rsidRPr="00245A0C">
        <w:rPr>
          <w:rFonts w:eastAsia="Times New Roman"/>
          <w:bCs/>
          <w:iCs/>
          <w:sz w:val="28"/>
          <w:szCs w:val="28"/>
        </w:rPr>
        <w:t>», «</w:t>
      </w:r>
      <w:proofErr w:type="spellStart"/>
      <w:r w:rsidRPr="00245A0C">
        <w:rPr>
          <w:rFonts w:eastAsia="Times New Roman"/>
          <w:bCs/>
          <w:iCs/>
          <w:sz w:val="28"/>
          <w:szCs w:val="28"/>
        </w:rPr>
        <w:t>восемисотый</w:t>
      </w:r>
      <w:proofErr w:type="spellEnd"/>
      <w:r w:rsidRPr="00245A0C">
        <w:rPr>
          <w:rFonts w:eastAsia="Times New Roman"/>
          <w:bCs/>
          <w:iCs/>
          <w:sz w:val="28"/>
          <w:szCs w:val="28"/>
        </w:rPr>
        <w:t xml:space="preserve">». По-прежнему допускались ошибки в образовании повелительного наклонения от глагола «лечь» - 20%, некоторые изменили видовую пару – «ложитесь». 12% не понравилась форма превосходной степени «нелепейший» наряд, и они заменили на «нелепый». </w:t>
      </w:r>
    </w:p>
    <w:p w14:paraId="30F2E2F6" w14:textId="77777777" w:rsidR="00245A0C" w:rsidRPr="00C85EC6" w:rsidRDefault="00245A0C" w:rsidP="00245A0C">
      <w:pPr>
        <w:ind w:firstLine="709"/>
        <w:jc w:val="both"/>
        <w:rPr>
          <w:rFonts w:eastAsia="Times New Roman"/>
          <w:b/>
          <w:bCs/>
          <w:iCs/>
          <w:sz w:val="28"/>
          <w:szCs w:val="28"/>
        </w:rPr>
      </w:pPr>
      <w:r w:rsidRPr="00C85EC6">
        <w:rPr>
          <w:rFonts w:eastAsia="Times New Roman"/>
          <w:b/>
          <w:bCs/>
          <w:iCs/>
          <w:sz w:val="28"/>
          <w:szCs w:val="28"/>
        </w:rPr>
        <w:t xml:space="preserve">Задание 8. </w:t>
      </w:r>
    </w:p>
    <w:p w14:paraId="70F9C5BD" w14:textId="17D43119" w:rsidR="00245A0C" w:rsidRPr="00C85EC6" w:rsidRDefault="00245A0C" w:rsidP="00245A0C">
      <w:pPr>
        <w:ind w:firstLine="709"/>
        <w:jc w:val="both"/>
        <w:rPr>
          <w:rFonts w:eastAsia="Times New Roman"/>
          <w:bCs/>
          <w:i/>
          <w:sz w:val="28"/>
          <w:szCs w:val="28"/>
        </w:rPr>
      </w:pPr>
      <w:r w:rsidRPr="00C85EC6">
        <w:rPr>
          <w:rFonts w:eastAsia="Times New Roman"/>
          <w:bCs/>
          <w:i/>
          <w:sz w:val="28"/>
          <w:szCs w:val="28"/>
        </w:rPr>
        <w:t>Установите соответствие между грамматическими ошибками и</w:t>
      </w:r>
      <w:r w:rsidR="00C85EC6">
        <w:rPr>
          <w:rFonts w:eastAsia="Times New Roman"/>
          <w:bCs/>
          <w:i/>
          <w:sz w:val="28"/>
          <w:szCs w:val="28"/>
        </w:rPr>
        <w:t xml:space="preserve"> </w:t>
      </w:r>
      <w:r w:rsidRPr="00C85EC6">
        <w:rPr>
          <w:rFonts w:eastAsia="Times New Roman"/>
          <w:bCs/>
          <w:i/>
          <w:sz w:val="28"/>
          <w:szCs w:val="28"/>
        </w:rPr>
        <w:t>предложениями, в которых они допущены: к каждой позиции первого</w:t>
      </w:r>
      <w:r w:rsidR="00C85EC6">
        <w:rPr>
          <w:rFonts w:eastAsia="Times New Roman"/>
          <w:bCs/>
          <w:i/>
          <w:sz w:val="28"/>
          <w:szCs w:val="28"/>
        </w:rPr>
        <w:t xml:space="preserve"> </w:t>
      </w:r>
      <w:r w:rsidRPr="00C85EC6">
        <w:rPr>
          <w:rFonts w:eastAsia="Times New Roman"/>
          <w:bCs/>
          <w:i/>
          <w:sz w:val="28"/>
          <w:szCs w:val="28"/>
        </w:rPr>
        <w:t>столбца подберите соответствующую позицию из второго столбца.</w:t>
      </w:r>
    </w:p>
    <w:p w14:paraId="3923E3B7" w14:textId="77777777" w:rsidR="00245A0C" w:rsidRPr="00245A0C" w:rsidRDefault="00245A0C" w:rsidP="00245A0C">
      <w:pPr>
        <w:ind w:firstLine="709"/>
        <w:jc w:val="both"/>
        <w:rPr>
          <w:rFonts w:eastAsia="Times New Roman"/>
          <w:bCs/>
          <w:sz w:val="28"/>
          <w:szCs w:val="28"/>
          <w:u w:val="single"/>
        </w:rPr>
      </w:pPr>
    </w:p>
    <w:tbl>
      <w:tblPr>
        <w:tblStyle w:val="a7"/>
        <w:tblW w:w="0" w:type="auto"/>
        <w:tblInd w:w="284" w:type="dxa"/>
        <w:tblLook w:val="04A0" w:firstRow="1" w:lastRow="0" w:firstColumn="1" w:lastColumn="0" w:noHBand="0" w:noVBand="1"/>
      </w:tblPr>
      <w:tblGrid>
        <w:gridCol w:w="4560"/>
        <w:gridCol w:w="4501"/>
      </w:tblGrid>
      <w:tr w:rsidR="00245A0C" w:rsidRPr="00245A0C" w14:paraId="39859B6D" w14:textId="77777777" w:rsidTr="00C85EC6">
        <w:tc>
          <w:tcPr>
            <w:tcW w:w="4672" w:type="dxa"/>
          </w:tcPr>
          <w:p w14:paraId="30E3A74B" w14:textId="77777777" w:rsidR="00245A0C" w:rsidRPr="00245A0C" w:rsidRDefault="00245A0C" w:rsidP="00245A0C">
            <w:pPr>
              <w:ind w:firstLine="709"/>
              <w:jc w:val="both"/>
              <w:rPr>
                <w:rFonts w:eastAsia="Times New Roman"/>
                <w:bCs/>
                <w:sz w:val="28"/>
                <w:szCs w:val="28"/>
              </w:rPr>
            </w:pPr>
            <w:r w:rsidRPr="00245A0C">
              <w:rPr>
                <w:rFonts w:eastAsia="Times New Roman"/>
                <w:bCs/>
                <w:sz w:val="28"/>
                <w:szCs w:val="28"/>
              </w:rPr>
              <w:t>ГРАММАТИЧЕСКИЕ</w:t>
            </w:r>
          </w:p>
          <w:p w14:paraId="2895AA7C" w14:textId="77777777" w:rsidR="00245A0C" w:rsidRPr="00245A0C" w:rsidRDefault="00245A0C" w:rsidP="00245A0C">
            <w:pPr>
              <w:ind w:firstLine="709"/>
              <w:jc w:val="both"/>
              <w:rPr>
                <w:rFonts w:eastAsia="Times New Roman"/>
                <w:bCs/>
                <w:sz w:val="28"/>
                <w:szCs w:val="28"/>
              </w:rPr>
            </w:pPr>
            <w:r w:rsidRPr="00245A0C">
              <w:rPr>
                <w:rFonts w:eastAsia="Times New Roman"/>
                <w:bCs/>
                <w:sz w:val="28"/>
                <w:szCs w:val="28"/>
              </w:rPr>
              <w:t>ОШИБКИ</w:t>
            </w:r>
          </w:p>
          <w:p w14:paraId="10BA2068" w14:textId="77777777" w:rsidR="00245A0C" w:rsidRPr="00245A0C" w:rsidRDefault="00245A0C" w:rsidP="00245A0C">
            <w:pPr>
              <w:ind w:firstLine="709"/>
              <w:jc w:val="both"/>
              <w:rPr>
                <w:rFonts w:eastAsia="Times New Roman"/>
                <w:bCs/>
                <w:sz w:val="28"/>
                <w:szCs w:val="28"/>
              </w:rPr>
            </w:pPr>
          </w:p>
        </w:tc>
        <w:tc>
          <w:tcPr>
            <w:tcW w:w="4673" w:type="dxa"/>
          </w:tcPr>
          <w:p w14:paraId="4F79E296" w14:textId="77777777" w:rsidR="00245A0C" w:rsidRPr="00245A0C" w:rsidRDefault="00245A0C" w:rsidP="00245A0C">
            <w:pPr>
              <w:ind w:firstLine="709"/>
              <w:jc w:val="both"/>
              <w:rPr>
                <w:rFonts w:eastAsia="Times New Roman"/>
                <w:bCs/>
                <w:sz w:val="28"/>
                <w:szCs w:val="28"/>
              </w:rPr>
            </w:pPr>
            <w:r w:rsidRPr="00245A0C">
              <w:rPr>
                <w:rFonts w:eastAsia="Times New Roman"/>
                <w:bCs/>
                <w:sz w:val="28"/>
                <w:szCs w:val="28"/>
              </w:rPr>
              <w:t>ПРЕДЛОЖЕНИЯ</w:t>
            </w:r>
          </w:p>
          <w:p w14:paraId="11F68629" w14:textId="77777777" w:rsidR="00245A0C" w:rsidRPr="00245A0C" w:rsidRDefault="00245A0C" w:rsidP="00245A0C">
            <w:pPr>
              <w:ind w:firstLine="709"/>
              <w:jc w:val="both"/>
              <w:rPr>
                <w:rFonts w:eastAsia="Times New Roman"/>
                <w:bCs/>
                <w:sz w:val="28"/>
                <w:szCs w:val="28"/>
                <w:u w:val="single"/>
              </w:rPr>
            </w:pPr>
          </w:p>
        </w:tc>
      </w:tr>
      <w:tr w:rsidR="00245A0C" w:rsidRPr="00245A0C" w14:paraId="18788FAB" w14:textId="77777777" w:rsidTr="00C85EC6">
        <w:tc>
          <w:tcPr>
            <w:tcW w:w="4672" w:type="dxa"/>
          </w:tcPr>
          <w:p w14:paraId="55A877D8" w14:textId="77777777" w:rsidR="00245A0C" w:rsidRPr="00245A0C" w:rsidRDefault="00245A0C" w:rsidP="00C85EC6">
            <w:pPr>
              <w:jc w:val="both"/>
              <w:rPr>
                <w:rFonts w:eastAsia="Times New Roman"/>
                <w:bCs/>
                <w:sz w:val="28"/>
                <w:szCs w:val="28"/>
              </w:rPr>
            </w:pPr>
            <w:r w:rsidRPr="00245A0C">
              <w:rPr>
                <w:rFonts w:eastAsia="Times New Roman"/>
                <w:bCs/>
                <w:sz w:val="28"/>
                <w:szCs w:val="28"/>
              </w:rPr>
              <w:t>А) неправильное построение предложений с косвенной речью</w:t>
            </w:r>
          </w:p>
        </w:tc>
        <w:tc>
          <w:tcPr>
            <w:tcW w:w="4673" w:type="dxa"/>
          </w:tcPr>
          <w:p w14:paraId="7953A1F1" w14:textId="342DFF38" w:rsidR="00245A0C" w:rsidRPr="00245A0C" w:rsidRDefault="00245A0C" w:rsidP="00C85EC6">
            <w:pPr>
              <w:jc w:val="both"/>
              <w:rPr>
                <w:rFonts w:eastAsia="Times New Roman"/>
                <w:bCs/>
                <w:sz w:val="28"/>
                <w:szCs w:val="28"/>
              </w:rPr>
            </w:pPr>
            <w:r w:rsidRPr="00245A0C">
              <w:rPr>
                <w:rFonts w:eastAsia="Times New Roman"/>
                <w:bCs/>
                <w:sz w:val="28"/>
                <w:szCs w:val="28"/>
              </w:rPr>
              <w:t>1) Значение патриотического воспитания</w:t>
            </w:r>
            <w:r w:rsidR="00C85EC6">
              <w:rPr>
                <w:rFonts w:eastAsia="Times New Roman"/>
                <w:bCs/>
                <w:sz w:val="28"/>
                <w:szCs w:val="28"/>
              </w:rPr>
              <w:t xml:space="preserve"> </w:t>
            </w:r>
            <w:r w:rsidRPr="00245A0C">
              <w:rPr>
                <w:rFonts w:eastAsia="Times New Roman"/>
                <w:bCs/>
                <w:sz w:val="28"/>
                <w:szCs w:val="28"/>
              </w:rPr>
              <w:t>огромно: в человеке развивается и</w:t>
            </w:r>
            <w:r w:rsidR="00C85EC6">
              <w:rPr>
                <w:rFonts w:eastAsia="Times New Roman"/>
                <w:bCs/>
                <w:sz w:val="28"/>
                <w:szCs w:val="28"/>
              </w:rPr>
              <w:t xml:space="preserve"> </w:t>
            </w:r>
            <w:r w:rsidRPr="00245A0C">
              <w:rPr>
                <w:rFonts w:eastAsia="Times New Roman"/>
                <w:bCs/>
                <w:sz w:val="28"/>
                <w:szCs w:val="28"/>
              </w:rPr>
              <w:t>сформировалась любовь к Родине.</w:t>
            </w:r>
          </w:p>
        </w:tc>
      </w:tr>
      <w:tr w:rsidR="00245A0C" w:rsidRPr="00245A0C" w14:paraId="731B35EC" w14:textId="77777777" w:rsidTr="00C85EC6">
        <w:tc>
          <w:tcPr>
            <w:tcW w:w="4672" w:type="dxa"/>
          </w:tcPr>
          <w:p w14:paraId="11133377" w14:textId="5F11C76F" w:rsidR="00245A0C" w:rsidRPr="00245A0C" w:rsidRDefault="00245A0C" w:rsidP="00C85EC6">
            <w:pPr>
              <w:jc w:val="both"/>
              <w:rPr>
                <w:rFonts w:eastAsia="Times New Roman"/>
                <w:bCs/>
                <w:sz w:val="28"/>
                <w:szCs w:val="28"/>
              </w:rPr>
            </w:pPr>
            <w:r w:rsidRPr="00245A0C">
              <w:rPr>
                <w:rFonts w:eastAsia="Times New Roman"/>
                <w:bCs/>
                <w:sz w:val="28"/>
                <w:szCs w:val="28"/>
              </w:rPr>
              <w:t>Б) нарушение в построении</w:t>
            </w:r>
            <w:r w:rsidR="00C85EC6">
              <w:rPr>
                <w:rFonts w:eastAsia="Times New Roman"/>
                <w:bCs/>
                <w:sz w:val="28"/>
                <w:szCs w:val="28"/>
              </w:rPr>
              <w:t xml:space="preserve"> </w:t>
            </w:r>
            <w:r w:rsidRPr="00245A0C">
              <w:rPr>
                <w:rFonts w:eastAsia="Times New Roman"/>
                <w:bCs/>
                <w:sz w:val="28"/>
                <w:szCs w:val="28"/>
              </w:rPr>
              <w:t>предложения с причастным оборотом</w:t>
            </w:r>
          </w:p>
        </w:tc>
        <w:tc>
          <w:tcPr>
            <w:tcW w:w="4673" w:type="dxa"/>
          </w:tcPr>
          <w:p w14:paraId="28AA1541" w14:textId="77777777" w:rsidR="00245A0C" w:rsidRPr="00245A0C" w:rsidRDefault="00245A0C" w:rsidP="00C85EC6">
            <w:pPr>
              <w:jc w:val="both"/>
              <w:rPr>
                <w:rFonts w:eastAsia="Times New Roman"/>
                <w:bCs/>
                <w:sz w:val="28"/>
                <w:szCs w:val="28"/>
              </w:rPr>
            </w:pPr>
            <w:r w:rsidRPr="00245A0C">
              <w:rPr>
                <w:rFonts w:eastAsia="Times New Roman"/>
                <w:bCs/>
                <w:sz w:val="28"/>
                <w:szCs w:val="28"/>
              </w:rPr>
              <w:t>2) Вспомним знаменитое изречение</w:t>
            </w:r>
          </w:p>
          <w:p w14:paraId="60032123" w14:textId="2D5DCE2A" w:rsidR="00245A0C" w:rsidRPr="00245A0C" w:rsidRDefault="00245A0C" w:rsidP="00C85EC6">
            <w:pPr>
              <w:jc w:val="both"/>
              <w:rPr>
                <w:rFonts w:eastAsia="Times New Roman"/>
                <w:bCs/>
                <w:sz w:val="28"/>
                <w:szCs w:val="28"/>
              </w:rPr>
            </w:pPr>
            <w:r w:rsidRPr="00245A0C">
              <w:rPr>
                <w:rFonts w:eastAsia="Times New Roman"/>
                <w:bCs/>
                <w:sz w:val="28"/>
                <w:szCs w:val="28"/>
              </w:rPr>
              <w:t>Сервантеса: «Ничто не даётся нам так</w:t>
            </w:r>
            <w:r w:rsidR="00C85EC6">
              <w:rPr>
                <w:rFonts w:eastAsia="Times New Roman"/>
                <w:bCs/>
                <w:sz w:val="28"/>
                <w:szCs w:val="28"/>
              </w:rPr>
              <w:t xml:space="preserve"> </w:t>
            </w:r>
            <w:r w:rsidRPr="00245A0C">
              <w:rPr>
                <w:rFonts w:eastAsia="Times New Roman"/>
                <w:bCs/>
                <w:sz w:val="28"/>
                <w:szCs w:val="28"/>
              </w:rPr>
              <w:t>дёшево и не ценится так дорого, как</w:t>
            </w:r>
            <w:r w:rsidR="00C85EC6">
              <w:rPr>
                <w:rFonts w:eastAsia="Times New Roman"/>
                <w:bCs/>
                <w:sz w:val="28"/>
                <w:szCs w:val="28"/>
              </w:rPr>
              <w:t xml:space="preserve"> </w:t>
            </w:r>
            <w:r w:rsidRPr="00245A0C">
              <w:rPr>
                <w:rFonts w:eastAsia="Times New Roman"/>
                <w:bCs/>
                <w:sz w:val="28"/>
                <w:szCs w:val="28"/>
              </w:rPr>
              <w:t>вежливость».</w:t>
            </w:r>
          </w:p>
        </w:tc>
      </w:tr>
      <w:tr w:rsidR="00245A0C" w:rsidRPr="00245A0C" w14:paraId="27372359" w14:textId="77777777" w:rsidTr="00C85EC6">
        <w:tc>
          <w:tcPr>
            <w:tcW w:w="4672" w:type="dxa"/>
          </w:tcPr>
          <w:p w14:paraId="3B62AEC9" w14:textId="60333E9A" w:rsidR="00245A0C" w:rsidRPr="00245A0C" w:rsidRDefault="00245A0C" w:rsidP="00C85EC6">
            <w:pPr>
              <w:jc w:val="both"/>
              <w:rPr>
                <w:rFonts w:eastAsia="Times New Roman"/>
                <w:bCs/>
                <w:sz w:val="28"/>
                <w:szCs w:val="28"/>
              </w:rPr>
            </w:pPr>
            <w:r w:rsidRPr="00245A0C">
              <w:rPr>
                <w:rFonts w:eastAsia="Times New Roman"/>
                <w:bCs/>
                <w:sz w:val="28"/>
                <w:szCs w:val="28"/>
              </w:rPr>
              <w:t>В) нарушение в построении</w:t>
            </w:r>
            <w:r w:rsidR="00C85EC6">
              <w:rPr>
                <w:rFonts w:eastAsia="Times New Roman"/>
                <w:bCs/>
                <w:sz w:val="28"/>
                <w:szCs w:val="28"/>
              </w:rPr>
              <w:t xml:space="preserve"> </w:t>
            </w:r>
            <w:r w:rsidRPr="00245A0C">
              <w:rPr>
                <w:rFonts w:eastAsia="Times New Roman"/>
                <w:bCs/>
                <w:sz w:val="28"/>
                <w:szCs w:val="28"/>
              </w:rPr>
              <w:t>предложения</w:t>
            </w:r>
            <w:r w:rsidR="00C85EC6">
              <w:rPr>
                <w:rFonts w:eastAsia="Times New Roman"/>
                <w:bCs/>
                <w:sz w:val="28"/>
                <w:szCs w:val="28"/>
              </w:rPr>
              <w:t xml:space="preserve"> </w:t>
            </w:r>
            <w:r w:rsidRPr="00245A0C">
              <w:rPr>
                <w:rFonts w:eastAsia="Times New Roman"/>
                <w:bCs/>
                <w:sz w:val="28"/>
                <w:szCs w:val="28"/>
              </w:rPr>
              <w:t>с несогласованным</w:t>
            </w:r>
            <w:r w:rsidR="00C85EC6">
              <w:rPr>
                <w:rFonts w:eastAsia="Times New Roman"/>
                <w:bCs/>
                <w:sz w:val="28"/>
                <w:szCs w:val="28"/>
              </w:rPr>
              <w:t xml:space="preserve"> </w:t>
            </w:r>
            <w:r w:rsidRPr="00245A0C">
              <w:rPr>
                <w:rFonts w:eastAsia="Times New Roman"/>
                <w:bCs/>
                <w:sz w:val="28"/>
                <w:szCs w:val="28"/>
              </w:rPr>
              <w:t>приложением</w:t>
            </w:r>
          </w:p>
        </w:tc>
        <w:tc>
          <w:tcPr>
            <w:tcW w:w="4673" w:type="dxa"/>
          </w:tcPr>
          <w:p w14:paraId="53D82CAF" w14:textId="04BAE2F4" w:rsidR="00245A0C" w:rsidRPr="00245A0C" w:rsidRDefault="00245A0C" w:rsidP="00C85EC6">
            <w:pPr>
              <w:jc w:val="both"/>
              <w:rPr>
                <w:rFonts w:eastAsia="Times New Roman"/>
                <w:bCs/>
                <w:sz w:val="28"/>
                <w:szCs w:val="28"/>
              </w:rPr>
            </w:pPr>
            <w:r w:rsidRPr="00245A0C">
              <w:rPr>
                <w:rFonts w:eastAsia="Times New Roman"/>
                <w:bCs/>
                <w:sz w:val="28"/>
                <w:szCs w:val="28"/>
              </w:rPr>
              <w:t>3) Когда черепаху уже собрались отправить</w:t>
            </w:r>
            <w:r w:rsidR="00F56B33">
              <w:rPr>
                <w:rFonts w:eastAsia="Times New Roman"/>
                <w:bCs/>
                <w:sz w:val="28"/>
                <w:szCs w:val="28"/>
              </w:rPr>
              <w:t xml:space="preserve"> </w:t>
            </w:r>
            <w:r w:rsidRPr="00245A0C">
              <w:rPr>
                <w:rFonts w:eastAsia="Times New Roman"/>
                <w:bCs/>
                <w:sz w:val="28"/>
                <w:szCs w:val="28"/>
              </w:rPr>
              <w:t>в зоопарк, один матрос закричал, что</w:t>
            </w:r>
            <w:r w:rsidR="00F56B33">
              <w:rPr>
                <w:rFonts w:eastAsia="Times New Roman"/>
                <w:bCs/>
                <w:sz w:val="28"/>
                <w:szCs w:val="28"/>
              </w:rPr>
              <w:t xml:space="preserve"> </w:t>
            </w:r>
            <w:r w:rsidRPr="00245A0C">
              <w:rPr>
                <w:rFonts w:eastAsia="Times New Roman"/>
                <w:bCs/>
                <w:sz w:val="28"/>
                <w:szCs w:val="28"/>
              </w:rPr>
              <w:t>«смотрите, черепаха плачет».</w:t>
            </w:r>
          </w:p>
        </w:tc>
      </w:tr>
      <w:tr w:rsidR="00245A0C" w:rsidRPr="00245A0C" w14:paraId="40DB528A" w14:textId="77777777" w:rsidTr="00C85EC6">
        <w:tc>
          <w:tcPr>
            <w:tcW w:w="4672" w:type="dxa"/>
          </w:tcPr>
          <w:p w14:paraId="0953C4C8" w14:textId="10A17007" w:rsidR="00245A0C" w:rsidRPr="00245A0C" w:rsidRDefault="00245A0C" w:rsidP="00F56B33">
            <w:pPr>
              <w:jc w:val="both"/>
              <w:rPr>
                <w:rFonts w:eastAsia="Times New Roman"/>
                <w:bCs/>
                <w:sz w:val="28"/>
                <w:szCs w:val="28"/>
              </w:rPr>
            </w:pPr>
            <w:r w:rsidRPr="00245A0C">
              <w:rPr>
                <w:rFonts w:eastAsia="Times New Roman"/>
                <w:bCs/>
                <w:sz w:val="28"/>
                <w:szCs w:val="28"/>
              </w:rPr>
              <w:t xml:space="preserve">Г) нарушение </w:t>
            </w:r>
            <w:proofErr w:type="spellStart"/>
            <w:r w:rsidRPr="00245A0C">
              <w:rPr>
                <w:rFonts w:eastAsia="Times New Roman"/>
                <w:bCs/>
                <w:sz w:val="28"/>
                <w:szCs w:val="28"/>
              </w:rPr>
              <w:t>видо-временно́й</w:t>
            </w:r>
            <w:proofErr w:type="spellEnd"/>
            <w:r w:rsidRPr="00245A0C">
              <w:rPr>
                <w:rFonts w:eastAsia="Times New Roman"/>
                <w:bCs/>
                <w:sz w:val="28"/>
                <w:szCs w:val="28"/>
              </w:rPr>
              <w:t xml:space="preserve"> соотнесённости</w:t>
            </w:r>
            <w:r w:rsidR="00F56B33">
              <w:rPr>
                <w:rFonts w:eastAsia="Times New Roman"/>
                <w:bCs/>
                <w:sz w:val="28"/>
                <w:szCs w:val="28"/>
              </w:rPr>
              <w:t xml:space="preserve"> </w:t>
            </w:r>
            <w:r w:rsidRPr="00245A0C">
              <w:rPr>
                <w:rFonts w:eastAsia="Times New Roman"/>
                <w:bCs/>
                <w:sz w:val="28"/>
                <w:szCs w:val="28"/>
              </w:rPr>
              <w:t>глагольных форм</w:t>
            </w:r>
          </w:p>
        </w:tc>
        <w:tc>
          <w:tcPr>
            <w:tcW w:w="4673" w:type="dxa"/>
          </w:tcPr>
          <w:p w14:paraId="37F4AE9B" w14:textId="4922744C" w:rsidR="00245A0C" w:rsidRPr="00245A0C" w:rsidRDefault="00245A0C" w:rsidP="00F56B33">
            <w:pPr>
              <w:jc w:val="both"/>
              <w:rPr>
                <w:rFonts w:eastAsia="Times New Roman"/>
                <w:bCs/>
                <w:sz w:val="28"/>
                <w:szCs w:val="28"/>
              </w:rPr>
            </w:pPr>
            <w:r w:rsidRPr="00245A0C">
              <w:rPr>
                <w:rFonts w:eastAsia="Times New Roman"/>
                <w:bCs/>
                <w:sz w:val="28"/>
                <w:szCs w:val="28"/>
              </w:rPr>
              <w:t>4) Прочитав книгу, мне она очень</w:t>
            </w:r>
            <w:r w:rsidR="00F56B33">
              <w:rPr>
                <w:rFonts w:eastAsia="Times New Roman"/>
                <w:bCs/>
                <w:sz w:val="28"/>
                <w:szCs w:val="28"/>
              </w:rPr>
              <w:t xml:space="preserve"> </w:t>
            </w:r>
            <w:r w:rsidRPr="00245A0C">
              <w:rPr>
                <w:rFonts w:eastAsia="Times New Roman"/>
                <w:bCs/>
                <w:sz w:val="28"/>
                <w:szCs w:val="28"/>
              </w:rPr>
              <w:t>понравилась</w:t>
            </w:r>
          </w:p>
        </w:tc>
      </w:tr>
      <w:tr w:rsidR="00245A0C" w:rsidRPr="00245A0C" w14:paraId="544E3741" w14:textId="77777777" w:rsidTr="00C85EC6">
        <w:tc>
          <w:tcPr>
            <w:tcW w:w="4672" w:type="dxa"/>
          </w:tcPr>
          <w:p w14:paraId="38FA56FE" w14:textId="1E02FE2B" w:rsidR="00245A0C" w:rsidRPr="00245A0C" w:rsidRDefault="00245A0C" w:rsidP="00F56B33">
            <w:pPr>
              <w:jc w:val="both"/>
              <w:rPr>
                <w:rFonts w:eastAsia="Times New Roman"/>
                <w:bCs/>
                <w:sz w:val="28"/>
                <w:szCs w:val="28"/>
              </w:rPr>
            </w:pPr>
            <w:r w:rsidRPr="00245A0C">
              <w:rPr>
                <w:rFonts w:eastAsia="Times New Roman"/>
                <w:bCs/>
                <w:sz w:val="28"/>
                <w:szCs w:val="28"/>
              </w:rPr>
              <w:t>Д) нарушение в построении предложения</w:t>
            </w:r>
            <w:r w:rsidR="00F56B33">
              <w:rPr>
                <w:rFonts w:eastAsia="Times New Roman"/>
                <w:bCs/>
                <w:sz w:val="28"/>
                <w:szCs w:val="28"/>
              </w:rPr>
              <w:t xml:space="preserve"> </w:t>
            </w:r>
            <w:r w:rsidRPr="00245A0C">
              <w:rPr>
                <w:rFonts w:eastAsia="Times New Roman"/>
                <w:bCs/>
                <w:sz w:val="28"/>
                <w:szCs w:val="28"/>
              </w:rPr>
              <w:t>с</w:t>
            </w:r>
            <w:r w:rsidR="00F56B33">
              <w:rPr>
                <w:rFonts w:eastAsia="Times New Roman"/>
                <w:bCs/>
                <w:sz w:val="28"/>
                <w:szCs w:val="28"/>
              </w:rPr>
              <w:t xml:space="preserve"> </w:t>
            </w:r>
            <w:r w:rsidRPr="00245A0C">
              <w:rPr>
                <w:rFonts w:eastAsia="Times New Roman"/>
                <w:bCs/>
                <w:sz w:val="28"/>
                <w:szCs w:val="28"/>
              </w:rPr>
              <w:t>деепричастным</w:t>
            </w:r>
            <w:r w:rsidR="00F56B33">
              <w:rPr>
                <w:rFonts w:eastAsia="Times New Roman"/>
                <w:bCs/>
                <w:sz w:val="28"/>
                <w:szCs w:val="28"/>
              </w:rPr>
              <w:t xml:space="preserve"> </w:t>
            </w:r>
            <w:r w:rsidRPr="00245A0C">
              <w:rPr>
                <w:rFonts w:eastAsia="Times New Roman"/>
                <w:bCs/>
                <w:sz w:val="28"/>
                <w:szCs w:val="28"/>
              </w:rPr>
              <w:t>оборотом</w:t>
            </w:r>
          </w:p>
        </w:tc>
        <w:tc>
          <w:tcPr>
            <w:tcW w:w="4673" w:type="dxa"/>
          </w:tcPr>
          <w:p w14:paraId="2B64C7B5" w14:textId="3716FC7F" w:rsidR="00245A0C" w:rsidRPr="00245A0C" w:rsidRDefault="00245A0C" w:rsidP="00F56B33">
            <w:pPr>
              <w:jc w:val="both"/>
              <w:rPr>
                <w:rFonts w:eastAsia="Times New Roman"/>
                <w:bCs/>
                <w:sz w:val="28"/>
                <w:szCs w:val="28"/>
              </w:rPr>
            </w:pPr>
            <w:r w:rsidRPr="00245A0C">
              <w:rPr>
                <w:rFonts w:eastAsia="Times New Roman"/>
                <w:bCs/>
                <w:sz w:val="28"/>
                <w:szCs w:val="28"/>
              </w:rPr>
              <w:t xml:space="preserve">5) </w:t>
            </w:r>
            <w:proofErr w:type="gramStart"/>
            <w:r w:rsidRPr="00245A0C">
              <w:rPr>
                <w:rFonts w:eastAsia="Times New Roman"/>
                <w:bCs/>
                <w:sz w:val="28"/>
                <w:szCs w:val="28"/>
              </w:rPr>
              <w:t>В</w:t>
            </w:r>
            <w:proofErr w:type="gramEnd"/>
            <w:r w:rsidRPr="00245A0C">
              <w:rPr>
                <w:rFonts w:eastAsia="Times New Roman"/>
                <w:bCs/>
                <w:sz w:val="28"/>
                <w:szCs w:val="28"/>
              </w:rPr>
              <w:t xml:space="preserve"> стихотворении «Прозаседавшиеся»,</w:t>
            </w:r>
            <w:r w:rsidR="00F56B33">
              <w:rPr>
                <w:rFonts w:eastAsia="Times New Roman"/>
                <w:bCs/>
                <w:sz w:val="28"/>
                <w:szCs w:val="28"/>
              </w:rPr>
              <w:t xml:space="preserve"> </w:t>
            </w:r>
            <w:r w:rsidRPr="00245A0C">
              <w:rPr>
                <w:rFonts w:eastAsia="Times New Roman"/>
                <w:bCs/>
                <w:sz w:val="28"/>
                <w:szCs w:val="28"/>
              </w:rPr>
              <w:t>опубликованном в 1922 году в газете</w:t>
            </w:r>
            <w:r w:rsidR="00F56B33">
              <w:rPr>
                <w:rFonts w:eastAsia="Times New Roman"/>
                <w:bCs/>
                <w:sz w:val="28"/>
                <w:szCs w:val="28"/>
              </w:rPr>
              <w:t xml:space="preserve"> </w:t>
            </w:r>
            <w:r w:rsidRPr="00245A0C">
              <w:rPr>
                <w:rFonts w:eastAsia="Times New Roman"/>
                <w:bCs/>
                <w:sz w:val="28"/>
                <w:szCs w:val="28"/>
              </w:rPr>
              <w:t>«Известия», В.В. Маяковский предстаёт</w:t>
            </w:r>
            <w:r w:rsidR="00F56B33">
              <w:rPr>
                <w:rFonts w:eastAsia="Times New Roman"/>
                <w:bCs/>
                <w:sz w:val="28"/>
                <w:szCs w:val="28"/>
              </w:rPr>
              <w:t xml:space="preserve"> </w:t>
            </w:r>
            <w:r w:rsidRPr="00245A0C">
              <w:rPr>
                <w:rFonts w:eastAsia="Times New Roman"/>
                <w:bCs/>
                <w:sz w:val="28"/>
                <w:szCs w:val="28"/>
              </w:rPr>
              <w:t>как поэт-сатирик.</w:t>
            </w:r>
          </w:p>
        </w:tc>
      </w:tr>
      <w:tr w:rsidR="00245A0C" w:rsidRPr="00245A0C" w14:paraId="2DC07F8B" w14:textId="77777777" w:rsidTr="00C85EC6">
        <w:tc>
          <w:tcPr>
            <w:tcW w:w="4672" w:type="dxa"/>
          </w:tcPr>
          <w:p w14:paraId="57AAA3E9" w14:textId="77777777" w:rsidR="00245A0C" w:rsidRPr="00245A0C" w:rsidRDefault="00245A0C" w:rsidP="00245A0C">
            <w:pPr>
              <w:ind w:firstLine="709"/>
              <w:jc w:val="both"/>
              <w:rPr>
                <w:rFonts w:eastAsia="Times New Roman"/>
                <w:bCs/>
                <w:sz w:val="28"/>
                <w:szCs w:val="28"/>
                <w:u w:val="single"/>
              </w:rPr>
            </w:pPr>
          </w:p>
        </w:tc>
        <w:tc>
          <w:tcPr>
            <w:tcW w:w="4673" w:type="dxa"/>
          </w:tcPr>
          <w:p w14:paraId="44669074" w14:textId="44740D54" w:rsidR="00245A0C" w:rsidRPr="00245A0C" w:rsidRDefault="00245A0C" w:rsidP="00F56B33">
            <w:pPr>
              <w:jc w:val="both"/>
              <w:rPr>
                <w:rFonts w:eastAsia="Times New Roman"/>
                <w:bCs/>
                <w:sz w:val="28"/>
                <w:szCs w:val="28"/>
              </w:rPr>
            </w:pPr>
            <w:r w:rsidRPr="00245A0C">
              <w:rPr>
                <w:rFonts w:eastAsia="Times New Roman"/>
                <w:bCs/>
                <w:sz w:val="28"/>
                <w:szCs w:val="28"/>
              </w:rPr>
              <w:t>6) Мы преодолеваем беспорядочно</w:t>
            </w:r>
            <w:r w:rsidR="00F56B33">
              <w:rPr>
                <w:rFonts w:eastAsia="Times New Roman"/>
                <w:bCs/>
                <w:sz w:val="28"/>
                <w:szCs w:val="28"/>
              </w:rPr>
              <w:t xml:space="preserve"> </w:t>
            </w:r>
            <w:r w:rsidRPr="00245A0C">
              <w:rPr>
                <w:rFonts w:eastAsia="Times New Roman"/>
                <w:bCs/>
                <w:sz w:val="28"/>
                <w:szCs w:val="28"/>
              </w:rPr>
              <w:t>нагромождённые валуны и подходим к</w:t>
            </w:r>
            <w:r w:rsidR="00F56B33">
              <w:rPr>
                <w:rFonts w:eastAsia="Times New Roman"/>
                <w:bCs/>
                <w:sz w:val="28"/>
                <w:szCs w:val="28"/>
              </w:rPr>
              <w:t xml:space="preserve"> </w:t>
            </w:r>
            <w:r w:rsidRPr="00245A0C">
              <w:rPr>
                <w:rFonts w:eastAsia="Times New Roman"/>
                <w:bCs/>
                <w:sz w:val="28"/>
                <w:szCs w:val="28"/>
              </w:rPr>
              <w:t>небольшой площадке на самом краю</w:t>
            </w:r>
            <w:r w:rsidR="00F56B33">
              <w:rPr>
                <w:rFonts w:eastAsia="Times New Roman"/>
                <w:bCs/>
                <w:sz w:val="28"/>
                <w:szCs w:val="28"/>
              </w:rPr>
              <w:t xml:space="preserve"> </w:t>
            </w:r>
            <w:r w:rsidRPr="00245A0C">
              <w:rPr>
                <w:rFonts w:eastAsia="Times New Roman"/>
                <w:bCs/>
                <w:sz w:val="28"/>
                <w:szCs w:val="28"/>
              </w:rPr>
              <w:t>пропасти.</w:t>
            </w:r>
          </w:p>
        </w:tc>
      </w:tr>
      <w:tr w:rsidR="00245A0C" w:rsidRPr="00245A0C" w14:paraId="2B6CEC5D" w14:textId="77777777" w:rsidTr="00C85EC6">
        <w:tc>
          <w:tcPr>
            <w:tcW w:w="4672" w:type="dxa"/>
          </w:tcPr>
          <w:p w14:paraId="4CE9C353" w14:textId="77777777" w:rsidR="00245A0C" w:rsidRPr="00245A0C" w:rsidRDefault="00245A0C" w:rsidP="00245A0C">
            <w:pPr>
              <w:ind w:firstLine="709"/>
              <w:jc w:val="both"/>
              <w:rPr>
                <w:rFonts w:eastAsia="Times New Roman"/>
                <w:bCs/>
                <w:sz w:val="28"/>
                <w:szCs w:val="28"/>
                <w:u w:val="single"/>
              </w:rPr>
            </w:pPr>
          </w:p>
        </w:tc>
        <w:tc>
          <w:tcPr>
            <w:tcW w:w="4673" w:type="dxa"/>
          </w:tcPr>
          <w:p w14:paraId="28B10DD8" w14:textId="5A13F534" w:rsidR="00245A0C" w:rsidRPr="00245A0C" w:rsidRDefault="00245A0C" w:rsidP="00F56B33">
            <w:pPr>
              <w:jc w:val="both"/>
              <w:rPr>
                <w:rFonts w:eastAsia="Times New Roman"/>
                <w:bCs/>
                <w:sz w:val="28"/>
                <w:szCs w:val="28"/>
              </w:rPr>
            </w:pPr>
            <w:r w:rsidRPr="00245A0C">
              <w:rPr>
                <w:rFonts w:eastAsia="Times New Roman"/>
                <w:bCs/>
                <w:sz w:val="28"/>
                <w:szCs w:val="28"/>
              </w:rPr>
              <w:t xml:space="preserve">7) </w:t>
            </w:r>
            <w:proofErr w:type="gramStart"/>
            <w:r w:rsidRPr="00245A0C">
              <w:rPr>
                <w:rFonts w:eastAsia="Times New Roman"/>
                <w:bCs/>
                <w:sz w:val="28"/>
                <w:szCs w:val="28"/>
              </w:rPr>
              <w:t>В</w:t>
            </w:r>
            <w:proofErr w:type="gramEnd"/>
            <w:r w:rsidRPr="00245A0C">
              <w:rPr>
                <w:rFonts w:eastAsia="Times New Roman"/>
                <w:bCs/>
                <w:sz w:val="28"/>
                <w:szCs w:val="28"/>
              </w:rPr>
              <w:t xml:space="preserve"> поросшем овраге густым орешником</w:t>
            </w:r>
            <w:r w:rsidR="00F56B33">
              <w:rPr>
                <w:rFonts w:eastAsia="Times New Roman"/>
                <w:bCs/>
                <w:sz w:val="28"/>
                <w:szCs w:val="28"/>
              </w:rPr>
              <w:t xml:space="preserve"> </w:t>
            </w:r>
            <w:r w:rsidRPr="00245A0C">
              <w:rPr>
                <w:rFonts w:eastAsia="Times New Roman"/>
                <w:bCs/>
                <w:sz w:val="28"/>
                <w:szCs w:val="28"/>
              </w:rPr>
              <w:t>Травкин сделал привал.</w:t>
            </w:r>
          </w:p>
        </w:tc>
      </w:tr>
      <w:tr w:rsidR="00245A0C" w:rsidRPr="00245A0C" w14:paraId="7AC2364E" w14:textId="77777777" w:rsidTr="00C85EC6">
        <w:tc>
          <w:tcPr>
            <w:tcW w:w="4672" w:type="dxa"/>
          </w:tcPr>
          <w:p w14:paraId="0CB47DE9" w14:textId="77777777" w:rsidR="00245A0C" w:rsidRPr="00245A0C" w:rsidRDefault="00245A0C" w:rsidP="00245A0C">
            <w:pPr>
              <w:ind w:firstLine="709"/>
              <w:jc w:val="both"/>
              <w:rPr>
                <w:rFonts w:eastAsia="Times New Roman"/>
                <w:bCs/>
                <w:sz w:val="28"/>
                <w:szCs w:val="28"/>
                <w:u w:val="single"/>
              </w:rPr>
            </w:pPr>
          </w:p>
        </w:tc>
        <w:tc>
          <w:tcPr>
            <w:tcW w:w="4673" w:type="dxa"/>
          </w:tcPr>
          <w:p w14:paraId="6D4492D7" w14:textId="3C2637FA" w:rsidR="00245A0C" w:rsidRPr="00245A0C" w:rsidRDefault="00245A0C" w:rsidP="00F56B33">
            <w:pPr>
              <w:jc w:val="both"/>
              <w:rPr>
                <w:rFonts w:eastAsia="Times New Roman"/>
                <w:bCs/>
                <w:sz w:val="28"/>
                <w:szCs w:val="28"/>
              </w:rPr>
            </w:pPr>
            <w:r w:rsidRPr="00245A0C">
              <w:rPr>
                <w:rFonts w:eastAsia="Times New Roman"/>
                <w:bCs/>
                <w:sz w:val="28"/>
                <w:szCs w:val="28"/>
              </w:rPr>
              <w:t>8) Этот случай произошёл с командой</w:t>
            </w:r>
            <w:r w:rsidR="00F56B33">
              <w:rPr>
                <w:rFonts w:eastAsia="Times New Roman"/>
                <w:bCs/>
                <w:sz w:val="28"/>
                <w:szCs w:val="28"/>
              </w:rPr>
              <w:t xml:space="preserve"> </w:t>
            </w:r>
            <w:r w:rsidRPr="00245A0C">
              <w:rPr>
                <w:rFonts w:eastAsia="Times New Roman"/>
                <w:bCs/>
                <w:sz w:val="28"/>
                <w:szCs w:val="28"/>
              </w:rPr>
              <w:t>китобойного российского судна</w:t>
            </w:r>
            <w:r w:rsidR="00F56B33">
              <w:rPr>
                <w:rFonts w:eastAsia="Times New Roman"/>
                <w:bCs/>
                <w:sz w:val="28"/>
                <w:szCs w:val="28"/>
              </w:rPr>
              <w:t xml:space="preserve"> </w:t>
            </w:r>
            <w:r w:rsidRPr="00245A0C">
              <w:rPr>
                <w:rFonts w:eastAsia="Times New Roman"/>
                <w:bCs/>
                <w:sz w:val="28"/>
                <w:szCs w:val="28"/>
              </w:rPr>
              <w:t>«Пингвина».</w:t>
            </w:r>
          </w:p>
        </w:tc>
      </w:tr>
      <w:tr w:rsidR="00245A0C" w:rsidRPr="00245A0C" w14:paraId="4B11998E" w14:textId="77777777" w:rsidTr="00C85EC6">
        <w:tc>
          <w:tcPr>
            <w:tcW w:w="4672" w:type="dxa"/>
          </w:tcPr>
          <w:p w14:paraId="07AA5B21" w14:textId="77777777" w:rsidR="00245A0C" w:rsidRPr="00245A0C" w:rsidRDefault="00245A0C" w:rsidP="00245A0C">
            <w:pPr>
              <w:ind w:firstLine="709"/>
              <w:jc w:val="both"/>
              <w:rPr>
                <w:rFonts w:eastAsia="Times New Roman"/>
                <w:bCs/>
                <w:sz w:val="28"/>
                <w:szCs w:val="28"/>
                <w:u w:val="single"/>
              </w:rPr>
            </w:pPr>
          </w:p>
        </w:tc>
        <w:tc>
          <w:tcPr>
            <w:tcW w:w="4673" w:type="dxa"/>
          </w:tcPr>
          <w:p w14:paraId="55F5A040" w14:textId="3A6682E6" w:rsidR="00245A0C" w:rsidRPr="00245A0C" w:rsidRDefault="00245A0C" w:rsidP="00F56B33">
            <w:pPr>
              <w:jc w:val="both"/>
              <w:rPr>
                <w:rFonts w:eastAsia="Times New Roman"/>
                <w:bCs/>
                <w:sz w:val="28"/>
                <w:szCs w:val="28"/>
              </w:rPr>
            </w:pPr>
            <w:r w:rsidRPr="00245A0C">
              <w:rPr>
                <w:rFonts w:eastAsia="Times New Roman"/>
                <w:bCs/>
                <w:sz w:val="28"/>
                <w:szCs w:val="28"/>
              </w:rPr>
              <w:t>9) Глядя на дым, можно определённо</w:t>
            </w:r>
            <w:r w:rsidR="00F56B33">
              <w:rPr>
                <w:rFonts w:eastAsia="Times New Roman"/>
                <w:bCs/>
                <w:sz w:val="28"/>
                <w:szCs w:val="28"/>
              </w:rPr>
              <w:t xml:space="preserve"> </w:t>
            </w:r>
            <w:r w:rsidRPr="00245A0C">
              <w:rPr>
                <w:rFonts w:eastAsia="Times New Roman"/>
                <w:bCs/>
                <w:sz w:val="28"/>
                <w:szCs w:val="28"/>
              </w:rPr>
              <w:t>сказать: будет завтра дождливо, ветрено</w:t>
            </w:r>
            <w:r w:rsidR="00F56B33">
              <w:rPr>
                <w:rFonts w:eastAsia="Times New Roman"/>
                <w:bCs/>
                <w:sz w:val="28"/>
                <w:szCs w:val="28"/>
              </w:rPr>
              <w:t xml:space="preserve"> </w:t>
            </w:r>
            <w:r w:rsidRPr="00245A0C">
              <w:rPr>
                <w:rFonts w:eastAsia="Times New Roman"/>
                <w:bCs/>
                <w:sz w:val="28"/>
                <w:szCs w:val="28"/>
              </w:rPr>
              <w:t>или снова, как сегодня, солнечно и тихо.</w:t>
            </w:r>
          </w:p>
        </w:tc>
      </w:tr>
    </w:tbl>
    <w:p w14:paraId="09B88D32" w14:textId="77777777" w:rsidR="00F56B33" w:rsidRDefault="00F56B33" w:rsidP="00245A0C">
      <w:pPr>
        <w:ind w:firstLine="709"/>
        <w:jc w:val="both"/>
        <w:rPr>
          <w:rFonts w:eastAsia="Times New Roman"/>
          <w:bCs/>
          <w:sz w:val="28"/>
          <w:szCs w:val="28"/>
        </w:rPr>
      </w:pPr>
    </w:p>
    <w:p w14:paraId="7D3CC269" w14:textId="77777777" w:rsidR="00245A0C" w:rsidRDefault="00245A0C" w:rsidP="00245A0C">
      <w:pPr>
        <w:ind w:firstLine="709"/>
        <w:jc w:val="both"/>
        <w:rPr>
          <w:rFonts w:eastAsia="Times New Roman"/>
          <w:bCs/>
          <w:color w:val="FF0000"/>
          <w:sz w:val="28"/>
          <w:szCs w:val="28"/>
        </w:rPr>
      </w:pPr>
      <w:r w:rsidRPr="00245A0C">
        <w:rPr>
          <w:rFonts w:eastAsia="Times New Roman"/>
          <w:bCs/>
          <w:sz w:val="28"/>
          <w:szCs w:val="28"/>
        </w:rPr>
        <w:t>Ответ</w:t>
      </w:r>
      <w:r w:rsidRPr="004D2A5D">
        <w:rPr>
          <w:rFonts w:eastAsia="Times New Roman"/>
          <w:bCs/>
          <w:sz w:val="28"/>
          <w:szCs w:val="28"/>
        </w:rPr>
        <w:t xml:space="preserve">: </w:t>
      </w:r>
      <w:r w:rsidRPr="004D2A5D">
        <w:rPr>
          <w:rFonts w:eastAsia="Times New Roman"/>
          <w:bCs/>
          <w:i/>
          <w:sz w:val="28"/>
          <w:szCs w:val="28"/>
        </w:rPr>
        <w:t>37814</w:t>
      </w:r>
    </w:p>
    <w:p w14:paraId="080D7043" w14:textId="77777777" w:rsidR="00F56B33" w:rsidRPr="00245A0C" w:rsidRDefault="00F56B33" w:rsidP="00245A0C">
      <w:pPr>
        <w:ind w:firstLine="709"/>
        <w:jc w:val="both"/>
        <w:rPr>
          <w:rFonts w:eastAsia="Times New Roman"/>
          <w:bCs/>
          <w:color w:val="FF0000"/>
          <w:sz w:val="28"/>
          <w:szCs w:val="28"/>
        </w:rPr>
      </w:pPr>
    </w:p>
    <w:p w14:paraId="1EFB3094" w14:textId="77777777" w:rsidR="00245A0C" w:rsidRPr="00245A0C" w:rsidRDefault="00245A0C" w:rsidP="00245A0C">
      <w:pPr>
        <w:ind w:firstLine="709"/>
        <w:jc w:val="both"/>
        <w:rPr>
          <w:rFonts w:eastAsia="Times New Roman"/>
          <w:bCs/>
          <w:sz w:val="28"/>
          <w:szCs w:val="28"/>
        </w:rPr>
      </w:pPr>
      <w:r w:rsidRPr="00245A0C">
        <w:rPr>
          <w:rFonts w:eastAsia="Times New Roman"/>
          <w:bCs/>
          <w:sz w:val="28"/>
          <w:szCs w:val="28"/>
        </w:rPr>
        <w:t xml:space="preserve">58% сдававших смогли правильно соотнести типы ошибок с конкретными предложениями. Ошибок в построении предложения с несогласованным приложением и употребление косвенной речи незначительное количество, отмечаются случаи замены причастного оборота </w:t>
      </w:r>
      <w:r w:rsidRPr="00245A0C">
        <w:rPr>
          <w:rFonts w:eastAsia="Times New Roman"/>
          <w:bCs/>
          <w:sz w:val="28"/>
          <w:szCs w:val="28"/>
        </w:rPr>
        <w:lastRenderedPageBreak/>
        <w:t xml:space="preserve">деепричастным, некоторые указывали предложения, в которых формально присутствует причастия. </w:t>
      </w:r>
    </w:p>
    <w:p w14:paraId="06987D8E" w14:textId="77777777" w:rsidR="00F56B33" w:rsidRDefault="00245A0C" w:rsidP="00245A0C">
      <w:pPr>
        <w:ind w:firstLine="709"/>
        <w:jc w:val="both"/>
        <w:rPr>
          <w:rFonts w:eastAsia="Times New Roman"/>
          <w:bCs/>
          <w:sz w:val="28"/>
          <w:szCs w:val="28"/>
        </w:rPr>
      </w:pPr>
      <w:r w:rsidRPr="00F56B33">
        <w:rPr>
          <w:rFonts w:eastAsia="Times New Roman"/>
          <w:b/>
          <w:bCs/>
          <w:sz w:val="28"/>
          <w:szCs w:val="28"/>
        </w:rPr>
        <w:t>Задание 12.</w:t>
      </w:r>
      <w:r w:rsidRPr="00F56B33">
        <w:rPr>
          <w:rFonts w:eastAsia="Times New Roman"/>
          <w:bCs/>
          <w:sz w:val="28"/>
          <w:szCs w:val="28"/>
        </w:rPr>
        <w:t xml:space="preserve"> </w:t>
      </w:r>
    </w:p>
    <w:p w14:paraId="2583701D" w14:textId="0647F004" w:rsidR="00245A0C" w:rsidRPr="00F56B33" w:rsidRDefault="00245A0C" w:rsidP="00245A0C">
      <w:pPr>
        <w:ind w:firstLine="709"/>
        <w:jc w:val="both"/>
        <w:rPr>
          <w:rFonts w:eastAsia="Times New Roman"/>
          <w:bCs/>
          <w:i/>
          <w:sz w:val="28"/>
          <w:szCs w:val="28"/>
        </w:rPr>
      </w:pPr>
      <w:r w:rsidRPr="00F56B33">
        <w:rPr>
          <w:rFonts w:eastAsia="Times New Roman"/>
          <w:bCs/>
          <w:i/>
          <w:sz w:val="28"/>
          <w:szCs w:val="28"/>
        </w:rPr>
        <w:t>Укажите варианты ответов, в которых в обоих словах одного ряда пропущена</w:t>
      </w:r>
      <w:r w:rsidR="00F56B33" w:rsidRPr="00F56B33">
        <w:rPr>
          <w:rFonts w:eastAsia="Times New Roman"/>
          <w:bCs/>
          <w:i/>
          <w:sz w:val="28"/>
          <w:szCs w:val="28"/>
        </w:rPr>
        <w:t xml:space="preserve"> </w:t>
      </w:r>
      <w:r w:rsidRPr="00F56B33">
        <w:rPr>
          <w:rFonts w:eastAsia="Times New Roman"/>
          <w:bCs/>
          <w:i/>
          <w:sz w:val="28"/>
          <w:szCs w:val="28"/>
        </w:rPr>
        <w:t>одна и та же буква. Запишите номера ответов.</w:t>
      </w:r>
    </w:p>
    <w:p w14:paraId="3E70D3EA" w14:textId="77777777" w:rsidR="00245A0C" w:rsidRPr="00F56B33" w:rsidRDefault="00245A0C" w:rsidP="00245A0C">
      <w:pPr>
        <w:ind w:firstLine="709"/>
        <w:jc w:val="both"/>
        <w:rPr>
          <w:rFonts w:eastAsia="Times New Roman"/>
          <w:bCs/>
          <w:i/>
          <w:sz w:val="28"/>
          <w:szCs w:val="28"/>
        </w:rPr>
      </w:pPr>
      <w:r w:rsidRPr="00F56B33">
        <w:rPr>
          <w:rFonts w:eastAsia="Times New Roman"/>
          <w:bCs/>
          <w:i/>
          <w:sz w:val="28"/>
          <w:szCs w:val="28"/>
        </w:rPr>
        <w:t xml:space="preserve">1) (врачи) </w:t>
      </w:r>
      <w:proofErr w:type="spellStart"/>
      <w:proofErr w:type="gramStart"/>
      <w:r w:rsidRPr="00F56B33">
        <w:rPr>
          <w:rFonts w:eastAsia="Times New Roman"/>
          <w:bCs/>
          <w:i/>
          <w:sz w:val="28"/>
          <w:szCs w:val="28"/>
        </w:rPr>
        <w:t>провер</w:t>
      </w:r>
      <w:proofErr w:type="spellEnd"/>
      <w:r w:rsidRPr="00F56B33">
        <w:rPr>
          <w:rFonts w:eastAsia="Times New Roman"/>
          <w:bCs/>
          <w:i/>
          <w:sz w:val="28"/>
          <w:szCs w:val="28"/>
        </w:rPr>
        <w:t>..</w:t>
      </w:r>
      <w:proofErr w:type="gramEnd"/>
      <w:r w:rsidRPr="00F56B33">
        <w:rPr>
          <w:rFonts w:eastAsia="Times New Roman"/>
          <w:bCs/>
          <w:i/>
          <w:sz w:val="28"/>
          <w:szCs w:val="28"/>
        </w:rPr>
        <w:t xml:space="preserve">т, </w:t>
      </w:r>
      <w:proofErr w:type="spellStart"/>
      <w:r w:rsidRPr="00F56B33">
        <w:rPr>
          <w:rFonts w:eastAsia="Times New Roman"/>
          <w:bCs/>
          <w:i/>
          <w:sz w:val="28"/>
          <w:szCs w:val="28"/>
        </w:rPr>
        <w:t>ро</w:t>
      </w:r>
      <w:proofErr w:type="spellEnd"/>
      <w:r w:rsidRPr="00F56B33">
        <w:rPr>
          <w:rFonts w:eastAsia="Times New Roman"/>
          <w:bCs/>
          <w:i/>
          <w:sz w:val="28"/>
          <w:szCs w:val="28"/>
        </w:rPr>
        <w:t>..</w:t>
      </w:r>
      <w:proofErr w:type="spellStart"/>
      <w:r w:rsidRPr="00F56B33">
        <w:rPr>
          <w:rFonts w:eastAsia="Times New Roman"/>
          <w:bCs/>
          <w:i/>
          <w:sz w:val="28"/>
          <w:szCs w:val="28"/>
        </w:rPr>
        <w:t>щий</w:t>
      </w:r>
      <w:proofErr w:type="spellEnd"/>
      <w:r w:rsidRPr="00F56B33">
        <w:rPr>
          <w:rFonts w:eastAsia="Times New Roman"/>
          <w:bCs/>
          <w:i/>
          <w:sz w:val="28"/>
          <w:szCs w:val="28"/>
        </w:rPr>
        <w:t xml:space="preserve"> (яму)</w:t>
      </w:r>
    </w:p>
    <w:p w14:paraId="097E8783" w14:textId="77777777" w:rsidR="00245A0C" w:rsidRPr="00F56B33" w:rsidRDefault="00245A0C" w:rsidP="00245A0C">
      <w:pPr>
        <w:ind w:firstLine="709"/>
        <w:jc w:val="both"/>
        <w:rPr>
          <w:rFonts w:eastAsia="Times New Roman"/>
          <w:bCs/>
          <w:i/>
          <w:sz w:val="28"/>
          <w:szCs w:val="28"/>
        </w:rPr>
      </w:pPr>
      <w:r w:rsidRPr="00F56B33">
        <w:rPr>
          <w:rFonts w:eastAsia="Times New Roman"/>
          <w:bCs/>
          <w:i/>
          <w:sz w:val="28"/>
          <w:szCs w:val="28"/>
        </w:rPr>
        <w:t xml:space="preserve">2) (фермеры) </w:t>
      </w:r>
      <w:proofErr w:type="spellStart"/>
      <w:proofErr w:type="gramStart"/>
      <w:r w:rsidRPr="00F56B33">
        <w:rPr>
          <w:rFonts w:eastAsia="Times New Roman"/>
          <w:bCs/>
          <w:i/>
          <w:sz w:val="28"/>
          <w:szCs w:val="28"/>
        </w:rPr>
        <w:t>се..</w:t>
      </w:r>
      <w:proofErr w:type="gramEnd"/>
      <w:r w:rsidRPr="00F56B33">
        <w:rPr>
          <w:rFonts w:eastAsia="Times New Roman"/>
          <w:bCs/>
          <w:i/>
          <w:sz w:val="28"/>
          <w:szCs w:val="28"/>
        </w:rPr>
        <w:t>т</w:t>
      </w:r>
      <w:proofErr w:type="spellEnd"/>
      <w:r w:rsidRPr="00F56B33">
        <w:rPr>
          <w:rFonts w:eastAsia="Times New Roman"/>
          <w:bCs/>
          <w:i/>
          <w:sz w:val="28"/>
          <w:szCs w:val="28"/>
        </w:rPr>
        <w:t xml:space="preserve">, </w:t>
      </w:r>
      <w:proofErr w:type="spellStart"/>
      <w:r w:rsidRPr="00F56B33">
        <w:rPr>
          <w:rFonts w:eastAsia="Times New Roman"/>
          <w:bCs/>
          <w:i/>
          <w:sz w:val="28"/>
          <w:szCs w:val="28"/>
        </w:rPr>
        <w:t>бре</w:t>
      </w:r>
      <w:proofErr w:type="spellEnd"/>
      <w:r w:rsidRPr="00F56B33">
        <w:rPr>
          <w:rFonts w:eastAsia="Times New Roman"/>
          <w:bCs/>
          <w:i/>
          <w:sz w:val="28"/>
          <w:szCs w:val="28"/>
        </w:rPr>
        <w:t>..</w:t>
      </w:r>
      <w:proofErr w:type="spellStart"/>
      <w:r w:rsidRPr="00F56B33">
        <w:rPr>
          <w:rFonts w:eastAsia="Times New Roman"/>
          <w:bCs/>
          <w:i/>
          <w:sz w:val="28"/>
          <w:szCs w:val="28"/>
        </w:rPr>
        <w:t>щийся</w:t>
      </w:r>
      <w:proofErr w:type="spellEnd"/>
      <w:r w:rsidRPr="00F56B33">
        <w:rPr>
          <w:rFonts w:eastAsia="Times New Roman"/>
          <w:bCs/>
          <w:i/>
          <w:sz w:val="28"/>
          <w:szCs w:val="28"/>
        </w:rPr>
        <w:t xml:space="preserve"> (папа)</w:t>
      </w:r>
    </w:p>
    <w:p w14:paraId="5621555A" w14:textId="77777777" w:rsidR="00245A0C" w:rsidRPr="00F56B33" w:rsidRDefault="00245A0C" w:rsidP="00245A0C">
      <w:pPr>
        <w:ind w:firstLine="709"/>
        <w:jc w:val="both"/>
        <w:rPr>
          <w:rFonts w:eastAsia="Times New Roman"/>
          <w:bCs/>
          <w:i/>
          <w:sz w:val="28"/>
          <w:szCs w:val="28"/>
        </w:rPr>
      </w:pPr>
      <w:r w:rsidRPr="00F56B33">
        <w:rPr>
          <w:rFonts w:eastAsia="Times New Roman"/>
          <w:bCs/>
          <w:i/>
          <w:sz w:val="28"/>
          <w:szCs w:val="28"/>
        </w:rPr>
        <w:t xml:space="preserve">3) (ученики) </w:t>
      </w:r>
      <w:proofErr w:type="spellStart"/>
      <w:proofErr w:type="gramStart"/>
      <w:r w:rsidRPr="00F56B33">
        <w:rPr>
          <w:rFonts w:eastAsia="Times New Roman"/>
          <w:bCs/>
          <w:i/>
          <w:sz w:val="28"/>
          <w:szCs w:val="28"/>
        </w:rPr>
        <w:t>посад..</w:t>
      </w:r>
      <w:proofErr w:type="gramEnd"/>
      <w:r w:rsidRPr="00F56B33">
        <w:rPr>
          <w:rFonts w:eastAsia="Times New Roman"/>
          <w:bCs/>
          <w:i/>
          <w:sz w:val="28"/>
          <w:szCs w:val="28"/>
        </w:rPr>
        <w:t>т</w:t>
      </w:r>
      <w:proofErr w:type="spellEnd"/>
      <w:r w:rsidRPr="00F56B33">
        <w:rPr>
          <w:rFonts w:eastAsia="Times New Roman"/>
          <w:bCs/>
          <w:i/>
          <w:sz w:val="28"/>
          <w:szCs w:val="28"/>
        </w:rPr>
        <w:t xml:space="preserve">, </w:t>
      </w:r>
      <w:proofErr w:type="spellStart"/>
      <w:r w:rsidRPr="00F56B33">
        <w:rPr>
          <w:rFonts w:eastAsia="Times New Roman"/>
          <w:bCs/>
          <w:i/>
          <w:sz w:val="28"/>
          <w:szCs w:val="28"/>
        </w:rPr>
        <w:t>желте</w:t>
      </w:r>
      <w:proofErr w:type="spellEnd"/>
      <w:r w:rsidRPr="00F56B33">
        <w:rPr>
          <w:rFonts w:eastAsia="Times New Roman"/>
          <w:bCs/>
          <w:i/>
          <w:sz w:val="28"/>
          <w:szCs w:val="28"/>
        </w:rPr>
        <w:t>..</w:t>
      </w:r>
      <w:proofErr w:type="spellStart"/>
      <w:r w:rsidRPr="00F56B33">
        <w:rPr>
          <w:rFonts w:eastAsia="Times New Roman"/>
          <w:bCs/>
          <w:i/>
          <w:sz w:val="28"/>
          <w:szCs w:val="28"/>
        </w:rPr>
        <w:t>щий</w:t>
      </w:r>
      <w:proofErr w:type="spellEnd"/>
      <w:r w:rsidRPr="00F56B33">
        <w:rPr>
          <w:rFonts w:eastAsia="Times New Roman"/>
          <w:bCs/>
          <w:i/>
          <w:sz w:val="28"/>
          <w:szCs w:val="28"/>
        </w:rPr>
        <w:t xml:space="preserve"> (лес)</w:t>
      </w:r>
    </w:p>
    <w:p w14:paraId="57D43057" w14:textId="77777777" w:rsidR="00245A0C" w:rsidRPr="00F56B33" w:rsidRDefault="00245A0C" w:rsidP="00245A0C">
      <w:pPr>
        <w:ind w:firstLine="709"/>
        <w:jc w:val="both"/>
        <w:rPr>
          <w:rFonts w:eastAsia="Times New Roman"/>
          <w:bCs/>
          <w:i/>
          <w:sz w:val="28"/>
          <w:szCs w:val="28"/>
        </w:rPr>
      </w:pPr>
      <w:r w:rsidRPr="00F56B33">
        <w:rPr>
          <w:rFonts w:eastAsia="Times New Roman"/>
          <w:bCs/>
          <w:i/>
          <w:sz w:val="28"/>
          <w:szCs w:val="28"/>
        </w:rPr>
        <w:t xml:space="preserve">4) </w:t>
      </w:r>
      <w:proofErr w:type="spellStart"/>
      <w:proofErr w:type="gramStart"/>
      <w:r w:rsidRPr="00F56B33">
        <w:rPr>
          <w:rFonts w:eastAsia="Times New Roman"/>
          <w:bCs/>
          <w:i/>
          <w:sz w:val="28"/>
          <w:szCs w:val="28"/>
        </w:rPr>
        <w:t>излеч</w:t>
      </w:r>
      <w:proofErr w:type="spellEnd"/>
      <w:r w:rsidRPr="00F56B33">
        <w:rPr>
          <w:rFonts w:eastAsia="Times New Roman"/>
          <w:bCs/>
          <w:i/>
          <w:sz w:val="28"/>
          <w:szCs w:val="28"/>
        </w:rPr>
        <w:t>..</w:t>
      </w:r>
      <w:proofErr w:type="spellStart"/>
      <w:proofErr w:type="gramEnd"/>
      <w:r w:rsidRPr="00F56B33">
        <w:rPr>
          <w:rFonts w:eastAsia="Times New Roman"/>
          <w:bCs/>
          <w:i/>
          <w:sz w:val="28"/>
          <w:szCs w:val="28"/>
        </w:rPr>
        <w:t>шься</w:t>
      </w:r>
      <w:proofErr w:type="spellEnd"/>
      <w:r w:rsidRPr="00F56B33">
        <w:rPr>
          <w:rFonts w:eastAsia="Times New Roman"/>
          <w:bCs/>
          <w:i/>
          <w:sz w:val="28"/>
          <w:szCs w:val="28"/>
        </w:rPr>
        <w:t xml:space="preserve">, </w:t>
      </w:r>
      <w:proofErr w:type="spellStart"/>
      <w:r w:rsidRPr="00F56B33">
        <w:rPr>
          <w:rFonts w:eastAsia="Times New Roman"/>
          <w:bCs/>
          <w:i/>
          <w:sz w:val="28"/>
          <w:szCs w:val="28"/>
        </w:rPr>
        <w:t>муч</w:t>
      </w:r>
      <w:proofErr w:type="spellEnd"/>
      <w:r w:rsidRPr="00F56B33">
        <w:rPr>
          <w:rFonts w:eastAsia="Times New Roman"/>
          <w:bCs/>
          <w:i/>
          <w:sz w:val="28"/>
          <w:szCs w:val="28"/>
        </w:rPr>
        <w:t>..</w:t>
      </w:r>
      <w:proofErr w:type="spellStart"/>
      <w:r w:rsidRPr="00F56B33">
        <w:rPr>
          <w:rFonts w:eastAsia="Times New Roman"/>
          <w:bCs/>
          <w:i/>
          <w:sz w:val="28"/>
          <w:szCs w:val="28"/>
        </w:rPr>
        <w:t>мый</w:t>
      </w:r>
      <w:proofErr w:type="spellEnd"/>
      <w:r w:rsidRPr="00F56B33">
        <w:rPr>
          <w:rFonts w:eastAsia="Times New Roman"/>
          <w:bCs/>
          <w:i/>
          <w:sz w:val="28"/>
          <w:szCs w:val="28"/>
        </w:rPr>
        <w:t xml:space="preserve"> (сомнениями)</w:t>
      </w:r>
    </w:p>
    <w:p w14:paraId="024F60DC" w14:textId="77777777" w:rsidR="00245A0C" w:rsidRPr="00F56B33" w:rsidRDefault="00245A0C" w:rsidP="00245A0C">
      <w:pPr>
        <w:ind w:firstLine="709"/>
        <w:jc w:val="both"/>
        <w:rPr>
          <w:rFonts w:eastAsia="Times New Roman"/>
          <w:bCs/>
          <w:i/>
          <w:sz w:val="28"/>
          <w:szCs w:val="28"/>
        </w:rPr>
      </w:pPr>
      <w:r w:rsidRPr="00F56B33">
        <w:rPr>
          <w:rFonts w:eastAsia="Times New Roman"/>
          <w:bCs/>
          <w:i/>
          <w:sz w:val="28"/>
          <w:szCs w:val="28"/>
        </w:rPr>
        <w:t xml:space="preserve">5) (недорого) </w:t>
      </w:r>
      <w:proofErr w:type="gramStart"/>
      <w:r w:rsidRPr="00F56B33">
        <w:rPr>
          <w:rFonts w:eastAsia="Times New Roman"/>
          <w:bCs/>
          <w:i/>
          <w:sz w:val="28"/>
          <w:szCs w:val="28"/>
        </w:rPr>
        <w:t>сто́..</w:t>
      </w:r>
      <w:proofErr w:type="spellStart"/>
      <w:proofErr w:type="gramEnd"/>
      <w:r w:rsidRPr="00F56B33">
        <w:rPr>
          <w:rFonts w:eastAsia="Times New Roman"/>
          <w:bCs/>
          <w:i/>
          <w:sz w:val="28"/>
          <w:szCs w:val="28"/>
        </w:rPr>
        <w:t>щие</w:t>
      </w:r>
      <w:proofErr w:type="spellEnd"/>
      <w:r w:rsidRPr="00F56B33">
        <w:rPr>
          <w:rFonts w:eastAsia="Times New Roman"/>
          <w:bCs/>
          <w:i/>
          <w:sz w:val="28"/>
          <w:szCs w:val="28"/>
        </w:rPr>
        <w:t xml:space="preserve"> (книги), (оладьи) жар..</w:t>
      </w:r>
      <w:proofErr w:type="spellStart"/>
      <w:r w:rsidRPr="00F56B33">
        <w:rPr>
          <w:rFonts w:eastAsia="Times New Roman"/>
          <w:bCs/>
          <w:i/>
          <w:sz w:val="28"/>
          <w:szCs w:val="28"/>
        </w:rPr>
        <w:t>тся</w:t>
      </w:r>
      <w:proofErr w:type="spellEnd"/>
    </w:p>
    <w:p w14:paraId="3A4396F0" w14:textId="77777777" w:rsidR="00245A0C" w:rsidRPr="004D2A5D" w:rsidRDefault="00245A0C" w:rsidP="00245A0C">
      <w:pPr>
        <w:ind w:firstLine="709"/>
        <w:jc w:val="both"/>
        <w:rPr>
          <w:rFonts w:eastAsia="Times New Roman"/>
          <w:bCs/>
          <w:i/>
          <w:sz w:val="28"/>
          <w:szCs w:val="28"/>
        </w:rPr>
      </w:pPr>
      <w:r w:rsidRPr="00245A0C">
        <w:rPr>
          <w:rFonts w:eastAsia="Times New Roman"/>
          <w:bCs/>
          <w:sz w:val="28"/>
          <w:szCs w:val="28"/>
        </w:rPr>
        <w:t xml:space="preserve">Ответ: </w:t>
      </w:r>
      <w:r w:rsidRPr="004D2A5D">
        <w:rPr>
          <w:rFonts w:eastAsia="Times New Roman"/>
          <w:bCs/>
          <w:i/>
          <w:sz w:val="28"/>
          <w:szCs w:val="28"/>
        </w:rPr>
        <w:t>245.</w:t>
      </w:r>
    </w:p>
    <w:p w14:paraId="4E0245D0" w14:textId="77777777" w:rsidR="00245A0C" w:rsidRPr="00245A0C" w:rsidRDefault="00245A0C" w:rsidP="00245A0C">
      <w:pPr>
        <w:ind w:firstLine="709"/>
        <w:jc w:val="both"/>
        <w:rPr>
          <w:rFonts w:eastAsia="Times New Roman"/>
          <w:bCs/>
          <w:sz w:val="28"/>
          <w:szCs w:val="28"/>
          <w:u w:val="single"/>
        </w:rPr>
      </w:pPr>
      <w:r w:rsidRPr="00245A0C">
        <w:rPr>
          <w:rFonts w:eastAsia="Times New Roman"/>
          <w:bCs/>
          <w:sz w:val="28"/>
          <w:szCs w:val="28"/>
        </w:rPr>
        <w:t>С заданием «Правописание личных окончаний глаголов и суффиксов причастий, деепричастий» успешно справились 40% выпускников. Спряжение глаголов и правописание суффиксов глагольных форм всегда вызывали трудности у обучающихся. Объяснить это можно орфографической насыщенностью задания. Здесь и спряжение глаголов, и правописание суффиксов причастий, зависящих от спряжения</w:t>
      </w:r>
      <w:r w:rsidRPr="00245A0C">
        <w:rPr>
          <w:rFonts w:eastAsia="Times New Roman"/>
          <w:bCs/>
          <w:sz w:val="28"/>
          <w:szCs w:val="28"/>
          <w:u w:val="single"/>
        </w:rPr>
        <w:t>.</w:t>
      </w:r>
    </w:p>
    <w:p w14:paraId="483D1820" w14:textId="6245B58B" w:rsidR="00245A0C" w:rsidRPr="00245A0C" w:rsidRDefault="00245A0C" w:rsidP="00245A0C">
      <w:pPr>
        <w:ind w:firstLine="709"/>
        <w:jc w:val="both"/>
        <w:rPr>
          <w:sz w:val="28"/>
          <w:szCs w:val="28"/>
        </w:rPr>
      </w:pPr>
      <w:r w:rsidRPr="00245A0C">
        <w:rPr>
          <w:sz w:val="28"/>
          <w:szCs w:val="28"/>
        </w:rPr>
        <w:t>Особенно «</w:t>
      </w:r>
      <w:proofErr w:type="spellStart"/>
      <w:r w:rsidRPr="00245A0C">
        <w:rPr>
          <w:sz w:val="28"/>
          <w:szCs w:val="28"/>
        </w:rPr>
        <w:t>ошибкоопасными</w:t>
      </w:r>
      <w:proofErr w:type="spellEnd"/>
      <w:r w:rsidRPr="00245A0C">
        <w:rPr>
          <w:sz w:val="28"/>
          <w:szCs w:val="28"/>
        </w:rPr>
        <w:t>» являются глаголы на -ять (таять, сеять, каяться, маяться, отчаяться), которые в 3- м лице имеют окончание -ют-, соответственно в форме действительных причастиях настоящего времени суффикс -</w:t>
      </w:r>
      <w:proofErr w:type="spellStart"/>
      <w:r w:rsidRPr="00245A0C">
        <w:rPr>
          <w:sz w:val="28"/>
          <w:szCs w:val="28"/>
        </w:rPr>
        <w:t>ющ</w:t>
      </w:r>
      <w:proofErr w:type="spellEnd"/>
      <w:r w:rsidRPr="00245A0C">
        <w:rPr>
          <w:sz w:val="28"/>
          <w:szCs w:val="28"/>
        </w:rPr>
        <w:t>-: сеющий.</w:t>
      </w:r>
      <w:r w:rsidR="00F56B33">
        <w:rPr>
          <w:sz w:val="28"/>
          <w:szCs w:val="28"/>
        </w:rPr>
        <w:t xml:space="preserve"> </w:t>
      </w:r>
      <w:r w:rsidRPr="00245A0C">
        <w:rPr>
          <w:sz w:val="28"/>
          <w:szCs w:val="28"/>
        </w:rPr>
        <w:t xml:space="preserve">Алгоритм      выполнения задания для обучающихся является достаточно трудоёмким: сначала надо определить спряжение глагола, потом поставить в форму 3 л. </w:t>
      </w:r>
      <w:proofErr w:type="spellStart"/>
      <w:r w:rsidRPr="00245A0C">
        <w:rPr>
          <w:sz w:val="28"/>
          <w:szCs w:val="28"/>
        </w:rPr>
        <w:t>мн.ч</w:t>
      </w:r>
      <w:proofErr w:type="spellEnd"/>
      <w:r w:rsidRPr="00245A0C">
        <w:rPr>
          <w:sz w:val="28"/>
          <w:szCs w:val="28"/>
        </w:rPr>
        <w:t>. Причастия, образованные от глаголов-исключений: бреющийся (папа).</w:t>
      </w:r>
    </w:p>
    <w:p w14:paraId="2752922E" w14:textId="77777777" w:rsidR="00F56B33" w:rsidRPr="00F56B33" w:rsidRDefault="00245A0C" w:rsidP="00245A0C">
      <w:pPr>
        <w:ind w:firstLine="709"/>
        <w:jc w:val="both"/>
        <w:rPr>
          <w:rFonts w:eastAsia="Times New Roman"/>
          <w:b/>
          <w:bCs/>
          <w:sz w:val="28"/>
          <w:szCs w:val="28"/>
        </w:rPr>
      </w:pPr>
      <w:r w:rsidRPr="00F56B33">
        <w:rPr>
          <w:rFonts w:eastAsia="Times New Roman"/>
          <w:b/>
          <w:bCs/>
          <w:sz w:val="28"/>
          <w:szCs w:val="28"/>
        </w:rPr>
        <w:t xml:space="preserve">Задание 16. </w:t>
      </w:r>
    </w:p>
    <w:p w14:paraId="4981B23B" w14:textId="4B444691" w:rsidR="00245A0C" w:rsidRPr="00F56B33" w:rsidRDefault="00245A0C" w:rsidP="00245A0C">
      <w:pPr>
        <w:ind w:firstLine="709"/>
        <w:jc w:val="both"/>
        <w:rPr>
          <w:rFonts w:eastAsia="Times New Roman"/>
          <w:bCs/>
          <w:i/>
          <w:sz w:val="28"/>
          <w:szCs w:val="28"/>
        </w:rPr>
      </w:pPr>
      <w:r w:rsidRPr="00F56B33">
        <w:rPr>
          <w:rFonts w:eastAsia="Times New Roman"/>
          <w:bCs/>
          <w:i/>
          <w:sz w:val="28"/>
          <w:szCs w:val="28"/>
        </w:rPr>
        <w:t>Расставьте знаки препинания. Укажите предложения, в которых нужно</w:t>
      </w:r>
      <w:r w:rsidR="00F56B33" w:rsidRPr="00F56B33">
        <w:rPr>
          <w:rFonts w:eastAsia="Times New Roman"/>
          <w:bCs/>
          <w:i/>
          <w:sz w:val="28"/>
          <w:szCs w:val="28"/>
        </w:rPr>
        <w:t xml:space="preserve"> </w:t>
      </w:r>
      <w:r w:rsidRPr="00F56B33">
        <w:rPr>
          <w:rFonts w:eastAsia="Times New Roman"/>
          <w:bCs/>
          <w:i/>
          <w:sz w:val="28"/>
          <w:szCs w:val="28"/>
        </w:rPr>
        <w:t>поставить ОДНУ запятую. Запишите номера этих предложений.</w:t>
      </w:r>
    </w:p>
    <w:p w14:paraId="0F9F5847" w14:textId="77777777" w:rsidR="00245A0C" w:rsidRPr="00F56B33" w:rsidRDefault="00245A0C" w:rsidP="00245A0C">
      <w:pPr>
        <w:ind w:firstLine="709"/>
        <w:jc w:val="both"/>
        <w:rPr>
          <w:rFonts w:eastAsia="Times New Roman"/>
          <w:bCs/>
          <w:i/>
          <w:sz w:val="28"/>
          <w:szCs w:val="28"/>
        </w:rPr>
      </w:pPr>
      <w:r w:rsidRPr="00F56B33">
        <w:rPr>
          <w:rFonts w:eastAsia="Times New Roman"/>
          <w:bCs/>
          <w:i/>
          <w:sz w:val="28"/>
          <w:szCs w:val="28"/>
        </w:rPr>
        <w:t xml:space="preserve">1) </w:t>
      </w:r>
      <w:proofErr w:type="gramStart"/>
      <w:r w:rsidRPr="00F56B33">
        <w:rPr>
          <w:rFonts w:eastAsia="Times New Roman"/>
          <w:bCs/>
          <w:i/>
          <w:sz w:val="28"/>
          <w:szCs w:val="28"/>
        </w:rPr>
        <w:t>С</w:t>
      </w:r>
      <w:proofErr w:type="gramEnd"/>
      <w:r w:rsidRPr="00F56B33">
        <w:rPr>
          <w:rFonts w:eastAsia="Times New Roman"/>
          <w:bCs/>
          <w:i/>
          <w:sz w:val="28"/>
          <w:szCs w:val="28"/>
        </w:rPr>
        <w:t xml:space="preserve"> веранды открывался вид как на сад так и на широкий пруд.</w:t>
      </w:r>
    </w:p>
    <w:p w14:paraId="7C8F5934" w14:textId="1676C194" w:rsidR="00245A0C" w:rsidRPr="00F56B33" w:rsidRDefault="00245A0C" w:rsidP="00245A0C">
      <w:pPr>
        <w:ind w:firstLine="709"/>
        <w:jc w:val="both"/>
        <w:rPr>
          <w:rFonts w:eastAsia="Times New Roman"/>
          <w:bCs/>
          <w:i/>
          <w:sz w:val="28"/>
          <w:szCs w:val="28"/>
        </w:rPr>
      </w:pPr>
      <w:r w:rsidRPr="00F56B33">
        <w:rPr>
          <w:rFonts w:eastAsia="Times New Roman"/>
          <w:bCs/>
          <w:i/>
          <w:sz w:val="28"/>
          <w:szCs w:val="28"/>
        </w:rPr>
        <w:t xml:space="preserve">2) Из зелёного нефрита </w:t>
      </w:r>
      <w:proofErr w:type="spellStart"/>
      <w:r w:rsidRPr="00F56B33">
        <w:rPr>
          <w:rFonts w:eastAsia="Times New Roman"/>
          <w:bCs/>
          <w:i/>
          <w:sz w:val="28"/>
          <w:szCs w:val="28"/>
        </w:rPr>
        <w:t>выреза́ли</w:t>
      </w:r>
      <w:proofErr w:type="spellEnd"/>
      <w:r w:rsidRPr="00F56B33">
        <w:rPr>
          <w:rFonts w:eastAsia="Times New Roman"/>
          <w:bCs/>
          <w:i/>
          <w:sz w:val="28"/>
          <w:szCs w:val="28"/>
        </w:rPr>
        <w:t xml:space="preserve"> знаки отличия императоров и знати и делали</w:t>
      </w:r>
      <w:r w:rsidR="00F56B33" w:rsidRPr="00F56B33">
        <w:rPr>
          <w:rFonts w:eastAsia="Times New Roman"/>
          <w:bCs/>
          <w:i/>
          <w:sz w:val="28"/>
          <w:szCs w:val="28"/>
        </w:rPr>
        <w:t xml:space="preserve"> </w:t>
      </w:r>
      <w:r w:rsidRPr="00F56B33">
        <w:rPr>
          <w:rFonts w:eastAsia="Times New Roman"/>
          <w:bCs/>
          <w:i/>
          <w:sz w:val="28"/>
          <w:szCs w:val="28"/>
        </w:rPr>
        <w:t>вазы и табакерки.</w:t>
      </w:r>
    </w:p>
    <w:p w14:paraId="11C83609" w14:textId="4C87F2B4" w:rsidR="00245A0C" w:rsidRPr="00F56B33" w:rsidRDefault="00245A0C" w:rsidP="00245A0C">
      <w:pPr>
        <w:ind w:firstLine="709"/>
        <w:jc w:val="both"/>
        <w:rPr>
          <w:rFonts w:eastAsia="Times New Roman"/>
          <w:bCs/>
          <w:i/>
          <w:sz w:val="28"/>
          <w:szCs w:val="28"/>
        </w:rPr>
      </w:pPr>
      <w:r w:rsidRPr="00F56B33">
        <w:rPr>
          <w:rFonts w:eastAsia="Times New Roman"/>
          <w:bCs/>
          <w:i/>
          <w:sz w:val="28"/>
          <w:szCs w:val="28"/>
        </w:rPr>
        <w:t>3) Земля на пригорках уже оттаяла и покрылась редкой щетиной молодой</w:t>
      </w:r>
      <w:r w:rsidR="00F56B33" w:rsidRPr="00F56B33">
        <w:rPr>
          <w:rFonts w:eastAsia="Times New Roman"/>
          <w:bCs/>
          <w:i/>
          <w:sz w:val="28"/>
          <w:szCs w:val="28"/>
        </w:rPr>
        <w:t xml:space="preserve"> </w:t>
      </w:r>
      <w:r w:rsidRPr="00F56B33">
        <w:rPr>
          <w:rFonts w:eastAsia="Times New Roman"/>
          <w:bCs/>
          <w:i/>
          <w:sz w:val="28"/>
          <w:szCs w:val="28"/>
        </w:rPr>
        <w:t>травы и зарослями ландыша.</w:t>
      </w:r>
    </w:p>
    <w:p w14:paraId="48CDB250" w14:textId="77777777" w:rsidR="00245A0C" w:rsidRPr="00F56B33" w:rsidRDefault="00245A0C" w:rsidP="00245A0C">
      <w:pPr>
        <w:ind w:firstLine="709"/>
        <w:jc w:val="both"/>
        <w:rPr>
          <w:rFonts w:eastAsia="Times New Roman"/>
          <w:bCs/>
          <w:i/>
          <w:sz w:val="28"/>
          <w:szCs w:val="28"/>
        </w:rPr>
      </w:pPr>
      <w:r w:rsidRPr="00F56B33">
        <w:rPr>
          <w:rFonts w:eastAsia="Times New Roman"/>
          <w:bCs/>
          <w:i/>
          <w:sz w:val="28"/>
          <w:szCs w:val="28"/>
        </w:rPr>
        <w:t>4) Туман быстро сгущался и судну приходилось идти тихим ходом.</w:t>
      </w:r>
    </w:p>
    <w:p w14:paraId="163E8600" w14:textId="77777777" w:rsidR="00245A0C" w:rsidRPr="00F56B33" w:rsidRDefault="00245A0C" w:rsidP="00245A0C">
      <w:pPr>
        <w:ind w:firstLine="709"/>
        <w:jc w:val="both"/>
        <w:rPr>
          <w:rFonts w:eastAsia="Times New Roman"/>
          <w:bCs/>
          <w:i/>
          <w:sz w:val="28"/>
          <w:szCs w:val="28"/>
        </w:rPr>
      </w:pPr>
      <w:r w:rsidRPr="00F56B33">
        <w:rPr>
          <w:rFonts w:eastAsia="Times New Roman"/>
          <w:bCs/>
          <w:i/>
          <w:sz w:val="28"/>
          <w:szCs w:val="28"/>
        </w:rPr>
        <w:t>5) Буран свистит да воет.</w:t>
      </w:r>
    </w:p>
    <w:p w14:paraId="77A766CB" w14:textId="77777777" w:rsidR="00245A0C" w:rsidRPr="004D2A5D" w:rsidRDefault="00245A0C" w:rsidP="00245A0C">
      <w:pPr>
        <w:ind w:firstLine="709"/>
        <w:jc w:val="both"/>
        <w:rPr>
          <w:rFonts w:eastAsia="Times New Roman"/>
          <w:bCs/>
          <w:i/>
          <w:sz w:val="28"/>
          <w:szCs w:val="28"/>
        </w:rPr>
      </w:pPr>
      <w:r w:rsidRPr="00245A0C">
        <w:rPr>
          <w:rFonts w:eastAsia="Times New Roman"/>
          <w:bCs/>
          <w:sz w:val="28"/>
          <w:szCs w:val="28"/>
        </w:rPr>
        <w:t xml:space="preserve">Ответ: </w:t>
      </w:r>
      <w:r w:rsidRPr="004D2A5D">
        <w:rPr>
          <w:rFonts w:eastAsia="Times New Roman"/>
          <w:bCs/>
          <w:i/>
          <w:sz w:val="28"/>
          <w:szCs w:val="28"/>
        </w:rPr>
        <w:t>124</w:t>
      </w:r>
    </w:p>
    <w:p w14:paraId="6C1F6DCF" w14:textId="6A12CFBF" w:rsidR="00245A0C" w:rsidRPr="00245A0C" w:rsidRDefault="00245A0C" w:rsidP="00245A0C">
      <w:pPr>
        <w:ind w:firstLine="709"/>
        <w:jc w:val="both"/>
        <w:rPr>
          <w:rFonts w:eastAsia="Times New Roman"/>
          <w:bCs/>
          <w:sz w:val="28"/>
          <w:szCs w:val="28"/>
        </w:rPr>
      </w:pPr>
      <w:r w:rsidRPr="00245A0C">
        <w:rPr>
          <w:rFonts w:eastAsia="Times New Roman"/>
          <w:bCs/>
          <w:sz w:val="28"/>
          <w:szCs w:val="28"/>
        </w:rPr>
        <w:t xml:space="preserve">Из всех заданий, проверяющих пунктуационные навыки, 16 задание вызвало затруднения. Умение ставить запятую в сложносочиненном предложении и в предложениях с однородными членами напрямую связано с пониманием синтаксической структуры предложения: например, в сложносочиненном предложении (4) запятая нужна, а в простом предложении с однородными членами (3) нет. Осложняет ситуацию предложения, в которых встречаются насколько пар однородных членов, связанных одиночным союзом «И». Еще один важный аспект: обучающиеся легко распознают сложносочиненные, части которого двусоставные предложения, но </w:t>
      </w:r>
      <w:r w:rsidRPr="00245A0C">
        <w:rPr>
          <w:rFonts w:eastAsia="Times New Roman"/>
          <w:bCs/>
          <w:sz w:val="28"/>
          <w:szCs w:val="28"/>
        </w:rPr>
        <w:lastRenderedPageBreak/>
        <w:t xml:space="preserve">ошибаются в тех, одна из частей которого односоставное (безличное) предложение. </w:t>
      </w:r>
    </w:p>
    <w:p w14:paraId="0CC485FA" w14:textId="6EB8B630" w:rsidR="00245A0C" w:rsidRPr="00245A0C" w:rsidRDefault="00245A0C" w:rsidP="00245A0C">
      <w:pPr>
        <w:ind w:firstLine="709"/>
        <w:jc w:val="both"/>
        <w:rPr>
          <w:rFonts w:eastAsia="Times New Roman"/>
          <w:bCs/>
          <w:sz w:val="28"/>
          <w:szCs w:val="28"/>
        </w:rPr>
      </w:pPr>
      <w:r w:rsidRPr="00245A0C">
        <w:rPr>
          <w:rFonts w:eastAsia="Times New Roman"/>
          <w:bCs/>
          <w:sz w:val="28"/>
          <w:szCs w:val="28"/>
        </w:rPr>
        <w:t>Снижение процента выполнения задания 16 вызвано еще и тем, что в настоящее время нет указания на количество предложений: их может быть два, а может быть и три. Многие не указали предложение (2), не увидели пару однородных членов «императоров, знати».</w:t>
      </w:r>
    </w:p>
    <w:p w14:paraId="3F324D8B" w14:textId="77777777" w:rsidR="00F56B33" w:rsidRPr="00F56B33" w:rsidRDefault="00245A0C" w:rsidP="00245A0C">
      <w:pPr>
        <w:ind w:firstLine="709"/>
        <w:jc w:val="both"/>
        <w:rPr>
          <w:rFonts w:eastAsia="Times New Roman"/>
          <w:b/>
          <w:bCs/>
          <w:sz w:val="28"/>
          <w:szCs w:val="28"/>
        </w:rPr>
      </w:pPr>
      <w:r w:rsidRPr="00F56B33">
        <w:rPr>
          <w:rFonts w:eastAsia="Times New Roman"/>
          <w:b/>
          <w:bCs/>
          <w:sz w:val="28"/>
          <w:szCs w:val="28"/>
        </w:rPr>
        <w:t>Задание 21.</w:t>
      </w:r>
    </w:p>
    <w:p w14:paraId="6A549153" w14:textId="07D59BF3" w:rsidR="00245A0C" w:rsidRPr="00F56B33" w:rsidRDefault="00245A0C" w:rsidP="00245A0C">
      <w:pPr>
        <w:ind w:firstLine="709"/>
        <w:jc w:val="both"/>
        <w:rPr>
          <w:rFonts w:eastAsia="Times New Roman"/>
          <w:bCs/>
          <w:i/>
          <w:sz w:val="28"/>
          <w:szCs w:val="28"/>
        </w:rPr>
      </w:pPr>
      <w:r w:rsidRPr="00F56B33">
        <w:rPr>
          <w:rFonts w:eastAsia="Times New Roman"/>
          <w:bCs/>
          <w:i/>
          <w:sz w:val="28"/>
          <w:szCs w:val="28"/>
        </w:rPr>
        <w:t>Найдите предложения, в которых двоеточие ставится в соответствии с одними тем же правилом пунктуации. Запишите номера этих предложений.</w:t>
      </w:r>
    </w:p>
    <w:p w14:paraId="2DE8E58D" w14:textId="44C82F6C" w:rsidR="00245A0C" w:rsidRPr="00F56B33" w:rsidRDefault="00245A0C" w:rsidP="00245A0C">
      <w:pPr>
        <w:ind w:firstLine="709"/>
        <w:jc w:val="both"/>
        <w:rPr>
          <w:rFonts w:eastAsia="Times New Roman"/>
          <w:bCs/>
          <w:i/>
          <w:sz w:val="28"/>
          <w:szCs w:val="28"/>
        </w:rPr>
      </w:pPr>
      <w:r w:rsidRPr="00F56B33">
        <w:rPr>
          <w:rFonts w:eastAsia="Times New Roman"/>
          <w:bCs/>
          <w:i/>
          <w:sz w:val="28"/>
          <w:szCs w:val="28"/>
        </w:rPr>
        <w:t>(1)</w:t>
      </w:r>
      <w:r w:rsidR="00F56B33" w:rsidRPr="00F56B33">
        <w:rPr>
          <w:rFonts w:eastAsia="Times New Roman"/>
          <w:bCs/>
          <w:i/>
          <w:sz w:val="28"/>
          <w:szCs w:val="28"/>
        </w:rPr>
        <w:t xml:space="preserve"> </w:t>
      </w:r>
      <w:r w:rsidRPr="00F56B33">
        <w:rPr>
          <w:rFonts w:eastAsia="Times New Roman"/>
          <w:bCs/>
          <w:i/>
          <w:sz w:val="28"/>
          <w:szCs w:val="28"/>
        </w:rPr>
        <w:t>Долина Телецкого озера – самое тёплое место на Алтае и в Сибири:</w:t>
      </w:r>
      <w:r w:rsidR="00F56B33" w:rsidRPr="00F56B33">
        <w:rPr>
          <w:rFonts w:eastAsia="Times New Roman"/>
          <w:bCs/>
          <w:i/>
          <w:sz w:val="28"/>
          <w:szCs w:val="28"/>
        </w:rPr>
        <w:t xml:space="preserve"> </w:t>
      </w:r>
      <w:r w:rsidRPr="00F56B33">
        <w:rPr>
          <w:rFonts w:eastAsia="Times New Roman"/>
          <w:bCs/>
          <w:i/>
          <w:sz w:val="28"/>
          <w:szCs w:val="28"/>
        </w:rPr>
        <w:t>среднегодовая температура в южной части – +4 °С. (2)</w:t>
      </w:r>
      <w:r w:rsidR="00F56B33" w:rsidRPr="00F56B33">
        <w:rPr>
          <w:rFonts w:eastAsia="Times New Roman"/>
          <w:bCs/>
          <w:i/>
          <w:sz w:val="28"/>
          <w:szCs w:val="28"/>
        </w:rPr>
        <w:t xml:space="preserve"> </w:t>
      </w:r>
      <w:proofErr w:type="gramStart"/>
      <w:r w:rsidRPr="00F56B33">
        <w:rPr>
          <w:rFonts w:eastAsia="Times New Roman"/>
          <w:bCs/>
          <w:i/>
          <w:sz w:val="28"/>
          <w:szCs w:val="28"/>
        </w:rPr>
        <w:t>В</w:t>
      </w:r>
      <w:proofErr w:type="gramEnd"/>
      <w:r w:rsidRPr="00F56B33">
        <w:rPr>
          <w:rFonts w:eastAsia="Times New Roman"/>
          <w:bCs/>
          <w:i/>
          <w:sz w:val="28"/>
          <w:szCs w:val="28"/>
        </w:rPr>
        <w:t xml:space="preserve"> северной части</w:t>
      </w:r>
      <w:r w:rsidR="00F56B33" w:rsidRPr="00F56B33">
        <w:rPr>
          <w:rFonts w:eastAsia="Times New Roman"/>
          <w:bCs/>
          <w:i/>
          <w:sz w:val="28"/>
          <w:szCs w:val="28"/>
        </w:rPr>
        <w:t xml:space="preserve"> </w:t>
      </w:r>
      <w:r w:rsidRPr="00F56B33">
        <w:rPr>
          <w:rFonts w:eastAsia="Times New Roman"/>
          <w:bCs/>
          <w:i/>
          <w:sz w:val="28"/>
          <w:szCs w:val="28"/>
        </w:rPr>
        <w:t>долины зима немного прохладнее. (3)</w:t>
      </w:r>
      <w:r w:rsidR="00F56B33" w:rsidRPr="00F56B33">
        <w:rPr>
          <w:rFonts w:eastAsia="Times New Roman"/>
          <w:bCs/>
          <w:i/>
          <w:sz w:val="28"/>
          <w:szCs w:val="28"/>
        </w:rPr>
        <w:t xml:space="preserve"> </w:t>
      </w:r>
      <w:r w:rsidRPr="00F56B33">
        <w:rPr>
          <w:rFonts w:eastAsia="Times New Roman"/>
          <w:bCs/>
          <w:i/>
          <w:sz w:val="28"/>
          <w:szCs w:val="28"/>
        </w:rPr>
        <w:t>Самые суровые месяцы в этом районе –</w:t>
      </w:r>
      <w:r w:rsidR="00F56B33" w:rsidRPr="00F56B33">
        <w:rPr>
          <w:rFonts w:eastAsia="Times New Roman"/>
          <w:bCs/>
          <w:i/>
          <w:sz w:val="28"/>
          <w:szCs w:val="28"/>
        </w:rPr>
        <w:t xml:space="preserve"> </w:t>
      </w:r>
      <w:r w:rsidRPr="00F56B33">
        <w:rPr>
          <w:rFonts w:eastAsia="Times New Roman"/>
          <w:bCs/>
          <w:i/>
          <w:sz w:val="28"/>
          <w:szCs w:val="28"/>
        </w:rPr>
        <w:t>декабрь и январь, для которых характерны сложные погодные условия:</w:t>
      </w:r>
      <w:r w:rsidR="00F56B33" w:rsidRPr="00F56B33">
        <w:rPr>
          <w:rFonts w:eastAsia="Times New Roman"/>
          <w:bCs/>
          <w:i/>
          <w:sz w:val="28"/>
          <w:szCs w:val="28"/>
        </w:rPr>
        <w:t xml:space="preserve"> </w:t>
      </w:r>
      <w:r w:rsidRPr="00F56B33">
        <w:rPr>
          <w:rFonts w:eastAsia="Times New Roman"/>
          <w:bCs/>
          <w:i/>
          <w:sz w:val="28"/>
          <w:szCs w:val="28"/>
        </w:rPr>
        <w:t>метели, сильные ветры, морозы. (4)</w:t>
      </w:r>
      <w:r w:rsidR="00F56B33" w:rsidRPr="00F56B33">
        <w:rPr>
          <w:rFonts w:eastAsia="Times New Roman"/>
          <w:bCs/>
          <w:i/>
          <w:sz w:val="28"/>
          <w:szCs w:val="28"/>
        </w:rPr>
        <w:t xml:space="preserve"> </w:t>
      </w:r>
      <w:r w:rsidRPr="00F56B33">
        <w:rPr>
          <w:rFonts w:eastAsia="Times New Roman"/>
          <w:bCs/>
          <w:i/>
          <w:sz w:val="28"/>
          <w:szCs w:val="28"/>
        </w:rPr>
        <w:t>Ветровой режим на Телецком озере очень</w:t>
      </w:r>
      <w:r w:rsidR="00F56B33" w:rsidRPr="00F56B33">
        <w:rPr>
          <w:rFonts w:eastAsia="Times New Roman"/>
          <w:bCs/>
          <w:i/>
          <w:sz w:val="28"/>
          <w:szCs w:val="28"/>
        </w:rPr>
        <w:t xml:space="preserve"> </w:t>
      </w:r>
      <w:r w:rsidRPr="00F56B33">
        <w:rPr>
          <w:rFonts w:eastAsia="Times New Roman"/>
          <w:bCs/>
          <w:i/>
          <w:sz w:val="28"/>
          <w:szCs w:val="28"/>
        </w:rPr>
        <w:t>своеобразен: господствуют два ветра противоположных направлений.</w:t>
      </w:r>
      <w:r w:rsidR="00F56B33" w:rsidRPr="00F56B33">
        <w:rPr>
          <w:rFonts w:eastAsia="Times New Roman"/>
          <w:bCs/>
          <w:i/>
          <w:sz w:val="28"/>
          <w:szCs w:val="28"/>
        </w:rPr>
        <w:t xml:space="preserve"> </w:t>
      </w:r>
      <w:r w:rsidRPr="00F56B33">
        <w:rPr>
          <w:rFonts w:eastAsia="Times New Roman"/>
          <w:bCs/>
          <w:i/>
          <w:sz w:val="28"/>
          <w:szCs w:val="28"/>
        </w:rPr>
        <w:t>(5)</w:t>
      </w:r>
      <w:r w:rsidR="00F56B33" w:rsidRPr="00F56B33">
        <w:rPr>
          <w:rFonts w:eastAsia="Times New Roman"/>
          <w:bCs/>
          <w:i/>
          <w:sz w:val="28"/>
          <w:szCs w:val="28"/>
        </w:rPr>
        <w:t xml:space="preserve"> </w:t>
      </w:r>
      <w:r w:rsidRPr="00F56B33">
        <w:rPr>
          <w:rFonts w:eastAsia="Times New Roman"/>
          <w:bCs/>
          <w:i/>
          <w:sz w:val="28"/>
          <w:szCs w:val="28"/>
        </w:rPr>
        <w:t>Часты фёны – тёплые сухие ветры. (6)</w:t>
      </w:r>
      <w:r w:rsidR="00F56B33" w:rsidRPr="00F56B33">
        <w:rPr>
          <w:rFonts w:eastAsia="Times New Roman"/>
          <w:bCs/>
          <w:i/>
          <w:sz w:val="28"/>
          <w:szCs w:val="28"/>
        </w:rPr>
        <w:t xml:space="preserve"> </w:t>
      </w:r>
      <w:r w:rsidRPr="00F56B33">
        <w:rPr>
          <w:rFonts w:eastAsia="Times New Roman"/>
          <w:bCs/>
          <w:i/>
          <w:sz w:val="28"/>
          <w:szCs w:val="28"/>
        </w:rPr>
        <w:t>У здешнего климата есть ещё одна</w:t>
      </w:r>
      <w:r w:rsidR="00F56B33" w:rsidRPr="00F56B33">
        <w:rPr>
          <w:rFonts w:eastAsia="Times New Roman"/>
          <w:bCs/>
          <w:i/>
          <w:sz w:val="28"/>
          <w:szCs w:val="28"/>
        </w:rPr>
        <w:t xml:space="preserve"> </w:t>
      </w:r>
      <w:r w:rsidRPr="00F56B33">
        <w:rPr>
          <w:rFonts w:eastAsia="Times New Roman"/>
          <w:bCs/>
          <w:i/>
          <w:sz w:val="28"/>
          <w:szCs w:val="28"/>
        </w:rPr>
        <w:t>особенность: погода меняется буквально на глазах. (7)</w:t>
      </w:r>
      <w:r w:rsidR="00F56B33" w:rsidRPr="00F56B33">
        <w:rPr>
          <w:rFonts w:eastAsia="Times New Roman"/>
          <w:bCs/>
          <w:i/>
          <w:sz w:val="28"/>
          <w:szCs w:val="28"/>
        </w:rPr>
        <w:t xml:space="preserve"> </w:t>
      </w:r>
      <w:r w:rsidRPr="00F56B33">
        <w:rPr>
          <w:rFonts w:eastAsia="Times New Roman"/>
          <w:bCs/>
          <w:i/>
          <w:sz w:val="28"/>
          <w:szCs w:val="28"/>
        </w:rPr>
        <w:t>Сохраняется</w:t>
      </w:r>
      <w:r w:rsidR="00F56B33" w:rsidRPr="00F56B33">
        <w:rPr>
          <w:rFonts w:eastAsia="Times New Roman"/>
          <w:bCs/>
          <w:i/>
          <w:sz w:val="28"/>
          <w:szCs w:val="28"/>
        </w:rPr>
        <w:t xml:space="preserve"> </w:t>
      </w:r>
      <w:r w:rsidRPr="00F56B33">
        <w:rPr>
          <w:rFonts w:eastAsia="Times New Roman"/>
          <w:bCs/>
          <w:i/>
          <w:sz w:val="28"/>
          <w:szCs w:val="28"/>
        </w:rPr>
        <w:t>и традиционный для континентального климата контраст дневных и ночных</w:t>
      </w:r>
      <w:r w:rsidR="00F56B33" w:rsidRPr="00F56B33">
        <w:rPr>
          <w:rFonts w:eastAsia="Times New Roman"/>
          <w:bCs/>
          <w:i/>
          <w:sz w:val="28"/>
          <w:szCs w:val="28"/>
        </w:rPr>
        <w:t xml:space="preserve"> </w:t>
      </w:r>
      <w:r w:rsidRPr="00F56B33">
        <w:rPr>
          <w:rFonts w:eastAsia="Times New Roman"/>
          <w:bCs/>
          <w:i/>
          <w:sz w:val="28"/>
          <w:szCs w:val="28"/>
        </w:rPr>
        <w:t>температур. (8)</w:t>
      </w:r>
      <w:r w:rsidR="00F56B33" w:rsidRPr="00F56B33">
        <w:rPr>
          <w:rFonts w:eastAsia="Times New Roman"/>
          <w:bCs/>
          <w:i/>
          <w:sz w:val="28"/>
          <w:szCs w:val="28"/>
        </w:rPr>
        <w:t xml:space="preserve"> </w:t>
      </w:r>
      <w:r w:rsidRPr="00F56B33">
        <w:rPr>
          <w:rFonts w:eastAsia="Times New Roman"/>
          <w:bCs/>
          <w:i/>
          <w:sz w:val="28"/>
          <w:szCs w:val="28"/>
        </w:rPr>
        <w:t>Количество ясных и количество пасмурных дней в летние</w:t>
      </w:r>
      <w:r w:rsidR="00F56B33" w:rsidRPr="00F56B33">
        <w:rPr>
          <w:rFonts w:eastAsia="Times New Roman"/>
          <w:bCs/>
          <w:i/>
          <w:sz w:val="28"/>
          <w:szCs w:val="28"/>
        </w:rPr>
        <w:t xml:space="preserve"> </w:t>
      </w:r>
      <w:r w:rsidRPr="00F56B33">
        <w:rPr>
          <w:rFonts w:eastAsia="Times New Roman"/>
          <w:bCs/>
          <w:i/>
          <w:sz w:val="28"/>
          <w:szCs w:val="28"/>
        </w:rPr>
        <w:t>месяцы бывает примерно равным. (9)</w:t>
      </w:r>
      <w:r w:rsidR="00F56B33" w:rsidRPr="00F56B33">
        <w:rPr>
          <w:rFonts w:eastAsia="Times New Roman"/>
          <w:bCs/>
          <w:i/>
          <w:sz w:val="28"/>
          <w:szCs w:val="28"/>
        </w:rPr>
        <w:t xml:space="preserve"> </w:t>
      </w:r>
      <w:r w:rsidRPr="00F56B33">
        <w:rPr>
          <w:rFonts w:eastAsia="Times New Roman"/>
          <w:bCs/>
          <w:i/>
          <w:sz w:val="28"/>
          <w:szCs w:val="28"/>
        </w:rPr>
        <w:t>Над горными хребтами бассейна</w:t>
      </w:r>
      <w:r w:rsidR="00F56B33" w:rsidRPr="00F56B33">
        <w:rPr>
          <w:rFonts w:eastAsia="Times New Roman"/>
          <w:bCs/>
          <w:i/>
          <w:sz w:val="28"/>
          <w:szCs w:val="28"/>
        </w:rPr>
        <w:t xml:space="preserve"> </w:t>
      </w:r>
      <w:r w:rsidRPr="00F56B33">
        <w:rPr>
          <w:rFonts w:eastAsia="Times New Roman"/>
          <w:bCs/>
          <w:i/>
          <w:sz w:val="28"/>
          <w:szCs w:val="28"/>
        </w:rPr>
        <w:t xml:space="preserve">Телецкого озера выпадает до 1000 мм осадков в год; </w:t>
      </w:r>
      <w:proofErr w:type="spellStart"/>
      <w:r w:rsidRPr="00F56B33">
        <w:rPr>
          <w:rFonts w:eastAsia="Times New Roman"/>
          <w:bCs/>
          <w:i/>
          <w:sz w:val="28"/>
          <w:szCs w:val="28"/>
        </w:rPr>
        <w:t>зи́мы</w:t>
      </w:r>
      <w:proofErr w:type="spellEnd"/>
      <w:r w:rsidRPr="00F56B33">
        <w:rPr>
          <w:rFonts w:eastAsia="Times New Roman"/>
          <w:bCs/>
          <w:i/>
          <w:sz w:val="28"/>
          <w:szCs w:val="28"/>
        </w:rPr>
        <w:t xml:space="preserve"> здесь снежные:</w:t>
      </w:r>
      <w:r w:rsidR="00F56B33" w:rsidRPr="00F56B33">
        <w:rPr>
          <w:rFonts w:eastAsia="Times New Roman"/>
          <w:bCs/>
          <w:i/>
          <w:sz w:val="28"/>
          <w:szCs w:val="28"/>
        </w:rPr>
        <w:t xml:space="preserve"> </w:t>
      </w:r>
      <w:r w:rsidRPr="00F56B33">
        <w:rPr>
          <w:rFonts w:eastAsia="Times New Roman"/>
          <w:bCs/>
          <w:i/>
          <w:sz w:val="28"/>
          <w:szCs w:val="28"/>
        </w:rPr>
        <w:t>толщина снежного покрова может достигать 1,5 м.</w:t>
      </w:r>
    </w:p>
    <w:p w14:paraId="5ABB1FC6" w14:textId="77777777" w:rsidR="00245A0C" w:rsidRPr="004D2A5D" w:rsidRDefault="00245A0C" w:rsidP="00245A0C">
      <w:pPr>
        <w:ind w:firstLine="709"/>
        <w:jc w:val="both"/>
        <w:rPr>
          <w:rFonts w:eastAsia="Times New Roman"/>
          <w:bCs/>
          <w:i/>
          <w:sz w:val="28"/>
          <w:szCs w:val="28"/>
        </w:rPr>
      </w:pPr>
      <w:r w:rsidRPr="00245A0C">
        <w:rPr>
          <w:rFonts w:eastAsia="Times New Roman"/>
          <w:bCs/>
          <w:sz w:val="28"/>
          <w:szCs w:val="28"/>
        </w:rPr>
        <w:t xml:space="preserve">Ответ: </w:t>
      </w:r>
      <w:r w:rsidRPr="004D2A5D">
        <w:rPr>
          <w:rFonts w:eastAsia="Times New Roman"/>
          <w:bCs/>
          <w:i/>
          <w:sz w:val="28"/>
          <w:szCs w:val="28"/>
        </w:rPr>
        <w:t>1469</w:t>
      </w:r>
    </w:p>
    <w:p w14:paraId="57BEC8B1" w14:textId="1E11AD44" w:rsidR="00245A0C" w:rsidRPr="00245A0C" w:rsidRDefault="00245A0C" w:rsidP="00245A0C">
      <w:pPr>
        <w:ind w:firstLine="709"/>
        <w:jc w:val="both"/>
        <w:rPr>
          <w:sz w:val="28"/>
          <w:szCs w:val="28"/>
        </w:rPr>
      </w:pPr>
      <w:r w:rsidRPr="00245A0C">
        <w:rPr>
          <w:sz w:val="28"/>
          <w:szCs w:val="28"/>
        </w:rPr>
        <w:t>Хуже всего с заданиями 1 части справились с заданием повышенного уровня сложности. Так, задание 21 «Употребление знаков препинания» - 27%. Затруднения вызвал текст с двоеточиями: выпускники не различают структуру предложения, особенно сложные бессоюзные, одна из частей которого с нечётко выраженной грамматической основой (предложение</w:t>
      </w:r>
      <w:r w:rsidR="00F56B33">
        <w:rPr>
          <w:sz w:val="28"/>
          <w:szCs w:val="28"/>
        </w:rPr>
        <w:t xml:space="preserve"> </w:t>
      </w:r>
      <w:r w:rsidRPr="00245A0C">
        <w:rPr>
          <w:sz w:val="28"/>
          <w:szCs w:val="28"/>
        </w:rPr>
        <w:t>1).</w:t>
      </w:r>
    </w:p>
    <w:p w14:paraId="4D261F5E" w14:textId="77777777" w:rsidR="00245A0C" w:rsidRPr="00245A0C" w:rsidRDefault="00245A0C" w:rsidP="00245A0C">
      <w:pPr>
        <w:ind w:firstLine="709"/>
        <w:jc w:val="both"/>
        <w:rPr>
          <w:sz w:val="28"/>
          <w:szCs w:val="28"/>
        </w:rPr>
      </w:pPr>
      <w:r w:rsidRPr="00245A0C">
        <w:rPr>
          <w:sz w:val="28"/>
          <w:szCs w:val="28"/>
        </w:rPr>
        <w:t>Из заданий 2 части больше всего трудностей вызвало 25 задание «Средства связи предложений в тексте» – всего 37%.</w:t>
      </w:r>
    </w:p>
    <w:p w14:paraId="2730BFE1" w14:textId="77777777" w:rsidR="00F56B33" w:rsidRPr="00F56B33" w:rsidRDefault="00245A0C" w:rsidP="00245A0C">
      <w:pPr>
        <w:ind w:firstLine="709"/>
        <w:jc w:val="both"/>
        <w:rPr>
          <w:b/>
          <w:sz w:val="28"/>
          <w:szCs w:val="28"/>
        </w:rPr>
      </w:pPr>
      <w:r w:rsidRPr="00F56B33">
        <w:rPr>
          <w:b/>
          <w:sz w:val="28"/>
          <w:szCs w:val="28"/>
        </w:rPr>
        <w:t xml:space="preserve">Задание 25. </w:t>
      </w:r>
    </w:p>
    <w:p w14:paraId="725CA328" w14:textId="620E4938" w:rsidR="00245A0C" w:rsidRPr="00F56B33" w:rsidRDefault="00245A0C" w:rsidP="00245A0C">
      <w:pPr>
        <w:ind w:firstLine="709"/>
        <w:jc w:val="both"/>
        <w:rPr>
          <w:i/>
          <w:sz w:val="28"/>
          <w:szCs w:val="28"/>
        </w:rPr>
      </w:pPr>
      <w:r w:rsidRPr="00F56B33">
        <w:rPr>
          <w:i/>
          <w:sz w:val="28"/>
          <w:szCs w:val="28"/>
        </w:rPr>
        <w:t>Среди предложений 13–20 найдите такое(-</w:t>
      </w:r>
      <w:proofErr w:type="spellStart"/>
      <w:r w:rsidRPr="00F56B33">
        <w:rPr>
          <w:i/>
          <w:sz w:val="28"/>
          <w:szCs w:val="28"/>
        </w:rPr>
        <w:t>ие</w:t>
      </w:r>
      <w:proofErr w:type="spellEnd"/>
      <w:r w:rsidRPr="00F56B33">
        <w:rPr>
          <w:i/>
          <w:sz w:val="28"/>
          <w:szCs w:val="28"/>
        </w:rPr>
        <w:t>), которое(-</w:t>
      </w:r>
      <w:proofErr w:type="spellStart"/>
      <w:r w:rsidRPr="00F56B33">
        <w:rPr>
          <w:i/>
          <w:sz w:val="28"/>
          <w:szCs w:val="28"/>
        </w:rPr>
        <w:t>ые</w:t>
      </w:r>
      <w:proofErr w:type="spellEnd"/>
      <w:r w:rsidRPr="00F56B33">
        <w:rPr>
          <w:i/>
          <w:sz w:val="28"/>
          <w:szCs w:val="28"/>
        </w:rPr>
        <w:t>) связано(-ы)</w:t>
      </w:r>
      <w:r w:rsidR="00F56B33" w:rsidRPr="00F56B33">
        <w:rPr>
          <w:i/>
          <w:sz w:val="28"/>
          <w:szCs w:val="28"/>
        </w:rPr>
        <w:t xml:space="preserve"> </w:t>
      </w:r>
      <w:r w:rsidRPr="00F56B33">
        <w:rPr>
          <w:i/>
          <w:sz w:val="28"/>
          <w:szCs w:val="28"/>
        </w:rPr>
        <w:t>с предыдущим при помощи формы слова. Напишите номер(а) этого(-их)</w:t>
      </w:r>
      <w:r w:rsidR="00F56B33" w:rsidRPr="00F56B33">
        <w:rPr>
          <w:i/>
          <w:sz w:val="28"/>
          <w:szCs w:val="28"/>
        </w:rPr>
        <w:t xml:space="preserve"> </w:t>
      </w:r>
      <w:r w:rsidRPr="00F56B33">
        <w:rPr>
          <w:i/>
          <w:sz w:val="28"/>
          <w:szCs w:val="28"/>
        </w:rPr>
        <w:t>предложения(-</w:t>
      </w:r>
      <w:proofErr w:type="spellStart"/>
      <w:r w:rsidRPr="00F56B33">
        <w:rPr>
          <w:i/>
          <w:sz w:val="28"/>
          <w:szCs w:val="28"/>
        </w:rPr>
        <w:t>ий</w:t>
      </w:r>
      <w:proofErr w:type="spellEnd"/>
      <w:r w:rsidRPr="00F56B33">
        <w:rPr>
          <w:i/>
          <w:sz w:val="28"/>
          <w:szCs w:val="28"/>
        </w:rPr>
        <w:t>).</w:t>
      </w:r>
    </w:p>
    <w:p w14:paraId="66EC3C7A" w14:textId="77777777" w:rsidR="00245A0C" w:rsidRPr="00245A0C" w:rsidRDefault="00245A0C" w:rsidP="00245A0C">
      <w:pPr>
        <w:ind w:firstLine="709"/>
        <w:jc w:val="both"/>
        <w:rPr>
          <w:sz w:val="28"/>
          <w:szCs w:val="28"/>
        </w:rPr>
      </w:pPr>
      <w:r w:rsidRPr="00245A0C">
        <w:rPr>
          <w:sz w:val="28"/>
          <w:szCs w:val="28"/>
        </w:rPr>
        <w:t xml:space="preserve">Ответ: </w:t>
      </w:r>
      <w:r w:rsidRPr="004D2A5D">
        <w:rPr>
          <w:i/>
          <w:sz w:val="28"/>
          <w:szCs w:val="28"/>
        </w:rPr>
        <w:t>18</w:t>
      </w:r>
      <w:r w:rsidRPr="00245A0C">
        <w:rPr>
          <w:sz w:val="28"/>
          <w:szCs w:val="28"/>
        </w:rPr>
        <w:t>.</w:t>
      </w:r>
    </w:p>
    <w:p w14:paraId="0FD8F368" w14:textId="77777777" w:rsidR="00245A0C" w:rsidRPr="00245A0C" w:rsidRDefault="00245A0C" w:rsidP="00245A0C">
      <w:pPr>
        <w:ind w:firstLine="709"/>
        <w:jc w:val="both"/>
        <w:rPr>
          <w:sz w:val="28"/>
          <w:szCs w:val="28"/>
        </w:rPr>
      </w:pPr>
      <w:r w:rsidRPr="00245A0C">
        <w:rPr>
          <w:sz w:val="28"/>
          <w:szCs w:val="28"/>
        </w:rPr>
        <w:t xml:space="preserve">Данное задание предполагает умение определять следующие средства связи: </w:t>
      </w:r>
      <w:r w:rsidRPr="00245A0C">
        <w:rPr>
          <w:b/>
          <w:bCs/>
          <w:sz w:val="28"/>
          <w:szCs w:val="28"/>
        </w:rPr>
        <w:t>лексические</w:t>
      </w:r>
      <w:r w:rsidRPr="00245A0C">
        <w:rPr>
          <w:sz w:val="28"/>
          <w:szCs w:val="28"/>
        </w:rPr>
        <w:t xml:space="preserve"> (повтор слова, синонимы, антонимы, однокоренные слова), </w:t>
      </w:r>
      <w:r w:rsidRPr="00245A0C">
        <w:rPr>
          <w:b/>
          <w:bCs/>
          <w:sz w:val="28"/>
          <w:szCs w:val="28"/>
        </w:rPr>
        <w:t>морфологические</w:t>
      </w:r>
      <w:r w:rsidRPr="00245A0C">
        <w:rPr>
          <w:sz w:val="28"/>
          <w:szCs w:val="28"/>
        </w:rPr>
        <w:t xml:space="preserve"> (замена существительных местоимениями, использование глаголов в одной форме (видовременная соотнесенность), наречий, союзов, частиц, вводных слов, </w:t>
      </w:r>
      <w:r w:rsidRPr="00245A0C">
        <w:rPr>
          <w:b/>
          <w:bCs/>
          <w:sz w:val="28"/>
          <w:szCs w:val="28"/>
        </w:rPr>
        <w:t xml:space="preserve">синтаксические. </w:t>
      </w:r>
      <w:r w:rsidRPr="00245A0C">
        <w:rPr>
          <w:sz w:val="28"/>
          <w:szCs w:val="28"/>
        </w:rPr>
        <w:t>Из всех средств связи наибольшую трудность вызывают задания, в которых предлагают найти формы одного и того же слова. Многие выпускники не видят разницы между лексическим повтором и однокоренными словами.</w:t>
      </w:r>
    </w:p>
    <w:p w14:paraId="591BE74C" w14:textId="77777777" w:rsidR="00F56B33" w:rsidRPr="00F56B33" w:rsidRDefault="00245A0C" w:rsidP="00245A0C">
      <w:pPr>
        <w:ind w:firstLine="709"/>
        <w:jc w:val="both"/>
        <w:rPr>
          <w:b/>
          <w:sz w:val="28"/>
          <w:szCs w:val="28"/>
        </w:rPr>
      </w:pPr>
      <w:r w:rsidRPr="00F56B33">
        <w:rPr>
          <w:b/>
          <w:sz w:val="28"/>
          <w:szCs w:val="28"/>
        </w:rPr>
        <w:t xml:space="preserve">Задание 25. </w:t>
      </w:r>
    </w:p>
    <w:p w14:paraId="10FEA384" w14:textId="1E85356A" w:rsidR="00245A0C" w:rsidRPr="00F56B33" w:rsidRDefault="00245A0C" w:rsidP="00245A0C">
      <w:pPr>
        <w:ind w:firstLine="709"/>
        <w:jc w:val="both"/>
        <w:rPr>
          <w:i/>
          <w:sz w:val="28"/>
          <w:szCs w:val="28"/>
        </w:rPr>
      </w:pPr>
      <w:r w:rsidRPr="00F56B33">
        <w:rPr>
          <w:i/>
          <w:sz w:val="28"/>
          <w:szCs w:val="28"/>
        </w:rPr>
        <w:lastRenderedPageBreak/>
        <w:t>Напишите сочинение по прочитанному тексту.</w:t>
      </w:r>
    </w:p>
    <w:p w14:paraId="13D3C46A" w14:textId="77777777" w:rsidR="00245A0C" w:rsidRPr="00245A0C" w:rsidRDefault="00245A0C" w:rsidP="00245A0C">
      <w:pPr>
        <w:ind w:firstLine="709"/>
        <w:jc w:val="both"/>
        <w:rPr>
          <w:sz w:val="28"/>
          <w:szCs w:val="28"/>
        </w:rPr>
      </w:pPr>
      <w:r w:rsidRPr="00245A0C">
        <w:rPr>
          <w:sz w:val="28"/>
          <w:szCs w:val="28"/>
        </w:rPr>
        <w:t>Анализ ответов обучающихся на задание 27 (задание с развернутым ответом) показал, что  традиционно типичными ошибками выпускников являются ошибки, связанные  с пониманием  содержания предложенного текста, в частности – ошибки по критерию 2</w:t>
      </w:r>
      <w:r w:rsidRPr="00245A0C">
        <w:rPr>
          <w:bCs/>
          <w:sz w:val="28"/>
          <w:szCs w:val="28"/>
        </w:rPr>
        <w:t xml:space="preserve"> «Комментарий к сформулированной проблеме исходного текста» (76% выполнения):</w:t>
      </w:r>
      <w:r w:rsidRPr="00245A0C">
        <w:rPr>
          <w:sz w:val="28"/>
          <w:szCs w:val="28"/>
        </w:rPr>
        <w:t xml:space="preserve"> участники экзамена приводили примеры-иллюстрации, не связанные между собою по смыслу, примеры-иллюстрации (один из примеров-иллюстраций) не по проблеме исходного текста, давали  формальные (или неверные) пояснения к одному или к обоим примерам-иллюстрациям, указывали, но не анализировали смысловую связь, вообще не выполняли задание «проанализируйте смысловую связь между примерами-иллюстрациями»; вместо комментария без каких-либо оценочных суждения предъявляли пересказ текста.</w:t>
      </w:r>
    </w:p>
    <w:p w14:paraId="3E22D898" w14:textId="6BBC1113" w:rsidR="00245A0C" w:rsidRPr="00245A0C" w:rsidRDefault="00245A0C" w:rsidP="00245A0C">
      <w:pPr>
        <w:ind w:firstLine="709"/>
        <w:jc w:val="both"/>
        <w:rPr>
          <w:sz w:val="28"/>
          <w:szCs w:val="28"/>
        </w:rPr>
      </w:pPr>
      <w:r w:rsidRPr="00245A0C">
        <w:rPr>
          <w:sz w:val="28"/>
          <w:szCs w:val="28"/>
        </w:rPr>
        <w:t>Анализ письменных работ выпускников этого года показал не очень высокое качество (86%) выполнения задания «</w:t>
      </w:r>
      <w:r w:rsidRPr="00245A0C">
        <w:rPr>
          <w:rFonts w:eastAsia="Times New Roman"/>
          <w:sz w:val="28"/>
          <w:szCs w:val="28"/>
        </w:rPr>
        <w:t xml:space="preserve">Сформулируйте и обоснуйте своё отношение к позиции автора (рассказчика) по проблеме исходного текста» - К4: </w:t>
      </w:r>
      <w:r w:rsidRPr="00245A0C">
        <w:rPr>
          <w:sz w:val="28"/>
          <w:szCs w:val="28"/>
        </w:rPr>
        <w:t>участники экзамена формально (без обоснования) выражали отношение к позиции автора, предъявленные же обоснования, лаконичные и тоже зачастую формальные, сводились к зарисовкам из бытового личного опыта, опыта друзей, родителей или выдуманным сюжетам в стиле «мой дедушка рассказывал, как …», «однажды моя младшая сестра…» и т. д.; вместо обоснования собственного мнения почти полностью воспроизводили сформулированную выше позицию автора, соглашаясь с позицией автора, высказывали свое отношение, но отличное с логико-смысловой точки зрения от позиции автора исходного текста</w:t>
      </w:r>
      <w:r w:rsidRPr="00245A0C">
        <w:rPr>
          <w:rFonts w:eastAsia="Times New Roman"/>
          <w:sz w:val="28"/>
          <w:szCs w:val="28"/>
        </w:rPr>
        <w:t>. Как и в предыдущие годы (2021 и 2022 годы), обоснования своего отношения как такового, предъявленного в виде описания читательского опыта, эпизода собственного жизненного опыта, опыта страны, семьи, исторических, философских, библиографических сведений и т. д., выпускники не смогли представить.</w:t>
      </w:r>
    </w:p>
    <w:p w14:paraId="59DC2100" w14:textId="4B3D1AD6" w:rsidR="00245A0C" w:rsidRDefault="00245A0C" w:rsidP="00245A0C">
      <w:pPr>
        <w:ind w:firstLine="709"/>
        <w:jc w:val="both"/>
        <w:rPr>
          <w:bCs/>
          <w:sz w:val="28"/>
          <w:szCs w:val="28"/>
        </w:rPr>
      </w:pPr>
      <w:r w:rsidRPr="00245A0C">
        <w:rPr>
          <w:bCs/>
          <w:sz w:val="28"/>
          <w:szCs w:val="28"/>
        </w:rPr>
        <w:t>Традиционно достаточно большое количество шибок было допущено выпускниками при оформлении собственного письменного текста, то есть ошибок, связанных с грамотным оформлением письменного текста (критерии 7 - 10): орфографических (71% выполнения), пунктуационных (50% выполнения); грамматических (64% выполнения) и речевых (61% выполнения) ошибок.</w:t>
      </w:r>
    </w:p>
    <w:p w14:paraId="314B5BD3" w14:textId="77777777" w:rsidR="009E430C" w:rsidRDefault="009E430C" w:rsidP="009E430C">
      <w:pPr>
        <w:ind w:firstLine="709"/>
        <w:jc w:val="both"/>
        <w:rPr>
          <w:bCs/>
          <w:sz w:val="28"/>
          <w:szCs w:val="28"/>
        </w:rPr>
      </w:pPr>
      <w:r w:rsidRPr="009E430C">
        <w:rPr>
          <w:bCs/>
          <w:sz w:val="28"/>
          <w:szCs w:val="28"/>
        </w:rPr>
        <w:t xml:space="preserve">Главной задачей на пути устранения типичных для учащихся региона ошибок при выполнении заданий ЕГЭ является совершенствование методики преподавания предмета. Здесь требуется не только тренинг и выполнение заданий «по типу ЕГЭ», но и системное изучение курса русского языка. Особенно следует обратить внимание на заполнение пробелов в знаниях учащихся по морфологии и синтаксису, что закономерно приведет к улучшению показателей по орфографии и пунктуации. Правописание должно изучаться на крепкой системной базе грамматики. Изучение функциональных стилей речи, средств связи предложений в тексте, языковых особенностей </w:t>
      </w:r>
      <w:r w:rsidRPr="009E430C">
        <w:rPr>
          <w:bCs/>
          <w:sz w:val="28"/>
          <w:szCs w:val="28"/>
        </w:rPr>
        <w:lastRenderedPageBreak/>
        <w:t xml:space="preserve">текстов разных стилей речи должно осуществляться на протяжении всего цикла обучения путем углубления, тренировки на разнообразном материале и различных видов тренинга. </w:t>
      </w:r>
    </w:p>
    <w:p w14:paraId="2C0ED44C" w14:textId="330E79A1" w:rsidR="009E430C" w:rsidRPr="009E430C" w:rsidRDefault="009E430C" w:rsidP="009E430C">
      <w:pPr>
        <w:ind w:firstLine="709"/>
        <w:jc w:val="both"/>
        <w:rPr>
          <w:bCs/>
          <w:sz w:val="28"/>
          <w:szCs w:val="28"/>
        </w:rPr>
      </w:pPr>
      <w:r w:rsidRPr="009E430C">
        <w:rPr>
          <w:bCs/>
          <w:sz w:val="28"/>
          <w:szCs w:val="28"/>
        </w:rPr>
        <w:t>Данная рекомендация актуальна и для других заданий, вызвавших затруднения у выпускников: многообразие форм и вариантов тренировки, способствует выработке навыка работы и лучшему усвоению правил. В совершенствовании и расширении нуждается методическая работа по выработке у учащихся аналитических способностей и повышению внимательности.</w:t>
      </w:r>
    </w:p>
    <w:p w14:paraId="624CA7DD" w14:textId="77777777" w:rsidR="009E430C" w:rsidRDefault="009E430C" w:rsidP="00245A0C">
      <w:pPr>
        <w:ind w:firstLine="709"/>
        <w:jc w:val="both"/>
        <w:rPr>
          <w:bCs/>
          <w:sz w:val="28"/>
          <w:szCs w:val="28"/>
        </w:rPr>
      </w:pPr>
    </w:p>
    <w:p w14:paraId="32A1A520" w14:textId="77777777" w:rsidR="004D2A5D" w:rsidRPr="009E430C" w:rsidRDefault="004D2A5D" w:rsidP="00245A0C">
      <w:pPr>
        <w:ind w:firstLine="709"/>
        <w:jc w:val="both"/>
        <w:rPr>
          <w:bCs/>
          <w:sz w:val="28"/>
          <w:szCs w:val="28"/>
        </w:rPr>
      </w:pPr>
    </w:p>
    <w:p w14:paraId="107D2D71" w14:textId="16001FE5" w:rsidR="00B46154" w:rsidRDefault="007E61D8" w:rsidP="00BC108D">
      <w:pPr>
        <w:pStyle w:val="3"/>
        <w:numPr>
          <w:ilvl w:val="2"/>
          <w:numId w:val="7"/>
        </w:numPr>
        <w:jc w:val="both"/>
        <w:rPr>
          <w:rFonts w:ascii="Times New Roman" w:hAnsi="Times New Roman"/>
          <w:b w:val="0"/>
          <w:bCs w:val="0"/>
          <w:lang w:val="ru-RU"/>
        </w:rPr>
      </w:pPr>
      <w:r w:rsidRPr="00D65DF5">
        <w:rPr>
          <w:rFonts w:ascii="Times New Roman" w:hAnsi="Times New Roman"/>
          <w:b w:val="0"/>
          <w:bCs w:val="0"/>
          <w:lang w:val="ru-RU"/>
        </w:rPr>
        <w:t xml:space="preserve">Анализ </w:t>
      </w:r>
      <w:proofErr w:type="spellStart"/>
      <w:r w:rsidRPr="00D65DF5">
        <w:rPr>
          <w:rFonts w:ascii="Times New Roman" w:hAnsi="Times New Roman"/>
          <w:b w:val="0"/>
          <w:bCs w:val="0"/>
          <w:lang w:val="ru-RU"/>
        </w:rPr>
        <w:t>метапредметных</w:t>
      </w:r>
      <w:proofErr w:type="spellEnd"/>
      <w:r w:rsidRPr="00D65DF5">
        <w:rPr>
          <w:rFonts w:ascii="Times New Roman" w:hAnsi="Times New Roman"/>
          <w:b w:val="0"/>
          <w:bCs w:val="0"/>
          <w:lang w:val="ru-RU"/>
        </w:rPr>
        <w:t xml:space="preserve"> результатов обучения, повлиявших на выполнение заданий КИМ</w:t>
      </w:r>
    </w:p>
    <w:p w14:paraId="06206444" w14:textId="77777777" w:rsidR="00A20864" w:rsidRPr="00A20864" w:rsidRDefault="00A20864" w:rsidP="00A20864"/>
    <w:p w14:paraId="06B6AF5D" w14:textId="77777777" w:rsidR="009E430C" w:rsidRPr="00840AAA" w:rsidRDefault="009E430C" w:rsidP="009E430C">
      <w:pPr>
        <w:ind w:firstLine="709"/>
        <w:jc w:val="both"/>
        <w:rPr>
          <w:sz w:val="28"/>
          <w:szCs w:val="28"/>
        </w:rPr>
      </w:pPr>
      <w:proofErr w:type="spellStart"/>
      <w:r w:rsidRPr="00840AAA">
        <w:rPr>
          <w:sz w:val="28"/>
          <w:szCs w:val="28"/>
        </w:rPr>
        <w:t>Метапредметные</w:t>
      </w:r>
      <w:proofErr w:type="spellEnd"/>
      <w:r w:rsidRPr="00840AAA">
        <w:rPr>
          <w:sz w:val="28"/>
          <w:szCs w:val="28"/>
        </w:rPr>
        <w:t xml:space="preserve"> компетенции внесены в перечень обязательных результатов обучения, которые должны освоить выпускники согласно ФГОС СОО. </w:t>
      </w:r>
      <w:proofErr w:type="spellStart"/>
      <w:r w:rsidRPr="00840AAA">
        <w:rPr>
          <w:sz w:val="28"/>
          <w:szCs w:val="28"/>
        </w:rPr>
        <w:t>Метапредметные</w:t>
      </w:r>
      <w:proofErr w:type="spellEnd"/>
      <w:r w:rsidRPr="00840AAA">
        <w:rPr>
          <w:sz w:val="28"/>
          <w:szCs w:val="28"/>
        </w:rPr>
        <w:t xml:space="preserve"> навыки, умения и способы деятельности необходимы выпускнику не только для решения образовательных задач, но и в практической деятельности. В ФГОС подобные компетентности связаны с универсальными учебными действиями: исследовать, проектировать, анализировать и т.д. (регулятивные, коммуникативные, познавательные). </w:t>
      </w:r>
    </w:p>
    <w:p w14:paraId="29724818" w14:textId="77777777" w:rsidR="009E430C" w:rsidRPr="00840AAA" w:rsidRDefault="009E430C" w:rsidP="009E430C">
      <w:pPr>
        <w:ind w:firstLine="709"/>
        <w:jc w:val="both"/>
        <w:rPr>
          <w:sz w:val="28"/>
          <w:szCs w:val="28"/>
        </w:rPr>
      </w:pPr>
      <w:r w:rsidRPr="00840AAA">
        <w:rPr>
          <w:sz w:val="28"/>
          <w:szCs w:val="28"/>
        </w:rPr>
        <w:t xml:space="preserve">Конечно, ЕГЭ по русскому языку проверяет </w:t>
      </w:r>
      <w:proofErr w:type="spellStart"/>
      <w:r w:rsidRPr="00840AAA">
        <w:rPr>
          <w:sz w:val="28"/>
          <w:szCs w:val="28"/>
        </w:rPr>
        <w:t>сформированность</w:t>
      </w:r>
      <w:proofErr w:type="spellEnd"/>
      <w:r w:rsidRPr="00840AAA">
        <w:rPr>
          <w:sz w:val="28"/>
          <w:szCs w:val="28"/>
        </w:rPr>
        <w:t xml:space="preserve"> практически всех </w:t>
      </w:r>
      <w:proofErr w:type="spellStart"/>
      <w:r w:rsidRPr="00840AAA">
        <w:rPr>
          <w:sz w:val="28"/>
          <w:szCs w:val="28"/>
        </w:rPr>
        <w:t>метапредметных</w:t>
      </w:r>
      <w:proofErr w:type="spellEnd"/>
      <w:r w:rsidRPr="00840AAA">
        <w:rPr>
          <w:sz w:val="28"/>
          <w:szCs w:val="28"/>
        </w:rPr>
        <w:t xml:space="preserve"> компетенций: например, задание 27 (написание развернутого ответа по прочитанному тексту) позволяет увидеть умение выпускника  перерабатывать информацию, строить высказывание, выявлять причинно-следственные связи между примерами-аргументами, соблюдать нормы языка при оформлении речевого высказывания (познавательные универсальные учебные действия (далее - УУД); умение аргументированно доказать свою точку зрения демонстрирует </w:t>
      </w:r>
      <w:proofErr w:type="spellStart"/>
      <w:r w:rsidRPr="00840AAA">
        <w:rPr>
          <w:sz w:val="28"/>
          <w:szCs w:val="28"/>
        </w:rPr>
        <w:t>сформированность</w:t>
      </w:r>
      <w:proofErr w:type="spellEnd"/>
      <w:r w:rsidRPr="00840AAA">
        <w:rPr>
          <w:sz w:val="28"/>
          <w:szCs w:val="28"/>
        </w:rPr>
        <w:t xml:space="preserve"> коммуникативных УУД; верно спланировать работу по выполнению заданий КИМ помогают регулятивные УУД.</w:t>
      </w:r>
    </w:p>
    <w:p w14:paraId="20449B3C" w14:textId="77777777" w:rsidR="009E430C" w:rsidRPr="00840AAA" w:rsidRDefault="009E430C" w:rsidP="009E430C">
      <w:pPr>
        <w:ind w:firstLine="709"/>
        <w:jc w:val="both"/>
        <w:rPr>
          <w:sz w:val="28"/>
          <w:szCs w:val="28"/>
        </w:rPr>
      </w:pPr>
      <w:r w:rsidRPr="00840AAA">
        <w:rPr>
          <w:sz w:val="28"/>
          <w:szCs w:val="28"/>
        </w:rPr>
        <w:t xml:space="preserve">Особенно вызвали затруднения у выпускников задания № </w:t>
      </w:r>
      <w:r>
        <w:rPr>
          <w:sz w:val="28"/>
          <w:szCs w:val="28"/>
        </w:rPr>
        <w:t xml:space="preserve">12,16,21,25, </w:t>
      </w:r>
      <w:r w:rsidRPr="00840AAA">
        <w:rPr>
          <w:sz w:val="28"/>
          <w:szCs w:val="28"/>
        </w:rPr>
        <w:t xml:space="preserve">это свидетельствует о недостаточно сформированных регулятивных УУД (определять/находить, в том числе из предложенных вариантов, условия для выполнения учебной и познавательной задачи, определять критерии правильности выполнения учебной задачи, исправлять ошибки при решении учебных задач). Несомненно, что при решении данных заданий выпускникам важны и предметные знания, но всё же необходимо обратить внимание на формирование </w:t>
      </w:r>
      <w:proofErr w:type="spellStart"/>
      <w:r w:rsidRPr="00840AAA">
        <w:rPr>
          <w:sz w:val="28"/>
          <w:szCs w:val="28"/>
        </w:rPr>
        <w:t>метапредметных</w:t>
      </w:r>
      <w:proofErr w:type="spellEnd"/>
      <w:r w:rsidRPr="00840AAA">
        <w:rPr>
          <w:sz w:val="28"/>
          <w:szCs w:val="28"/>
        </w:rPr>
        <w:t xml:space="preserve"> компетенций, в частности, регулятивных УУД.</w:t>
      </w:r>
    </w:p>
    <w:p w14:paraId="03041076" w14:textId="1B1FAC4F" w:rsidR="009E430C" w:rsidRDefault="009E430C" w:rsidP="009E430C">
      <w:pPr>
        <w:pStyle w:val="a3"/>
        <w:spacing w:after="0" w:line="240" w:lineRule="auto"/>
        <w:ind w:left="0" w:firstLine="709"/>
        <w:jc w:val="both"/>
        <w:rPr>
          <w:rFonts w:ascii="Times New Roman" w:eastAsia="Times New Roman" w:hAnsi="Times New Roman"/>
          <w:sz w:val="28"/>
          <w:szCs w:val="28"/>
        </w:rPr>
      </w:pPr>
      <w:r w:rsidRPr="00840AAA">
        <w:rPr>
          <w:rFonts w:ascii="Times New Roman" w:eastAsia="Times New Roman" w:hAnsi="Times New Roman"/>
          <w:sz w:val="28"/>
          <w:szCs w:val="28"/>
        </w:rPr>
        <w:t>При выполнении ряда заданий в 2023 году было резкое понижение баллов в сравнении с предыдущим 2022 годом</w:t>
      </w:r>
      <w:r>
        <w:rPr>
          <w:rFonts w:ascii="Times New Roman" w:eastAsia="Times New Roman" w:hAnsi="Times New Roman"/>
          <w:sz w:val="28"/>
          <w:szCs w:val="28"/>
        </w:rPr>
        <w:t>:</w:t>
      </w:r>
    </w:p>
    <w:p w14:paraId="7E489B1B" w14:textId="77777777" w:rsidR="004D2A5D" w:rsidRDefault="004D2A5D" w:rsidP="009E430C">
      <w:pPr>
        <w:pStyle w:val="a3"/>
        <w:spacing w:after="0" w:line="240" w:lineRule="auto"/>
        <w:ind w:left="0" w:firstLine="709"/>
        <w:jc w:val="both"/>
        <w:rPr>
          <w:rFonts w:ascii="Times New Roman" w:eastAsia="Times New Roman" w:hAnsi="Times New Roman"/>
          <w:sz w:val="28"/>
          <w:szCs w:val="28"/>
        </w:rPr>
      </w:pPr>
    </w:p>
    <w:p w14:paraId="2E7B8F4C" w14:textId="77777777" w:rsidR="009E430C" w:rsidRDefault="009E430C" w:rsidP="009E430C">
      <w:pPr>
        <w:pStyle w:val="a3"/>
        <w:spacing w:after="0" w:line="240" w:lineRule="auto"/>
        <w:ind w:left="0" w:firstLine="709"/>
        <w:jc w:val="both"/>
        <w:rPr>
          <w:rFonts w:ascii="Times New Roman" w:eastAsia="Times New Roman" w:hAnsi="Times New Roman"/>
          <w:sz w:val="28"/>
          <w:szCs w:val="28"/>
        </w:rPr>
      </w:pPr>
    </w:p>
    <w:tbl>
      <w:tblPr>
        <w:tblStyle w:val="a7"/>
        <w:tblW w:w="0" w:type="auto"/>
        <w:tblLook w:val="04A0" w:firstRow="1" w:lastRow="0" w:firstColumn="1" w:lastColumn="0" w:noHBand="0" w:noVBand="1"/>
      </w:tblPr>
      <w:tblGrid>
        <w:gridCol w:w="2145"/>
        <w:gridCol w:w="2332"/>
        <w:gridCol w:w="2441"/>
        <w:gridCol w:w="2427"/>
      </w:tblGrid>
      <w:tr w:rsidR="00AA177D" w:rsidRPr="00A709F5" w14:paraId="58AAAC12" w14:textId="0DB5214D" w:rsidTr="00374FC7">
        <w:tc>
          <w:tcPr>
            <w:tcW w:w="2145" w:type="dxa"/>
            <w:vMerge w:val="restart"/>
          </w:tcPr>
          <w:p w14:paraId="0088A1ED" w14:textId="26E9F577" w:rsidR="00AA177D" w:rsidRPr="00A709F5" w:rsidRDefault="00AA177D" w:rsidP="009E430C">
            <w:pPr>
              <w:pStyle w:val="a3"/>
              <w:spacing w:after="0" w:line="240" w:lineRule="auto"/>
              <w:ind w:left="0"/>
              <w:jc w:val="center"/>
              <w:rPr>
                <w:rFonts w:ascii="Times New Roman" w:eastAsia="Times New Roman" w:hAnsi="Times New Roman"/>
              </w:rPr>
            </w:pPr>
            <w:r w:rsidRPr="00A709F5">
              <w:rPr>
                <w:rFonts w:ascii="Times New Roman" w:eastAsia="Times New Roman" w:hAnsi="Times New Roman"/>
              </w:rPr>
              <w:lastRenderedPageBreak/>
              <w:t>№ задания</w:t>
            </w:r>
          </w:p>
        </w:tc>
        <w:tc>
          <w:tcPr>
            <w:tcW w:w="4773" w:type="dxa"/>
            <w:gridSpan w:val="2"/>
          </w:tcPr>
          <w:p w14:paraId="7AE5B055" w14:textId="4E6D5C10" w:rsidR="00AA177D" w:rsidRPr="00A709F5" w:rsidRDefault="00AA177D" w:rsidP="009E430C">
            <w:pPr>
              <w:pStyle w:val="a3"/>
              <w:spacing w:after="0" w:line="240" w:lineRule="auto"/>
              <w:ind w:left="0"/>
              <w:jc w:val="center"/>
              <w:rPr>
                <w:rFonts w:ascii="Times New Roman" w:eastAsia="Times New Roman" w:hAnsi="Times New Roman"/>
              </w:rPr>
            </w:pPr>
            <w:r w:rsidRPr="00A709F5">
              <w:rPr>
                <w:rFonts w:ascii="Times New Roman" w:eastAsia="Times New Roman" w:hAnsi="Times New Roman"/>
              </w:rPr>
              <w:t>Процент выполнения</w:t>
            </w:r>
          </w:p>
        </w:tc>
        <w:tc>
          <w:tcPr>
            <w:tcW w:w="2427" w:type="dxa"/>
            <w:vMerge w:val="restart"/>
          </w:tcPr>
          <w:p w14:paraId="78CB4815" w14:textId="34607EB3" w:rsidR="00AA177D" w:rsidRPr="00A709F5" w:rsidRDefault="00AA177D" w:rsidP="009E430C">
            <w:pPr>
              <w:pStyle w:val="a3"/>
              <w:spacing w:after="0" w:line="240" w:lineRule="auto"/>
              <w:ind w:left="0"/>
              <w:jc w:val="center"/>
              <w:rPr>
                <w:rFonts w:ascii="Times New Roman" w:eastAsia="Times New Roman" w:hAnsi="Times New Roman"/>
              </w:rPr>
            </w:pPr>
            <w:r w:rsidRPr="00A709F5">
              <w:rPr>
                <w:rFonts w:ascii="Times New Roman" w:eastAsia="Times New Roman" w:hAnsi="Times New Roman"/>
              </w:rPr>
              <w:t>Процент изменения</w:t>
            </w:r>
          </w:p>
        </w:tc>
      </w:tr>
      <w:tr w:rsidR="00AA177D" w:rsidRPr="00A709F5" w14:paraId="0F1A8F45" w14:textId="77777777" w:rsidTr="00AA177D">
        <w:tc>
          <w:tcPr>
            <w:tcW w:w="2145" w:type="dxa"/>
            <w:vMerge/>
          </w:tcPr>
          <w:p w14:paraId="423C682A" w14:textId="77777777" w:rsidR="00AA177D" w:rsidRPr="00A709F5" w:rsidRDefault="00AA177D" w:rsidP="009E430C">
            <w:pPr>
              <w:pStyle w:val="a3"/>
              <w:spacing w:after="0" w:line="240" w:lineRule="auto"/>
              <w:ind w:left="0"/>
              <w:jc w:val="center"/>
              <w:rPr>
                <w:rFonts w:ascii="Times New Roman" w:eastAsia="Times New Roman" w:hAnsi="Times New Roman"/>
              </w:rPr>
            </w:pPr>
          </w:p>
        </w:tc>
        <w:tc>
          <w:tcPr>
            <w:tcW w:w="2332" w:type="dxa"/>
          </w:tcPr>
          <w:p w14:paraId="2274E502" w14:textId="707E3256" w:rsidR="00AA177D" w:rsidRPr="00A709F5" w:rsidRDefault="00AA177D" w:rsidP="009E430C">
            <w:pPr>
              <w:pStyle w:val="a3"/>
              <w:spacing w:after="0" w:line="240" w:lineRule="auto"/>
              <w:ind w:left="0"/>
              <w:jc w:val="center"/>
              <w:rPr>
                <w:rFonts w:ascii="Times New Roman" w:eastAsia="Times New Roman" w:hAnsi="Times New Roman"/>
              </w:rPr>
            </w:pPr>
            <w:r w:rsidRPr="00A709F5">
              <w:rPr>
                <w:rFonts w:ascii="Times New Roman" w:eastAsia="Times New Roman" w:hAnsi="Times New Roman"/>
              </w:rPr>
              <w:t>2022 год</w:t>
            </w:r>
          </w:p>
        </w:tc>
        <w:tc>
          <w:tcPr>
            <w:tcW w:w="2441" w:type="dxa"/>
          </w:tcPr>
          <w:p w14:paraId="798237B8" w14:textId="36E7EB60" w:rsidR="00AA177D" w:rsidRPr="00A709F5" w:rsidRDefault="00AA177D" w:rsidP="009E430C">
            <w:pPr>
              <w:pStyle w:val="a3"/>
              <w:spacing w:after="0" w:line="240" w:lineRule="auto"/>
              <w:ind w:left="0"/>
              <w:jc w:val="center"/>
              <w:rPr>
                <w:rFonts w:ascii="Times New Roman" w:eastAsia="Times New Roman" w:hAnsi="Times New Roman"/>
              </w:rPr>
            </w:pPr>
            <w:r w:rsidRPr="00A709F5">
              <w:rPr>
                <w:rFonts w:ascii="Times New Roman" w:eastAsia="Times New Roman" w:hAnsi="Times New Roman"/>
              </w:rPr>
              <w:t>2023 год</w:t>
            </w:r>
          </w:p>
        </w:tc>
        <w:tc>
          <w:tcPr>
            <w:tcW w:w="2427" w:type="dxa"/>
            <w:vMerge/>
          </w:tcPr>
          <w:p w14:paraId="13A07E50" w14:textId="77777777" w:rsidR="00AA177D" w:rsidRPr="00A709F5" w:rsidRDefault="00AA177D" w:rsidP="009E430C">
            <w:pPr>
              <w:pStyle w:val="a3"/>
              <w:spacing w:after="0" w:line="240" w:lineRule="auto"/>
              <w:ind w:left="0"/>
              <w:jc w:val="center"/>
              <w:rPr>
                <w:rFonts w:ascii="Times New Roman" w:eastAsia="Times New Roman" w:hAnsi="Times New Roman"/>
              </w:rPr>
            </w:pPr>
          </w:p>
        </w:tc>
      </w:tr>
      <w:tr w:rsidR="00AA177D" w:rsidRPr="00A709F5" w14:paraId="57A6FF38" w14:textId="299947EA" w:rsidTr="00AA177D">
        <w:tc>
          <w:tcPr>
            <w:tcW w:w="2145" w:type="dxa"/>
          </w:tcPr>
          <w:p w14:paraId="0F0AE506" w14:textId="0877C8AB" w:rsidR="00AA177D" w:rsidRPr="00A709F5" w:rsidRDefault="00AA177D" w:rsidP="009E430C">
            <w:pPr>
              <w:pStyle w:val="a3"/>
              <w:spacing w:after="0" w:line="240" w:lineRule="auto"/>
              <w:ind w:left="0"/>
              <w:jc w:val="center"/>
              <w:rPr>
                <w:rFonts w:ascii="Times New Roman" w:eastAsia="Times New Roman" w:hAnsi="Times New Roman"/>
              </w:rPr>
            </w:pPr>
            <w:r w:rsidRPr="00A709F5">
              <w:rPr>
                <w:rFonts w:ascii="Times New Roman" w:eastAsia="Times New Roman" w:hAnsi="Times New Roman"/>
              </w:rPr>
              <w:t>3</w:t>
            </w:r>
          </w:p>
        </w:tc>
        <w:tc>
          <w:tcPr>
            <w:tcW w:w="2332" w:type="dxa"/>
          </w:tcPr>
          <w:p w14:paraId="26980216" w14:textId="1712A5A5" w:rsidR="00AA177D" w:rsidRPr="00A709F5" w:rsidRDefault="00AA177D" w:rsidP="00AA177D">
            <w:pPr>
              <w:pStyle w:val="a3"/>
              <w:spacing w:after="0" w:line="240" w:lineRule="auto"/>
              <w:ind w:left="0"/>
              <w:jc w:val="center"/>
              <w:rPr>
                <w:rFonts w:ascii="Times New Roman" w:eastAsia="Times New Roman" w:hAnsi="Times New Roman"/>
              </w:rPr>
            </w:pPr>
            <w:r w:rsidRPr="00A709F5">
              <w:rPr>
                <w:rFonts w:ascii="Times New Roman" w:eastAsia="Times New Roman" w:hAnsi="Times New Roman"/>
              </w:rPr>
              <w:t>86</w:t>
            </w:r>
          </w:p>
        </w:tc>
        <w:tc>
          <w:tcPr>
            <w:tcW w:w="2441" w:type="dxa"/>
          </w:tcPr>
          <w:p w14:paraId="3094CDC6" w14:textId="1EC0CE4A" w:rsidR="00AA177D" w:rsidRPr="00A709F5" w:rsidRDefault="00AA177D" w:rsidP="00AA177D">
            <w:pPr>
              <w:jc w:val="center"/>
              <w:rPr>
                <w:rFonts w:eastAsia="Times New Roman"/>
                <w:sz w:val="22"/>
                <w:szCs w:val="22"/>
              </w:rPr>
            </w:pPr>
            <w:r w:rsidRPr="00A709F5">
              <w:rPr>
                <w:rFonts w:eastAsia="Times New Roman"/>
                <w:sz w:val="22"/>
                <w:szCs w:val="22"/>
              </w:rPr>
              <w:t>80</w:t>
            </w:r>
          </w:p>
        </w:tc>
        <w:tc>
          <w:tcPr>
            <w:tcW w:w="2427" w:type="dxa"/>
          </w:tcPr>
          <w:p w14:paraId="7868A044" w14:textId="67E848F3" w:rsidR="00AA177D" w:rsidRPr="00A709F5" w:rsidRDefault="00AA177D" w:rsidP="009E430C">
            <w:pPr>
              <w:pStyle w:val="a3"/>
              <w:spacing w:after="0" w:line="240" w:lineRule="auto"/>
              <w:ind w:left="0"/>
              <w:jc w:val="center"/>
              <w:rPr>
                <w:rFonts w:ascii="Times New Roman" w:eastAsia="Times New Roman" w:hAnsi="Times New Roman"/>
              </w:rPr>
            </w:pPr>
            <w:r w:rsidRPr="00A709F5">
              <w:rPr>
                <w:rFonts w:ascii="Times New Roman" w:eastAsia="Times New Roman" w:hAnsi="Times New Roman"/>
              </w:rPr>
              <w:t>6%</w:t>
            </w:r>
          </w:p>
        </w:tc>
      </w:tr>
      <w:tr w:rsidR="00A709F5" w:rsidRPr="00A709F5" w14:paraId="79BB6E35" w14:textId="77777777" w:rsidTr="00A709F5">
        <w:tc>
          <w:tcPr>
            <w:tcW w:w="9345" w:type="dxa"/>
            <w:gridSpan w:val="4"/>
            <w:vAlign w:val="center"/>
          </w:tcPr>
          <w:p w14:paraId="68A76ADC" w14:textId="7E6886AF" w:rsidR="00A709F5" w:rsidRPr="00A709F5" w:rsidRDefault="00A709F5" w:rsidP="00A709F5">
            <w:pPr>
              <w:pStyle w:val="a3"/>
              <w:spacing w:after="0" w:line="240" w:lineRule="auto"/>
              <w:ind w:left="0" w:firstLine="709"/>
              <w:jc w:val="center"/>
              <w:rPr>
                <w:rFonts w:ascii="Times New Roman" w:eastAsia="Times New Roman" w:hAnsi="Times New Roman"/>
              </w:rPr>
            </w:pPr>
            <w:r w:rsidRPr="00A709F5">
              <w:rPr>
                <w:rFonts w:ascii="Times New Roman" w:eastAsia="Times New Roman" w:hAnsi="Times New Roman"/>
              </w:rPr>
              <w:t>лексическое значение слова</w:t>
            </w:r>
          </w:p>
        </w:tc>
      </w:tr>
      <w:tr w:rsidR="00AA177D" w:rsidRPr="00A709F5" w14:paraId="4FA2FEAA" w14:textId="60D93CC0" w:rsidTr="00AA177D">
        <w:tc>
          <w:tcPr>
            <w:tcW w:w="2145" w:type="dxa"/>
          </w:tcPr>
          <w:p w14:paraId="146FC8D2" w14:textId="735E220A" w:rsidR="00AA177D" w:rsidRPr="00A709F5" w:rsidRDefault="00AA177D" w:rsidP="00AA177D">
            <w:pPr>
              <w:pStyle w:val="a3"/>
              <w:spacing w:after="0" w:line="240" w:lineRule="auto"/>
              <w:ind w:left="0"/>
              <w:jc w:val="center"/>
              <w:rPr>
                <w:rFonts w:ascii="Times New Roman" w:eastAsia="Times New Roman" w:hAnsi="Times New Roman"/>
              </w:rPr>
            </w:pPr>
            <w:r w:rsidRPr="00A709F5">
              <w:rPr>
                <w:rFonts w:ascii="Times New Roman" w:eastAsia="Times New Roman" w:hAnsi="Times New Roman"/>
              </w:rPr>
              <w:t>4</w:t>
            </w:r>
          </w:p>
        </w:tc>
        <w:tc>
          <w:tcPr>
            <w:tcW w:w="2332" w:type="dxa"/>
          </w:tcPr>
          <w:p w14:paraId="3C99DC76" w14:textId="41695F77" w:rsidR="00AA177D" w:rsidRPr="00A709F5" w:rsidRDefault="00AA177D" w:rsidP="00AA177D">
            <w:pPr>
              <w:pStyle w:val="a3"/>
              <w:spacing w:after="0" w:line="240" w:lineRule="auto"/>
              <w:ind w:left="0"/>
              <w:jc w:val="center"/>
              <w:rPr>
                <w:rFonts w:ascii="Times New Roman" w:eastAsia="Times New Roman" w:hAnsi="Times New Roman"/>
              </w:rPr>
            </w:pPr>
            <w:r w:rsidRPr="00A709F5">
              <w:rPr>
                <w:rFonts w:ascii="Times New Roman" w:eastAsia="Times New Roman" w:hAnsi="Times New Roman"/>
              </w:rPr>
              <w:t xml:space="preserve">81                            </w:t>
            </w:r>
          </w:p>
        </w:tc>
        <w:tc>
          <w:tcPr>
            <w:tcW w:w="2441" w:type="dxa"/>
          </w:tcPr>
          <w:p w14:paraId="75AB81E4" w14:textId="6AD9F777" w:rsidR="00AA177D" w:rsidRPr="00A709F5" w:rsidRDefault="00AA177D" w:rsidP="00AA177D">
            <w:pPr>
              <w:pStyle w:val="a3"/>
              <w:spacing w:after="0" w:line="240" w:lineRule="auto"/>
              <w:ind w:left="0"/>
              <w:jc w:val="center"/>
              <w:rPr>
                <w:rFonts w:ascii="Times New Roman" w:eastAsia="Times New Roman" w:hAnsi="Times New Roman"/>
              </w:rPr>
            </w:pPr>
            <w:r w:rsidRPr="00A709F5">
              <w:rPr>
                <w:rFonts w:ascii="Times New Roman" w:eastAsia="Times New Roman" w:hAnsi="Times New Roman"/>
              </w:rPr>
              <w:t>70</w:t>
            </w:r>
          </w:p>
        </w:tc>
        <w:tc>
          <w:tcPr>
            <w:tcW w:w="2427" w:type="dxa"/>
          </w:tcPr>
          <w:p w14:paraId="08FC68E5" w14:textId="5FD860CA" w:rsidR="00AA177D" w:rsidRPr="00A709F5" w:rsidRDefault="00AA177D" w:rsidP="00AA177D">
            <w:pPr>
              <w:pStyle w:val="a3"/>
              <w:spacing w:after="0" w:line="240" w:lineRule="auto"/>
              <w:ind w:left="0"/>
              <w:jc w:val="center"/>
              <w:rPr>
                <w:rFonts w:ascii="Times New Roman" w:eastAsia="Times New Roman" w:hAnsi="Times New Roman"/>
              </w:rPr>
            </w:pPr>
            <w:r w:rsidRPr="00A709F5">
              <w:rPr>
                <w:rFonts w:ascii="Times New Roman" w:eastAsia="Times New Roman" w:hAnsi="Times New Roman"/>
              </w:rPr>
              <w:t>11%</w:t>
            </w:r>
          </w:p>
        </w:tc>
      </w:tr>
      <w:tr w:rsidR="00AA177D" w:rsidRPr="00A709F5" w14:paraId="01844E32" w14:textId="5650D62F" w:rsidTr="00AA177D">
        <w:tc>
          <w:tcPr>
            <w:tcW w:w="2145" w:type="dxa"/>
          </w:tcPr>
          <w:p w14:paraId="54068C3C" w14:textId="05009E84" w:rsidR="00AA177D" w:rsidRPr="00A709F5" w:rsidRDefault="00AA177D" w:rsidP="00AA177D">
            <w:pPr>
              <w:pStyle w:val="a3"/>
              <w:spacing w:after="0" w:line="240" w:lineRule="auto"/>
              <w:ind w:left="0"/>
              <w:jc w:val="center"/>
              <w:rPr>
                <w:rFonts w:ascii="Times New Roman" w:eastAsia="Times New Roman" w:hAnsi="Times New Roman"/>
              </w:rPr>
            </w:pPr>
            <w:r w:rsidRPr="00A709F5">
              <w:rPr>
                <w:rFonts w:ascii="Times New Roman" w:eastAsia="Times New Roman" w:hAnsi="Times New Roman"/>
              </w:rPr>
              <w:t>6</w:t>
            </w:r>
          </w:p>
        </w:tc>
        <w:tc>
          <w:tcPr>
            <w:tcW w:w="2332" w:type="dxa"/>
          </w:tcPr>
          <w:p w14:paraId="3B109CE5" w14:textId="02803EBD" w:rsidR="00AA177D" w:rsidRPr="00A709F5" w:rsidRDefault="00AA177D" w:rsidP="00AA177D">
            <w:pPr>
              <w:pStyle w:val="a3"/>
              <w:spacing w:after="0" w:line="240" w:lineRule="auto"/>
              <w:ind w:left="0"/>
              <w:jc w:val="center"/>
              <w:rPr>
                <w:rFonts w:ascii="Times New Roman" w:eastAsia="Times New Roman" w:hAnsi="Times New Roman"/>
              </w:rPr>
            </w:pPr>
            <w:r w:rsidRPr="00A709F5">
              <w:rPr>
                <w:rFonts w:ascii="Times New Roman" w:eastAsia="Times New Roman" w:hAnsi="Times New Roman"/>
              </w:rPr>
              <w:t xml:space="preserve">91                            </w:t>
            </w:r>
          </w:p>
        </w:tc>
        <w:tc>
          <w:tcPr>
            <w:tcW w:w="2441" w:type="dxa"/>
          </w:tcPr>
          <w:p w14:paraId="075FCE91" w14:textId="46F777EE" w:rsidR="00AA177D" w:rsidRPr="00A709F5" w:rsidRDefault="00AA177D" w:rsidP="00AA177D">
            <w:pPr>
              <w:pStyle w:val="a3"/>
              <w:spacing w:after="0" w:line="240" w:lineRule="auto"/>
              <w:ind w:left="0"/>
              <w:jc w:val="center"/>
              <w:rPr>
                <w:rFonts w:ascii="Times New Roman" w:eastAsia="Times New Roman" w:hAnsi="Times New Roman"/>
              </w:rPr>
            </w:pPr>
            <w:r w:rsidRPr="00A709F5">
              <w:rPr>
                <w:rFonts w:ascii="Times New Roman" w:eastAsia="Times New Roman" w:hAnsi="Times New Roman"/>
              </w:rPr>
              <w:t xml:space="preserve">74 </w:t>
            </w:r>
          </w:p>
        </w:tc>
        <w:tc>
          <w:tcPr>
            <w:tcW w:w="2427" w:type="dxa"/>
          </w:tcPr>
          <w:p w14:paraId="76359D5E" w14:textId="4FEBBC4D" w:rsidR="00AA177D" w:rsidRPr="00A709F5" w:rsidRDefault="00AA177D" w:rsidP="00AA177D">
            <w:pPr>
              <w:pStyle w:val="a3"/>
              <w:spacing w:after="0" w:line="240" w:lineRule="auto"/>
              <w:ind w:left="0"/>
              <w:jc w:val="center"/>
              <w:rPr>
                <w:rFonts w:ascii="Times New Roman" w:eastAsia="Times New Roman" w:hAnsi="Times New Roman"/>
              </w:rPr>
            </w:pPr>
            <w:r w:rsidRPr="00A709F5">
              <w:rPr>
                <w:rFonts w:ascii="Times New Roman" w:eastAsia="Times New Roman" w:hAnsi="Times New Roman"/>
              </w:rPr>
              <w:t>17%</w:t>
            </w:r>
          </w:p>
        </w:tc>
      </w:tr>
      <w:tr w:rsidR="00AA177D" w:rsidRPr="00A709F5" w14:paraId="6D180EFF" w14:textId="01E30641" w:rsidTr="00AA177D">
        <w:tc>
          <w:tcPr>
            <w:tcW w:w="2145" w:type="dxa"/>
          </w:tcPr>
          <w:p w14:paraId="7455B0AD" w14:textId="03CDD7FE" w:rsidR="00AA177D" w:rsidRPr="00A709F5" w:rsidRDefault="00AA177D" w:rsidP="00AA177D">
            <w:pPr>
              <w:pStyle w:val="a3"/>
              <w:spacing w:after="0" w:line="240" w:lineRule="auto"/>
              <w:ind w:left="0"/>
              <w:jc w:val="center"/>
              <w:rPr>
                <w:rFonts w:ascii="Times New Roman" w:eastAsia="Times New Roman" w:hAnsi="Times New Roman"/>
              </w:rPr>
            </w:pPr>
            <w:r w:rsidRPr="00A709F5">
              <w:rPr>
                <w:rFonts w:ascii="Times New Roman" w:eastAsia="Times New Roman" w:hAnsi="Times New Roman"/>
              </w:rPr>
              <w:t>7</w:t>
            </w:r>
          </w:p>
        </w:tc>
        <w:tc>
          <w:tcPr>
            <w:tcW w:w="2332" w:type="dxa"/>
          </w:tcPr>
          <w:p w14:paraId="4BB88C82" w14:textId="0CF3785C" w:rsidR="00AA177D" w:rsidRPr="00A709F5" w:rsidRDefault="00AA177D" w:rsidP="00AA177D">
            <w:pPr>
              <w:pStyle w:val="a3"/>
              <w:spacing w:after="0" w:line="240" w:lineRule="auto"/>
              <w:ind w:left="0"/>
              <w:jc w:val="center"/>
              <w:rPr>
                <w:rFonts w:ascii="Times New Roman" w:eastAsia="Times New Roman" w:hAnsi="Times New Roman"/>
              </w:rPr>
            </w:pPr>
            <w:r w:rsidRPr="00A709F5">
              <w:rPr>
                <w:rFonts w:ascii="Times New Roman" w:eastAsia="Times New Roman" w:hAnsi="Times New Roman"/>
              </w:rPr>
              <w:t xml:space="preserve">90                             </w:t>
            </w:r>
          </w:p>
        </w:tc>
        <w:tc>
          <w:tcPr>
            <w:tcW w:w="2441" w:type="dxa"/>
          </w:tcPr>
          <w:p w14:paraId="01F347D9" w14:textId="65B6A4C7" w:rsidR="00AA177D" w:rsidRPr="00A709F5" w:rsidRDefault="00AA177D" w:rsidP="00AA177D">
            <w:pPr>
              <w:pStyle w:val="a3"/>
              <w:spacing w:after="0" w:line="240" w:lineRule="auto"/>
              <w:ind w:left="0"/>
              <w:jc w:val="center"/>
              <w:rPr>
                <w:rFonts w:ascii="Times New Roman" w:eastAsia="Times New Roman" w:hAnsi="Times New Roman"/>
              </w:rPr>
            </w:pPr>
            <w:r w:rsidRPr="00A709F5">
              <w:rPr>
                <w:rFonts w:ascii="Times New Roman" w:eastAsia="Times New Roman" w:hAnsi="Times New Roman"/>
              </w:rPr>
              <w:t>82</w:t>
            </w:r>
          </w:p>
        </w:tc>
        <w:tc>
          <w:tcPr>
            <w:tcW w:w="2427" w:type="dxa"/>
          </w:tcPr>
          <w:p w14:paraId="7D739CB0" w14:textId="6D9A2CF8" w:rsidR="00AA177D" w:rsidRPr="00A709F5" w:rsidRDefault="00AA177D" w:rsidP="00AA177D">
            <w:pPr>
              <w:pStyle w:val="a3"/>
              <w:spacing w:after="0" w:line="240" w:lineRule="auto"/>
              <w:ind w:left="0"/>
              <w:jc w:val="center"/>
              <w:rPr>
                <w:rFonts w:ascii="Times New Roman" w:eastAsia="Times New Roman" w:hAnsi="Times New Roman"/>
              </w:rPr>
            </w:pPr>
            <w:r w:rsidRPr="00A709F5">
              <w:rPr>
                <w:rFonts w:ascii="Times New Roman" w:eastAsia="Times New Roman" w:hAnsi="Times New Roman"/>
              </w:rPr>
              <w:t>8%</w:t>
            </w:r>
          </w:p>
        </w:tc>
      </w:tr>
      <w:tr w:rsidR="00AA177D" w:rsidRPr="00A709F5" w14:paraId="2E4E3BF2" w14:textId="574F0B2B" w:rsidTr="00AA177D">
        <w:tc>
          <w:tcPr>
            <w:tcW w:w="2145" w:type="dxa"/>
          </w:tcPr>
          <w:p w14:paraId="25FA771D" w14:textId="6252A404" w:rsidR="00AA177D" w:rsidRPr="00A709F5" w:rsidRDefault="00AA177D" w:rsidP="00AA177D">
            <w:pPr>
              <w:pStyle w:val="a3"/>
              <w:spacing w:after="0" w:line="240" w:lineRule="auto"/>
              <w:ind w:left="0"/>
              <w:jc w:val="center"/>
              <w:rPr>
                <w:rFonts w:ascii="Times New Roman" w:eastAsia="Times New Roman" w:hAnsi="Times New Roman"/>
              </w:rPr>
            </w:pPr>
            <w:r w:rsidRPr="00A709F5">
              <w:rPr>
                <w:rFonts w:ascii="Times New Roman" w:eastAsia="Times New Roman" w:hAnsi="Times New Roman"/>
              </w:rPr>
              <w:t>9</w:t>
            </w:r>
          </w:p>
        </w:tc>
        <w:tc>
          <w:tcPr>
            <w:tcW w:w="2332" w:type="dxa"/>
          </w:tcPr>
          <w:p w14:paraId="4F042B33" w14:textId="735D0E87" w:rsidR="00AA177D" w:rsidRPr="00A709F5" w:rsidRDefault="00AA177D" w:rsidP="00AA177D">
            <w:pPr>
              <w:pStyle w:val="a3"/>
              <w:spacing w:after="0" w:line="240" w:lineRule="auto"/>
              <w:ind w:left="0"/>
              <w:jc w:val="center"/>
              <w:rPr>
                <w:rFonts w:ascii="Times New Roman" w:eastAsia="Times New Roman" w:hAnsi="Times New Roman"/>
              </w:rPr>
            </w:pPr>
            <w:r w:rsidRPr="00A709F5">
              <w:rPr>
                <w:rFonts w:ascii="Times New Roman" w:eastAsia="Times New Roman" w:hAnsi="Times New Roman"/>
              </w:rPr>
              <w:t>63</w:t>
            </w:r>
          </w:p>
        </w:tc>
        <w:tc>
          <w:tcPr>
            <w:tcW w:w="2441" w:type="dxa"/>
          </w:tcPr>
          <w:p w14:paraId="6DFA16EC" w14:textId="2ADC5377" w:rsidR="00AA177D" w:rsidRPr="00A709F5" w:rsidRDefault="00AA177D" w:rsidP="00AA177D">
            <w:pPr>
              <w:pStyle w:val="a3"/>
              <w:spacing w:after="0" w:line="240" w:lineRule="auto"/>
              <w:ind w:left="0"/>
              <w:jc w:val="center"/>
              <w:rPr>
                <w:rFonts w:ascii="Times New Roman" w:eastAsia="Times New Roman" w:hAnsi="Times New Roman"/>
              </w:rPr>
            </w:pPr>
            <w:r w:rsidRPr="00A709F5">
              <w:rPr>
                <w:rFonts w:ascii="Times New Roman" w:eastAsia="Times New Roman" w:hAnsi="Times New Roman"/>
              </w:rPr>
              <w:t>58</w:t>
            </w:r>
          </w:p>
        </w:tc>
        <w:tc>
          <w:tcPr>
            <w:tcW w:w="2427" w:type="dxa"/>
          </w:tcPr>
          <w:p w14:paraId="0E6C4B83" w14:textId="4F57467F" w:rsidR="00AA177D" w:rsidRPr="00A709F5" w:rsidRDefault="00AA177D" w:rsidP="00AA177D">
            <w:pPr>
              <w:pStyle w:val="a3"/>
              <w:spacing w:after="0" w:line="240" w:lineRule="auto"/>
              <w:ind w:left="0"/>
              <w:jc w:val="center"/>
              <w:rPr>
                <w:rFonts w:ascii="Times New Roman" w:eastAsia="Times New Roman" w:hAnsi="Times New Roman"/>
              </w:rPr>
            </w:pPr>
            <w:r w:rsidRPr="00A709F5">
              <w:rPr>
                <w:rFonts w:ascii="Times New Roman" w:eastAsia="Times New Roman" w:hAnsi="Times New Roman"/>
              </w:rPr>
              <w:t>5%</w:t>
            </w:r>
          </w:p>
        </w:tc>
      </w:tr>
      <w:tr w:rsidR="00AA177D" w:rsidRPr="00A709F5" w14:paraId="7C0EC0B4" w14:textId="6B99A0BA" w:rsidTr="00AA177D">
        <w:tc>
          <w:tcPr>
            <w:tcW w:w="2145" w:type="dxa"/>
          </w:tcPr>
          <w:p w14:paraId="00E73D75" w14:textId="176B1934" w:rsidR="00AA177D" w:rsidRPr="00A709F5" w:rsidRDefault="00AA177D" w:rsidP="00AA177D">
            <w:pPr>
              <w:pStyle w:val="a3"/>
              <w:spacing w:after="0" w:line="240" w:lineRule="auto"/>
              <w:ind w:left="0"/>
              <w:jc w:val="center"/>
              <w:rPr>
                <w:rFonts w:ascii="Times New Roman" w:eastAsia="Times New Roman" w:hAnsi="Times New Roman"/>
              </w:rPr>
            </w:pPr>
            <w:r w:rsidRPr="00A709F5">
              <w:rPr>
                <w:rFonts w:ascii="Times New Roman" w:eastAsia="Times New Roman" w:hAnsi="Times New Roman"/>
              </w:rPr>
              <w:t>11</w:t>
            </w:r>
          </w:p>
        </w:tc>
        <w:tc>
          <w:tcPr>
            <w:tcW w:w="2332" w:type="dxa"/>
          </w:tcPr>
          <w:p w14:paraId="0A5E6F16" w14:textId="54034F36" w:rsidR="00AA177D" w:rsidRPr="00A709F5" w:rsidRDefault="00AA177D" w:rsidP="00AA177D">
            <w:pPr>
              <w:pStyle w:val="a3"/>
              <w:spacing w:after="0" w:line="240" w:lineRule="auto"/>
              <w:ind w:left="0"/>
              <w:jc w:val="center"/>
              <w:rPr>
                <w:rFonts w:ascii="Times New Roman" w:eastAsia="Times New Roman" w:hAnsi="Times New Roman"/>
              </w:rPr>
            </w:pPr>
            <w:r w:rsidRPr="00A709F5">
              <w:rPr>
                <w:rFonts w:ascii="Times New Roman" w:eastAsia="Times New Roman" w:hAnsi="Times New Roman"/>
              </w:rPr>
              <w:t xml:space="preserve">62                           </w:t>
            </w:r>
          </w:p>
        </w:tc>
        <w:tc>
          <w:tcPr>
            <w:tcW w:w="2441" w:type="dxa"/>
          </w:tcPr>
          <w:p w14:paraId="63D84CFF" w14:textId="617AC8A8" w:rsidR="00AA177D" w:rsidRPr="00A709F5" w:rsidRDefault="00AA177D" w:rsidP="00AA177D">
            <w:pPr>
              <w:pStyle w:val="a3"/>
              <w:spacing w:after="0" w:line="240" w:lineRule="auto"/>
              <w:ind w:left="0"/>
              <w:jc w:val="center"/>
              <w:rPr>
                <w:rFonts w:ascii="Times New Roman" w:eastAsia="Times New Roman" w:hAnsi="Times New Roman"/>
              </w:rPr>
            </w:pPr>
            <w:r w:rsidRPr="00A709F5">
              <w:rPr>
                <w:rFonts w:ascii="Times New Roman" w:eastAsia="Times New Roman" w:hAnsi="Times New Roman"/>
              </w:rPr>
              <w:t>56</w:t>
            </w:r>
          </w:p>
        </w:tc>
        <w:tc>
          <w:tcPr>
            <w:tcW w:w="2427" w:type="dxa"/>
          </w:tcPr>
          <w:p w14:paraId="7FB7EBFD" w14:textId="6864F5F5" w:rsidR="00AA177D" w:rsidRPr="00A709F5" w:rsidRDefault="00AA177D" w:rsidP="00AA177D">
            <w:pPr>
              <w:pStyle w:val="a3"/>
              <w:spacing w:after="0" w:line="240" w:lineRule="auto"/>
              <w:ind w:left="0"/>
              <w:jc w:val="center"/>
              <w:rPr>
                <w:rFonts w:ascii="Times New Roman" w:eastAsia="Times New Roman" w:hAnsi="Times New Roman"/>
              </w:rPr>
            </w:pPr>
            <w:r w:rsidRPr="00A709F5">
              <w:rPr>
                <w:rFonts w:ascii="Times New Roman" w:eastAsia="Times New Roman" w:hAnsi="Times New Roman"/>
              </w:rPr>
              <w:t>6%</w:t>
            </w:r>
          </w:p>
        </w:tc>
      </w:tr>
      <w:tr w:rsidR="00AA177D" w:rsidRPr="00A709F5" w14:paraId="144080BC" w14:textId="4DE542D1" w:rsidTr="00AA177D">
        <w:tc>
          <w:tcPr>
            <w:tcW w:w="2145" w:type="dxa"/>
          </w:tcPr>
          <w:p w14:paraId="63AFD589" w14:textId="1FFB0FEC" w:rsidR="00AA177D" w:rsidRPr="00A709F5" w:rsidRDefault="00AA177D" w:rsidP="00AA177D">
            <w:pPr>
              <w:pStyle w:val="a3"/>
              <w:spacing w:after="0" w:line="240" w:lineRule="auto"/>
              <w:ind w:left="0"/>
              <w:jc w:val="center"/>
              <w:rPr>
                <w:rFonts w:ascii="Times New Roman" w:eastAsia="Times New Roman" w:hAnsi="Times New Roman"/>
              </w:rPr>
            </w:pPr>
            <w:r w:rsidRPr="00A709F5">
              <w:rPr>
                <w:rFonts w:ascii="Times New Roman" w:eastAsia="Times New Roman" w:hAnsi="Times New Roman"/>
              </w:rPr>
              <w:t>12</w:t>
            </w:r>
          </w:p>
        </w:tc>
        <w:tc>
          <w:tcPr>
            <w:tcW w:w="2332" w:type="dxa"/>
          </w:tcPr>
          <w:p w14:paraId="5D03B313" w14:textId="1E02B731" w:rsidR="00AA177D" w:rsidRPr="00A709F5" w:rsidRDefault="00AA177D" w:rsidP="00AA177D">
            <w:pPr>
              <w:pStyle w:val="a3"/>
              <w:spacing w:after="0" w:line="240" w:lineRule="auto"/>
              <w:ind w:left="0"/>
              <w:jc w:val="center"/>
              <w:rPr>
                <w:rFonts w:ascii="Times New Roman" w:eastAsia="Times New Roman" w:hAnsi="Times New Roman"/>
              </w:rPr>
            </w:pPr>
            <w:r w:rsidRPr="00A709F5">
              <w:rPr>
                <w:rFonts w:ascii="Times New Roman" w:eastAsia="Times New Roman" w:hAnsi="Times New Roman"/>
              </w:rPr>
              <w:t xml:space="preserve">45                          </w:t>
            </w:r>
          </w:p>
        </w:tc>
        <w:tc>
          <w:tcPr>
            <w:tcW w:w="2441" w:type="dxa"/>
          </w:tcPr>
          <w:p w14:paraId="71F9B924" w14:textId="3E70B95C" w:rsidR="00AA177D" w:rsidRPr="00A709F5" w:rsidRDefault="00AA177D" w:rsidP="00AA177D">
            <w:pPr>
              <w:pStyle w:val="a3"/>
              <w:spacing w:after="0" w:line="240" w:lineRule="auto"/>
              <w:ind w:left="0"/>
              <w:jc w:val="center"/>
              <w:rPr>
                <w:rFonts w:ascii="Times New Roman" w:eastAsia="Times New Roman" w:hAnsi="Times New Roman"/>
              </w:rPr>
            </w:pPr>
            <w:r w:rsidRPr="00A709F5">
              <w:rPr>
                <w:rFonts w:ascii="Times New Roman" w:eastAsia="Times New Roman" w:hAnsi="Times New Roman"/>
              </w:rPr>
              <w:t>40</w:t>
            </w:r>
          </w:p>
        </w:tc>
        <w:tc>
          <w:tcPr>
            <w:tcW w:w="2427" w:type="dxa"/>
          </w:tcPr>
          <w:p w14:paraId="6F413A25" w14:textId="205F46E8" w:rsidR="00AA177D" w:rsidRPr="00A709F5" w:rsidRDefault="00AA177D" w:rsidP="00AA177D">
            <w:pPr>
              <w:pStyle w:val="a3"/>
              <w:spacing w:after="0" w:line="240" w:lineRule="auto"/>
              <w:ind w:left="0"/>
              <w:jc w:val="center"/>
              <w:rPr>
                <w:rFonts w:ascii="Times New Roman" w:eastAsia="Times New Roman" w:hAnsi="Times New Roman"/>
              </w:rPr>
            </w:pPr>
            <w:r w:rsidRPr="00A709F5">
              <w:rPr>
                <w:rFonts w:ascii="Times New Roman" w:eastAsia="Times New Roman" w:hAnsi="Times New Roman"/>
              </w:rPr>
              <w:t>5%</w:t>
            </w:r>
          </w:p>
        </w:tc>
      </w:tr>
      <w:tr w:rsidR="00AA177D" w:rsidRPr="00A709F5" w14:paraId="572D494E" w14:textId="77777777" w:rsidTr="00AA177D">
        <w:tc>
          <w:tcPr>
            <w:tcW w:w="2145" w:type="dxa"/>
          </w:tcPr>
          <w:p w14:paraId="6C415D99" w14:textId="4631728E" w:rsidR="00AA177D" w:rsidRPr="00A709F5" w:rsidRDefault="00AA177D" w:rsidP="00AA177D">
            <w:pPr>
              <w:pStyle w:val="a3"/>
              <w:spacing w:after="0" w:line="240" w:lineRule="auto"/>
              <w:ind w:left="0"/>
              <w:jc w:val="center"/>
              <w:rPr>
                <w:rFonts w:ascii="Times New Roman" w:eastAsia="Times New Roman" w:hAnsi="Times New Roman"/>
              </w:rPr>
            </w:pPr>
            <w:r w:rsidRPr="00A709F5">
              <w:rPr>
                <w:rFonts w:ascii="Times New Roman" w:eastAsia="Times New Roman" w:hAnsi="Times New Roman"/>
              </w:rPr>
              <w:t>13</w:t>
            </w:r>
          </w:p>
        </w:tc>
        <w:tc>
          <w:tcPr>
            <w:tcW w:w="2332" w:type="dxa"/>
          </w:tcPr>
          <w:p w14:paraId="09882A1A" w14:textId="693A8DD8" w:rsidR="00AA177D" w:rsidRPr="00A709F5" w:rsidRDefault="00AA177D" w:rsidP="00AA177D">
            <w:pPr>
              <w:pStyle w:val="a3"/>
              <w:spacing w:after="0" w:line="240" w:lineRule="auto"/>
              <w:ind w:left="0"/>
              <w:jc w:val="center"/>
              <w:rPr>
                <w:rFonts w:ascii="Times New Roman" w:eastAsia="Times New Roman" w:hAnsi="Times New Roman"/>
              </w:rPr>
            </w:pPr>
            <w:r w:rsidRPr="00A709F5">
              <w:rPr>
                <w:rFonts w:ascii="Times New Roman" w:eastAsia="Times New Roman" w:hAnsi="Times New Roman"/>
              </w:rPr>
              <w:t xml:space="preserve">89                           </w:t>
            </w:r>
          </w:p>
        </w:tc>
        <w:tc>
          <w:tcPr>
            <w:tcW w:w="2441" w:type="dxa"/>
          </w:tcPr>
          <w:p w14:paraId="47C3CDCF" w14:textId="0583E095" w:rsidR="00AA177D" w:rsidRPr="00A709F5" w:rsidRDefault="00AA177D" w:rsidP="00AA177D">
            <w:pPr>
              <w:pStyle w:val="a3"/>
              <w:spacing w:after="0" w:line="240" w:lineRule="auto"/>
              <w:ind w:left="0"/>
              <w:jc w:val="center"/>
              <w:rPr>
                <w:rFonts w:ascii="Times New Roman" w:eastAsia="Times New Roman" w:hAnsi="Times New Roman"/>
              </w:rPr>
            </w:pPr>
            <w:r w:rsidRPr="00A709F5">
              <w:rPr>
                <w:rFonts w:ascii="Times New Roman" w:eastAsia="Times New Roman" w:hAnsi="Times New Roman"/>
              </w:rPr>
              <w:t>63</w:t>
            </w:r>
          </w:p>
        </w:tc>
        <w:tc>
          <w:tcPr>
            <w:tcW w:w="2427" w:type="dxa"/>
          </w:tcPr>
          <w:p w14:paraId="3DBB580A" w14:textId="3B3E1B2C" w:rsidR="00AA177D" w:rsidRPr="00A709F5" w:rsidRDefault="00AA177D" w:rsidP="00AA177D">
            <w:pPr>
              <w:pStyle w:val="a3"/>
              <w:spacing w:after="0" w:line="240" w:lineRule="auto"/>
              <w:ind w:left="0"/>
              <w:jc w:val="center"/>
              <w:rPr>
                <w:rFonts w:ascii="Times New Roman" w:eastAsia="Times New Roman" w:hAnsi="Times New Roman"/>
              </w:rPr>
            </w:pPr>
            <w:r w:rsidRPr="00A709F5">
              <w:rPr>
                <w:rFonts w:ascii="Times New Roman" w:eastAsia="Times New Roman" w:hAnsi="Times New Roman"/>
              </w:rPr>
              <w:t>26%</w:t>
            </w:r>
          </w:p>
        </w:tc>
      </w:tr>
      <w:tr w:rsidR="00AA177D" w:rsidRPr="00A709F5" w14:paraId="27F1A2A9" w14:textId="77777777" w:rsidTr="00AA177D">
        <w:tc>
          <w:tcPr>
            <w:tcW w:w="2145" w:type="dxa"/>
          </w:tcPr>
          <w:p w14:paraId="6EE59FD6" w14:textId="33D2E15B" w:rsidR="00AA177D" w:rsidRPr="00A709F5" w:rsidRDefault="00AA177D" w:rsidP="00AA177D">
            <w:pPr>
              <w:pStyle w:val="a3"/>
              <w:spacing w:after="0" w:line="240" w:lineRule="auto"/>
              <w:ind w:left="0"/>
              <w:jc w:val="center"/>
              <w:rPr>
                <w:rFonts w:ascii="Times New Roman" w:eastAsia="Times New Roman" w:hAnsi="Times New Roman"/>
              </w:rPr>
            </w:pPr>
            <w:r w:rsidRPr="00A709F5">
              <w:rPr>
                <w:rFonts w:ascii="Times New Roman" w:eastAsia="Times New Roman" w:hAnsi="Times New Roman"/>
              </w:rPr>
              <w:t>15</w:t>
            </w:r>
          </w:p>
        </w:tc>
        <w:tc>
          <w:tcPr>
            <w:tcW w:w="2332" w:type="dxa"/>
          </w:tcPr>
          <w:p w14:paraId="793FCE56" w14:textId="3DAB2C94" w:rsidR="00AA177D" w:rsidRPr="00A709F5" w:rsidRDefault="00AA177D" w:rsidP="00AA177D">
            <w:pPr>
              <w:pStyle w:val="a3"/>
              <w:spacing w:after="0" w:line="240" w:lineRule="auto"/>
              <w:ind w:left="0"/>
              <w:jc w:val="center"/>
              <w:rPr>
                <w:rFonts w:ascii="Times New Roman" w:eastAsia="Times New Roman" w:hAnsi="Times New Roman"/>
              </w:rPr>
            </w:pPr>
            <w:r w:rsidRPr="00A709F5">
              <w:rPr>
                <w:rFonts w:ascii="Times New Roman" w:eastAsia="Times New Roman" w:hAnsi="Times New Roman"/>
              </w:rPr>
              <w:t xml:space="preserve">73                           </w:t>
            </w:r>
          </w:p>
        </w:tc>
        <w:tc>
          <w:tcPr>
            <w:tcW w:w="2441" w:type="dxa"/>
          </w:tcPr>
          <w:p w14:paraId="1FDBA118" w14:textId="642E9D45" w:rsidR="00AA177D" w:rsidRPr="00A709F5" w:rsidRDefault="00AA177D" w:rsidP="00AA177D">
            <w:pPr>
              <w:pStyle w:val="a3"/>
              <w:spacing w:after="0" w:line="240" w:lineRule="auto"/>
              <w:ind w:left="0"/>
              <w:jc w:val="center"/>
              <w:rPr>
                <w:rFonts w:ascii="Times New Roman" w:eastAsia="Times New Roman" w:hAnsi="Times New Roman"/>
              </w:rPr>
            </w:pPr>
            <w:r w:rsidRPr="00A709F5">
              <w:rPr>
                <w:rFonts w:ascii="Times New Roman" w:eastAsia="Times New Roman" w:hAnsi="Times New Roman"/>
              </w:rPr>
              <w:t>60</w:t>
            </w:r>
          </w:p>
        </w:tc>
        <w:tc>
          <w:tcPr>
            <w:tcW w:w="2427" w:type="dxa"/>
          </w:tcPr>
          <w:p w14:paraId="47BFE644" w14:textId="0AA61DCA" w:rsidR="00AA177D" w:rsidRPr="00A709F5" w:rsidRDefault="00AA177D" w:rsidP="00AA177D">
            <w:pPr>
              <w:pStyle w:val="a3"/>
              <w:spacing w:after="0" w:line="240" w:lineRule="auto"/>
              <w:ind w:left="0"/>
              <w:jc w:val="center"/>
              <w:rPr>
                <w:rFonts w:ascii="Times New Roman" w:eastAsia="Times New Roman" w:hAnsi="Times New Roman"/>
              </w:rPr>
            </w:pPr>
            <w:r w:rsidRPr="00A709F5">
              <w:rPr>
                <w:rFonts w:ascii="Times New Roman" w:eastAsia="Times New Roman" w:hAnsi="Times New Roman"/>
              </w:rPr>
              <w:t>13%</w:t>
            </w:r>
          </w:p>
        </w:tc>
      </w:tr>
      <w:tr w:rsidR="00AA177D" w:rsidRPr="00A709F5" w14:paraId="4C98C66D" w14:textId="77777777" w:rsidTr="00AA177D">
        <w:tc>
          <w:tcPr>
            <w:tcW w:w="2145" w:type="dxa"/>
          </w:tcPr>
          <w:p w14:paraId="6105E4CD" w14:textId="21D1969E" w:rsidR="00AA177D" w:rsidRPr="00A709F5" w:rsidRDefault="00AA177D" w:rsidP="00AA177D">
            <w:pPr>
              <w:pStyle w:val="a3"/>
              <w:spacing w:after="0" w:line="240" w:lineRule="auto"/>
              <w:ind w:left="0"/>
              <w:jc w:val="center"/>
              <w:rPr>
                <w:rFonts w:ascii="Times New Roman" w:eastAsia="Times New Roman" w:hAnsi="Times New Roman"/>
              </w:rPr>
            </w:pPr>
            <w:r w:rsidRPr="00A709F5">
              <w:rPr>
                <w:rFonts w:ascii="Times New Roman" w:eastAsia="Times New Roman" w:hAnsi="Times New Roman"/>
              </w:rPr>
              <w:t>17</w:t>
            </w:r>
          </w:p>
        </w:tc>
        <w:tc>
          <w:tcPr>
            <w:tcW w:w="2332" w:type="dxa"/>
          </w:tcPr>
          <w:p w14:paraId="4EA357FE" w14:textId="5608CD7C" w:rsidR="00AA177D" w:rsidRPr="00A709F5" w:rsidRDefault="00AA177D" w:rsidP="00A709F5">
            <w:pPr>
              <w:pStyle w:val="a3"/>
              <w:spacing w:after="0" w:line="240" w:lineRule="auto"/>
              <w:ind w:left="0"/>
              <w:jc w:val="center"/>
              <w:rPr>
                <w:rFonts w:ascii="Times New Roman" w:eastAsia="Times New Roman" w:hAnsi="Times New Roman"/>
              </w:rPr>
            </w:pPr>
            <w:r w:rsidRPr="00A709F5">
              <w:rPr>
                <w:rFonts w:ascii="Times New Roman" w:eastAsia="Times New Roman" w:hAnsi="Times New Roman"/>
              </w:rPr>
              <w:t xml:space="preserve">79                            </w:t>
            </w:r>
          </w:p>
        </w:tc>
        <w:tc>
          <w:tcPr>
            <w:tcW w:w="2441" w:type="dxa"/>
          </w:tcPr>
          <w:p w14:paraId="6B738A0E" w14:textId="3995702F" w:rsidR="00AA177D" w:rsidRPr="00A709F5" w:rsidRDefault="00AA177D" w:rsidP="00AA177D">
            <w:pPr>
              <w:pStyle w:val="a3"/>
              <w:spacing w:after="0" w:line="240" w:lineRule="auto"/>
              <w:ind w:left="0"/>
              <w:jc w:val="center"/>
              <w:rPr>
                <w:rFonts w:ascii="Times New Roman" w:eastAsia="Times New Roman" w:hAnsi="Times New Roman"/>
              </w:rPr>
            </w:pPr>
            <w:r w:rsidRPr="00A709F5">
              <w:rPr>
                <w:rFonts w:ascii="Times New Roman" w:eastAsia="Times New Roman" w:hAnsi="Times New Roman"/>
              </w:rPr>
              <w:t>73</w:t>
            </w:r>
          </w:p>
        </w:tc>
        <w:tc>
          <w:tcPr>
            <w:tcW w:w="2427" w:type="dxa"/>
          </w:tcPr>
          <w:p w14:paraId="4A8432AC" w14:textId="3CC11B68" w:rsidR="00AA177D" w:rsidRPr="00A709F5" w:rsidRDefault="00AA177D" w:rsidP="00A709F5">
            <w:pPr>
              <w:pStyle w:val="a3"/>
              <w:spacing w:after="0" w:line="240" w:lineRule="auto"/>
              <w:ind w:left="0"/>
              <w:jc w:val="center"/>
              <w:rPr>
                <w:rFonts w:ascii="Times New Roman" w:eastAsia="Times New Roman" w:hAnsi="Times New Roman"/>
              </w:rPr>
            </w:pPr>
            <w:r w:rsidRPr="00A709F5">
              <w:rPr>
                <w:rFonts w:ascii="Times New Roman" w:eastAsia="Times New Roman" w:hAnsi="Times New Roman"/>
              </w:rPr>
              <w:t>6%</w:t>
            </w:r>
          </w:p>
        </w:tc>
      </w:tr>
      <w:tr w:rsidR="00AA177D" w:rsidRPr="00A709F5" w14:paraId="7E394336" w14:textId="77777777" w:rsidTr="00AA177D">
        <w:tc>
          <w:tcPr>
            <w:tcW w:w="2145" w:type="dxa"/>
          </w:tcPr>
          <w:p w14:paraId="1544D476" w14:textId="0B1521D4" w:rsidR="00AA177D" w:rsidRPr="00A709F5" w:rsidRDefault="00AA177D" w:rsidP="00AA177D">
            <w:pPr>
              <w:pStyle w:val="a3"/>
              <w:spacing w:after="0" w:line="240" w:lineRule="auto"/>
              <w:ind w:left="0"/>
              <w:jc w:val="center"/>
              <w:rPr>
                <w:rFonts w:ascii="Times New Roman" w:eastAsia="Times New Roman" w:hAnsi="Times New Roman"/>
              </w:rPr>
            </w:pPr>
            <w:r w:rsidRPr="00A709F5">
              <w:rPr>
                <w:rFonts w:ascii="Times New Roman" w:eastAsia="Times New Roman" w:hAnsi="Times New Roman"/>
              </w:rPr>
              <w:t>18</w:t>
            </w:r>
          </w:p>
        </w:tc>
        <w:tc>
          <w:tcPr>
            <w:tcW w:w="2332" w:type="dxa"/>
          </w:tcPr>
          <w:p w14:paraId="05AD2247" w14:textId="73A28479" w:rsidR="00AA177D" w:rsidRPr="00A709F5" w:rsidRDefault="00AA177D" w:rsidP="00AA177D">
            <w:pPr>
              <w:pStyle w:val="a3"/>
              <w:spacing w:after="0" w:line="240" w:lineRule="auto"/>
              <w:ind w:left="0"/>
              <w:jc w:val="center"/>
              <w:rPr>
                <w:rFonts w:ascii="Times New Roman" w:eastAsia="Times New Roman" w:hAnsi="Times New Roman"/>
              </w:rPr>
            </w:pPr>
            <w:r w:rsidRPr="00A709F5">
              <w:rPr>
                <w:rFonts w:ascii="Times New Roman" w:eastAsia="Times New Roman" w:hAnsi="Times New Roman"/>
              </w:rPr>
              <w:t xml:space="preserve">66                          </w:t>
            </w:r>
          </w:p>
        </w:tc>
        <w:tc>
          <w:tcPr>
            <w:tcW w:w="2441" w:type="dxa"/>
          </w:tcPr>
          <w:p w14:paraId="5E08A0B5" w14:textId="2C5D3242" w:rsidR="00AA177D" w:rsidRPr="00A709F5" w:rsidRDefault="00AA177D" w:rsidP="00AA177D">
            <w:pPr>
              <w:pStyle w:val="a3"/>
              <w:spacing w:after="0" w:line="240" w:lineRule="auto"/>
              <w:ind w:left="0"/>
              <w:jc w:val="center"/>
              <w:rPr>
                <w:rFonts w:ascii="Times New Roman" w:eastAsia="Times New Roman" w:hAnsi="Times New Roman"/>
              </w:rPr>
            </w:pPr>
            <w:r w:rsidRPr="00A709F5">
              <w:rPr>
                <w:rFonts w:ascii="Times New Roman" w:eastAsia="Times New Roman" w:hAnsi="Times New Roman"/>
              </w:rPr>
              <w:t>60</w:t>
            </w:r>
          </w:p>
        </w:tc>
        <w:tc>
          <w:tcPr>
            <w:tcW w:w="2427" w:type="dxa"/>
          </w:tcPr>
          <w:p w14:paraId="0C0A3253" w14:textId="48C32FB2" w:rsidR="00AA177D" w:rsidRPr="00A709F5" w:rsidRDefault="00AA177D" w:rsidP="00AA177D">
            <w:pPr>
              <w:pStyle w:val="a3"/>
              <w:spacing w:after="0" w:line="240" w:lineRule="auto"/>
              <w:ind w:left="0"/>
              <w:jc w:val="center"/>
              <w:rPr>
                <w:rFonts w:ascii="Times New Roman" w:eastAsia="Times New Roman" w:hAnsi="Times New Roman"/>
              </w:rPr>
            </w:pPr>
            <w:r w:rsidRPr="00A709F5">
              <w:rPr>
                <w:rFonts w:ascii="Times New Roman" w:eastAsia="Times New Roman" w:hAnsi="Times New Roman"/>
              </w:rPr>
              <w:t>6%</w:t>
            </w:r>
          </w:p>
        </w:tc>
      </w:tr>
      <w:tr w:rsidR="00AA177D" w:rsidRPr="00A709F5" w14:paraId="0DE8C0C8" w14:textId="77777777" w:rsidTr="00AA177D">
        <w:tc>
          <w:tcPr>
            <w:tcW w:w="2145" w:type="dxa"/>
          </w:tcPr>
          <w:p w14:paraId="27E4C824" w14:textId="19DF92AD" w:rsidR="00AA177D" w:rsidRPr="00A709F5" w:rsidRDefault="00A709F5" w:rsidP="00AA177D">
            <w:pPr>
              <w:pStyle w:val="a3"/>
              <w:spacing w:after="0" w:line="240" w:lineRule="auto"/>
              <w:ind w:left="0"/>
              <w:jc w:val="center"/>
              <w:rPr>
                <w:rFonts w:ascii="Times New Roman" w:eastAsia="Times New Roman" w:hAnsi="Times New Roman"/>
              </w:rPr>
            </w:pPr>
            <w:r w:rsidRPr="00A709F5">
              <w:rPr>
                <w:rFonts w:ascii="Times New Roman" w:eastAsia="Times New Roman" w:hAnsi="Times New Roman"/>
              </w:rPr>
              <w:t>19</w:t>
            </w:r>
          </w:p>
        </w:tc>
        <w:tc>
          <w:tcPr>
            <w:tcW w:w="2332" w:type="dxa"/>
          </w:tcPr>
          <w:p w14:paraId="2CECCFB0" w14:textId="1A66DD64" w:rsidR="00AA177D" w:rsidRPr="00A709F5" w:rsidRDefault="00AA177D" w:rsidP="00A709F5">
            <w:pPr>
              <w:pStyle w:val="a3"/>
              <w:spacing w:after="0" w:line="240" w:lineRule="auto"/>
              <w:ind w:left="0"/>
              <w:jc w:val="center"/>
              <w:rPr>
                <w:rFonts w:ascii="Times New Roman" w:eastAsia="Times New Roman" w:hAnsi="Times New Roman"/>
              </w:rPr>
            </w:pPr>
            <w:r w:rsidRPr="00A709F5">
              <w:rPr>
                <w:rFonts w:ascii="Times New Roman" w:eastAsia="Times New Roman" w:hAnsi="Times New Roman"/>
              </w:rPr>
              <w:t xml:space="preserve">73                          </w:t>
            </w:r>
          </w:p>
        </w:tc>
        <w:tc>
          <w:tcPr>
            <w:tcW w:w="2441" w:type="dxa"/>
          </w:tcPr>
          <w:p w14:paraId="13E85507" w14:textId="7747FB80" w:rsidR="00AA177D" w:rsidRPr="00A709F5" w:rsidRDefault="00AA177D" w:rsidP="00A709F5">
            <w:pPr>
              <w:pStyle w:val="a3"/>
              <w:spacing w:after="0" w:line="240" w:lineRule="auto"/>
              <w:ind w:left="0"/>
              <w:jc w:val="center"/>
              <w:rPr>
                <w:rFonts w:ascii="Times New Roman" w:eastAsia="Times New Roman" w:hAnsi="Times New Roman"/>
              </w:rPr>
            </w:pPr>
            <w:r w:rsidRPr="00A709F5">
              <w:rPr>
                <w:rFonts w:ascii="Times New Roman" w:eastAsia="Times New Roman" w:hAnsi="Times New Roman"/>
              </w:rPr>
              <w:t>68</w:t>
            </w:r>
          </w:p>
        </w:tc>
        <w:tc>
          <w:tcPr>
            <w:tcW w:w="2427" w:type="dxa"/>
          </w:tcPr>
          <w:p w14:paraId="5312A8F6" w14:textId="1F885ADB" w:rsidR="00AA177D" w:rsidRPr="00A709F5" w:rsidRDefault="00AA177D" w:rsidP="00A709F5">
            <w:pPr>
              <w:pStyle w:val="a3"/>
              <w:spacing w:after="0" w:line="240" w:lineRule="auto"/>
              <w:ind w:left="0"/>
              <w:jc w:val="center"/>
              <w:rPr>
                <w:rFonts w:ascii="Times New Roman" w:eastAsia="Times New Roman" w:hAnsi="Times New Roman"/>
              </w:rPr>
            </w:pPr>
            <w:r w:rsidRPr="00A709F5">
              <w:rPr>
                <w:rFonts w:ascii="Times New Roman" w:eastAsia="Times New Roman" w:hAnsi="Times New Roman"/>
              </w:rPr>
              <w:t>5%</w:t>
            </w:r>
          </w:p>
        </w:tc>
      </w:tr>
      <w:tr w:rsidR="00AA177D" w:rsidRPr="00A709F5" w14:paraId="10D26724" w14:textId="77777777" w:rsidTr="00AA177D">
        <w:tc>
          <w:tcPr>
            <w:tcW w:w="2145" w:type="dxa"/>
          </w:tcPr>
          <w:p w14:paraId="16E92715" w14:textId="2E0C1532" w:rsidR="00AA177D" w:rsidRPr="00A709F5" w:rsidRDefault="00A709F5" w:rsidP="00AA177D">
            <w:pPr>
              <w:pStyle w:val="a3"/>
              <w:spacing w:after="0" w:line="240" w:lineRule="auto"/>
              <w:ind w:left="0"/>
              <w:jc w:val="center"/>
              <w:rPr>
                <w:rFonts w:ascii="Times New Roman" w:eastAsia="Times New Roman" w:hAnsi="Times New Roman"/>
              </w:rPr>
            </w:pPr>
            <w:r w:rsidRPr="00A709F5">
              <w:rPr>
                <w:rFonts w:ascii="Times New Roman" w:eastAsia="Times New Roman" w:hAnsi="Times New Roman"/>
              </w:rPr>
              <w:t>20</w:t>
            </w:r>
          </w:p>
        </w:tc>
        <w:tc>
          <w:tcPr>
            <w:tcW w:w="2332" w:type="dxa"/>
          </w:tcPr>
          <w:p w14:paraId="249866B8" w14:textId="4D12590D" w:rsidR="00AA177D" w:rsidRPr="00A709F5" w:rsidRDefault="00AA177D" w:rsidP="00A709F5">
            <w:pPr>
              <w:pStyle w:val="a3"/>
              <w:spacing w:after="0" w:line="240" w:lineRule="auto"/>
              <w:ind w:left="0"/>
              <w:jc w:val="center"/>
              <w:rPr>
                <w:rFonts w:ascii="Times New Roman" w:eastAsia="Times New Roman" w:hAnsi="Times New Roman"/>
              </w:rPr>
            </w:pPr>
            <w:r w:rsidRPr="00A709F5">
              <w:rPr>
                <w:rFonts w:ascii="Times New Roman" w:eastAsia="Times New Roman" w:hAnsi="Times New Roman"/>
              </w:rPr>
              <w:t xml:space="preserve">60                         </w:t>
            </w:r>
          </w:p>
        </w:tc>
        <w:tc>
          <w:tcPr>
            <w:tcW w:w="2441" w:type="dxa"/>
          </w:tcPr>
          <w:p w14:paraId="05A9621C" w14:textId="3A472E51" w:rsidR="00AA177D" w:rsidRPr="00A709F5" w:rsidRDefault="00AA177D" w:rsidP="00A709F5">
            <w:pPr>
              <w:pStyle w:val="a3"/>
              <w:spacing w:after="0" w:line="240" w:lineRule="auto"/>
              <w:ind w:left="0"/>
              <w:jc w:val="center"/>
              <w:rPr>
                <w:rFonts w:ascii="Times New Roman" w:eastAsia="Times New Roman" w:hAnsi="Times New Roman"/>
              </w:rPr>
            </w:pPr>
            <w:r w:rsidRPr="00A709F5">
              <w:rPr>
                <w:rFonts w:ascii="Times New Roman" w:eastAsia="Times New Roman" w:hAnsi="Times New Roman"/>
              </w:rPr>
              <w:t>53</w:t>
            </w:r>
          </w:p>
        </w:tc>
        <w:tc>
          <w:tcPr>
            <w:tcW w:w="2427" w:type="dxa"/>
          </w:tcPr>
          <w:p w14:paraId="4E2587AA" w14:textId="536D4F6F" w:rsidR="00AA177D" w:rsidRPr="00A709F5" w:rsidRDefault="00AA177D" w:rsidP="00A709F5">
            <w:pPr>
              <w:pStyle w:val="a3"/>
              <w:spacing w:after="0" w:line="240" w:lineRule="auto"/>
              <w:ind w:left="0"/>
              <w:jc w:val="center"/>
              <w:rPr>
                <w:rFonts w:ascii="Times New Roman" w:eastAsia="Times New Roman" w:hAnsi="Times New Roman"/>
              </w:rPr>
            </w:pPr>
            <w:r w:rsidRPr="00A709F5">
              <w:rPr>
                <w:rFonts w:ascii="Times New Roman" w:eastAsia="Times New Roman" w:hAnsi="Times New Roman"/>
              </w:rPr>
              <w:t>7%</w:t>
            </w:r>
          </w:p>
        </w:tc>
      </w:tr>
      <w:tr w:rsidR="00AA177D" w:rsidRPr="00A709F5" w14:paraId="4985FA6B" w14:textId="77777777" w:rsidTr="00AA177D">
        <w:tc>
          <w:tcPr>
            <w:tcW w:w="2145" w:type="dxa"/>
          </w:tcPr>
          <w:p w14:paraId="607DE82A" w14:textId="64344CC8" w:rsidR="00AA177D" w:rsidRPr="00A709F5" w:rsidRDefault="00A709F5" w:rsidP="00AA177D">
            <w:pPr>
              <w:pStyle w:val="a3"/>
              <w:spacing w:after="0" w:line="240" w:lineRule="auto"/>
              <w:ind w:left="0"/>
              <w:jc w:val="center"/>
              <w:rPr>
                <w:rFonts w:ascii="Times New Roman" w:eastAsia="Times New Roman" w:hAnsi="Times New Roman"/>
              </w:rPr>
            </w:pPr>
            <w:r w:rsidRPr="00A709F5">
              <w:rPr>
                <w:rFonts w:ascii="Times New Roman" w:eastAsia="Times New Roman" w:hAnsi="Times New Roman"/>
              </w:rPr>
              <w:t>22</w:t>
            </w:r>
          </w:p>
        </w:tc>
        <w:tc>
          <w:tcPr>
            <w:tcW w:w="2332" w:type="dxa"/>
          </w:tcPr>
          <w:p w14:paraId="5CD3E914" w14:textId="238D41E6" w:rsidR="00AA177D" w:rsidRPr="00A709F5" w:rsidRDefault="00AA177D" w:rsidP="00A709F5">
            <w:pPr>
              <w:pStyle w:val="a3"/>
              <w:spacing w:after="0" w:line="240" w:lineRule="auto"/>
              <w:ind w:left="0"/>
              <w:jc w:val="center"/>
              <w:rPr>
                <w:rFonts w:ascii="Times New Roman" w:eastAsia="Times New Roman" w:hAnsi="Times New Roman"/>
              </w:rPr>
            </w:pPr>
            <w:r w:rsidRPr="00A709F5">
              <w:rPr>
                <w:rFonts w:ascii="Times New Roman" w:eastAsia="Times New Roman" w:hAnsi="Times New Roman"/>
              </w:rPr>
              <w:t xml:space="preserve">74                         </w:t>
            </w:r>
          </w:p>
        </w:tc>
        <w:tc>
          <w:tcPr>
            <w:tcW w:w="2441" w:type="dxa"/>
          </w:tcPr>
          <w:p w14:paraId="48A17E8E" w14:textId="13D009FA" w:rsidR="00AA177D" w:rsidRPr="00A709F5" w:rsidRDefault="00AA177D" w:rsidP="00A709F5">
            <w:pPr>
              <w:pStyle w:val="a3"/>
              <w:spacing w:after="0" w:line="240" w:lineRule="auto"/>
              <w:ind w:left="0"/>
              <w:jc w:val="center"/>
              <w:rPr>
                <w:rFonts w:ascii="Times New Roman" w:eastAsia="Times New Roman" w:hAnsi="Times New Roman"/>
              </w:rPr>
            </w:pPr>
            <w:r w:rsidRPr="00A709F5">
              <w:rPr>
                <w:rFonts w:ascii="Times New Roman" w:eastAsia="Times New Roman" w:hAnsi="Times New Roman"/>
              </w:rPr>
              <w:t>60</w:t>
            </w:r>
          </w:p>
        </w:tc>
        <w:tc>
          <w:tcPr>
            <w:tcW w:w="2427" w:type="dxa"/>
          </w:tcPr>
          <w:p w14:paraId="7680E2B4" w14:textId="65C993CA" w:rsidR="00AA177D" w:rsidRPr="00A709F5" w:rsidRDefault="00AA177D" w:rsidP="00A709F5">
            <w:pPr>
              <w:pStyle w:val="a3"/>
              <w:spacing w:after="0" w:line="240" w:lineRule="auto"/>
              <w:ind w:left="0"/>
              <w:jc w:val="center"/>
              <w:rPr>
                <w:rFonts w:ascii="Times New Roman" w:eastAsia="Times New Roman" w:hAnsi="Times New Roman"/>
              </w:rPr>
            </w:pPr>
            <w:r w:rsidRPr="00A709F5">
              <w:rPr>
                <w:rFonts w:ascii="Times New Roman" w:eastAsia="Times New Roman" w:hAnsi="Times New Roman"/>
              </w:rPr>
              <w:t>14%</w:t>
            </w:r>
          </w:p>
        </w:tc>
      </w:tr>
      <w:tr w:rsidR="00AA177D" w:rsidRPr="00A709F5" w14:paraId="5C7D7ADD" w14:textId="77777777" w:rsidTr="00A709F5">
        <w:trPr>
          <w:trHeight w:val="282"/>
        </w:trPr>
        <w:tc>
          <w:tcPr>
            <w:tcW w:w="2145" w:type="dxa"/>
          </w:tcPr>
          <w:p w14:paraId="1863E139" w14:textId="2B0AF985" w:rsidR="00AA177D" w:rsidRPr="00A709F5" w:rsidRDefault="00A709F5" w:rsidP="00AA177D">
            <w:pPr>
              <w:pStyle w:val="a3"/>
              <w:spacing w:after="0" w:line="240" w:lineRule="auto"/>
              <w:ind w:left="0"/>
              <w:jc w:val="center"/>
              <w:rPr>
                <w:rFonts w:ascii="Times New Roman" w:eastAsia="Times New Roman" w:hAnsi="Times New Roman"/>
              </w:rPr>
            </w:pPr>
            <w:r w:rsidRPr="00A709F5">
              <w:rPr>
                <w:rFonts w:ascii="Times New Roman" w:eastAsia="Times New Roman" w:hAnsi="Times New Roman"/>
              </w:rPr>
              <w:t>25</w:t>
            </w:r>
          </w:p>
        </w:tc>
        <w:tc>
          <w:tcPr>
            <w:tcW w:w="2332" w:type="dxa"/>
          </w:tcPr>
          <w:p w14:paraId="67DE1A02" w14:textId="5BA111E0" w:rsidR="00AA177D" w:rsidRPr="00A709F5" w:rsidRDefault="00AA177D" w:rsidP="00A709F5">
            <w:pPr>
              <w:pStyle w:val="a3"/>
              <w:spacing w:after="0" w:line="240" w:lineRule="auto"/>
              <w:ind w:left="0"/>
              <w:jc w:val="center"/>
              <w:rPr>
                <w:rFonts w:ascii="Times New Roman" w:eastAsia="Times New Roman" w:hAnsi="Times New Roman"/>
              </w:rPr>
            </w:pPr>
            <w:r w:rsidRPr="00A709F5">
              <w:rPr>
                <w:rFonts w:ascii="Times New Roman" w:eastAsia="Times New Roman" w:hAnsi="Times New Roman"/>
              </w:rPr>
              <w:t xml:space="preserve">46                    </w:t>
            </w:r>
          </w:p>
        </w:tc>
        <w:tc>
          <w:tcPr>
            <w:tcW w:w="2441" w:type="dxa"/>
          </w:tcPr>
          <w:p w14:paraId="4E98BF87" w14:textId="0FD33F7C" w:rsidR="00AA177D" w:rsidRPr="00A709F5" w:rsidRDefault="00AA177D" w:rsidP="00A709F5">
            <w:pPr>
              <w:pStyle w:val="a3"/>
              <w:spacing w:after="0" w:line="240" w:lineRule="auto"/>
              <w:ind w:left="0"/>
              <w:jc w:val="center"/>
              <w:rPr>
                <w:rFonts w:ascii="Times New Roman" w:eastAsia="Times New Roman" w:hAnsi="Times New Roman"/>
              </w:rPr>
            </w:pPr>
            <w:r w:rsidRPr="00A709F5">
              <w:rPr>
                <w:rFonts w:ascii="Times New Roman" w:eastAsia="Times New Roman" w:hAnsi="Times New Roman"/>
              </w:rPr>
              <w:t>37</w:t>
            </w:r>
          </w:p>
        </w:tc>
        <w:tc>
          <w:tcPr>
            <w:tcW w:w="2427" w:type="dxa"/>
          </w:tcPr>
          <w:p w14:paraId="54F88119" w14:textId="27F1E0BB" w:rsidR="00AA177D" w:rsidRPr="00A709F5" w:rsidRDefault="00AA177D" w:rsidP="00A709F5">
            <w:pPr>
              <w:pStyle w:val="a3"/>
              <w:spacing w:after="0" w:line="240" w:lineRule="auto"/>
              <w:ind w:left="0"/>
              <w:jc w:val="center"/>
              <w:rPr>
                <w:rFonts w:ascii="Times New Roman" w:eastAsia="Times New Roman" w:hAnsi="Times New Roman"/>
              </w:rPr>
            </w:pPr>
            <w:r w:rsidRPr="00A709F5">
              <w:rPr>
                <w:rFonts w:ascii="Times New Roman" w:eastAsia="Times New Roman" w:hAnsi="Times New Roman"/>
              </w:rPr>
              <w:t>9%</w:t>
            </w:r>
          </w:p>
        </w:tc>
      </w:tr>
      <w:tr w:rsidR="00AA177D" w:rsidRPr="00A709F5" w14:paraId="511563B9" w14:textId="77777777" w:rsidTr="00AA177D">
        <w:tc>
          <w:tcPr>
            <w:tcW w:w="2145" w:type="dxa"/>
          </w:tcPr>
          <w:p w14:paraId="5AF29278" w14:textId="054733F0" w:rsidR="00AA177D" w:rsidRPr="00A709F5" w:rsidRDefault="00A709F5" w:rsidP="00AA177D">
            <w:pPr>
              <w:pStyle w:val="a3"/>
              <w:spacing w:after="0" w:line="240" w:lineRule="auto"/>
              <w:ind w:left="0"/>
              <w:jc w:val="center"/>
              <w:rPr>
                <w:rFonts w:ascii="Times New Roman" w:eastAsia="Times New Roman" w:hAnsi="Times New Roman"/>
              </w:rPr>
            </w:pPr>
            <w:r w:rsidRPr="00A709F5">
              <w:rPr>
                <w:rFonts w:ascii="Times New Roman" w:eastAsia="Times New Roman" w:hAnsi="Times New Roman"/>
              </w:rPr>
              <w:t>26</w:t>
            </w:r>
          </w:p>
        </w:tc>
        <w:tc>
          <w:tcPr>
            <w:tcW w:w="2332" w:type="dxa"/>
          </w:tcPr>
          <w:p w14:paraId="5A90ADDD" w14:textId="65201699" w:rsidR="00AA177D" w:rsidRPr="00A709F5" w:rsidRDefault="00AA177D" w:rsidP="00A709F5">
            <w:pPr>
              <w:pStyle w:val="a3"/>
              <w:spacing w:after="0" w:line="240" w:lineRule="auto"/>
              <w:ind w:left="0"/>
              <w:jc w:val="center"/>
              <w:rPr>
                <w:rFonts w:ascii="Times New Roman" w:eastAsia="Times New Roman" w:hAnsi="Times New Roman"/>
              </w:rPr>
            </w:pPr>
            <w:r w:rsidRPr="00A709F5">
              <w:rPr>
                <w:rFonts w:ascii="Times New Roman" w:eastAsia="Times New Roman" w:hAnsi="Times New Roman"/>
              </w:rPr>
              <w:t xml:space="preserve">67                         </w:t>
            </w:r>
          </w:p>
        </w:tc>
        <w:tc>
          <w:tcPr>
            <w:tcW w:w="2441" w:type="dxa"/>
          </w:tcPr>
          <w:p w14:paraId="7B6AE966" w14:textId="72908FC5" w:rsidR="00AA177D" w:rsidRPr="00A709F5" w:rsidRDefault="00AA177D" w:rsidP="00A709F5">
            <w:pPr>
              <w:pStyle w:val="a3"/>
              <w:spacing w:after="0" w:line="240" w:lineRule="auto"/>
              <w:ind w:left="0"/>
              <w:jc w:val="center"/>
              <w:rPr>
                <w:rFonts w:ascii="Times New Roman" w:eastAsia="Times New Roman" w:hAnsi="Times New Roman"/>
              </w:rPr>
            </w:pPr>
            <w:r w:rsidRPr="00A709F5">
              <w:rPr>
                <w:rFonts w:ascii="Times New Roman" w:eastAsia="Times New Roman" w:hAnsi="Times New Roman"/>
              </w:rPr>
              <w:t>64</w:t>
            </w:r>
          </w:p>
        </w:tc>
        <w:tc>
          <w:tcPr>
            <w:tcW w:w="2427" w:type="dxa"/>
          </w:tcPr>
          <w:p w14:paraId="4F88E065" w14:textId="7E158B01" w:rsidR="00AA177D" w:rsidRPr="00A709F5" w:rsidRDefault="00AA177D" w:rsidP="00A709F5">
            <w:pPr>
              <w:pStyle w:val="a3"/>
              <w:spacing w:after="0" w:line="240" w:lineRule="auto"/>
              <w:ind w:left="0"/>
              <w:jc w:val="center"/>
              <w:rPr>
                <w:rFonts w:ascii="Times New Roman" w:eastAsia="Times New Roman" w:hAnsi="Times New Roman"/>
              </w:rPr>
            </w:pPr>
            <w:r w:rsidRPr="00A709F5">
              <w:rPr>
                <w:rFonts w:ascii="Times New Roman" w:eastAsia="Times New Roman" w:hAnsi="Times New Roman"/>
              </w:rPr>
              <w:t>3%</w:t>
            </w:r>
          </w:p>
        </w:tc>
      </w:tr>
    </w:tbl>
    <w:p w14:paraId="4F8DAFC4" w14:textId="09A00DB3" w:rsidR="009E430C" w:rsidRPr="00840AAA" w:rsidRDefault="009E430C" w:rsidP="009E430C">
      <w:pPr>
        <w:pStyle w:val="a3"/>
        <w:spacing w:after="0" w:line="240" w:lineRule="auto"/>
        <w:ind w:left="0" w:firstLine="709"/>
        <w:jc w:val="both"/>
        <w:rPr>
          <w:rFonts w:ascii="Times New Roman" w:eastAsia="Times New Roman" w:hAnsi="Times New Roman"/>
          <w:sz w:val="28"/>
          <w:szCs w:val="28"/>
        </w:rPr>
      </w:pPr>
      <w:r w:rsidRPr="00840AAA">
        <w:rPr>
          <w:rFonts w:ascii="Times New Roman" w:eastAsia="Times New Roman" w:hAnsi="Times New Roman"/>
          <w:sz w:val="28"/>
          <w:szCs w:val="28"/>
        </w:rPr>
        <w:t xml:space="preserve">                   </w:t>
      </w:r>
    </w:p>
    <w:p w14:paraId="14424E64" w14:textId="421B0BF3" w:rsidR="009E430C" w:rsidRDefault="009E430C" w:rsidP="00A709F5">
      <w:pPr>
        <w:pStyle w:val="a3"/>
        <w:spacing w:after="0" w:line="240" w:lineRule="auto"/>
        <w:ind w:left="0" w:firstLine="709"/>
        <w:jc w:val="both"/>
        <w:rPr>
          <w:rFonts w:ascii="Times New Roman" w:eastAsia="Times New Roman" w:hAnsi="Times New Roman"/>
          <w:sz w:val="28"/>
          <w:szCs w:val="28"/>
        </w:rPr>
      </w:pPr>
      <w:r w:rsidRPr="00840AAA">
        <w:rPr>
          <w:rFonts w:ascii="Times New Roman" w:eastAsia="Times New Roman" w:hAnsi="Times New Roman"/>
          <w:sz w:val="28"/>
          <w:szCs w:val="28"/>
        </w:rPr>
        <w:t>При выполнении ряда заданий в 2023 году было незначительное повышение баллов в сравнении с предыдущим 2022 годом</w:t>
      </w:r>
      <w:r w:rsidR="00A709F5">
        <w:rPr>
          <w:rFonts w:ascii="Times New Roman" w:eastAsia="Times New Roman" w:hAnsi="Times New Roman"/>
          <w:sz w:val="28"/>
          <w:szCs w:val="28"/>
        </w:rPr>
        <w:t>:</w:t>
      </w:r>
    </w:p>
    <w:p w14:paraId="75B1D3E6" w14:textId="77777777" w:rsidR="00A709F5" w:rsidRDefault="00A709F5" w:rsidP="00A709F5">
      <w:pPr>
        <w:pStyle w:val="a3"/>
        <w:spacing w:after="0" w:line="240" w:lineRule="auto"/>
        <w:ind w:left="0" w:firstLine="709"/>
        <w:jc w:val="both"/>
        <w:rPr>
          <w:rFonts w:ascii="Times New Roman" w:eastAsia="Times New Roman" w:hAnsi="Times New Roman"/>
          <w:sz w:val="28"/>
          <w:szCs w:val="28"/>
        </w:rPr>
      </w:pPr>
    </w:p>
    <w:tbl>
      <w:tblPr>
        <w:tblStyle w:val="a7"/>
        <w:tblW w:w="0" w:type="auto"/>
        <w:tblLook w:val="04A0" w:firstRow="1" w:lastRow="0" w:firstColumn="1" w:lastColumn="0" w:noHBand="0" w:noVBand="1"/>
      </w:tblPr>
      <w:tblGrid>
        <w:gridCol w:w="2145"/>
        <w:gridCol w:w="2332"/>
        <w:gridCol w:w="2441"/>
        <w:gridCol w:w="2427"/>
      </w:tblGrid>
      <w:tr w:rsidR="00A709F5" w:rsidRPr="00A709F5" w14:paraId="42A6D78A" w14:textId="77777777" w:rsidTr="00374FC7">
        <w:tc>
          <w:tcPr>
            <w:tcW w:w="2145" w:type="dxa"/>
            <w:vMerge w:val="restart"/>
          </w:tcPr>
          <w:p w14:paraId="0AC3AE88" w14:textId="77777777" w:rsidR="00A709F5" w:rsidRPr="00A709F5" w:rsidRDefault="00A709F5" w:rsidP="00374FC7">
            <w:pPr>
              <w:pStyle w:val="a3"/>
              <w:spacing w:after="0" w:line="240" w:lineRule="auto"/>
              <w:ind w:left="0"/>
              <w:jc w:val="center"/>
              <w:rPr>
                <w:rFonts w:ascii="Times New Roman" w:eastAsia="Times New Roman" w:hAnsi="Times New Roman"/>
              </w:rPr>
            </w:pPr>
            <w:r w:rsidRPr="00A709F5">
              <w:rPr>
                <w:rFonts w:ascii="Times New Roman" w:eastAsia="Times New Roman" w:hAnsi="Times New Roman"/>
              </w:rPr>
              <w:t>№ задания</w:t>
            </w:r>
          </w:p>
        </w:tc>
        <w:tc>
          <w:tcPr>
            <w:tcW w:w="4773" w:type="dxa"/>
            <w:gridSpan w:val="2"/>
          </w:tcPr>
          <w:p w14:paraId="100B4F88" w14:textId="77777777" w:rsidR="00A709F5" w:rsidRPr="00A709F5" w:rsidRDefault="00A709F5" w:rsidP="00374FC7">
            <w:pPr>
              <w:pStyle w:val="a3"/>
              <w:spacing w:after="0" w:line="240" w:lineRule="auto"/>
              <w:ind w:left="0"/>
              <w:jc w:val="center"/>
              <w:rPr>
                <w:rFonts w:ascii="Times New Roman" w:eastAsia="Times New Roman" w:hAnsi="Times New Roman"/>
              </w:rPr>
            </w:pPr>
            <w:r w:rsidRPr="00A709F5">
              <w:rPr>
                <w:rFonts w:ascii="Times New Roman" w:eastAsia="Times New Roman" w:hAnsi="Times New Roman"/>
              </w:rPr>
              <w:t>Процент выполнения</w:t>
            </w:r>
          </w:p>
        </w:tc>
        <w:tc>
          <w:tcPr>
            <w:tcW w:w="2427" w:type="dxa"/>
            <w:vMerge w:val="restart"/>
          </w:tcPr>
          <w:p w14:paraId="1CF6C9C2" w14:textId="77777777" w:rsidR="00A709F5" w:rsidRPr="00A709F5" w:rsidRDefault="00A709F5" w:rsidP="00374FC7">
            <w:pPr>
              <w:pStyle w:val="a3"/>
              <w:spacing w:after="0" w:line="240" w:lineRule="auto"/>
              <w:ind w:left="0"/>
              <w:jc w:val="center"/>
              <w:rPr>
                <w:rFonts w:ascii="Times New Roman" w:eastAsia="Times New Roman" w:hAnsi="Times New Roman"/>
              </w:rPr>
            </w:pPr>
            <w:r w:rsidRPr="00A709F5">
              <w:rPr>
                <w:rFonts w:ascii="Times New Roman" w:eastAsia="Times New Roman" w:hAnsi="Times New Roman"/>
              </w:rPr>
              <w:t>Процент изменения</w:t>
            </w:r>
          </w:p>
        </w:tc>
      </w:tr>
      <w:tr w:rsidR="00A709F5" w:rsidRPr="00A709F5" w14:paraId="77C4F12D" w14:textId="77777777" w:rsidTr="00374FC7">
        <w:tc>
          <w:tcPr>
            <w:tcW w:w="2145" w:type="dxa"/>
            <w:vMerge/>
          </w:tcPr>
          <w:p w14:paraId="15A7AE97" w14:textId="77777777" w:rsidR="00A709F5" w:rsidRPr="00A709F5" w:rsidRDefault="00A709F5" w:rsidP="00374FC7">
            <w:pPr>
              <w:pStyle w:val="a3"/>
              <w:spacing w:after="0" w:line="240" w:lineRule="auto"/>
              <w:ind w:left="0"/>
              <w:jc w:val="center"/>
              <w:rPr>
                <w:rFonts w:ascii="Times New Roman" w:eastAsia="Times New Roman" w:hAnsi="Times New Roman"/>
              </w:rPr>
            </w:pPr>
          </w:p>
        </w:tc>
        <w:tc>
          <w:tcPr>
            <w:tcW w:w="2332" w:type="dxa"/>
          </w:tcPr>
          <w:p w14:paraId="5CE18815" w14:textId="77777777" w:rsidR="00A709F5" w:rsidRPr="00A709F5" w:rsidRDefault="00A709F5" w:rsidP="00374FC7">
            <w:pPr>
              <w:pStyle w:val="a3"/>
              <w:spacing w:after="0" w:line="240" w:lineRule="auto"/>
              <w:ind w:left="0"/>
              <w:jc w:val="center"/>
              <w:rPr>
                <w:rFonts w:ascii="Times New Roman" w:eastAsia="Times New Roman" w:hAnsi="Times New Roman"/>
              </w:rPr>
            </w:pPr>
            <w:r w:rsidRPr="00A709F5">
              <w:rPr>
                <w:rFonts w:ascii="Times New Roman" w:eastAsia="Times New Roman" w:hAnsi="Times New Roman"/>
              </w:rPr>
              <w:t>2022 год</w:t>
            </w:r>
          </w:p>
        </w:tc>
        <w:tc>
          <w:tcPr>
            <w:tcW w:w="2441" w:type="dxa"/>
          </w:tcPr>
          <w:p w14:paraId="532E746E" w14:textId="77777777" w:rsidR="00A709F5" w:rsidRPr="00A709F5" w:rsidRDefault="00A709F5" w:rsidP="00374FC7">
            <w:pPr>
              <w:pStyle w:val="a3"/>
              <w:spacing w:after="0" w:line="240" w:lineRule="auto"/>
              <w:ind w:left="0"/>
              <w:jc w:val="center"/>
              <w:rPr>
                <w:rFonts w:ascii="Times New Roman" w:eastAsia="Times New Roman" w:hAnsi="Times New Roman"/>
              </w:rPr>
            </w:pPr>
            <w:r w:rsidRPr="00A709F5">
              <w:rPr>
                <w:rFonts w:ascii="Times New Roman" w:eastAsia="Times New Roman" w:hAnsi="Times New Roman"/>
              </w:rPr>
              <w:t>2023 год</w:t>
            </w:r>
          </w:p>
        </w:tc>
        <w:tc>
          <w:tcPr>
            <w:tcW w:w="2427" w:type="dxa"/>
            <w:vMerge/>
          </w:tcPr>
          <w:p w14:paraId="383581E5" w14:textId="77777777" w:rsidR="00A709F5" w:rsidRPr="00A709F5" w:rsidRDefault="00A709F5" w:rsidP="00374FC7">
            <w:pPr>
              <w:pStyle w:val="a3"/>
              <w:spacing w:after="0" w:line="240" w:lineRule="auto"/>
              <w:ind w:left="0"/>
              <w:jc w:val="center"/>
              <w:rPr>
                <w:rFonts w:ascii="Times New Roman" w:eastAsia="Times New Roman" w:hAnsi="Times New Roman"/>
              </w:rPr>
            </w:pPr>
          </w:p>
        </w:tc>
      </w:tr>
      <w:tr w:rsidR="00A709F5" w:rsidRPr="00170161" w14:paraId="2F90DE27" w14:textId="77777777" w:rsidTr="00374FC7">
        <w:tc>
          <w:tcPr>
            <w:tcW w:w="2145" w:type="dxa"/>
          </w:tcPr>
          <w:p w14:paraId="59653405" w14:textId="0D02D5F5" w:rsidR="00A709F5" w:rsidRPr="00170161" w:rsidRDefault="00A709F5" w:rsidP="00170161">
            <w:pPr>
              <w:pStyle w:val="a3"/>
              <w:spacing w:after="0" w:line="240" w:lineRule="auto"/>
              <w:ind w:left="0"/>
              <w:jc w:val="center"/>
              <w:rPr>
                <w:rFonts w:ascii="Times New Roman" w:eastAsia="Times New Roman" w:hAnsi="Times New Roman"/>
              </w:rPr>
            </w:pPr>
            <w:r w:rsidRPr="00170161">
              <w:rPr>
                <w:rFonts w:ascii="Times New Roman" w:eastAsia="Times New Roman" w:hAnsi="Times New Roman"/>
              </w:rPr>
              <w:t>5</w:t>
            </w:r>
          </w:p>
        </w:tc>
        <w:tc>
          <w:tcPr>
            <w:tcW w:w="2332" w:type="dxa"/>
          </w:tcPr>
          <w:p w14:paraId="1A899A95" w14:textId="10978A68" w:rsidR="00A709F5" w:rsidRPr="00170161" w:rsidRDefault="00170161" w:rsidP="00170161">
            <w:pPr>
              <w:pStyle w:val="a3"/>
              <w:spacing w:after="0" w:line="240" w:lineRule="auto"/>
              <w:ind w:left="0"/>
              <w:jc w:val="center"/>
              <w:rPr>
                <w:rFonts w:ascii="Times New Roman" w:eastAsia="Times New Roman" w:hAnsi="Times New Roman"/>
              </w:rPr>
            </w:pPr>
            <w:r w:rsidRPr="00170161">
              <w:rPr>
                <w:rFonts w:ascii="Times New Roman" w:eastAsia="Times New Roman" w:hAnsi="Times New Roman"/>
              </w:rPr>
              <w:t>67</w:t>
            </w:r>
          </w:p>
        </w:tc>
        <w:tc>
          <w:tcPr>
            <w:tcW w:w="2441" w:type="dxa"/>
          </w:tcPr>
          <w:p w14:paraId="2BFBF5C9" w14:textId="58486FDA" w:rsidR="00A709F5" w:rsidRPr="00170161" w:rsidRDefault="00170161" w:rsidP="00170161">
            <w:pPr>
              <w:jc w:val="center"/>
              <w:rPr>
                <w:rFonts w:eastAsia="Times New Roman"/>
                <w:sz w:val="22"/>
                <w:szCs w:val="22"/>
              </w:rPr>
            </w:pPr>
            <w:r w:rsidRPr="00170161">
              <w:rPr>
                <w:rFonts w:eastAsia="Times New Roman"/>
                <w:sz w:val="22"/>
                <w:szCs w:val="22"/>
              </w:rPr>
              <w:t>76</w:t>
            </w:r>
          </w:p>
        </w:tc>
        <w:tc>
          <w:tcPr>
            <w:tcW w:w="2427" w:type="dxa"/>
          </w:tcPr>
          <w:p w14:paraId="7C10E793" w14:textId="1AD18EA6" w:rsidR="00A709F5" w:rsidRPr="00170161" w:rsidRDefault="00170161" w:rsidP="00170161">
            <w:pPr>
              <w:pStyle w:val="a3"/>
              <w:spacing w:after="0" w:line="240" w:lineRule="auto"/>
              <w:ind w:left="0"/>
              <w:jc w:val="center"/>
              <w:rPr>
                <w:rFonts w:ascii="Times New Roman" w:eastAsia="Times New Roman" w:hAnsi="Times New Roman"/>
              </w:rPr>
            </w:pPr>
            <w:r w:rsidRPr="00170161">
              <w:rPr>
                <w:rFonts w:ascii="Times New Roman" w:eastAsia="Times New Roman" w:hAnsi="Times New Roman"/>
              </w:rPr>
              <w:t>9%</w:t>
            </w:r>
          </w:p>
        </w:tc>
      </w:tr>
      <w:tr w:rsidR="00A709F5" w:rsidRPr="00170161" w14:paraId="06A40193" w14:textId="77777777" w:rsidTr="00374FC7">
        <w:tc>
          <w:tcPr>
            <w:tcW w:w="2145" w:type="dxa"/>
          </w:tcPr>
          <w:p w14:paraId="13775D0E" w14:textId="745A39AA" w:rsidR="00A709F5" w:rsidRPr="00170161" w:rsidRDefault="00170161" w:rsidP="00170161">
            <w:pPr>
              <w:pStyle w:val="a3"/>
              <w:spacing w:after="0" w:line="240" w:lineRule="auto"/>
              <w:ind w:left="0"/>
              <w:jc w:val="center"/>
              <w:rPr>
                <w:rFonts w:ascii="Times New Roman" w:eastAsia="Times New Roman" w:hAnsi="Times New Roman"/>
              </w:rPr>
            </w:pPr>
            <w:r w:rsidRPr="00170161">
              <w:rPr>
                <w:rFonts w:ascii="Times New Roman" w:eastAsia="Times New Roman" w:hAnsi="Times New Roman"/>
              </w:rPr>
              <w:t>8</w:t>
            </w:r>
          </w:p>
        </w:tc>
        <w:tc>
          <w:tcPr>
            <w:tcW w:w="2332" w:type="dxa"/>
          </w:tcPr>
          <w:p w14:paraId="6539B0E9" w14:textId="446313E9" w:rsidR="00A709F5" w:rsidRPr="00170161" w:rsidRDefault="00170161" w:rsidP="00170161">
            <w:pPr>
              <w:pStyle w:val="a3"/>
              <w:spacing w:after="0" w:line="240" w:lineRule="auto"/>
              <w:ind w:left="0"/>
              <w:jc w:val="center"/>
              <w:rPr>
                <w:rFonts w:ascii="Times New Roman" w:eastAsia="Times New Roman" w:hAnsi="Times New Roman"/>
              </w:rPr>
            </w:pPr>
            <w:r w:rsidRPr="00170161">
              <w:rPr>
                <w:rFonts w:ascii="Times New Roman" w:eastAsia="Times New Roman" w:hAnsi="Times New Roman"/>
              </w:rPr>
              <w:t>70</w:t>
            </w:r>
          </w:p>
        </w:tc>
        <w:tc>
          <w:tcPr>
            <w:tcW w:w="2441" w:type="dxa"/>
          </w:tcPr>
          <w:p w14:paraId="7144B7C7" w14:textId="27FFB3E1" w:rsidR="00A709F5" w:rsidRPr="00170161" w:rsidRDefault="00170161" w:rsidP="00170161">
            <w:pPr>
              <w:pStyle w:val="a3"/>
              <w:spacing w:after="0" w:line="240" w:lineRule="auto"/>
              <w:ind w:left="0"/>
              <w:jc w:val="center"/>
              <w:rPr>
                <w:rFonts w:ascii="Times New Roman" w:eastAsia="Times New Roman" w:hAnsi="Times New Roman"/>
              </w:rPr>
            </w:pPr>
            <w:r w:rsidRPr="00170161">
              <w:rPr>
                <w:rFonts w:ascii="Times New Roman" w:eastAsia="Times New Roman" w:hAnsi="Times New Roman"/>
              </w:rPr>
              <w:t>75</w:t>
            </w:r>
          </w:p>
        </w:tc>
        <w:tc>
          <w:tcPr>
            <w:tcW w:w="2427" w:type="dxa"/>
          </w:tcPr>
          <w:p w14:paraId="744B4507" w14:textId="44E0AF7B" w:rsidR="00A709F5" w:rsidRPr="00170161" w:rsidRDefault="00170161" w:rsidP="00170161">
            <w:pPr>
              <w:pStyle w:val="a3"/>
              <w:spacing w:after="0" w:line="240" w:lineRule="auto"/>
              <w:ind w:left="0"/>
              <w:jc w:val="center"/>
              <w:rPr>
                <w:rFonts w:ascii="Times New Roman" w:eastAsia="Times New Roman" w:hAnsi="Times New Roman"/>
              </w:rPr>
            </w:pPr>
            <w:r w:rsidRPr="00170161">
              <w:rPr>
                <w:rFonts w:ascii="Times New Roman" w:eastAsia="Times New Roman" w:hAnsi="Times New Roman"/>
              </w:rPr>
              <w:t>5%</w:t>
            </w:r>
          </w:p>
        </w:tc>
      </w:tr>
      <w:tr w:rsidR="00A709F5" w:rsidRPr="00170161" w14:paraId="70645560" w14:textId="77777777" w:rsidTr="00374FC7">
        <w:tc>
          <w:tcPr>
            <w:tcW w:w="2145" w:type="dxa"/>
          </w:tcPr>
          <w:p w14:paraId="5CDD2AC2" w14:textId="20127DA1" w:rsidR="00A709F5" w:rsidRPr="00170161" w:rsidRDefault="00170161" w:rsidP="00170161">
            <w:pPr>
              <w:pStyle w:val="a3"/>
              <w:spacing w:after="0" w:line="240" w:lineRule="auto"/>
              <w:ind w:left="0"/>
              <w:jc w:val="center"/>
              <w:rPr>
                <w:rFonts w:ascii="Times New Roman" w:eastAsia="Times New Roman" w:hAnsi="Times New Roman"/>
              </w:rPr>
            </w:pPr>
            <w:r w:rsidRPr="00170161">
              <w:rPr>
                <w:rFonts w:ascii="Times New Roman" w:eastAsia="Times New Roman" w:hAnsi="Times New Roman"/>
              </w:rPr>
              <w:t>10</w:t>
            </w:r>
          </w:p>
        </w:tc>
        <w:tc>
          <w:tcPr>
            <w:tcW w:w="2332" w:type="dxa"/>
          </w:tcPr>
          <w:p w14:paraId="2BBE43D2" w14:textId="04D0BAF7" w:rsidR="00A709F5" w:rsidRPr="00170161" w:rsidRDefault="00170161" w:rsidP="00170161">
            <w:pPr>
              <w:pStyle w:val="a3"/>
              <w:spacing w:after="0" w:line="240" w:lineRule="auto"/>
              <w:ind w:left="0"/>
              <w:jc w:val="center"/>
              <w:rPr>
                <w:rFonts w:ascii="Times New Roman" w:eastAsia="Times New Roman" w:hAnsi="Times New Roman"/>
              </w:rPr>
            </w:pPr>
            <w:r w:rsidRPr="00170161">
              <w:rPr>
                <w:rFonts w:ascii="Times New Roman" w:eastAsia="Times New Roman" w:hAnsi="Times New Roman"/>
              </w:rPr>
              <w:t>49</w:t>
            </w:r>
          </w:p>
        </w:tc>
        <w:tc>
          <w:tcPr>
            <w:tcW w:w="2441" w:type="dxa"/>
          </w:tcPr>
          <w:p w14:paraId="3D3CA5FB" w14:textId="1938A772" w:rsidR="00A709F5" w:rsidRPr="00170161" w:rsidRDefault="00170161" w:rsidP="00170161">
            <w:pPr>
              <w:pStyle w:val="a3"/>
              <w:spacing w:after="0" w:line="240" w:lineRule="auto"/>
              <w:ind w:left="0"/>
              <w:jc w:val="center"/>
              <w:rPr>
                <w:rFonts w:ascii="Times New Roman" w:eastAsia="Times New Roman" w:hAnsi="Times New Roman"/>
              </w:rPr>
            </w:pPr>
            <w:r w:rsidRPr="00170161">
              <w:rPr>
                <w:rFonts w:ascii="Times New Roman" w:eastAsia="Times New Roman" w:hAnsi="Times New Roman"/>
              </w:rPr>
              <w:t>59</w:t>
            </w:r>
          </w:p>
        </w:tc>
        <w:tc>
          <w:tcPr>
            <w:tcW w:w="2427" w:type="dxa"/>
          </w:tcPr>
          <w:p w14:paraId="5AB86E17" w14:textId="5D4FF187" w:rsidR="00A709F5" w:rsidRPr="00170161" w:rsidRDefault="00170161" w:rsidP="00170161">
            <w:pPr>
              <w:pStyle w:val="a3"/>
              <w:spacing w:after="0" w:line="240" w:lineRule="auto"/>
              <w:ind w:left="0"/>
              <w:jc w:val="center"/>
              <w:rPr>
                <w:rFonts w:ascii="Times New Roman" w:eastAsia="Times New Roman" w:hAnsi="Times New Roman"/>
              </w:rPr>
            </w:pPr>
            <w:r w:rsidRPr="00170161">
              <w:rPr>
                <w:rFonts w:ascii="Times New Roman" w:eastAsia="Times New Roman" w:hAnsi="Times New Roman"/>
              </w:rPr>
              <w:t>10%</w:t>
            </w:r>
          </w:p>
        </w:tc>
      </w:tr>
      <w:tr w:rsidR="00A709F5" w:rsidRPr="00170161" w14:paraId="27A17DC0" w14:textId="77777777" w:rsidTr="00374FC7">
        <w:tc>
          <w:tcPr>
            <w:tcW w:w="2145" w:type="dxa"/>
          </w:tcPr>
          <w:p w14:paraId="542C28BA" w14:textId="342FC21C" w:rsidR="00A709F5" w:rsidRPr="00170161" w:rsidRDefault="00170161" w:rsidP="00170161">
            <w:pPr>
              <w:pStyle w:val="a3"/>
              <w:spacing w:after="0" w:line="240" w:lineRule="auto"/>
              <w:ind w:left="0"/>
              <w:jc w:val="center"/>
              <w:rPr>
                <w:rFonts w:ascii="Times New Roman" w:eastAsia="Times New Roman" w:hAnsi="Times New Roman"/>
              </w:rPr>
            </w:pPr>
            <w:r w:rsidRPr="00170161">
              <w:rPr>
                <w:rFonts w:ascii="Times New Roman" w:eastAsia="Times New Roman" w:hAnsi="Times New Roman"/>
              </w:rPr>
              <w:t>16</w:t>
            </w:r>
          </w:p>
        </w:tc>
        <w:tc>
          <w:tcPr>
            <w:tcW w:w="2332" w:type="dxa"/>
          </w:tcPr>
          <w:p w14:paraId="3D23544B" w14:textId="5A9CFECA" w:rsidR="00A709F5" w:rsidRPr="00170161" w:rsidRDefault="00170161" w:rsidP="00170161">
            <w:pPr>
              <w:pStyle w:val="a3"/>
              <w:spacing w:after="0" w:line="240" w:lineRule="auto"/>
              <w:ind w:left="0"/>
              <w:jc w:val="center"/>
              <w:rPr>
                <w:rFonts w:ascii="Times New Roman" w:eastAsia="Times New Roman" w:hAnsi="Times New Roman"/>
              </w:rPr>
            </w:pPr>
            <w:r w:rsidRPr="00170161">
              <w:rPr>
                <w:rFonts w:ascii="Times New Roman" w:eastAsia="Times New Roman" w:hAnsi="Times New Roman"/>
              </w:rPr>
              <w:t>44</w:t>
            </w:r>
          </w:p>
        </w:tc>
        <w:tc>
          <w:tcPr>
            <w:tcW w:w="2441" w:type="dxa"/>
          </w:tcPr>
          <w:p w14:paraId="0F658A3B" w14:textId="5D5F0197" w:rsidR="00A709F5" w:rsidRPr="00170161" w:rsidRDefault="00170161" w:rsidP="00170161">
            <w:pPr>
              <w:pStyle w:val="a3"/>
              <w:spacing w:after="0" w:line="240" w:lineRule="auto"/>
              <w:ind w:left="0"/>
              <w:jc w:val="center"/>
              <w:rPr>
                <w:rFonts w:ascii="Times New Roman" w:eastAsia="Times New Roman" w:hAnsi="Times New Roman"/>
              </w:rPr>
            </w:pPr>
            <w:r w:rsidRPr="00170161">
              <w:rPr>
                <w:rFonts w:ascii="Times New Roman" w:eastAsia="Times New Roman" w:hAnsi="Times New Roman"/>
              </w:rPr>
              <w:t>47</w:t>
            </w:r>
          </w:p>
        </w:tc>
        <w:tc>
          <w:tcPr>
            <w:tcW w:w="2427" w:type="dxa"/>
          </w:tcPr>
          <w:p w14:paraId="4574A9C3" w14:textId="32B3A041" w:rsidR="00A709F5" w:rsidRPr="00170161" w:rsidRDefault="00170161" w:rsidP="00170161">
            <w:pPr>
              <w:pStyle w:val="a3"/>
              <w:spacing w:after="0" w:line="240" w:lineRule="auto"/>
              <w:ind w:left="0"/>
              <w:jc w:val="center"/>
              <w:rPr>
                <w:rFonts w:ascii="Times New Roman" w:eastAsia="Times New Roman" w:hAnsi="Times New Roman"/>
              </w:rPr>
            </w:pPr>
            <w:r w:rsidRPr="00170161">
              <w:rPr>
                <w:rFonts w:ascii="Times New Roman" w:eastAsia="Times New Roman" w:hAnsi="Times New Roman"/>
              </w:rPr>
              <w:t>3%</w:t>
            </w:r>
          </w:p>
        </w:tc>
      </w:tr>
      <w:tr w:rsidR="00A709F5" w:rsidRPr="00170161" w14:paraId="6CE7884B" w14:textId="77777777" w:rsidTr="00374FC7">
        <w:tc>
          <w:tcPr>
            <w:tcW w:w="2145" w:type="dxa"/>
          </w:tcPr>
          <w:p w14:paraId="7961F567" w14:textId="3017BAE6" w:rsidR="00A709F5" w:rsidRPr="00170161" w:rsidRDefault="00170161" w:rsidP="00170161">
            <w:pPr>
              <w:pStyle w:val="a3"/>
              <w:spacing w:after="0" w:line="240" w:lineRule="auto"/>
              <w:ind w:left="0"/>
              <w:jc w:val="center"/>
              <w:rPr>
                <w:rFonts w:ascii="Times New Roman" w:eastAsia="Times New Roman" w:hAnsi="Times New Roman"/>
              </w:rPr>
            </w:pPr>
            <w:r w:rsidRPr="00170161">
              <w:rPr>
                <w:rFonts w:ascii="Times New Roman" w:eastAsia="Times New Roman" w:hAnsi="Times New Roman"/>
              </w:rPr>
              <w:t>23</w:t>
            </w:r>
          </w:p>
        </w:tc>
        <w:tc>
          <w:tcPr>
            <w:tcW w:w="2332" w:type="dxa"/>
          </w:tcPr>
          <w:p w14:paraId="3E107BA3" w14:textId="007DB9F4" w:rsidR="00A709F5" w:rsidRPr="00170161" w:rsidRDefault="00170161" w:rsidP="00170161">
            <w:pPr>
              <w:pStyle w:val="a3"/>
              <w:spacing w:after="0" w:line="240" w:lineRule="auto"/>
              <w:ind w:left="0"/>
              <w:jc w:val="center"/>
              <w:rPr>
                <w:rFonts w:ascii="Times New Roman" w:eastAsia="Times New Roman" w:hAnsi="Times New Roman"/>
              </w:rPr>
            </w:pPr>
            <w:r w:rsidRPr="00170161">
              <w:rPr>
                <w:rFonts w:ascii="Times New Roman" w:eastAsia="Times New Roman" w:hAnsi="Times New Roman"/>
              </w:rPr>
              <w:t>53</w:t>
            </w:r>
          </w:p>
        </w:tc>
        <w:tc>
          <w:tcPr>
            <w:tcW w:w="2441" w:type="dxa"/>
          </w:tcPr>
          <w:p w14:paraId="1963E293" w14:textId="15920233" w:rsidR="00A709F5" w:rsidRPr="00170161" w:rsidRDefault="00170161" w:rsidP="00170161">
            <w:pPr>
              <w:pStyle w:val="a3"/>
              <w:spacing w:after="0" w:line="240" w:lineRule="auto"/>
              <w:ind w:left="0"/>
              <w:jc w:val="center"/>
              <w:rPr>
                <w:rFonts w:ascii="Times New Roman" w:eastAsia="Times New Roman" w:hAnsi="Times New Roman"/>
              </w:rPr>
            </w:pPr>
            <w:r w:rsidRPr="00170161">
              <w:rPr>
                <w:rFonts w:ascii="Times New Roman" w:eastAsia="Times New Roman" w:hAnsi="Times New Roman"/>
              </w:rPr>
              <w:t>59</w:t>
            </w:r>
          </w:p>
        </w:tc>
        <w:tc>
          <w:tcPr>
            <w:tcW w:w="2427" w:type="dxa"/>
          </w:tcPr>
          <w:p w14:paraId="27F7EA62" w14:textId="1A05B8DC" w:rsidR="00A709F5" w:rsidRPr="00170161" w:rsidRDefault="00170161" w:rsidP="00170161">
            <w:pPr>
              <w:pStyle w:val="a3"/>
              <w:spacing w:after="0" w:line="240" w:lineRule="auto"/>
              <w:ind w:left="0"/>
              <w:jc w:val="center"/>
              <w:rPr>
                <w:rFonts w:ascii="Times New Roman" w:eastAsia="Times New Roman" w:hAnsi="Times New Roman"/>
              </w:rPr>
            </w:pPr>
            <w:r w:rsidRPr="00170161">
              <w:rPr>
                <w:rFonts w:ascii="Times New Roman" w:eastAsia="Times New Roman" w:hAnsi="Times New Roman"/>
              </w:rPr>
              <w:t>6%</w:t>
            </w:r>
          </w:p>
        </w:tc>
      </w:tr>
      <w:tr w:rsidR="00A709F5" w:rsidRPr="00170161" w14:paraId="512BCE4A" w14:textId="77777777" w:rsidTr="00374FC7">
        <w:tc>
          <w:tcPr>
            <w:tcW w:w="2145" w:type="dxa"/>
          </w:tcPr>
          <w:p w14:paraId="09648528" w14:textId="7324E3A0" w:rsidR="00A709F5" w:rsidRPr="00170161" w:rsidRDefault="00170161" w:rsidP="00170161">
            <w:pPr>
              <w:pStyle w:val="a3"/>
              <w:spacing w:after="0" w:line="240" w:lineRule="auto"/>
              <w:ind w:left="0"/>
              <w:jc w:val="center"/>
              <w:rPr>
                <w:rFonts w:ascii="Times New Roman" w:eastAsia="Times New Roman" w:hAnsi="Times New Roman"/>
              </w:rPr>
            </w:pPr>
            <w:r w:rsidRPr="00170161">
              <w:rPr>
                <w:rFonts w:ascii="Times New Roman" w:eastAsia="Times New Roman" w:hAnsi="Times New Roman"/>
              </w:rPr>
              <w:t>24</w:t>
            </w:r>
          </w:p>
        </w:tc>
        <w:tc>
          <w:tcPr>
            <w:tcW w:w="2332" w:type="dxa"/>
          </w:tcPr>
          <w:p w14:paraId="70551630" w14:textId="0EBA10CC" w:rsidR="00A709F5" w:rsidRPr="00170161" w:rsidRDefault="00170161" w:rsidP="00170161">
            <w:pPr>
              <w:pStyle w:val="a3"/>
              <w:spacing w:after="0" w:line="240" w:lineRule="auto"/>
              <w:ind w:left="0"/>
              <w:jc w:val="center"/>
              <w:rPr>
                <w:rFonts w:ascii="Times New Roman" w:eastAsia="Times New Roman" w:hAnsi="Times New Roman"/>
              </w:rPr>
            </w:pPr>
            <w:r w:rsidRPr="00170161">
              <w:rPr>
                <w:rFonts w:ascii="Times New Roman" w:eastAsia="Times New Roman" w:hAnsi="Times New Roman"/>
              </w:rPr>
              <w:t>74</w:t>
            </w:r>
          </w:p>
        </w:tc>
        <w:tc>
          <w:tcPr>
            <w:tcW w:w="2441" w:type="dxa"/>
          </w:tcPr>
          <w:p w14:paraId="0B41144B" w14:textId="576789E0" w:rsidR="00A709F5" w:rsidRPr="00170161" w:rsidRDefault="00170161" w:rsidP="00170161">
            <w:pPr>
              <w:pStyle w:val="a3"/>
              <w:spacing w:after="0" w:line="240" w:lineRule="auto"/>
              <w:ind w:left="0"/>
              <w:jc w:val="center"/>
              <w:rPr>
                <w:rFonts w:ascii="Times New Roman" w:eastAsia="Times New Roman" w:hAnsi="Times New Roman"/>
              </w:rPr>
            </w:pPr>
            <w:r w:rsidRPr="00170161">
              <w:rPr>
                <w:rFonts w:ascii="Times New Roman" w:eastAsia="Times New Roman" w:hAnsi="Times New Roman"/>
              </w:rPr>
              <w:t>78</w:t>
            </w:r>
          </w:p>
        </w:tc>
        <w:tc>
          <w:tcPr>
            <w:tcW w:w="2427" w:type="dxa"/>
          </w:tcPr>
          <w:p w14:paraId="5AB4479A" w14:textId="46D94BF9" w:rsidR="00A709F5" w:rsidRPr="00170161" w:rsidRDefault="00170161" w:rsidP="00170161">
            <w:pPr>
              <w:pStyle w:val="a3"/>
              <w:spacing w:after="0" w:line="240" w:lineRule="auto"/>
              <w:ind w:left="0"/>
              <w:jc w:val="center"/>
              <w:rPr>
                <w:rFonts w:ascii="Times New Roman" w:eastAsia="Times New Roman" w:hAnsi="Times New Roman"/>
              </w:rPr>
            </w:pPr>
            <w:r w:rsidRPr="00170161">
              <w:rPr>
                <w:rFonts w:ascii="Times New Roman" w:eastAsia="Times New Roman" w:hAnsi="Times New Roman"/>
              </w:rPr>
              <w:t>6%</w:t>
            </w:r>
          </w:p>
        </w:tc>
      </w:tr>
    </w:tbl>
    <w:p w14:paraId="4D5CF65F" w14:textId="77777777" w:rsidR="009E430C" w:rsidRPr="00170161" w:rsidRDefault="009E430C" w:rsidP="00170161">
      <w:pPr>
        <w:ind w:firstLine="709"/>
        <w:jc w:val="center"/>
        <w:rPr>
          <w:bCs/>
          <w:sz w:val="22"/>
          <w:szCs w:val="22"/>
        </w:rPr>
      </w:pPr>
    </w:p>
    <w:p w14:paraId="6AF15D9D" w14:textId="6F01615F" w:rsidR="00A20864" w:rsidRDefault="00A20864" w:rsidP="00A20864">
      <w:pPr>
        <w:ind w:firstLine="709"/>
        <w:jc w:val="both"/>
        <w:rPr>
          <w:bCs/>
          <w:sz w:val="28"/>
          <w:szCs w:val="28"/>
        </w:rPr>
      </w:pPr>
      <w:r w:rsidRPr="00A20864">
        <w:rPr>
          <w:bCs/>
          <w:sz w:val="28"/>
          <w:szCs w:val="28"/>
        </w:rPr>
        <w:t xml:space="preserve">Анализ развернутого ответа (письменной части) ЕГЭ по русскому языку (задание № 27, Часть 2 КИМ) позволяет сделать вывод о достаточной </w:t>
      </w:r>
      <w:proofErr w:type="spellStart"/>
      <w:r w:rsidRPr="00A20864">
        <w:rPr>
          <w:bCs/>
          <w:sz w:val="28"/>
          <w:szCs w:val="28"/>
        </w:rPr>
        <w:t>сформированности</w:t>
      </w:r>
      <w:proofErr w:type="spellEnd"/>
      <w:r w:rsidRPr="00A20864">
        <w:rPr>
          <w:bCs/>
          <w:sz w:val="28"/>
          <w:szCs w:val="28"/>
        </w:rPr>
        <w:t xml:space="preserve"> </w:t>
      </w:r>
      <w:proofErr w:type="spellStart"/>
      <w:r w:rsidRPr="00A20864">
        <w:rPr>
          <w:bCs/>
          <w:sz w:val="28"/>
          <w:szCs w:val="28"/>
        </w:rPr>
        <w:t>метапредметных</w:t>
      </w:r>
      <w:proofErr w:type="spellEnd"/>
      <w:r w:rsidRPr="00A20864">
        <w:rPr>
          <w:bCs/>
          <w:sz w:val="28"/>
          <w:szCs w:val="28"/>
        </w:rPr>
        <w:t xml:space="preserve"> умений (регулятивных, коммуникативных и познавательных) при освоении основной образовательной программы.</w:t>
      </w:r>
    </w:p>
    <w:p w14:paraId="73E1226C" w14:textId="77777777" w:rsidR="000556E9" w:rsidRPr="00A20864" w:rsidRDefault="000556E9" w:rsidP="00A20864">
      <w:pPr>
        <w:ind w:firstLine="709"/>
        <w:jc w:val="both"/>
        <w:rPr>
          <w:bCs/>
          <w:sz w:val="28"/>
          <w:szCs w:val="28"/>
        </w:rPr>
      </w:pP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28"/>
      </w:tblGrid>
      <w:tr w:rsidR="00A20864" w:rsidRPr="00A20864" w14:paraId="6A6416D9" w14:textId="77777777" w:rsidTr="00374FC7">
        <w:trPr>
          <w:trHeight w:val="1288"/>
        </w:trPr>
        <w:tc>
          <w:tcPr>
            <w:tcW w:w="10728" w:type="dxa"/>
            <w:tcBorders>
              <w:top w:val="nil"/>
              <w:left w:val="nil"/>
              <w:bottom w:val="nil"/>
            </w:tcBorders>
            <w:vAlign w:val="center"/>
          </w:tcPr>
          <w:tbl>
            <w:tblPr>
              <w:tblW w:w="9474" w:type="dxa"/>
              <w:tblLayout w:type="fixed"/>
              <w:tblCellMar>
                <w:left w:w="57" w:type="dxa"/>
                <w:right w:w="57" w:type="dxa"/>
              </w:tblCellMar>
              <w:tblLook w:val="0000" w:firstRow="0" w:lastRow="0" w:firstColumn="0" w:lastColumn="0" w:noHBand="0" w:noVBand="0"/>
            </w:tblPr>
            <w:tblGrid>
              <w:gridCol w:w="851"/>
              <w:gridCol w:w="1961"/>
              <w:gridCol w:w="1134"/>
              <w:gridCol w:w="992"/>
              <w:gridCol w:w="1134"/>
              <w:gridCol w:w="1134"/>
              <w:gridCol w:w="1134"/>
              <w:gridCol w:w="1134"/>
            </w:tblGrid>
            <w:tr w:rsidR="000556E9" w:rsidRPr="00A20864" w14:paraId="408D3DF5" w14:textId="77777777" w:rsidTr="00374FC7">
              <w:trPr>
                <w:cantSplit/>
                <w:trHeight w:val="309"/>
              </w:trPr>
              <w:tc>
                <w:tcPr>
                  <w:tcW w:w="851" w:type="dxa"/>
                  <w:vMerge w:val="restart"/>
                  <w:tcBorders>
                    <w:top w:val="single" w:sz="8" w:space="0" w:color="000000"/>
                    <w:left w:val="single" w:sz="8" w:space="0" w:color="000000"/>
                    <w:right w:val="single" w:sz="8" w:space="0" w:color="000000"/>
                  </w:tcBorders>
                  <w:vAlign w:val="center"/>
                </w:tcPr>
                <w:p w14:paraId="62D10504" w14:textId="77777777" w:rsidR="000556E9" w:rsidRPr="006020BB" w:rsidRDefault="000556E9" w:rsidP="000556E9">
                  <w:pPr>
                    <w:autoSpaceDE w:val="0"/>
                    <w:autoSpaceDN w:val="0"/>
                    <w:adjustRightInd w:val="0"/>
                    <w:jc w:val="center"/>
                    <w:rPr>
                      <w:sz w:val="20"/>
                      <w:szCs w:val="20"/>
                    </w:rPr>
                  </w:pPr>
                  <w:r w:rsidRPr="006020BB">
                    <w:rPr>
                      <w:bCs/>
                      <w:sz w:val="20"/>
                      <w:szCs w:val="20"/>
                    </w:rPr>
                    <w:t>Номер</w:t>
                  </w:r>
                </w:p>
                <w:p w14:paraId="02C83518" w14:textId="07BA481E" w:rsidR="000556E9" w:rsidRPr="00A20864" w:rsidRDefault="000556E9" w:rsidP="000556E9">
                  <w:pPr>
                    <w:widowControl w:val="0"/>
                    <w:autoSpaceDE w:val="0"/>
                    <w:autoSpaceDN w:val="0"/>
                    <w:adjustRightInd w:val="0"/>
                    <w:jc w:val="center"/>
                    <w:rPr>
                      <w:b/>
                      <w:bCs/>
                      <w:color w:val="000000"/>
                    </w:rPr>
                  </w:pPr>
                  <w:r w:rsidRPr="006020BB">
                    <w:rPr>
                      <w:bCs/>
                      <w:sz w:val="20"/>
                      <w:szCs w:val="20"/>
                    </w:rPr>
                    <w:t>задания в КИМ</w:t>
                  </w:r>
                </w:p>
              </w:tc>
              <w:tc>
                <w:tcPr>
                  <w:tcW w:w="1961" w:type="dxa"/>
                  <w:vMerge w:val="restart"/>
                  <w:tcBorders>
                    <w:top w:val="single" w:sz="8" w:space="0" w:color="000000"/>
                    <w:left w:val="single" w:sz="8" w:space="0" w:color="000000"/>
                    <w:right w:val="single" w:sz="8" w:space="0" w:color="000000"/>
                  </w:tcBorders>
                </w:tcPr>
                <w:p w14:paraId="6AA9E6B4" w14:textId="42B81F52" w:rsidR="000556E9" w:rsidRPr="00A20864" w:rsidRDefault="000556E9" w:rsidP="00A20864">
                  <w:pPr>
                    <w:rPr>
                      <w:rFonts w:eastAsia="Times New Roman"/>
                      <w:sz w:val="22"/>
                      <w:szCs w:val="22"/>
                    </w:rPr>
                  </w:pPr>
                  <w:r w:rsidRPr="006020BB">
                    <w:rPr>
                      <w:bCs/>
                      <w:sz w:val="20"/>
                      <w:szCs w:val="20"/>
                    </w:rPr>
                    <w:t>Проверяемые элементы содержания / умения</w:t>
                  </w:r>
                </w:p>
              </w:tc>
              <w:tc>
                <w:tcPr>
                  <w:tcW w:w="1134" w:type="dxa"/>
                  <w:vMerge w:val="restart"/>
                  <w:tcBorders>
                    <w:top w:val="single" w:sz="8" w:space="0" w:color="000000"/>
                    <w:left w:val="single" w:sz="8" w:space="0" w:color="000000"/>
                    <w:right w:val="single" w:sz="8" w:space="0" w:color="000000"/>
                  </w:tcBorders>
                  <w:vAlign w:val="center"/>
                </w:tcPr>
                <w:p w14:paraId="1304649B" w14:textId="54AE6A76" w:rsidR="000556E9" w:rsidRPr="00A20864" w:rsidRDefault="000556E9" w:rsidP="00A20864">
                  <w:pPr>
                    <w:widowControl w:val="0"/>
                    <w:autoSpaceDE w:val="0"/>
                    <w:autoSpaceDN w:val="0"/>
                    <w:adjustRightInd w:val="0"/>
                    <w:spacing w:line="186" w:lineRule="exact"/>
                    <w:jc w:val="center"/>
                    <w:rPr>
                      <w:color w:val="000000"/>
                      <w:sz w:val="22"/>
                      <w:szCs w:val="22"/>
                    </w:rPr>
                  </w:pPr>
                  <w:r w:rsidRPr="006020BB">
                    <w:rPr>
                      <w:bCs/>
                      <w:sz w:val="20"/>
                      <w:szCs w:val="20"/>
                    </w:rPr>
                    <w:t>Уровень сложности задания</w:t>
                  </w:r>
                </w:p>
              </w:tc>
              <w:tc>
                <w:tcPr>
                  <w:tcW w:w="5528" w:type="dxa"/>
                  <w:gridSpan w:val="5"/>
                  <w:tcBorders>
                    <w:top w:val="single" w:sz="8" w:space="0" w:color="000000"/>
                    <w:left w:val="single" w:sz="8" w:space="0" w:color="000000"/>
                    <w:bottom w:val="single" w:sz="8" w:space="0" w:color="000000"/>
                    <w:right w:val="single" w:sz="8" w:space="0" w:color="000000"/>
                  </w:tcBorders>
                  <w:vAlign w:val="center"/>
                </w:tcPr>
                <w:p w14:paraId="7AE50F6A" w14:textId="12990877" w:rsidR="000556E9" w:rsidRPr="00A20864" w:rsidRDefault="000556E9" w:rsidP="00A20864">
                  <w:pPr>
                    <w:widowControl w:val="0"/>
                    <w:autoSpaceDE w:val="0"/>
                    <w:autoSpaceDN w:val="0"/>
                    <w:adjustRightInd w:val="0"/>
                    <w:spacing w:line="186" w:lineRule="exact"/>
                    <w:jc w:val="center"/>
                    <w:rPr>
                      <w:color w:val="000000"/>
                      <w:sz w:val="22"/>
                      <w:szCs w:val="22"/>
                    </w:rPr>
                  </w:pPr>
                  <w:r w:rsidRPr="006020BB">
                    <w:rPr>
                      <w:sz w:val="20"/>
                      <w:szCs w:val="20"/>
                    </w:rPr>
                    <w:t xml:space="preserve">Процент выполнения задания </w:t>
                  </w:r>
                  <w:r w:rsidRPr="006020BB">
                    <w:rPr>
                      <w:sz w:val="20"/>
                      <w:szCs w:val="20"/>
                    </w:rPr>
                    <w:br/>
                    <w:t>в субъекте Российской Федерации</w:t>
                  </w:r>
                </w:p>
              </w:tc>
            </w:tr>
            <w:tr w:rsidR="000556E9" w:rsidRPr="00A20864" w14:paraId="65D555B3" w14:textId="77777777" w:rsidTr="00374FC7">
              <w:trPr>
                <w:cantSplit/>
                <w:trHeight w:val="309"/>
              </w:trPr>
              <w:tc>
                <w:tcPr>
                  <w:tcW w:w="851" w:type="dxa"/>
                  <w:vMerge/>
                  <w:tcBorders>
                    <w:left w:val="single" w:sz="8" w:space="0" w:color="000000"/>
                    <w:bottom w:val="single" w:sz="8" w:space="0" w:color="000000"/>
                    <w:right w:val="single" w:sz="8" w:space="0" w:color="000000"/>
                  </w:tcBorders>
                  <w:vAlign w:val="center"/>
                </w:tcPr>
                <w:p w14:paraId="143A3F1B" w14:textId="77777777" w:rsidR="000556E9" w:rsidRPr="00A20864" w:rsidRDefault="000556E9" w:rsidP="000556E9">
                  <w:pPr>
                    <w:widowControl w:val="0"/>
                    <w:autoSpaceDE w:val="0"/>
                    <w:autoSpaceDN w:val="0"/>
                    <w:adjustRightInd w:val="0"/>
                    <w:jc w:val="center"/>
                  </w:pPr>
                </w:p>
              </w:tc>
              <w:tc>
                <w:tcPr>
                  <w:tcW w:w="1961" w:type="dxa"/>
                  <w:vMerge/>
                  <w:tcBorders>
                    <w:left w:val="single" w:sz="8" w:space="0" w:color="000000"/>
                    <w:bottom w:val="single" w:sz="8" w:space="0" w:color="000000"/>
                    <w:right w:val="single" w:sz="8" w:space="0" w:color="000000"/>
                  </w:tcBorders>
                </w:tcPr>
                <w:p w14:paraId="1993A4FC" w14:textId="77777777" w:rsidR="000556E9" w:rsidRPr="00A20864" w:rsidRDefault="000556E9" w:rsidP="000556E9">
                  <w:pPr>
                    <w:rPr>
                      <w:rFonts w:eastAsia="Times New Roman"/>
                      <w:sz w:val="22"/>
                      <w:szCs w:val="22"/>
                    </w:rPr>
                  </w:pPr>
                </w:p>
              </w:tc>
              <w:tc>
                <w:tcPr>
                  <w:tcW w:w="1134" w:type="dxa"/>
                  <w:vMerge/>
                  <w:tcBorders>
                    <w:left w:val="single" w:sz="8" w:space="0" w:color="000000"/>
                    <w:bottom w:val="single" w:sz="8" w:space="0" w:color="000000"/>
                    <w:right w:val="single" w:sz="8" w:space="0" w:color="000000"/>
                  </w:tcBorders>
                  <w:vAlign w:val="center"/>
                </w:tcPr>
                <w:p w14:paraId="502D1789" w14:textId="77777777" w:rsidR="000556E9" w:rsidRPr="00A20864" w:rsidRDefault="000556E9" w:rsidP="000556E9">
                  <w:pPr>
                    <w:widowControl w:val="0"/>
                    <w:autoSpaceDE w:val="0"/>
                    <w:autoSpaceDN w:val="0"/>
                    <w:adjustRightInd w:val="0"/>
                    <w:spacing w:line="186" w:lineRule="exact"/>
                    <w:jc w:val="center"/>
                    <w:rPr>
                      <w:color w:val="000000"/>
                      <w:sz w:val="22"/>
                      <w:szCs w:val="22"/>
                    </w:rPr>
                  </w:pPr>
                </w:p>
              </w:tc>
              <w:tc>
                <w:tcPr>
                  <w:tcW w:w="992" w:type="dxa"/>
                  <w:tcBorders>
                    <w:top w:val="single" w:sz="8" w:space="0" w:color="000000"/>
                    <w:left w:val="single" w:sz="8" w:space="0" w:color="000000"/>
                    <w:bottom w:val="single" w:sz="8" w:space="0" w:color="000000"/>
                    <w:right w:val="single" w:sz="8" w:space="0" w:color="000000"/>
                  </w:tcBorders>
                  <w:vAlign w:val="center"/>
                </w:tcPr>
                <w:p w14:paraId="6CECC140" w14:textId="7FF6EE13" w:rsidR="000556E9" w:rsidRPr="00A20864" w:rsidRDefault="000556E9" w:rsidP="000556E9">
                  <w:pPr>
                    <w:widowControl w:val="0"/>
                    <w:autoSpaceDE w:val="0"/>
                    <w:autoSpaceDN w:val="0"/>
                    <w:adjustRightInd w:val="0"/>
                    <w:spacing w:line="206" w:lineRule="exact"/>
                    <w:jc w:val="center"/>
                    <w:rPr>
                      <w:b/>
                      <w:bCs/>
                      <w:color w:val="000000"/>
                      <w:sz w:val="22"/>
                      <w:szCs w:val="22"/>
                    </w:rPr>
                  </w:pPr>
                  <w:r w:rsidRPr="006020BB">
                    <w:rPr>
                      <w:sz w:val="20"/>
                      <w:szCs w:val="20"/>
                    </w:rPr>
                    <w:t>средний</w:t>
                  </w:r>
                </w:p>
              </w:tc>
              <w:tc>
                <w:tcPr>
                  <w:tcW w:w="1134" w:type="dxa"/>
                  <w:tcBorders>
                    <w:top w:val="single" w:sz="8" w:space="0" w:color="000000"/>
                    <w:left w:val="single" w:sz="8" w:space="0" w:color="000000"/>
                    <w:bottom w:val="single" w:sz="8" w:space="0" w:color="000000"/>
                    <w:right w:val="single" w:sz="8" w:space="0" w:color="000000"/>
                  </w:tcBorders>
                </w:tcPr>
                <w:p w14:paraId="51BEB653" w14:textId="3F184A89" w:rsidR="000556E9" w:rsidRPr="00A20864" w:rsidRDefault="000556E9" w:rsidP="000556E9">
                  <w:pPr>
                    <w:widowControl w:val="0"/>
                    <w:autoSpaceDE w:val="0"/>
                    <w:autoSpaceDN w:val="0"/>
                    <w:adjustRightInd w:val="0"/>
                    <w:spacing w:line="186" w:lineRule="exact"/>
                    <w:jc w:val="center"/>
                    <w:rPr>
                      <w:color w:val="000000"/>
                      <w:sz w:val="22"/>
                      <w:szCs w:val="22"/>
                    </w:rPr>
                  </w:pPr>
                  <w:r w:rsidRPr="006020BB">
                    <w:rPr>
                      <w:bCs/>
                      <w:sz w:val="20"/>
                      <w:szCs w:val="20"/>
                    </w:rPr>
                    <w:t xml:space="preserve">в группе не </w:t>
                  </w:r>
                  <w:proofErr w:type="gramStart"/>
                  <w:r w:rsidRPr="006020BB">
                    <w:rPr>
                      <w:bCs/>
                      <w:sz w:val="20"/>
                      <w:szCs w:val="20"/>
                    </w:rPr>
                    <w:t>преодолев</w:t>
                  </w:r>
                  <w:r>
                    <w:rPr>
                      <w:bCs/>
                      <w:sz w:val="20"/>
                      <w:szCs w:val="20"/>
                    </w:rPr>
                    <w:t>-</w:t>
                  </w:r>
                  <w:proofErr w:type="spellStart"/>
                  <w:r w:rsidRPr="006020BB">
                    <w:rPr>
                      <w:bCs/>
                      <w:sz w:val="20"/>
                      <w:szCs w:val="20"/>
                    </w:rPr>
                    <w:t>ших</w:t>
                  </w:r>
                  <w:proofErr w:type="spellEnd"/>
                  <w:proofErr w:type="gramEnd"/>
                  <w:r>
                    <w:rPr>
                      <w:bCs/>
                      <w:sz w:val="20"/>
                      <w:szCs w:val="20"/>
                    </w:rPr>
                    <w:t xml:space="preserve"> </w:t>
                  </w:r>
                  <w:proofErr w:type="spellStart"/>
                  <w:r w:rsidRPr="006020BB">
                    <w:rPr>
                      <w:bCs/>
                      <w:sz w:val="20"/>
                      <w:szCs w:val="20"/>
                    </w:rPr>
                    <w:t>минималь</w:t>
                  </w:r>
                  <w:r>
                    <w:rPr>
                      <w:bCs/>
                      <w:sz w:val="20"/>
                      <w:szCs w:val="20"/>
                    </w:rPr>
                    <w:t>-</w:t>
                  </w:r>
                  <w:r w:rsidRPr="006020BB">
                    <w:rPr>
                      <w:bCs/>
                      <w:sz w:val="20"/>
                      <w:szCs w:val="20"/>
                    </w:rPr>
                    <w:t>ный</w:t>
                  </w:r>
                  <w:proofErr w:type="spellEnd"/>
                  <w:r w:rsidRPr="006020BB">
                    <w:rPr>
                      <w:bCs/>
                      <w:sz w:val="20"/>
                      <w:szCs w:val="20"/>
                    </w:rPr>
                    <w:t xml:space="preserve"> балл</w:t>
                  </w:r>
                </w:p>
              </w:tc>
              <w:tc>
                <w:tcPr>
                  <w:tcW w:w="1134" w:type="dxa"/>
                  <w:tcBorders>
                    <w:top w:val="single" w:sz="8" w:space="0" w:color="000000"/>
                    <w:left w:val="single" w:sz="8" w:space="0" w:color="000000"/>
                    <w:bottom w:val="single" w:sz="8" w:space="0" w:color="000000"/>
                    <w:right w:val="single" w:sz="8" w:space="0" w:color="000000"/>
                  </w:tcBorders>
                  <w:vAlign w:val="center"/>
                </w:tcPr>
                <w:p w14:paraId="1C657495" w14:textId="21F03885" w:rsidR="000556E9" w:rsidRPr="00A20864" w:rsidRDefault="000556E9" w:rsidP="000556E9">
                  <w:pPr>
                    <w:widowControl w:val="0"/>
                    <w:autoSpaceDE w:val="0"/>
                    <w:autoSpaceDN w:val="0"/>
                    <w:adjustRightInd w:val="0"/>
                    <w:spacing w:line="186" w:lineRule="exact"/>
                    <w:jc w:val="center"/>
                    <w:rPr>
                      <w:color w:val="000000"/>
                      <w:sz w:val="22"/>
                      <w:szCs w:val="22"/>
                    </w:rPr>
                  </w:pPr>
                  <w:r w:rsidRPr="006020BB">
                    <w:rPr>
                      <w:bCs/>
                      <w:sz w:val="20"/>
                      <w:szCs w:val="20"/>
                    </w:rPr>
                    <w:t xml:space="preserve">в группе от минимального до 60 </w:t>
                  </w:r>
                  <w:proofErr w:type="spellStart"/>
                  <w:r w:rsidRPr="006020BB">
                    <w:rPr>
                      <w:bCs/>
                      <w:sz w:val="20"/>
                      <w:szCs w:val="20"/>
                    </w:rPr>
                    <w:t>т.б</w:t>
                  </w:r>
                  <w:proofErr w:type="spellEnd"/>
                  <w:r w:rsidRPr="006020BB">
                    <w:rPr>
                      <w:bCs/>
                      <w:sz w:val="20"/>
                      <w:szCs w:val="20"/>
                    </w:rPr>
                    <w:t>.</w:t>
                  </w:r>
                </w:p>
              </w:tc>
              <w:tc>
                <w:tcPr>
                  <w:tcW w:w="1134" w:type="dxa"/>
                  <w:tcBorders>
                    <w:top w:val="single" w:sz="8" w:space="0" w:color="000000"/>
                    <w:left w:val="single" w:sz="8" w:space="0" w:color="000000"/>
                    <w:bottom w:val="single" w:sz="8" w:space="0" w:color="000000"/>
                    <w:right w:val="single" w:sz="8" w:space="0" w:color="000000"/>
                  </w:tcBorders>
                  <w:vAlign w:val="center"/>
                </w:tcPr>
                <w:p w14:paraId="7B363737" w14:textId="17B51C7D" w:rsidR="000556E9" w:rsidRPr="00A20864" w:rsidRDefault="000556E9" w:rsidP="000556E9">
                  <w:pPr>
                    <w:widowControl w:val="0"/>
                    <w:autoSpaceDE w:val="0"/>
                    <w:autoSpaceDN w:val="0"/>
                    <w:adjustRightInd w:val="0"/>
                    <w:spacing w:line="186" w:lineRule="exact"/>
                    <w:jc w:val="center"/>
                    <w:rPr>
                      <w:color w:val="000000"/>
                      <w:sz w:val="22"/>
                      <w:szCs w:val="22"/>
                    </w:rPr>
                  </w:pPr>
                  <w:r w:rsidRPr="006020BB">
                    <w:rPr>
                      <w:bCs/>
                      <w:sz w:val="20"/>
                      <w:szCs w:val="20"/>
                    </w:rPr>
                    <w:t xml:space="preserve">в группе от 61 до 80 </w:t>
                  </w:r>
                  <w:proofErr w:type="spellStart"/>
                  <w:r w:rsidRPr="006020BB">
                    <w:rPr>
                      <w:bCs/>
                      <w:sz w:val="20"/>
                      <w:szCs w:val="20"/>
                    </w:rPr>
                    <w:t>т.б</w:t>
                  </w:r>
                  <w:proofErr w:type="spellEnd"/>
                  <w:r w:rsidRPr="006020BB">
                    <w:rPr>
                      <w:bCs/>
                      <w:sz w:val="20"/>
                      <w:szCs w:val="20"/>
                    </w:rPr>
                    <w:t>.</w:t>
                  </w:r>
                </w:p>
              </w:tc>
              <w:tc>
                <w:tcPr>
                  <w:tcW w:w="1134" w:type="dxa"/>
                  <w:tcBorders>
                    <w:top w:val="single" w:sz="8" w:space="0" w:color="000000"/>
                    <w:left w:val="single" w:sz="8" w:space="0" w:color="000000"/>
                    <w:bottom w:val="single" w:sz="8" w:space="0" w:color="000000"/>
                    <w:right w:val="single" w:sz="8" w:space="0" w:color="000000"/>
                  </w:tcBorders>
                  <w:vAlign w:val="center"/>
                </w:tcPr>
                <w:p w14:paraId="69F136EF" w14:textId="1A12968B" w:rsidR="000556E9" w:rsidRPr="00A20864" w:rsidRDefault="000556E9" w:rsidP="000556E9">
                  <w:pPr>
                    <w:widowControl w:val="0"/>
                    <w:autoSpaceDE w:val="0"/>
                    <w:autoSpaceDN w:val="0"/>
                    <w:adjustRightInd w:val="0"/>
                    <w:spacing w:line="186" w:lineRule="exact"/>
                    <w:jc w:val="center"/>
                    <w:rPr>
                      <w:color w:val="000000"/>
                      <w:sz w:val="22"/>
                      <w:szCs w:val="22"/>
                    </w:rPr>
                  </w:pPr>
                  <w:r w:rsidRPr="006020BB">
                    <w:rPr>
                      <w:bCs/>
                      <w:sz w:val="20"/>
                      <w:szCs w:val="20"/>
                    </w:rPr>
                    <w:t xml:space="preserve">в группе </w:t>
                  </w:r>
                  <w:r>
                    <w:rPr>
                      <w:bCs/>
                      <w:sz w:val="20"/>
                      <w:szCs w:val="20"/>
                    </w:rPr>
                    <w:br/>
                  </w:r>
                  <w:r w:rsidRPr="006020BB">
                    <w:rPr>
                      <w:bCs/>
                      <w:sz w:val="20"/>
                      <w:szCs w:val="20"/>
                    </w:rPr>
                    <w:t xml:space="preserve">от 81 до 100 </w:t>
                  </w:r>
                  <w:proofErr w:type="spellStart"/>
                  <w:r w:rsidRPr="006020BB">
                    <w:rPr>
                      <w:bCs/>
                      <w:sz w:val="20"/>
                      <w:szCs w:val="20"/>
                    </w:rPr>
                    <w:t>т.б</w:t>
                  </w:r>
                  <w:proofErr w:type="spellEnd"/>
                  <w:r w:rsidRPr="006020BB">
                    <w:rPr>
                      <w:bCs/>
                      <w:sz w:val="20"/>
                      <w:szCs w:val="20"/>
                    </w:rPr>
                    <w:t>.</w:t>
                  </w:r>
                </w:p>
              </w:tc>
            </w:tr>
            <w:tr w:rsidR="000556E9" w:rsidRPr="00A20864" w14:paraId="5EF0B6A4" w14:textId="77777777" w:rsidTr="00374FC7">
              <w:trPr>
                <w:cantSplit/>
                <w:trHeight w:val="309"/>
              </w:trPr>
              <w:tc>
                <w:tcPr>
                  <w:tcW w:w="9474" w:type="dxa"/>
                  <w:gridSpan w:val="8"/>
                  <w:tcBorders>
                    <w:top w:val="single" w:sz="8" w:space="0" w:color="000000"/>
                    <w:left w:val="single" w:sz="8" w:space="0" w:color="000000"/>
                    <w:bottom w:val="single" w:sz="8" w:space="0" w:color="000000"/>
                    <w:right w:val="single" w:sz="8" w:space="0" w:color="000000"/>
                  </w:tcBorders>
                  <w:vAlign w:val="center"/>
                </w:tcPr>
                <w:p w14:paraId="070827EF" w14:textId="4534E898" w:rsidR="000556E9" w:rsidRPr="00A20864" w:rsidRDefault="000556E9" w:rsidP="000556E9">
                  <w:pPr>
                    <w:widowControl w:val="0"/>
                    <w:autoSpaceDE w:val="0"/>
                    <w:autoSpaceDN w:val="0"/>
                    <w:adjustRightInd w:val="0"/>
                    <w:spacing w:line="186" w:lineRule="exact"/>
                    <w:jc w:val="center"/>
                    <w:rPr>
                      <w:color w:val="000000"/>
                      <w:sz w:val="22"/>
                      <w:szCs w:val="22"/>
                    </w:rPr>
                  </w:pPr>
                  <w:r w:rsidRPr="00A20864">
                    <w:rPr>
                      <w:sz w:val="22"/>
                      <w:szCs w:val="22"/>
                    </w:rPr>
                    <w:t>Часть 2</w:t>
                  </w:r>
                </w:p>
              </w:tc>
            </w:tr>
            <w:tr w:rsidR="000556E9" w:rsidRPr="00A20864" w14:paraId="1E3DFC3E" w14:textId="77777777" w:rsidTr="000556E9">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14:paraId="413355C1" w14:textId="0D14C84E" w:rsidR="000556E9" w:rsidRPr="00A20864" w:rsidRDefault="000556E9" w:rsidP="000556E9">
                  <w:pPr>
                    <w:widowControl w:val="0"/>
                    <w:autoSpaceDE w:val="0"/>
                    <w:autoSpaceDN w:val="0"/>
                    <w:adjustRightInd w:val="0"/>
                    <w:jc w:val="center"/>
                  </w:pPr>
                  <w:r w:rsidRPr="00A20864">
                    <w:t xml:space="preserve">   2</w:t>
                  </w:r>
                  <w:r w:rsidRPr="00A20864">
                    <w:rPr>
                      <w:b/>
                      <w:bCs/>
                      <w:color w:val="000000"/>
                    </w:rPr>
                    <w:t>7</w:t>
                  </w:r>
                </w:p>
              </w:tc>
              <w:tc>
                <w:tcPr>
                  <w:tcW w:w="1961" w:type="dxa"/>
                  <w:tcBorders>
                    <w:top w:val="single" w:sz="8" w:space="0" w:color="000000"/>
                    <w:left w:val="single" w:sz="8" w:space="0" w:color="000000"/>
                    <w:bottom w:val="single" w:sz="8" w:space="0" w:color="000000"/>
                    <w:right w:val="single" w:sz="8" w:space="0" w:color="000000"/>
                  </w:tcBorders>
                </w:tcPr>
                <w:p w14:paraId="715519F8" w14:textId="77777777" w:rsidR="000556E9" w:rsidRPr="00A20864" w:rsidRDefault="000556E9" w:rsidP="000556E9">
                  <w:pPr>
                    <w:rPr>
                      <w:rFonts w:eastAsia="Times New Roman"/>
                      <w:sz w:val="22"/>
                      <w:szCs w:val="22"/>
                    </w:rPr>
                  </w:pPr>
                  <w:r w:rsidRPr="00A20864">
                    <w:rPr>
                      <w:rFonts w:eastAsia="Times New Roman"/>
                      <w:sz w:val="22"/>
                      <w:szCs w:val="22"/>
                    </w:rPr>
                    <w:t xml:space="preserve">Информационно-смысловая переработка текста. </w:t>
                  </w:r>
                </w:p>
                <w:p w14:paraId="68D243CA" w14:textId="77777777" w:rsidR="000556E9" w:rsidRPr="00A20864" w:rsidRDefault="000556E9" w:rsidP="000556E9">
                  <w:pPr>
                    <w:rPr>
                      <w:rFonts w:eastAsia="Times New Roman"/>
                      <w:sz w:val="22"/>
                      <w:szCs w:val="22"/>
                    </w:rPr>
                  </w:pPr>
                  <w:r w:rsidRPr="00A20864">
                    <w:rPr>
                      <w:rFonts w:eastAsia="Times New Roman"/>
                      <w:sz w:val="22"/>
                      <w:szCs w:val="22"/>
                    </w:rPr>
                    <w:t xml:space="preserve">Сочинение </w:t>
                  </w:r>
                </w:p>
                <w:p w14:paraId="696DAB39" w14:textId="77777777" w:rsidR="000556E9" w:rsidRPr="00A20864" w:rsidRDefault="000556E9" w:rsidP="000556E9">
                  <w:pPr>
                    <w:rPr>
                      <w:rFonts w:eastAsia="Times New Roman"/>
                      <w:sz w:val="22"/>
                      <w:szCs w:val="22"/>
                    </w:rPr>
                  </w:pPr>
                </w:p>
              </w:tc>
              <w:tc>
                <w:tcPr>
                  <w:tcW w:w="1134" w:type="dxa"/>
                  <w:tcBorders>
                    <w:top w:val="single" w:sz="8" w:space="0" w:color="000000"/>
                    <w:left w:val="single" w:sz="8" w:space="0" w:color="000000"/>
                    <w:bottom w:val="single" w:sz="8" w:space="0" w:color="000000"/>
                    <w:right w:val="single" w:sz="8" w:space="0" w:color="000000"/>
                  </w:tcBorders>
                  <w:vAlign w:val="center"/>
                </w:tcPr>
                <w:p w14:paraId="2F4E88F1" w14:textId="77777777" w:rsidR="000556E9" w:rsidRPr="00A20864" w:rsidRDefault="000556E9" w:rsidP="000556E9">
                  <w:pPr>
                    <w:widowControl w:val="0"/>
                    <w:autoSpaceDE w:val="0"/>
                    <w:autoSpaceDN w:val="0"/>
                    <w:adjustRightInd w:val="0"/>
                    <w:spacing w:line="186" w:lineRule="exact"/>
                    <w:jc w:val="center"/>
                    <w:rPr>
                      <w:color w:val="000000"/>
                      <w:sz w:val="22"/>
                      <w:szCs w:val="22"/>
                    </w:rPr>
                  </w:pPr>
                </w:p>
              </w:tc>
              <w:tc>
                <w:tcPr>
                  <w:tcW w:w="992" w:type="dxa"/>
                  <w:tcBorders>
                    <w:top w:val="single" w:sz="8" w:space="0" w:color="000000"/>
                    <w:left w:val="single" w:sz="8" w:space="0" w:color="000000"/>
                    <w:bottom w:val="single" w:sz="8" w:space="0" w:color="000000"/>
                    <w:right w:val="single" w:sz="8" w:space="0" w:color="000000"/>
                  </w:tcBorders>
                  <w:vAlign w:val="center"/>
                </w:tcPr>
                <w:p w14:paraId="72E85A38" w14:textId="77777777" w:rsidR="000556E9" w:rsidRPr="00A20864" w:rsidRDefault="000556E9" w:rsidP="000556E9">
                  <w:pPr>
                    <w:widowControl w:val="0"/>
                    <w:autoSpaceDE w:val="0"/>
                    <w:autoSpaceDN w:val="0"/>
                    <w:adjustRightInd w:val="0"/>
                    <w:spacing w:line="206" w:lineRule="exact"/>
                    <w:jc w:val="center"/>
                    <w:rPr>
                      <w:b/>
                      <w:bCs/>
                      <w:color w:val="000000"/>
                      <w:sz w:val="22"/>
                      <w:szCs w:val="22"/>
                    </w:rPr>
                  </w:pPr>
                </w:p>
              </w:tc>
              <w:tc>
                <w:tcPr>
                  <w:tcW w:w="1134" w:type="dxa"/>
                  <w:tcBorders>
                    <w:top w:val="single" w:sz="8" w:space="0" w:color="000000"/>
                    <w:left w:val="single" w:sz="8" w:space="0" w:color="000000"/>
                    <w:bottom w:val="single" w:sz="8" w:space="0" w:color="000000"/>
                    <w:right w:val="single" w:sz="8" w:space="0" w:color="000000"/>
                  </w:tcBorders>
                  <w:vAlign w:val="center"/>
                </w:tcPr>
                <w:p w14:paraId="56D9F9EC" w14:textId="77777777" w:rsidR="000556E9" w:rsidRPr="00A20864" w:rsidRDefault="000556E9" w:rsidP="000556E9">
                  <w:pPr>
                    <w:widowControl w:val="0"/>
                    <w:autoSpaceDE w:val="0"/>
                    <w:autoSpaceDN w:val="0"/>
                    <w:adjustRightInd w:val="0"/>
                    <w:spacing w:line="186" w:lineRule="exact"/>
                    <w:jc w:val="center"/>
                    <w:rPr>
                      <w:color w:val="000000"/>
                      <w:sz w:val="22"/>
                      <w:szCs w:val="22"/>
                    </w:rPr>
                  </w:pPr>
                </w:p>
              </w:tc>
              <w:tc>
                <w:tcPr>
                  <w:tcW w:w="1134" w:type="dxa"/>
                  <w:tcBorders>
                    <w:top w:val="single" w:sz="8" w:space="0" w:color="000000"/>
                    <w:left w:val="single" w:sz="8" w:space="0" w:color="000000"/>
                    <w:bottom w:val="single" w:sz="8" w:space="0" w:color="000000"/>
                    <w:right w:val="single" w:sz="8" w:space="0" w:color="000000"/>
                  </w:tcBorders>
                  <w:vAlign w:val="center"/>
                </w:tcPr>
                <w:p w14:paraId="0355BC03" w14:textId="77777777" w:rsidR="000556E9" w:rsidRPr="00A20864" w:rsidRDefault="000556E9" w:rsidP="000556E9">
                  <w:pPr>
                    <w:widowControl w:val="0"/>
                    <w:autoSpaceDE w:val="0"/>
                    <w:autoSpaceDN w:val="0"/>
                    <w:adjustRightInd w:val="0"/>
                    <w:spacing w:line="186" w:lineRule="exact"/>
                    <w:jc w:val="center"/>
                    <w:rPr>
                      <w:color w:val="000000"/>
                      <w:sz w:val="22"/>
                      <w:szCs w:val="22"/>
                    </w:rPr>
                  </w:pPr>
                </w:p>
              </w:tc>
              <w:tc>
                <w:tcPr>
                  <w:tcW w:w="1134" w:type="dxa"/>
                  <w:tcBorders>
                    <w:top w:val="single" w:sz="8" w:space="0" w:color="000000"/>
                    <w:left w:val="single" w:sz="8" w:space="0" w:color="000000"/>
                    <w:bottom w:val="single" w:sz="8" w:space="0" w:color="000000"/>
                    <w:right w:val="single" w:sz="8" w:space="0" w:color="000000"/>
                  </w:tcBorders>
                  <w:vAlign w:val="center"/>
                </w:tcPr>
                <w:p w14:paraId="0B1A7A70" w14:textId="77777777" w:rsidR="000556E9" w:rsidRPr="00A20864" w:rsidRDefault="000556E9" w:rsidP="000556E9">
                  <w:pPr>
                    <w:widowControl w:val="0"/>
                    <w:autoSpaceDE w:val="0"/>
                    <w:autoSpaceDN w:val="0"/>
                    <w:adjustRightInd w:val="0"/>
                    <w:spacing w:line="186" w:lineRule="exact"/>
                    <w:jc w:val="center"/>
                    <w:rPr>
                      <w:color w:val="000000"/>
                      <w:sz w:val="22"/>
                      <w:szCs w:val="22"/>
                    </w:rPr>
                  </w:pPr>
                </w:p>
              </w:tc>
              <w:tc>
                <w:tcPr>
                  <w:tcW w:w="1134" w:type="dxa"/>
                  <w:tcBorders>
                    <w:top w:val="single" w:sz="8" w:space="0" w:color="000000"/>
                    <w:left w:val="single" w:sz="8" w:space="0" w:color="000000"/>
                    <w:bottom w:val="single" w:sz="8" w:space="0" w:color="000000"/>
                    <w:right w:val="single" w:sz="8" w:space="0" w:color="000000"/>
                  </w:tcBorders>
                  <w:vAlign w:val="center"/>
                </w:tcPr>
                <w:p w14:paraId="11D7C8C6" w14:textId="77777777" w:rsidR="000556E9" w:rsidRPr="00A20864" w:rsidRDefault="000556E9" w:rsidP="000556E9">
                  <w:pPr>
                    <w:widowControl w:val="0"/>
                    <w:autoSpaceDE w:val="0"/>
                    <w:autoSpaceDN w:val="0"/>
                    <w:adjustRightInd w:val="0"/>
                    <w:spacing w:line="186" w:lineRule="exact"/>
                    <w:jc w:val="center"/>
                    <w:rPr>
                      <w:color w:val="000000"/>
                      <w:sz w:val="22"/>
                      <w:szCs w:val="22"/>
                    </w:rPr>
                  </w:pPr>
                </w:p>
              </w:tc>
            </w:tr>
            <w:tr w:rsidR="000556E9" w:rsidRPr="00A20864" w14:paraId="64E4D76E" w14:textId="77777777" w:rsidTr="000556E9">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14:paraId="058EC1F0" w14:textId="77777777" w:rsidR="000556E9" w:rsidRPr="00A20864" w:rsidRDefault="000556E9" w:rsidP="000556E9">
                  <w:pPr>
                    <w:widowControl w:val="0"/>
                    <w:autoSpaceDE w:val="0"/>
                    <w:autoSpaceDN w:val="0"/>
                    <w:adjustRightInd w:val="0"/>
                    <w:jc w:val="center"/>
                    <w:rPr>
                      <w:b/>
                      <w:bCs/>
                      <w:color w:val="000000"/>
                      <w:sz w:val="22"/>
                      <w:szCs w:val="22"/>
                    </w:rPr>
                  </w:pPr>
                </w:p>
              </w:tc>
              <w:tc>
                <w:tcPr>
                  <w:tcW w:w="1961" w:type="dxa"/>
                  <w:tcBorders>
                    <w:top w:val="single" w:sz="8" w:space="0" w:color="000000"/>
                    <w:left w:val="single" w:sz="8" w:space="0" w:color="000000"/>
                    <w:bottom w:val="single" w:sz="8" w:space="0" w:color="000000"/>
                    <w:right w:val="single" w:sz="8" w:space="0" w:color="000000"/>
                  </w:tcBorders>
                  <w:vAlign w:val="center"/>
                </w:tcPr>
                <w:p w14:paraId="50B2D72C" w14:textId="77777777" w:rsidR="000556E9" w:rsidRPr="00A20864" w:rsidRDefault="000556E9" w:rsidP="000556E9">
                  <w:pPr>
                    <w:widowControl w:val="0"/>
                    <w:autoSpaceDE w:val="0"/>
                    <w:autoSpaceDN w:val="0"/>
                    <w:adjustRightInd w:val="0"/>
                    <w:jc w:val="center"/>
                    <w:rPr>
                      <w:bCs/>
                      <w:sz w:val="22"/>
                      <w:szCs w:val="22"/>
                    </w:rPr>
                  </w:pPr>
                  <w:r w:rsidRPr="00A20864">
                    <w:rPr>
                      <w:bCs/>
                      <w:sz w:val="22"/>
                      <w:szCs w:val="22"/>
                    </w:rPr>
                    <w:t>K1</w:t>
                  </w:r>
                </w:p>
              </w:tc>
              <w:tc>
                <w:tcPr>
                  <w:tcW w:w="1134" w:type="dxa"/>
                  <w:tcBorders>
                    <w:top w:val="single" w:sz="8" w:space="0" w:color="000000"/>
                    <w:left w:val="single" w:sz="8" w:space="0" w:color="000000"/>
                    <w:bottom w:val="single" w:sz="8" w:space="0" w:color="000000"/>
                    <w:right w:val="single" w:sz="8" w:space="0" w:color="000000"/>
                  </w:tcBorders>
                  <w:vAlign w:val="center"/>
                </w:tcPr>
                <w:p w14:paraId="77F59BA8" w14:textId="77777777" w:rsidR="000556E9" w:rsidRPr="00A20864" w:rsidRDefault="000556E9" w:rsidP="000556E9">
                  <w:pPr>
                    <w:widowControl w:val="0"/>
                    <w:autoSpaceDE w:val="0"/>
                    <w:autoSpaceDN w:val="0"/>
                    <w:adjustRightInd w:val="0"/>
                    <w:jc w:val="center"/>
                    <w:rPr>
                      <w:sz w:val="22"/>
                      <w:szCs w:val="22"/>
                    </w:rPr>
                  </w:pPr>
                  <w:r w:rsidRPr="00A20864">
                    <w:rPr>
                      <w:sz w:val="22"/>
                      <w:szCs w:val="22"/>
                    </w:rPr>
                    <w:t>Б</w:t>
                  </w:r>
                </w:p>
              </w:tc>
              <w:tc>
                <w:tcPr>
                  <w:tcW w:w="992" w:type="dxa"/>
                  <w:tcBorders>
                    <w:top w:val="single" w:sz="8" w:space="0" w:color="000000"/>
                    <w:left w:val="single" w:sz="8" w:space="0" w:color="000000"/>
                    <w:bottom w:val="single" w:sz="8" w:space="0" w:color="000000"/>
                    <w:right w:val="single" w:sz="8" w:space="0" w:color="000000"/>
                  </w:tcBorders>
                  <w:vAlign w:val="center"/>
                </w:tcPr>
                <w:p w14:paraId="246172B8" w14:textId="77777777" w:rsidR="000556E9" w:rsidRPr="00A20864" w:rsidRDefault="000556E9" w:rsidP="000556E9">
                  <w:pPr>
                    <w:widowControl w:val="0"/>
                    <w:autoSpaceDE w:val="0"/>
                    <w:autoSpaceDN w:val="0"/>
                    <w:adjustRightInd w:val="0"/>
                    <w:jc w:val="center"/>
                    <w:rPr>
                      <w:b/>
                      <w:bCs/>
                      <w:sz w:val="22"/>
                      <w:szCs w:val="22"/>
                    </w:rPr>
                  </w:pPr>
                  <w:r w:rsidRPr="00A20864">
                    <w:rPr>
                      <w:b/>
                      <w:bCs/>
                      <w:sz w:val="22"/>
                      <w:szCs w:val="22"/>
                    </w:rPr>
                    <w:t>98</w:t>
                  </w:r>
                </w:p>
              </w:tc>
              <w:tc>
                <w:tcPr>
                  <w:tcW w:w="1134" w:type="dxa"/>
                  <w:tcBorders>
                    <w:top w:val="single" w:sz="8" w:space="0" w:color="000000"/>
                    <w:left w:val="single" w:sz="8" w:space="0" w:color="000000"/>
                    <w:bottom w:val="single" w:sz="8" w:space="0" w:color="000000"/>
                    <w:right w:val="single" w:sz="8" w:space="0" w:color="000000"/>
                  </w:tcBorders>
                  <w:vAlign w:val="center"/>
                </w:tcPr>
                <w:p w14:paraId="497ACBE5" w14:textId="77777777" w:rsidR="000556E9" w:rsidRPr="00A20864" w:rsidRDefault="000556E9" w:rsidP="000556E9">
                  <w:pPr>
                    <w:widowControl w:val="0"/>
                    <w:autoSpaceDE w:val="0"/>
                    <w:autoSpaceDN w:val="0"/>
                    <w:adjustRightInd w:val="0"/>
                    <w:jc w:val="center"/>
                    <w:rPr>
                      <w:sz w:val="22"/>
                      <w:szCs w:val="22"/>
                    </w:rPr>
                  </w:pPr>
                  <w:r w:rsidRPr="00A20864">
                    <w:rPr>
                      <w:sz w:val="22"/>
                      <w:szCs w:val="22"/>
                    </w:rPr>
                    <w:t>11</w:t>
                  </w:r>
                </w:p>
              </w:tc>
              <w:tc>
                <w:tcPr>
                  <w:tcW w:w="1134" w:type="dxa"/>
                  <w:tcBorders>
                    <w:top w:val="single" w:sz="8" w:space="0" w:color="000000"/>
                    <w:left w:val="single" w:sz="8" w:space="0" w:color="000000"/>
                    <w:bottom w:val="single" w:sz="8" w:space="0" w:color="000000"/>
                    <w:right w:val="single" w:sz="8" w:space="0" w:color="000000"/>
                  </w:tcBorders>
                  <w:vAlign w:val="center"/>
                </w:tcPr>
                <w:p w14:paraId="06ECDBDF" w14:textId="77777777" w:rsidR="000556E9" w:rsidRPr="00A20864" w:rsidRDefault="000556E9" w:rsidP="000556E9">
                  <w:pPr>
                    <w:widowControl w:val="0"/>
                    <w:autoSpaceDE w:val="0"/>
                    <w:autoSpaceDN w:val="0"/>
                    <w:adjustRightInd w:val="0"/>
                    <w:jc w:val="center"/>
                    <w:rPr>
                      <w:sz w:val="22"/>
                      <w:szCs w:val="22"/>
                    </w:rPr>
                  </w:pPr>
                  <w:r w:rsidRPr="00A20864">
                    <w:rPr>
                      <w:sz w:val="22"/>
                      <w:szCs w:val="22"/>
                    </w:rPr>
                    <w:t>96</w:t>
                  </w:r>
                </w:p>
              </w:tc>
              <w:tc>
                <w:tcPr>
                  <w:tcW w:w="1134" w:type="dxa"/>
                  <w:tcBorders>
                    <w:top w:val="single" w:sz="8" w:space="0" w:color="000000"/>
                    <w:left w:val="single" w:sz="8" w:space="0" w:color="000000"/>
                    <w:bottom w:val="single" w:sz="8" w:space="0" w:color="000000"/>
                    <w:right w:val="single" w:sz="8" w:space="0" w:color="000000"/>
                  </w:tcBorders>
                  <w:vAlign w:val="center"/>
                </w:tcPr>
                <w:p w14:paraId="47BBBF05" w14:textId="77777777" w:rsidR="000556E9" w:rsidRPr="00A20864" w:rsidRDefault="000556E9" w:rsidP="000556E9">
                  <w:pPr>
                    <w:widowControl w:val="0"/>
                    <w:autoSpaceDE w:val="0"/>
                    <w:autoSpaceDN w:val="0"/>
                    <w:adjustRightInd w:val="0"/>
                    <w:jc w:val="center"/>
                    <w:rPr>
                      <w:sz w:val="22"/>
                      <w:szCs w:val="22"/>
                    </w:rPr>
                  </w:pPr>
                  <w:r w:rsidRPr="00A20864">
                    <w:rPr>
                      <w:sz w:val="22"/>
                      <w:szCs w:val="22"/>
                    </w:rPr>
                    <w:t>100</w:t>
                  </w:r>
                </w:p>
              </w:tc>
              <w:tc>
                <w:tcPr>
                  <w:tcW w:w="1134" w:type="dxa"/>
                  <w:tcBorders>
                    <w:top w:val="single" w:sz="8" w:space="0" w:color="000000"/>
                    <w:left w:val="single" w:sz="8" w:space="0" w:color="000000"/>
                    <w:bottom w:val="single" w:sz="8" w:space="0" w:color="000000"/>
                    <w:right w:val="single" w:sz="8" w:space="0" w:color="000000"/>
                  </w:tcBorders>
                  <w:vAlign w:val="center"/>
                </w:tcPr>
                <w:p w14:paraId="089C07D3" w14:textId="77777777" w:rsidR="000556E9" w:rsidRPr="00A20864" w:rsidRDefault="000556E9" w:rsidP="000556E9">
                  <w:pPr>
                    <w:widowControl w:val="0"/>
                    <w:autoSpaceDE w:val="0"/>
                    <w:autoSpaceDN w:val="0"/>
                    <w:adjustRightInd w:val="0"/>
                    <w:jc w:val="center"/>
                    <w:rPr>
                      <w:sz w:val="22"/>
                      <w:szCs w:val="22"/>
                    </w:rPr>
                  </w:pPr>
                  <w:r w:rsidRPr="00A20864">
                    <w:rPr>
                      <w:sz w:val="22"/>
                      <w:szCs w:val="22"/>
                    </w:rPr>
                    <w:t>100</w:t>
                  </w:r>
                </w:p>
              </w:tc>
            </w:tr>
            <w:tr w:rsidR="000556E9" w:rsidRPr="00A20864" w14:paraId="68B50906" w14:textId="77777777" w:rsidTr="000556E9">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14:paraId="3A29967D" w14:textId="77777777" w:rsidR="000556E9" w:rsidRPr="00A20864" w:rsidRDefault="000556E9" w:rsidP="000556E9">
                  <w:pPr>
                    <w:widowControl w:val="0"/>
                    <w:autoSpaceDE w:val="0"/>
                    <w:autoSpaceDN w:val="0"/>
                    <w:adjustRightInd w:val="0"/>
                    <w:jc w:val="center"/>
                    <w:rPr>
                      <w:b/>
                      <w:bCs/>
                      <w:color w:val="000000"/>
                      <w:sz w:val="22"/>
                      <w:szCs w:val="22"/>
                    </w:rPr>
                  </w:pPr>
                </w:p>
              </w:tc>
              <w:tc>
                <w:tcPr>
                  <w:tcW w:w="1961" w:type="dxa"/>
                  <w:tcBorders>
                    <w:top w:val="single" w:sz="8" w:space="0" w:color="000000"/>
                    <w:left w:val="single" w:sz="8" w:space="0" w:color="000000"/>
                    <w:bottom w:val="single" w:sz="8" w:space="0" w:color="000000"/>
                    <w:right w:val="single" w:sz="8" w:space="0" w:color="000000"/>
                  </w:tcBorders>
                  <w:vAlign w:val="center"/>
                </w:tcPr>
                <w:p w14:paraId="687F1917" w14:textId="77777777" w:rsidR="000556E9" w:rsidRPr="00A20864" w:rsidRDefault="000556E9" w:rsidP="000556E9">
                  <w:pPr>
                    <w:widowControl w:val="0"/>
                    <w:autoSpaceDE w:val="0"/>
                    <w:autoSpaceDN w:val="0"/>
                    <w:adjustRightInd w:val="0"/>
                    <w:jc w:val="center"/>
                    <w:rPr>
                      <w:bCs/>
                      <w:sz w:val="22"/>
                      <w:szCs w:val="22"/>
                    </w:rPr>
                  </w:pPr>
                  <w:r w:rsidRPr="00A20864">
                    <w:rPr>
                      <w:bCs/>
                      <w:sz w:val="22"/>
                      <w:szCs w:val="22"/>
                    </w:rPr>
                    <w:t>K2</w:t>
                  </w:r>
                </w:p>
              </w:tc>
              <w:tc>
                <w:tcPr>
                  <w:tcW w:w="1134" w:type="dxa"/>
                  <w:tcBorders>
                    <w:top w:val="single" w:sz="8" w:space="0" w:color="000000"/>
                    <w:left w:val="single" w:sz="8" w:space="0" w:color="000000"/>
                    <w:bottom w:val="single" w:sz="8" w:space="0" w:color="000000"/>
                    <w:right w:val="single" w:sz="8" w:space="0" w:color="000000"/>
                  </w:tcBorders>
                  <w:vAlign w:val="center"/>
                </w:tcPr>
                <w:p w14:paraId="6EF285D5" w14:textId="77777777" w:rsidR="000556E9" w:rsidRPr="00A20864" w:rsidRDefault="000556E9" w:rsidP="000556E9">
                  <w:pPr>
                    <w:widowControl w:val="0"/>
                    <w:autoSpaceDE w:val="0"/>
                    <w:autoSpaceDN w:val="0"/>
                    <w:adjustRightInd w:val="0"/>
                    <w:jc w:val="center"/>
                    <w:rPr>
                      <w:sz w:val="22"/>
                      <w:szCs w:val="22"/>
                    </w:rPr>
                  </w:pPr>
                  <w:r w:rsidRPr="00A20864">
                    <w:rPr>
                      <w:sz w:val="22"/>
                      <w:szCs w:val="22"/>
                    </w:rPr>
                    <w:t>Б</w:t>
                  </w:r>
                </w:p>
              </w:tc>
              <w:tc>
                <w:tcPr>
                  <w:tcW w:w="992" w:type="dxa"/>
                  <w:tcBorders>
                    <w:top w:val="single" w:sz="8" w:space="0" w:color="000000"/>
                    <w:left w:val="single" w:sz="8" w:space="0" w:color="000000"/>
                    <w:bottom w:val="single" w:sz="8" w:space="0" w:color="000000"/>
                    <w:right w:val="single" w:sz="8" w:space="0" w:color="000000"/>
                  </w:tcBorders>
                  <w:vAlign w:val="center"/>
                </w:tcPr>
                <w:p w14:paraId="69052D98" w14:textId="77777777" w:rsidR="000556E9" w:rsidRPr="00A20864" w:rsidRDefault="000556E9" w:rsidP="000556E9">
                  <w:pPr>
                    <w:widowControl w:val="0"/>
                    <w:autoSpaceDE w:val="0"/>
                    <w:autoSpaceDN w:val="0"/>
                    <w:adjustRightInd w:val="0"/>
                    <w:jc w:val="center"/>
                    <w:rPr>
                      <w:b/>
                      <w:bCs/>
                      <w:sz w:val="22"/>
                      <w:szCs w:val="22"/>
                    </w:rPr>
                  </w:pPr>
                  <w:r w:rsidRPr="00A20864">
                    <w:rPr>
                      <w:b/>
                      <w:bCs/>
                      <w:sz w:val="22"/>
                      <w:szCs w:val="22"/>
                    </w:rPr>
                    <w:t>76</w:t>
                  </w:r>
                </w:p>
              </w:tc>
              <w:tc>
                <w:tcPr>
                  <w:tcW w:w="1134" w:type="dxa"/>
                  <w:tcBorders>
                    <w:top w:val="single" w:sz="8" w:space="0" w:color="000000"/>
                    <w:left w:val="single" w:sz="8" w:space="0" w:color="000000"/>
                    <w:bottom w:val="single" w:sz="8" w:space="0" w:color="000000"/>
                    <w:right w:val="single" w:sz="8" w:space="0" w:color="000000"/>
                  </w:tcBorders>
                  <w:vAlign w:val="center"/>
                </w:tcPr>
                <w:p w14:paraId="06B30BBF" w14:textId="77777777" w:rsidR="000556E9" w:rsidRPr="00A20864" w:rsidRDefault="000556E9" w:rsidP="000556E9">
                  <w:pPr>
                    <w:widowControl w:val="0"/>
                    <w:autoSpaceDE w:val="0"/>
                    <w:autoSpaceDN w:val="0"/>
                    <w:adjustRightInd w:val="0"/>
                    <w:jc w:val="center"/>
                    <w:rPr>
                      <w:sz w:val="22"/>
                      <w:szCs w:val="22"/>
                    </w:rPr>
                  </w:pPr>
                  <w:r w:rsidRPr="00A20864">
                    <w:rPr>
                      <w:sz w:val="22"/>
                      <w:szCs w:val="22"/>
                    </w:rPr>
                    <w:t>2</w:t>
                  </w:r>
                </w:p>
              </w:tc>
              <w:tc>
                <w:tcPr>
                  <w:tcW w:w="1134" w:type="dxa"/>
                  <w:tcBorders>
                    <w:top w:val="single" w:sz="8" w:space="0" w:color="000000"/>
                    <w:left w:val="single" w:sz="8" w:space="0" w:color="000000"/>
                    <w:bottom w:val="single" w:sz="8" w:space="0" w:color="000000"/>
                    <w:right w:val="single" w:sz="8" w:space="0" w:color="000000"/>
                  </w:tcBorders>
                  <w:vAlign w:val="center"/>
                </w:tcPr>
                <w:p w14:paraId="1DD6449A" w14:textId="77777777" w:rsidR="000556E9" w:rsidRPr="00A20864" w:rsidRDefault="000556E9" w:rsidP="000556E9">
                  <w:pPr>
                    <w:widowControl w:val="0"/>
                    <w:autoSpaceDE w:val="0"/>
                    <w:autoSpaceDN w:val="0"/>
                    <w:adjustRightInd w:val="0"/>
                    <w:jc w:val="center"/>
                    <w:rPr>
                      <w:sz w:val="22"/>
                      <w:szCs w:val="22"/>
                    </w:rPr>
                  </w:pPr>
                  <w:r w:rsidRPr="00A20864">
                    <w:rPr>
                      <w:sz w:val="22"/>
                      <w:szCs w:val="22"/>
                    </w:rPr>
                    <w:t>60</w:t>
                  </w:r>
                </w:p>
              </w:tc>
              <w:tc>
                <w:tcPr>
                  <w:tcW w:w="1134" w:type="dxa"/>
                  <w:tcBorders>
                    <w:top w:val="single" w:sz="8" w:space="0" w:color="000000"/>
                    <w:left w:val="single" w:sz="8" w:space="0" w:color="000000"/>
                    <w:bottom w:val="single" w:sz="8" w:space="0" w:color="000000"/>
                    <w:right w:val="single" w:sz="8" w:space="0" w:color="000000"/>
                  </w:tcBorders>
                  <w:vAlign w:val="center"/>
                </w:tcPr>
                <w:p w14:paraId="401293D9" w14:textId="77777777" w:rsidR="000556E9" w:rsidRPr="00A20864" w:rsidRDefault="000556E9" w:rsidP="000556E9">
                  <w:pPr>
                    <w:widowControl w:val="0"/>
                    <w:autoSpaceDE w:val="0"/>
                    <w:autoSpaceDN w:val="0"/>
                    <w:adjustRightInd w:val="0"/>
                    <w:jc w:val="center"/>
                    <w:rPr>
                      <w:sz w:val="22"/>
                      <w:szCs w:val="22"/>
                    </w:rPr>
                  </w:pPr>
                  <w:r w:rsidRPr="00A20864">
                    <w:rPr>
                      <w:sz w:val="22"/>
                      <w:szCs w:val="22"/>
                    </w:rPr>
                    <w:t>81</w:t>
                  </w:r>
                </w:p>
              </w:tc>
              <w:tc>
                <w:tcPr>
                  <w:tcW w:w="1134" w:type="dxa"/>
                  <w:tcBorders>
                    <w:top w:val="single" w:sz="8" w:space="0" w:color="000000"/>
                    <w:left w:val="single" w:sz="8" w:space="0" w:color="000000"/>
                    <w:bottom w:val="single" w:sz="8" w:space="0" w:color="000000"/>
                    <w:right w:val="single" w:sz="8" w:space="0" w:color="000000"/>
                  </w:tcBorders>
                  <w:vAlign w:val="center"/>
                </w:tcPr>
                <w:p w14:paraId="23BEC5BF" w14:textId="77777777" w:rsidR="000556E9" w:rsidRPr="00A20864" w:rsidRDefault="000556E9" w:rsidP="000556E9">
                  <w:pPr>
                    <w:widowControl w:val="0"/>
                    <w:autoSpaceDE w:val="0"/>
                    <w:autoSpaceDN w:val="0"/>
                    <w:adjustRightInd w:val="0"/>
                    <w:jc w:val="center"/>
                    <w:rPr>
                      <w:sz w:val="22"/>
                      <w:szCs w:val="22"/>
                    </w:rPr>
                  </w:pPr>
                  <w:r w:rsidRPr="00A20864">
                    <w:rPr>
                      <w:sz w:val="22"/>
                      <w:szCs w:val="22"/>
                    </w:rPr>
                    <w:t>91</w:t>
                  </w:r>
                </w:p>
              </w:tc>
            </w:tr>
            <w:tr w:rsidR="000556E9" w:rsidRPr="00A20864" w14:paraId="14D7FB64" w14:textId="77777777" w:rsidTr="000556E9">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14:paraId="042826D1" w14:textId="77777777" w:rsidR="000556E9" w:rsidRPr="00A20864" w:rsidRDefault="000556E9" w:rsidP="000556E9">
                  <w:pPr>
                    <w:widowControl w:val="0"/>
                    <w:autoSpaceDE w:val="0"/>
                    <w:autoSpaceDN w:val="0"/>
                    <w:adjustRightInd w:val="0"/>
                    <w:jc w:val="center"/>
                    <w:rPr>
                      <w:b/>
                      <w:bCs/>
                      <w:color w:val="000000"/>
                      <w:sz w:val="22"/>
                      <w:szCs w:val="22"/>
                    </w:rPr>
                  </w:pPr>
                </w:p>
              </w:tc>
              <w:tc>
                <w:tcPr>
                  <w:tcW w:w="1961" w:type="dxa"/>
                  <w:tcBorders>
                    <w:top w:val="single" w:sz="8" w:space="0" w:color="000000"/>
                    <w:left w:val="single" w:sz="8" w:space="0" w:color="000000"/>
                    <w:bottom w:val="single" w:sz="8" w:space="0" w:color="000000"/>
                    <w:right w:val="single" w:sz="8" w:space="0" w:color="000000"/>
                  </w:tcBorders>
                  <w:vAlign w:val="center"/>
                </w:tcPr>
                <w:p w14:paraId="1365C82A" w14:textId="77777777" w:rsidR="000556E9" w:rsidRPr="00A20864" w:rsidRDefault="000556E9" w:rsidP="000556E9">
                  <w:pPr>
                    <w:widowControl w:val="0"/>
                    <w:autoSpaceDE w:val="0"/>
                    <w:autoSpaceDN w:val="0"/>
                    <w:adjustRightInd w:val="0"/>
                    <w:jc w:val="center"/>
                    <w:rPr>
                      <w:bCs/>
                      <w:sz w:val="22"/>
                      <w:szCs w:val="22"/>
                    </w:rPr>
                  </w:pPr>
                  <w:r w:rsidRPr="00A20864">
                    <w:rPr>
                      <w:bCs/>
                      <w:sz w:val="22"/>
                      <w:szCs w:val="22"/>
                    </w:rPr>
                    <w:t>K3</w:t>
                  </w:r>
                </w:p>
              </w:tc>
              <w:tc>
                <w:tcPr>
                  <w:tcW w:w="1134" w:type="dxa"/>
                  <w:tcBorders>
                    <w:top w:val="single" w:sz="8" w:space="0" w:color="000000"/>
                    <w:left w:val="single" w:sz="8" w:space="0" w:color="000000"/>
                    <w:bottom w:val="single" w:sz="8" w:space="0" w:color="000000"/>
                    <w:right w:val="single" w:sz="8" w:space="0" w:color="000000"/>
                  </w:tcBorders>
                  <w:vAlign w:val="center"/>
                </w:tcPr>
                <w:p w14:paraId="42BCBB7D" w14:textId="77777777" w:rsidR="000556E9" w:rsidRPr="00A20864" w:rsidRDefault="000556E9" w:rsidP="000556E9">
                  <w:pPr>
                    <w:widowControl w:val="0"/>
                    <w:autoSpaceDE w:val="0"/>
                    <w:autoSpaceDN w:val="0"/>
                    <w:adjustRightInd w:val="0"/>
                    <w:jc w:val="center"/>
                    <w:rPr>
                      <w:sz w:val="22"/>
                      <w:szCs w:val="22"/>
                    </w:rPr>
                  </w:pPr>
                  <w:r w:rsidRPr="00A20864">
                    <w:rPr>
                      <w:sz w:val="22"/>
                      <w:szCs w:val="22"/>
                    </w:rPr>
                    <w:t>Б</w:t>
                  </w:r>
                </w:p>
              </w:tc>
              <w:tc>
                <w:tcPr>
                  <w:tcW w:w="992" w:type="dxa"/>
                  <w:tcBorders>
                    <w:top w:val="single" w:sz="8" w:space="0" w:color="000000"/>
                    <w:left w:val="single" w:sz="8" w:space="0" w:color="000000"/>
                    <w:bottom w:val="single" w:sz="8" w:space="0" w:color="000000"/>
                    <w:right w:val="single" w:sz="8" w:space="0" w:color="000000"/>
                  </w:tcBorders>
                  <w:vAlign w:val="center"/>
                </w:tcPr>
                <w:p w14:paraId="5D718825" w14:textId="77777777" w:rsidR="000556E9" w:rsidRPr="00A20864" w:rsidRDefault="000556E9" w:rsidP="000556E9">
                  <w:pPr>
                    <w:widowControl w:val="0"/>
                    <w:autoSpaceDE w:val="0"/>
                    <w:autoSpaceDN w:val="0"/>
                    <w:adjustRightInd w:val="0"/>
                    <w:jc w:val="center"/>
                    <w:rPr>
                      <w:b/>
                      <w:bCs/>
                      <w:sz w:val="22"/>
                      <w:szCs w:val="22"/>
                    </w:rPr>
                  </w:pPr>
                  <w:r w:rsidRPr="00A20864">
                    <w:rPr>
                      <w:b/>
                      <w:bCs/>
                      <w:sz w:val="22"/>
                      <w:szCs w:val="22"/>
                    </w:rPr>
                    <w:t>94</w:t>
                  </w:r>
                </w:p>
              </w:tc>
              <w:tc>
                <w:tcPr>
                  <w:tcW w:w="1134" w:type="dxa"/>
                  <w:tcBorders>
                    <w:top w:val="single" w:sz="8" w:space="0" w:color="000000"/>
                    <w:left w:val="single" w:sz="8" w:space="0" w:color="000000"/>
                    <w:bottom w:val="single" w:sz="8" w:space="0" w:color="000000"/>
                    <w:right w:val="single" w:sz="8" w:space="0" w:color="000000"/>
                  </w:tcBorders>
                  <w:vAlign w:val="center"/>
                </w:tcPr>
                <w:p w14:paraId="6780D632" w14:textId="77777777" w:rsidR="000556E9" w:rsidRPr="00A20864" w:rsidRDefault="000556E9" w:rsidP="000556E9">
                  <w:pPr>
                    <w:widowControl w:val="0"/>
                    <w:autoSpaceDE w:val="0"/>
                    <w:autoSpaceDN w:val="0"/>
                    <w:adjustRightInd w:val="0"/>
                    <w:jc w:val="center"/>
                    <w:rPr>
                      <w:sz w:val="22"/>
                      <w:szCs w:val="22"/>
                    </w:rPr>
                  </w:pPr>
                  <w:r w:rsidRPr="00A20864">
                    <w:rPr>
                      <w:sz w:val="22"/>
                      <w:szCs w:val="22"/>
                    </w:rPr>
                    <w:t>5</w:t>
                  </w:r>
                </w:p>
              </w:tc>
              <w:tc>
                <w:tcPr>
                  <w:tcW w:w="1134" w:type="dxa"/>
                  <w:tcBorders>
                    <w:top w:val="single" w:sz="8" w:space="0" w:color="000000"/>
                    <w:left w:val="single" w:sz="8" w:space="0" w:color="000000"/>
                    <w:bottom w:val="single" w:sz="8" w:space="0" w:color="000000"/>
                    <w:right w:val="single" w:sz="8" w:space="0" w:color="000000"/>
                  </w:tcBorders>
                  <w:vAlign w:val="center"/>
                </w:tcPr>
                <w:p w14:paraId="54A62570" w14:textId="77777777" w:rsidR="000556E9" w:rsidRPr="00A20864" w:rsidRDefault="000556E9" w:rsidP="000556E9">
                  <w:pPr>
                    <w:widowControl w:val="0"/>
                    <w:autoSpaceDE w:val="0"/>
                    <w:autoSpaceDN w:val="0"/>
                    <w:adjustRightInd w:val="0"/>
                    <w:jc w:val="center"/>
                    <w:rPr>
                      <w:sz w:val="22"/>
                      <w:szCs w:val="22"/>
                    </w:rPr>
                  </w:pPr>
                  <w:r w:rsidRPr="00A20864">
                    <w:rPr>
                      <w:sz w:val="22"/>
                      <w:szCs w:val="22"/>
                    </w:rPr>
                    <w:t>86</w:t>
                  </w:r>
                </w:p>
              </w:tc>
              <w:tc>
                <w:tcPr>
                  <w:tcW w:w="1134" w:type="dxa"/>
                  <w:tcBorders>
                    <w:top w:val="single" w:sz="8" w:space="0" w:color="000000"/>
                    <w:left w:val="single" w:sz="8" w:space="0" w:color="000000"/>
                    <w:bottom w:val="single" w:sz="8" w:space="0" w:color="000000"/>
                    <w:right w:val="single" w:sz="8" w:space="0" w:color="000000"/>
                  </w:tcBorders>
                  <w:vAlign w:val="center"/>
                </w:tcPr>
                <w:p w14:paraId="04F71B66" w14:textId="77777777" w:rsidR="000556E9" w:rsidRPr="00A20864" w:rsidRDefault="000556E9" w:rsidP="000556E9">
                  <w:pPr>
                    <w:widowControl w:val="0"/>
                    <w:autoSpaceDE w:val="0"/>
                    <w:autoSpaceDN w:val="0"/>
                    <w:adjustRightInd w:val="0"/>
                    <w:jc w:val="center"/>
                    <w:rPr>
                      <w:sz w:val="22"/>
                      <w:szCs w:val="22"/>
                    </w:rPr>
                  </w:pPr>
                  <w:r w:rsidRPr="00A20864">
                    <w:rPr>
                      <w:sz w:val="22"/>
                      <w:szCs w:val="22"/>
                    </w:rPr>
                    <w:t>98</w:t>
                  </w:r>
                </w:p>
              </w:tc>
              <w:tc>
                <w:tcPr>
                  <w:tcW w:w="1134" w:type="dxa"/>
                  <w:tcBorders>
                    <w:top w:val="single" w:sz="8" w:space="0" w:color="000000"/>
                    <w:left w:val="single" w:sz="8" w:space="0" w:color="000000"/>
                    <w:bottom w:val="single" w:sz="8" w:space="0" w:color="000000"/>
                    <w:right w:val="single" w:sz="8" w:space="0" w:color="000000"/>
                  </w:tcBorders>
                  <w:vAlign w:val="center"/>
                </w:tcPr>
                <w:p w14:paraId="16E2C623" w14:textId="77777777" w:rsidR="000556E9" w:rsidRPr="00A20864" w:rsidRDefault="000556E9" w:rsidP="000556E9">
                  <w:pPr>
                    <w:widowControl w:val="0"/>
                    <w:autoSpaceDE w:val="0"/>
                    <w:autoSpaceDN w:val="0"/>
                    <w:adjustRightInd w:val="0"/>
                    <w:jc w:val="center"/>
                    <w:rPr>
                      <w:sz w:val="22"/>
                      <w:szCs w:val="22"/>
                    </w:rPr>
                  </w:pPr>
                  <w:r w:rsidRPr="00A20864">
                    <w:rPr>
                      <w:sz w:val="22"/>
                      <w:szCs w:val="22"/>
                    </w:rPr>
                    <w:t>100</w:t>
                  </w:r>
                </w:p>
              </w:tc>
            </w:tr>
            <w:tr w:rsidR="000556E9" w:rsidRPr="00A20864" w14:paraId="1129D52E" w14:textId="77777777" w:rsidTr="000556E9">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14:paraId="3CD3FA87" w14:textId="77777777" w:rsidR="000556E9" w:rsidRPr="00A20864" w:rsidRDefault="000556E9" w:rsidP="000556E9">
                  <w:pPr>
                    <w:widowControl w:val="0"/>
                    <w:autoSpaceDE w:val="0"/>
                    <w:autoSpaceDN w:val="0"/>
                    <w:adjustRightInd w:val="0"/>
                    <w:jc w:val="center"/>
                    <w:rPr>
                      <w:b/>
                      <w:bCs/>
                      <w:color w:val="000000"/>
                      <w:sz w:val="22"/>
                      <w:szCs w:val="22"/>
                    </w:rPr>
                  </w:pPr>
                </w:p>
              </w:tc>
              <w:tc>
                <w:tcPr>
                  <w:tcW w:w="1961" w:type="dxa"/>
                  <w:tcBorders>
                    <w:top w:val="single" w:sz="8" w:space="0" w:color="000000"/>
                    <w:left w:val="single" w:sz="8" w:space="0" w:color="000000"/>
                    <w:bottom w:val="single" w:sz="8" w:space="0" w:color="000000"/>
                    <w:right w:val="single" w:sz="8" w:space="0" w:color="000000"/>
                  </w:tcBorders>
                  <w:vAlign w:val="center"/>
                </w:tcPr>
                <w:p w14:paraId="2B3EE6A9" w14:textId="77777777" w:rsidR="000556E9" w:rsidRPr="00A20864" w:rsidRDefault="000556E9" w:rsidP="000556E9">
                  <w:pPr>
                    <w:widowControl w:val="0"/>
                    <w:autoSpaceDE w:val="0"/>
                    <w:autoSpaceDN w:val="0"/>
                    <w:adjustRightInd w:val="0"/>
                    <w:jc w:val="center"/>
                    <w:rPr>
                      <w:bCs/>
                      <w:sz w:val="22"/>
                      <w:szCs w:val="22"/>
                    </w:rPr>
                  </w:pPr>
                  <w:r w:rsidRPr="00A20864">
                    <w:rPr>
                      <w:bCs/>
                      <w:sz w:val="22"/>
                      <w:szCs w:val="22"/>
                    </w:rPr>
                    <w:t>K4</w:t>
                  </w:r>
                </w:p>
              </w:tc>
              <w:tc>
                <w:tcPr>
                  <w:tcW w:w="1134" w:type="dxa"/>
                  <w:tcBorders>
                    <w:top w:val="single" w:sz="8" w:space="0" w:color="000000"/>
                    <w:left w:val="single" w:sz="8" w:space="0" w:color="000000"/>
                    <w:bottom w:val="single" w:sz="8" w:space="0" w:color="000000"/>
                    <w:right w:val="single" w:sz="8" w:space="0" w:color="000000"/>
                  </w:tcBorders>
                  <w:vAlign w:val="center"/>
                </w:tcPr>
                <w:p w14:paraId="27239E2A" w14:textId="77777777" w:rsidR="000556E9" w:rsidRPr="00A20864" w:rsidRDefault="000556E9" w:rsidP="000556E9">
                  <w:pPr>
                    <w:widowControl w:val="0"/>
                    <w:autoSpaceDE w:val="0"/>
                    <w:autoSpaceDN w:val="0"/>
                    <w:adjustRightInd w:val="0"/>
                    <w:jc w:val="center"/>
                    <w:rPr>
                      <w:sz w:val="22"/>
                      <w:szCs w:val="22"/>
                    </w:rPr>
                  </w:pPr>
                  <w:r w:rsidRPr="00A20864">
                    <w:rPr>
                      <w:sz w:val="22"/>
                      <w:szCs w:val="22"/>
                    </w:rPr>
                    <w:t>Б</w:t>
                  </w:r>
                </w:p>
              </w:tc>
              <w:tc>
                <w:tcPr>
                  <w:tcW w:w="992" w:type="dxa"/>
                  <w:tcBorders>
                    <w:top w:val="single" w:sz="8" w:space="0" w:color="000000"/>
                    <w:left w:val="single" w:sz="8" w:space="0" w:color="000000"/>
                    <w:bottom w:val="single" w:sz="8" w:space="0" w:color="000000"/>
                    <w:right w:val="single" w:sz="8" w:space="0" w:color="000000"/>
                  </w:tcBorders>
                  <w:vAlign w:val="center"/>
                </w:tcPr>
                <w:p w14:paraId="1C7770A6" w14:textId="77777777" w:rsidR="000556E9" w:rsidRPr="00A20864" w:rsidRDefault="000556E9" w:rsidP="000556E9">
                  <w:pPr>
                    <w:widowControl w:val="0"/>
                    <w:autoSpaceDE w:val="0"/>
                    <w:autoSpaceDN w:val="0"/>
                    <w:adjustRightInd w:val="0"/>
                    <w:jc w:val="center"/>
                    <w:rPr>
                      <w:b/>
                      <w:bCs/>
                      <w:sz w:val="22"/>
                      <w:szCs w:val="22"/>
                    </w:rPr>
                  </w:pPr>
                  <w:r w:rsidRPr="00A20864">
                    <w:rPr>
                      <w:b/>
                      <w:bCs/>
                      <w:sz w:val="22"/>
                      <w:szCs w:val="22"/>
                    </w:rPr>
                    <w:t>86</w:t>
                  </w:r>
                </w:p>
              </w:tc>
              <w:tc>
                <w:tcPr>
                  <w:tcW w:w="1134" w:type="dxa"/>
                  <w:tcBorders>
                    <w:top w:val="single" w:sz="8" w:space="0" w:color="000000"/>
                    <w:left w:val="single" w:sz="8" w:space="0" w:color="000000"/>
                    <w:bottom w:val="single" w:sz="8" w:space="0" w:color="000000"/>
                    <w:right w:val="single" w:sz="8" w:space="0" w:color="000000"/>
                  </w:tcBorders>
                  <w:vAlign w:val="center"/>
                </w:tcPr>
                <w:p w14:paraId="2D295D68" w14:textId="77777777" w:rsidR="000556E9" w:rsidRPr="00A20864" w:rsidRDefault="000556E9" w:rsidP="000556E9">
                  <w:pPr>
                    <w:widowControl w:val="0"/>
                    <w:autoSpaceDE w:val="0"/>
                    <w:autoSpaceDN w:val="0"/>
                    <w:adjustRightInd w:val="0"/>
                    <w:jc w:val="center"/>
                    <w:rPr>
                      <w:sz w:val="22"/>
                      <w:szCs w:val="22"/>
                    </w:rPr>
                  </w:pPr>
                  <w:r w:rsidRPr="00A20864">
                    <w:rPr>
                      <w:sz w:val="22"/>
                      <w:szCs w:val="22"/>
                    </w:rPr>
                    <w:t>1</w:t>
                  </w:r>
                </w:p>
              </w:tc>
              <w:tc>
                <w:tcPr>
                  <w:tcW w:w="1134" w:type="dxa"/>
                  <w:tcBorders>
                    <w:top w:val="single" w:sz="8" w:space="0" w:color="000000"/>
                    <w:left w:val="single" w:sz="8" w:space="0" w:color="000000"/>
                    <w:bottom w:val="single" w:sz="8" w:space="0" w:color="000000"/>
                    <w:right w:val="single" w:sz="8" w:space="0" w:color="000000"/>
                  </w:tcBorders>
                  <w:vAlign w:val="center"/>
                </w:tcPr>
                <w:p w14:paraId="26F1351A" w14:textId="77777777" w:rsidR="000556E9" w:rsidRPr="00A20864" w:rsidRDefault="000556E9" w:rsidP="000556E9">
                  <w:pPr>
                    <w:widowControl w:val="0"/>
                    <w:autoSpaceDE w:val="0"/>
                    <w:autoSpaceDN w:val="0"/>
                    <w:adjustRightInd w:val="0"/>
                    <w:jc w:val="center"/>
                    <w:rPr>
                      <w:sz w:val="22"/>
                      <w:szCs w:val="22"/>
                    </w:rPr>
                  </w:pPr>
                  <w:r w:rsidRPr="00A20864">
                    <w:rPr>
                      <w:sz w:val="22"/>
                      <w:szCs w:val="22"/>
                    </w:rPr>
                    <w:t>71</w:t>
                  </w:r>
                </w:p>
              </w:tc>
              <w:tc>
                <w:tcPr>
                  <w:tcW w:w="1134" w:type="dxa"/>
                  <w:tcBorders>
                    <w:top w:val="single" w:sz="8" w:space="0" w:color="000000"/>
                    <w:left w:val="single" w:sz="8" w:space="0" w:color="000000"/>
                    <w:bottom w:val="single" w:sz="8" w:space="0" w:color="000000"/>
                    <w:right w:val="single" w:sz="8" w:space="0" w:color="000000"/>
                  </w:tcBorders>
                  <w:vAlign w:val="center"/>
                </w:tcPr>
                <w:p w14:paraId="0E8EE384" w14:textId="77777777" w:rsidR="000556E9" w:rsidRPr="00A20864" w:rsidRDefault="000556E9" w:rsidP="000556E9">
                  <w:pPr>
                    <w:widowControl w:val="0"/>
                    <w:autoSpaceDE w:val="0"/>
                    <w:autoSpaceDN w:val="0"/>
                    <w:adjustRightInd w:val="0"/>
                    <w:jc w:val="center"/>
                    <w:rPr>
                      <w:sz w:val="22"/>
                      <w:szCs w:val="22"/>
                    </w:rPr>
                  </w:pPr>
                  <w:r w:rsidRPr="00A20864">
                    <w:rPr>
                      <w:sz w:val="22"/>
                      <w:szCs w:val="22"/>
                    </w:rPr>
                    <w:t>91</w:t>
                  </w:r>
                </w:p>
              </w:tc>
              <w:tc>
                <w:tcPr>
                  <w:tcW w:w="1134" w:type="dxa"/>
                  <w:tcBorders>
                    <w:top w:val="single" w:sz="8" w:space="0" w:color="000000"/>
                    <w:left w:val="single" w:sz="8" w:space="0" w:color="000000"/>
                    <w:bottom w:val="single" w:sz="8" w:space="0" w:color="000000"/>
                    <w:right w:val="single" w:sz="8" w:space="0" w:color="000000"/>
                  </w:tcBorders>
                  <w:vAlign w:val="center"/>
                </w:tcPr>
                <w:p w14:paraId="1ABAF3DB" w14:textId="77777777" w:rsidR="000556E9" w:rsidRPr="00A20864" w:rsidRDefault="000556E9" w:rsidP="000556E9">
                  <w:pPr>
                    <w:widowControl w:val="0"/>
                    <w:autoSpaceDE w:val="0"/>
                    <w:autoSpaceDN w:val="0"/>
                    <w:adjustRightInd w:val="0"/>
                    <w:jc w:val="center"/>
                    <w:rPr>
                      <w:sz w:val="22"/>
                      <w:szCs w:val="22"/>
                    </w:rPr>
                  </w:pPr>
                  <w:r w:rsidRPr="00A20864">
                    <w:rPr>
                      <w:sz w:val="22"/>
                      <w:szCs w:val="22"/>
                    </w:rPr>
                    <w:t>98</w:t>
                  </w:r>
                </w:p>
              </w:tc>
            </w:tr>
            <w:tr w:rsidR="000556E9" w:rsidRPr="00A20864" w14:paraId="4D7BE6A4" w14:textId="77777777" w:rsidTr="000556E9">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14:paraId="0CE3F72B" w14:textId="77777777" w:rsidR="000556E9" w:rsidRPr="00A20864" w:rsidRDefault="000556E9" w:rsidP="000556E9">
                  <w:pPr>
                    <w:widowControl w:val="0"/>
                    <w:autoSpaceDE w:val="0"/>
                    <w:autoSpaceDN w:val="0"/>
                    <w:adjustRightInd w:val="0"/>
                    <w:jc w:val="center"/>
                    <w:rPr>
                      <w:b/>
                      <w:bCs/>
                      <w:color w:val="000000"/>
                      <w:sz w:val="22"/>
                      <w:szCs w:val="22"/>
                    </w:rPr>
                  </w:pPr>
                </w:p>
              </w:tc>
              <w:tc>
                <w:tcPr>
                  <w:tcW w:w="1961" w:type="dxa"/>
                  <w:tcBorders>
                    <w:top w:val="single" w:sz="8" w:space="0" w:color="000000"/>
                    <w:left w:val="single" w:sz="8" w:space="0" w:color="000000"/>
                    <w:bottom w:val="single" w:sz="8" w:space="0" w:color="000000"/>
                    <w:right w:val="single" w:sz="8" w:space="0" w:color="000000"/>
                  </w:tcBorders>
                  <w:vAlign w:val="center"/>
                </w:tcPr>
                <w:p w14:paraId="208DDB9A" w14:textId="77777777" w:rsidR="000556E9" w:rsidRPr="00A20864" w:rsidRDefault="000556E9" w:rsidP="000556E9">
                  <w:pPr>
                    <w:widowControl w:val="0"/>
                    <w:autoSpaceDE w:val="0"/>
                    <w:autoSpaceDN w:val="0"/>
                    <w:adjustRightInd w:val="0"/>
                    <w:jc w:val="center"/>
                    <w:rPr>
                      <w:bCs/>
                      <w:sz w:val="22"/>
                      <w:szCs w:val="22"/>
                    </w:rPr>
                  </w:pPr>
                  <w:r w:rsidRPr="00A20864">
                    <w:rPr>
                      <w:bCs/>
                      <w:sz w:val="22"/>
                      <w:szCs w:val="22"/>
                    </w:rPr>
                    <w:t>K5</w:t>
                  </w:r>
                </w:p>
              </w:tc>
              <w:tc>
                <w:tcPr>
                  <w:tcW w:w="1134" w:type="dxa"/>
                  <w:tcBorders>
                    <w:top w:val="single" w:sz="8" w:space="0" w:color="000000"/>
                    <w:left w:val="single" w:sz="8" w:space="0" w:color="000000"/>
                    <w:bottom w:val="single" w:sz="8" w:space="0" w:color="000000"/>
                    <w:right w:val="single" w:sz="8" w:space="0" w:color="000000"/>
                  </w:tcBorders>
                  <w:vAlign w:val="center"/>
                </w:tcPr>
                <w:p w14:paraId="7D2E7883" w14:textId="77777777" w:rsidR="000556E9" w:rsidRPr="00A20864" w:rsidRDefault="000556E9" w:rsidP="000556E9">
                  <w:pPr>
                    <w:widowControl w:val="0"/>
                    <w:autoSpaceDE w:val="0"/>
                    <w:autoSpaceDN w:val="0"/>
                    <w:adjustRightInd w:val="0"/>
                    <w:jc w:val="center"/>
                    <w:rPr>
                      <w:sz w:val="22"/>
                      <w:szCs w:val="22"/>
                    </w:rPr>
                  </w:pPr>
                  <w:r w:rsidRPr="00A20864">
                    <w:rPr>
                      <w:sz w:val="22"/>
                      <w:szCs w:val="22"/>
                    </w:rPr>
                    <w:t>Б</w:t>
                  </w:r>
                </w:p>
              </w:tc>
              <w:tc>
                <w:tcPr>
                  <w:tcW w:w="992" w:type="dxa"/>
                  <w:tcBorders>
                    <w:top w:val="single" w:sz="8" w:space="0" w:color="000000"/>
                    <w:left w:val="single" w:sz="8" w:space="0" w:color="000000"/>
                    <w:bottom w:val="single" w:sz="8" w:space="0" w:color="000000"/>
                    <w:right w:val="single" w:sz="8" w:space="0" w:color="000000"/>
                  </w:tcBorders>
                  <w:vAlign w:val="center"/>
                </w:tcPr>
                <w:p w14:paraId="7AD2240F" w14:textId="77777777" w:rsidR="000556E9" w:rsidRPr="00A20864" w:rsidRDefault="000556E9" w:rsidP="000556E9">
                  <w:pPr>
                    <w:widowControl w:val="0"/>
                    <w:autoSpaceDE w:val="0"/>
                    <w:autoSpaceDN w:val="0"/>
                    <w:adjustRightInd w:val="0"/>
                    <w:jc w:val="center"/>
                    <w:rPr>
                      <w:b/>
                      <w:bCs/>
                      <w:sz w:val="22"/>
                      <w:szCs w:val="22"/>
                    </w:rPr>
                  </w:pPr>
                  <w:r w:rsidRPr="00A20864">
                    <w:rPr>
                      <w:b/>
                      <w:bCs/>
                      <w:sz w:val="22"/>
                      <w:szCs w:val="22"/>
                    </w:rPr>
                    <w:t>80</w:t>
                  </w:r>
                </w:p>
              </w:tc>
              <w:tc>
                <w:tcPr>
                  <w:tcW w:w="1134" w:type="dxa"/>
                  <w:tcBorders>
                    <w:top w:val="single" w:sz="8" w:space="0" w:color="000000"/>
                    <w:left w:val="single" w:sz="8" w:space="0" w:color="000000"/>
                    <w:bottom w:val="single" w:sz="8" w:space="0" w:color="000000"/>
                    <w:right w:val="single" w:sz="8" w:space="0" w:color="000000"/>
                  </w:tcBorders>
                  <w:vAlign w:val="center"/>
                </w:tcPr>
                <w:p w14:paraId="6ABE57FF" w14:textId="77777777" w:rsidR="000556E9" w:rsidRPr="00A20864" w:rsidRDefault="000556E9" w:rsidP="000556E9">
                  <w:pPr>
                    <w:widowControl w:val="0"/>
                    <w:autoSpaceDE w:val="0"/>
                    <w:autoSpaceDN w:val="0"/>
                    <w:adjustRightInd w:val="0"/>
                    <w:jc w:val="center"/>
                    <w:rPr>
                      <w:sz w:val="22"/>
                      <w:szCs w:val="22"/>
                    </w:rPr>
                  </w:pPr>
                  <w:r w:rsidRPr="00A20864">
                    <w:rPr>
                      <w:sz w:val="22"/>
                      <w:szCs w:val="22"/>
                    </w:rPr>
                    <w:t>6</w:t>
                  </w:r>
                </w:p>
              </w:tc>
              <w:tc>
                <w:tcPr>
                  <w:tcW w:w="1134" w:type="dxa"/>
                  <w:tcBorders>
                    <w:top w:val="single" w:sz="8" w:space="0" w:color="000000"/>
                    <w:left w:val="single" w:sz="8" w:space="0" w:color="000000"/>
                    <w:bottom w:val="single" w:sz="8" w:space="0" w:color="000000"/>
                    <w:right w:val="single" w:sz="8" w:space="0" w:color="000000"/>
                  </w:tcBorders>
                  <w:vAlign w:val="center"/>
                </w:tcPr>
                <w:p w14:paraId="2342B7EA" w14:textId="77777777" w:rsidR="000556E9" w:rsidRPr="00A20864" w:rsidRDefault="000556E9" w:rsidP="000556E9">
                  <w:pPr>
                    <w:widowControl w:val="0"/>
                    <w:autoSpaceDE w:val="0"/>
                    <w:autoSpaceDN w:val="0"/>
                    <w:adjustRightInd w:val="0"/>
                    <w:jc w:val="center"/>
                    <w:rPr>
                      <w:sz w:val="22"/>
                      <w:szCs w:val="22"/>
                    </w:rPr>
                  </w:pPr>
                  <w:r w:rsidRPr="00A20864">
                    <w:rPr>
                      <w:sz w:val="22"/>
                      <w:szCs w:val="22"/>
                    </w:rPr>
                    <w:t>66</w:t>
                  </w:r>
                </w:p>
              </w:tc>
              <w:tc>
                <w:tcPr>
                  <w:tcW w:w="1134" w:type="dxa"/>
                  <w:tcBorders>
                    <w:top w:val="single" w:sz="8" w:space="0" w:color="000000"/>
                    <w:left w:val="single" w:sz="8" w:space="0" w:color="000000"/>
                    <w:bottom w:val="single" w:sz="8" w:space="0" w:color="000000"/>
                    <w:right w:val="single" w:sz="8" w:space="0" w:color="000000"/>
                  </w:tcBorders>
                  <w:vAlign w:val="center"/>
                </w:tcPr>
                <w:p w14:paraId="51966386" w14:textId="77777777" w:rsidR="000556E9" w:rsidRPr="00A20864" w:rsidRDefault="000556E9" w:rsidP="000556E9">
                  <w:pPr>
                    <w:widowControl w:val="0"/>
                    <w:autoSpaceDE w:val="0"/>
                    <w:autoSpaceDN w:val="0"/>
                    <w:adjustRightInd w:val="0"/>
                    <w:jc w:val="center"/>
                    <w:rPr>
                      <w:sz w:val="22"/>
                      <w:szCs w:val="22"/>
                    </w:rPr>
                  </w:pPr>
                  <w:r w:rsidRPr="00A20864">
                    <w:rPr>
                      <w:sz w:val="22"/>
                      <w:szCs w:val="22"/>
                    </w:rPr>
                    <w:t>84</w:t>
                  </w:r>
                </w:p>
              </w:tc>
              <w:tc>
                <w:tcPr>
                  <w:tcW w:w="1134" w:type="dxa"/>
                  <w:tcBorders>
                    <w:top w:val="single" w:sz="8" w:space="0" w:color="000000"/>
                    <w:left w:val="single" w:sz="8" w:space="0" w:color="000000"/>
                    <w:bottom w:val="single" w:sz="8" w:space="0" w:color="000000"/>
                    <w:right w:val="single" w:sz="8" w:space="0" w:color="000000"/>
                  </w:tcBorders>
                  <w:vAlign w:val="center"/>
                </w:tcPr>
                <w:p w14:paraId="1174EB84" w14:textId="77777777" w:rsidR="000556E9" w:rsidRPr="00A20864" w:rsidRDefault="000556E9" w:rsidP="000556E9">
                  <w:pPr>
                    <w:widowControl w:val="0"/>
                    <w:autoSpaceDE w:val="0"/>
                    <w:autoSpaceDN w:val="0"/>
                    <w:adjustRightInd w:val="0"/>
                    <w:jc w:val="center"/>
                    <w:rPr>
                      <w:sz w:val="22"/>
                      <w:szCs w:val="22"/>
                    </w:rPr>
                  </w:pPr>
                  <w:r w:rsidRPr="00A20864">
                    <w:rPr>
                      <w:sz w:val="22"/>
                      <w:szCs w:val="22"/>
                    </w:rPr>
                    <w:t>93</w:t>
                  </w:r>
                </w:p>
              </w:tc>
            </w:tr>
            <w:tr w:rsidR="000556E9" w:rsidRPr="00A20864" w14:paraId="5DDCC0C9" w14:textId="77777777" w:rsidTr="000556E9">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14:paraId="254C0A8E" w14:textId="77777777" w:rsidR="000556E9" w:rsidRPr="00A20864" w:rsidRDefault="000556E9" w:rsidP="000556E9">
                  <w:pPr>
                    <w:widowControl w:val="0"/>
                    <w:autoSpaceDE w:val="0"/>
                    <w:autoSpaceDN w:val="0"/>
                    <w:adjustRightInd w:val="0"/>
                    <w:jc w:val="center"/>
                    <w:rPr>
                      <w:b/>
                      <w:bCs/>
                      <w:color w:val="000000"/>
                      <w:sz w:val="22"/>
                      <w:szCs w:val="22"/>
                    </w:rPr>
                  </w:pPr>
                </w:p>
              </w:tc>
              <w:tc>
                <w:tcPr>
                  <w:tcW w:w="1961" w:type="dxa"/>
                  <w:tcBorders>
                    <w:top w:val="single" w:sz="8" w:space="0" w:color="000000"/>
                    <w:left w:val="single" w:sz="8" w:space="0" w:color="000000"/>
                    <w:bottom w:val="single" w:sz="8" w:space="0" w:color="000000"/>
                    <w:right w:val="single" w:sz="8" w:space="0" w:color="000000"/>
                  </w:tcBorders>
                  <w:vAlign w:val="center"/>
                </w:tcPr>
                <w:p w14:paraId="713DAF6B" w14:textId="77777777" w:rsidR="000556E9" w:rsidRPr="00A20864" w:rsidRDefault="000556E9" w:rsidP="000556E9">
                  <w:pPr>
                    <w:widowControl w:val="0"/>
                    <w:autoSpaceDE w:val="0"/>
                    <w:autoSpaceDN w:val="0"/>
                    <w:adjustRightInd w:val="0"/>
                    <w:jc w:val="center"/>
                    <w:rPr>
                      <w:bCs/>
                      <w:sz w:val="22"/>
                      <w:szCs w:val="22"/>
                    </w:rPr>
                  </w:pPr>
                  <w:r w:rsidRPr="00A20864">
                    <w:rPr>
                      <w:bCs/>
                      <w:sz w:val="22"/>
                      <w:szCs w:val="22"/>
                    </w:rPr>
                    <w:t>K6</w:t>
                  </w:r>
                </w:p>
              </w:tc>
              <w:tc>
                <w:tcPr>
                  <w:tcW w:w="1134" w:type="dxa"/>
                  <w:tcBorders>
                    <w:top w:val="single" w:sz="8" w:space="0" w:color="000000"/>
                    <w:left w:val="single" w:sz="8" w:space="0" w:color="000000"/>
                    <w:bottom w:val="single" w:sz="8" w:space="0" w:color="000000"/>
                    <w:right w:val="single" w:sz="8" w:space="0" w:color="000000"/>
                  </w:tcBorders>
                  <w:vAlign w:val="center"/>
                </w:tcPr>
                <w:p w14:paraId="667F80CC" w14:textId="77777777" w:rsidR="000556E9" w:rsidRPr="00A20864" w:rsidRDefault="000556E9" w:rsidP="000556E9">
                  <w:pPr>
                    <w:widowControl w:val="0"/>
                    <w:autoSpaceDE w:val="0"/>
                    <w:autoSpaceDN w:val="0"/>
                    <w:adjustRightInd w:val="0"/>
                    <w:jc w:val="center"/>
                    <w:rPr>
                      <w:sz w:val="22"/>
                      <w:szCs w:val="22"/>
                    </w:rPr>
                  </w:pPr>
                  <w:r w:rsidRPr="00A20864">
                    <w:rPr>
                      <w:sz w:val="22"/>
                      <w:szCs w:val="22"/>
                    </w:rPr>
                    <w:t>Б</w:t>
                  </w:r>
                </w:p>
              </w:tc>
              <w:tc>
                <w:tcPr>
                  <w:tcW w:w="992" w:type="dxa"/>
                  <w:tcBorders>
                    <w:top w:val="single" w:sz="8" w:space="0" w:color="000000"/>
                    <w:left w:val="single" w:sz="8" w:space="0" w:color="000000"/>
                    <w:bottom w:val="single" w:sz="8" w:space="0" w:color="000000"/>
                    <w:right w:val="single" w:sz="8" w:space="0" w:color="000000"/>
                  </w:tcBorders>
                  <w:vAlign w:val="center"/>
                </w:tcPr>
                <w:p w14:paraId="447D05B9" w14:textId="77777777" w:rsidR="000556E9" w:rsidRPr="00A20864" w:rsidRDefault="000556E9" w:rsidP="000556E9">
                  <w:pPr>
                    <w:widowControl w:val="0"/>
                    <w:autoSpaceDE w:val="0"/>
                    <w:autoSpaceDN w:val="0"/>
                    <w:adjustRightInd w:val="0"/>
                    <w:jc w:val="center"/>
                    <w:rPr>
                      <w:b/>
                      <w:bCs/>
                      <w:sz w:val="22"/>
                      <w:szCs w:val="22"/>
                    </w:rPr>
                  </w:pPr>
                  <w:r w:rsidRPr="00A20864">
                    <w:rPr>
                      <w:b/>
                      <w:bCs/>
                      <w:sz w:val="22"/>
                      <w:szCs w:val="22"/>
                    </w:rPr>
                    <w:t>62</w:t>
                  </w:r>
                </w:p>
              </w:tc>
              <w:tc>
                <w:tcPr>
                  <w:tcW w:w="1134" w:type="dxa"/>
                  <w:tcBorders>
                    <w:top w:val="single" w:sz="8" w:space="0" w:color="000000"/>
                    <w:left w:val="single" w:sz="8" w:space="0" w:color="000000"/>
                    <w:bottom w:val="single" w:sz="8" w:space="0" w:color="000000"/>
                    <w:right w:val="single" w:sz="8" w:space="0" w:color="000000"/>
                  </w:tcBorders>
                  <w:vAlign w:val="center"/>
                </w:tcPr>
                <w:p w14:paraId="0B516E77" w14:textId="77777777" w:rsidR="000556E9" w:rsidRPr="00A20864" w:rsidRDefault="000556E9" w:rsidP="000556E9">
                  <w:pPr>
                    <w:widowControl w:val="0"/>
                    <w:autoSpaceDE w:val="0"/>
                    <w:autoSpaceDN w:val="0"/>
                    <w:adjustRightInd w:val="0"/>
                    <w:jc w:val="center"/>
                    <w:rPr>
                      <w:sz w:val="22"/>
                      <w:szCs w:val="22"/>
                    </w:rPr>
                  </w:pPr>
                  <w:r w:rsidRPr="00A20864">
                    <w:rPr>
                      <w:sz w:val="22"/>
                      <w:szCs w:val="22"/>
                    </w:rPr>
                    <w:t>8</w:t>
                  </w:r>
                </w:p>
              </w:tc>
              <w:tc>
                <w:tcPr>
                  <w:tcW w:w="1134" w:type="dxa"/>
                  <w:tcBorders>
                    <w:top w:val="single" w:sz="8" w:space="0" w:color="000000"/>
                    <w:left w:val="single" w:sz="8" w:space="0" w:color="000000"/>
                    <w:bottom w:val="single" w:sz="8" w:space="0" w:color="000000"/>
                    <w:right w:val="single" w:sz="8" w:space="0" w:color="000000"/>
                  </w:tcBorders>
                  <w:vAlign w:val="center"/>
                </w:tcPr>
                <w:p w14:paraId="4E07800E" w14:textId="77777777" w:rsidR="000556E9" w:rsidRPr="00A20864" w:rsidRDefault="000556E9" w:rsidP="000556E9">
                  <w:pPr>
                    <w:widowControl w:val="0"/>
                    <w:autoSpaceDE w:val="0"/>
                    <w:autoSpaceDN w:val="0"/>
                    <w:adjustRightInd w:val="0"/>
                    <w:jc w:val="center"/>
                    <w:rPr>
                      <w:sz w:val="22"/>
                      <w:szCs w:val="22"/>
                    </w:rPr>
                  </w:pPr>
                  <w:r w:rsidRPr="00A20864">
                    <w:rPr>
                      <w:sz w:val="22"/>
                      <w:szCs w:val="22"/>
                    </w:rPr>
                    <w:t>52</w:t>
                  </w:r>
                </w:p>
              </w:tc>
              <w:tc>
                <w:tcPr>
                  <w:tcW w:w="1134" w:type="dxa"/>
                  <w:tcBorders>
                    <w:top w:val="single" w:sz="8" w:space="0" w:color="000000"/>
                    <w:left w:val="single" w:sz="8" w:space="0" w:color="000000"/>
                    <w:bottom w:val="single" w:sz="8" w:space="0" w:color="000000"/>
                    <w:right w:val="single" w:sz="8" w:space="0" w:color="000000"/>
                  </w:tcBorders>
                  <w:vAlign w:val="center"/>
                </w:tcPr>
                <w:p w14:paraId="10C8751A" w14:textId="77777777" w:rsidR="000556E9" w:rsidRPr="00A20864" w:rsidRDefault="000556E9" w:rsidP="000556E9">
                  <w:pPr>
                    <w:widowControl w:val="0"/>
                    <w:autoSpaceDE w:val="0"/>
                    <w:autoSpaceDN w:val="0"/>
                    <w:adjustRightInd w:val="0"/>
                    <w:jc w:val="center"/>
                    <w:rPr>
                      <w:sz w:val="22"/>
                      <w:szCs w:val="22"/>
                    </w:rPr>
                  </w:pPr>
                  <w:r w:rsidRPr="00A20864">
                    <w:rPr>
                      <w:sz w:val="22"/>
                      <w:szCs w:val="22"/>
                    </w:rPr>
                    <w:t>61</w:t>
                  </w:r>
                </w:p>
              </w:tc>
              <w:tc>
                <w:tcPr>
                  <w:tcW w:w="1134" w:type="dxa"/>
                  <w:tcBorders>
                    <w:top w:val="single" w:sz="8" w:space="0" w:color="000000"/>
                    <w:left w:val="single" w:sz="8" w:space="0" w:color="000000"/>
                    <w:bottom w:val="single" w:sz="8" w:space="0" w:color="000000"/>
                    <w:right w:val="single" w:sz="8" w:space="0" w:color="000000"/>
                  </w:tcBorders>
                  <w:vAlign w:val="center"/>
                </w:tcPr>
                <w:p w14:paraId="75411C04" w14:textId="77777777" w:rsidR="000556E9" w:rsidRPr="00A20864" w:rsidRDefault="000556E9" w:rsidP="000556E9">
                  <w:pPr>
                    <w:widowControl w:val="0"/>
                    <w:autoSpaceDE w:val="0"/>
                    <w:autoSpaceDN w:val="0"/>
                    <w:adjustRightInd w:val="0"/>
                    <w:jc w:val="center"/>
                    <w:rPr>
                      <w:sz w:val="22"/>
                      <w:szCs w:val="22"/>
                    </w:rPr>
                  </w:pPr>
                  <w:r w:rsidRPr="00A20864">
                    <w:rPr>
                      <w:sz w:val="22"/>
                      <w:szCs w:val="22"/>
                    </w:rPr>
                    <w:t>79</w:t>
                  </w:r>
                </w:p>
              </w:tc>
            </w:tr>
            <w:tr w:rsidR="000556E9" w:rsidRPr="00A20864" w14:paraId="32617B3B" w14:textId="77777777" w:rsidTr="000556E9">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14:paraId="78DCB842" w14:textId="77777777" w:rsidR="000556E9" w:rsidRPr="00A20864" w:rsidRDefault="000556E9" w:rsidP="000556E9">
                  <w:pPr>
                    <w:widowControl w:val="0"/>
                    <w:autoSpaceDE w:val="0"/>
                    <w:autoSpaceDN w:val="0"/>
                    <w:adjustRightInd w:val="0"/>
                    <w:jc w:val="center"/>
                    <w:rPr>
                      <w:b/>
                      <w:bCs/>
                      <w:color w:val="000000"/>
                      <w:sz w:val="22"/>
                      <w:szCs w:val="22"/>
                    </w:rPr>
                  </w:pPr>
                </w:p>
              </w:tc>
              <w:tc>
                <w:tcPr>
                  <w:tcW w:w="1961" w:type="dxa"/>
                  <w:tcBorders>
                    <w:top w:val="single" w:sz="8" w:space="0" w:color="000000"/>
                    <w:left w:val="single" w:sz="8" w:space="0" w:color="000000"/>
                    <w:bottom w:val="single" w:sz="8" w:space="0" w:color="000000"/>
                    <w:right w:val="single" w:sz="8" w:space="0" w:color="000000"/>
                  </w:tcBorders>
                  <w:vAlign w:val="center"/>
                </w:tcPr>
                <w:p w14:paraId="4695A2A1" w14:textId="77777777" w:rsidR="000556E9" w:rsidRPr="00A20864" w:rsidRDefault="000556E9" w:rsidP="000556E9">
                  <w:pPr>
                    <w:widowControl w:val="0"/>
                    <w:autoSpaceDE w:val="0"/>
                    <w:autoSpaceDN w:val="0"/>
                    <w:adjustRightInd w:val="0"/>
                    <w:jc w:val="center"/>
                    <w:rPr>
                      <w:bCs/>
                      <w:sz w:val="22"/>
                      <w:szCs w:val="22"/>
                    </w:rPr>
                  </w:pPr>
                  <w:r w:rsidRPr="00A20864">
                    <w:rPr>
                      <w:bCs/>
                      <w:sz w:val="22"/>
                      <w:szCs w:val="22"/>
                    </w:rPr>
                    <w:t>K7</w:t>
                  </w:r>
                </w:p>
              </w:tc>
              <w:tc>
                <w:tcPr>
                  <w:tcW w:w="1134" w:type="dxa"/>
                  <w:tcBorders>
                    <w:top w:val="single" w:sz="8" w:space="0" w:color="000000"/>
                    <w:left w:val="single" w:sz="8" w:space="0" w:color="000000"/>
                    <w:bottom w:val="single" w:sz="8" w:space="0" w:color="000000"/>
                    <w:right w:val="single" w:sz="8" w:space="0" w:color="000000"/>
                  </w:tcBorders>
                  <w:vAlign w:val="center"/>
                </w:tcPr>
                <w:p w14:paraId="758CCEA1" w14:textId="77777777" w:rsidR="000556E9" w:rsidRPr="00A20864" w:rsidRDefault="000556E9" w:rsidP="000556E9">
                  <w:pPr>
                    <w:widowControl w:val="0"/>
                    <w:autoSpaceDE w:val="0"/>
                    <w:autoSpaceDN w:val="0"/>
                    <w:adjustRightInd w:val="0"/>
                    <w:jc w:val="center"/>
                    <w:rPr>
                      <w:sz w:val="22"/>
                      <w:szCs w:val="22"/>
                    </w:rPr>
                  </w:pPr>
                  <w:r w:rsidRPr="00A20864">
                    <w:rPr>
                      <w:sz w:val="22"/>
                      <w:szCs w:val="22"/>
                    </w:rPr>
                    <w:t>Б</w:t>
                  </w:r>
                </w:p>
              </w:tc>
              <w:tc>
                <w:tcPr>
                  <w:tcW w:w="992" w:type="dxa"/>
                  <w:tcBorders>
                    <w:top w:val="single" w:sz="8" w:space="0" w:color="000000"/>
                    <w:left w:val="single" w:sz="8" w:space="0" w:color="000000"/>
                    <w:bottom w:val="single" w:sz="8" w:space="0" w:color="000000"/>
                    <w:right w:val="single" w:sz="8" w:space="0" w:color="000000"/>
                  </w:tcBorders>
                  <w:vAlign w:val="center"/>
                </w:tcPr>
                <w:p w14:paraId="35DFF604" w14:textId="77777777" w:rsidR="000556E9" w:rsidRPr="00A20864" w:rsidRDefault="000556E9" w:rsidP="000556E9">
                  <w:pPr>
                    <w:widowControl w:val="0"/>
                    <w:autoSpaceDE w:val="0"/>
                    <w:autoSpaceDN w:val="0"/>
                    <w:adjustRightInd w:val="0"/>
                    <w:jc w:val="center"/>
                    <w:rPr>
                      <w:b/>
                      <w:bCs/>
                      <w:sz w:val="22"/>
                      <w:szCs w:val="22"/>
                    </w:rPr>
                  </w:pPr>
                  <w:r w:rsidRPr="00A20864">
                    <w:rPr>
                      <w:b/>
                      <w:bCs/>
                      <w:sz w:val="22"/>
                      <w:szCs w:val="22"/>
                    </w:rPr>
                    <w:t>71</w:t>
                  </w:r>
                </w:p>
              </w:tc>
              <w:tc>
                <w:tcPr>
                  <w:tcW w:w="1134" w:type="dxa"/>
                  <w:tcBorders>
                    <w:top w:val="single" w:sz="8" w:space="0" w:color="000000"/>
                    <w:left w:val="single" w:sz="8" w:space="0" w:color="000000"/>
                    <w:bottom w:val="single" w:sz="8" w:space="0" w:color="000000"/>
                    <w:right w:val="single" w:sz="8" w:space="0" w:color="000000"/>
                  </w:tcBorders>
                  <w:vAlign w:val="center"/>
                </w:tcPr>
                <w:p w14:paraId="6BEDD749" w14:textId="77777777" w:rsidR="000556E9" w:rsidRPr="00A20864" w:rsidRDefault="000556E9" w:rsidP="000556E9">
                  <w:pPr>
                    <w:widowControl w:val="0"/>
                    <w:autoSpaceDE w:val="0"/>
                    <w:autoSpaceDN w:val="0"/>
                    <w:adjustRightInd w:val="0"/>
                    <w:jc w:val="center"/>
                    <w:rPr>
                      <w:sz w:val="22"/>
                      <w:szCs w:val="22"/>
                    </w:rPr>
                  </w:pPr>
                  <w:r w:rsidRPr="00A20864">
                    <w:rPr>
                      <w:sz w:val="22"/>
                      <w:szCs w:val="22"/>
                    </w:rPr>
                    <w:t>4</w:t>
                  </w:r>
                </w:p>
              </w:tc>
              <w:tc>
                <w:tcPr>
                  <w:tcW w:w="1134" w:type="dxa"/>
                  <w:tcBorders>
                    <w:top w:val="single" w:sz="8" w:space="0" w:color="000000"/>
                    <w:left w:val="single" w:sz="8" w:space="0" w:color="000000"/>
                    <w:bottom w:val="single" w:sz="8" w:space="0" w:color="000000"/>
                    <w:right w:val="single" w:sz="8" w:space="0" w:color="000000"/>
                  </w:tcBorders>
                  <w:vAlign w:val="center"/>
                </w:tcPr>
                <w:p w14:paraId="1E68F193" w14:textId="77777777" w:rsidR="000556E9" w:rsidRPr="00A20864" w:rsidRDefault="000556E9" w:rsidP="000556E9">
                  <w:pPr>
                    <w:widowControl w:val="0"/>
                    <w:autoSpaceDE w:val="0"/>
                    <w:autoSpaceDN w:val="0"/>
                    <w:adjustRightInd w:val="0"/>
                    <w:jc w:val="center"/>
                    <w:rPr>
                      <w:sz w:val="22"/>
                      <w:szCs w:val="22"/>
                    </w:rPr>
                  </w:pPr>
                  <w:r w:rsidRPr="00A20864">
                    <w:rPr>
                      <w:sz w:val="22"/>
                      <w:szCs w:val="22"/>
                    </w:rPr>
                    <w:t>48</w:t>
                  </w:r>
                </w:p>
              </w:tc>
              <w:tc>
                <w:tcPr>
                  <w:tcW w:w="1134" w:type="dxa"/>
                  <w:tcBorders>
                    <w:top w:val="single" w:sz="8" w:space="0" w:color="000000"/>
                    <w:left w:val="single" w:sz="8" w:space="0" w:color="000000"/>
                    <w:bottom w:val="single" w:sz="8" w:space="0" w:color="000000"/>
                    <w:right w:val="single" w:sz="8" w:space="0" w:color="000000"/>
                  </w:tcBorders>
                  <w:vAlign w:val="center"/>
                </w:tcPr>
                <w:p w14:paraId="3B08572A" w14:textId="77777777" w:rsidR="000556E9" w:rsidRPr="00A20864" w:rsidRDefault="000556E9" w:rsidP="000556E9">
                  <w:pPr>
                    <w:widowControl w:val="0"/>
                    <w:autoSpaceDE w:val="0"/>
                    <w:autoSpaceDN w:val="0"/>
                    <w:adjustRightInd w:val="0"/>
                    <w:jc w:val="center"/>
                    <w:rPr>
                      <w:sz w:val="22"/>
                      <w:szCs w:val="22"/>
                    </w:rPr>
                  </w:pPr>
                  <w:r w:rsidRPr="00A20864">
                    <w:rPr>
                      <w:sz w:val="22"/>
                      <w:szCs w:val="22"/>
                    </w:rPr>
                    <w:t>77</w:t>
                  </w:r>
                </w:p>
              </w:tc>
              <w:tc>
                <w:tcPr>
                  <w:tcW w:w="1134" w:type="dxa"/>
                  <w:tcBorders>
                    <w:top w:val="single" w:sz="8" w:space="0" w:color="000000"/>
                    <w:left w:val="single" w:sz="8" w:space="0" w:color="000000"/>
                    <w:bottom w:val="single" w:sz="8" w:space="0" w:color="000000"/>
                    <w:right w:val="single" w:sz="8" w:space="0" w:color="000000"/>
                  </w:tcBorders>
                  <w:vAlign w:val="center"/>
                </w:tcPr>
                <w:p w14:paraId="4A04BA07" w14:textId="77777777" w:rsidR="000556E9" w:rsidRPr="00A20864" w:rsidRDefault="000556E9" w:rsidP="000556E9">
                  <w:pPr>
                    <w:widowControl w:val="0"/>
                    <w:autoSpaceDE w:val="0"/>
                    <w:autoSpaceDN w:val="0"/>
                    <w:adjustRightInd w:val="0"/>
                    <w:jc w:val="center"/>
                    <w:rPr>
                      <w:sz w:val="22"/>
                      <w:szCs w:val="22"/>
                    </w:rPr>
                  </w:pPr>
                  <w:r w:rsidRPr="00A20864">
                    <w:rPr>
                      <w:sz w:val="22"/>
                      <w:szCs w:val="22"/>
                    </w:rPr>
                    <w:t>93</w:t>
                  </w:r>
                </w:p>
              </w:tc>
            </w:tr>
            <w:tr w:rsidR="000556E9" w:rsidRPr="00A20864" w14:paraId="52532C68" w14:textId="77777777" w:rsidTr="000556E9">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14:paraId="60C1545B" w14:textId="77777777" w:rsidR="000556E9" w:rsidRPr="00A20864" w:rsidRDefault="000556E9" w:rsidP="000556E9">
                  <w:pPr>
                    <w:widowControl w:val="0"/>
                    <w:autoSpaceDE w:val="0"/>
                    <w:autoSpaceDN w:val="0"/>
                    <w:adjustRightInd w:val="0"/>
                    <w:jc w:val="center"/>
                    <w:rPr>
                      <w:b/>
                      <w:bCs/>
                      <w:color w:val="000000"/>
                      <w:sz w:val="22"/>
                      <w:szCs w:val="22"/>
                    </w:rPr>
                  </w:pPr>
                </w:p>
              </w:tc>
              <w:tc>
                <w:tcPr>
                  <w:tcW w:w="1961" w:type="dxa"/>
                  <w:tcBorders>
                    <w:top w:val="single" w:sz="8" w:space="0" w:color="000000"/>
                    <w:left w:val="single" w:sz="8" w:space="0" w:color="000000"/>
                    <w:bottom w:val="single" w:sz="8" w:space="0" w:color="000000"/>
                    <w:right w:val="single" w:sz="8" w:space="0" w:color="000000"/>
                  </w:tcBorders>
                  <w:vAlign w:val="center"/>
                </w:tcPr>
                <w:p w14:paraId="73CE23A9" w14:textId="77777777" w:rsidR="000556E9" w:rsidRPr="00A20864" w:rsidRDefault="000556E9" w:rsidP="000556E9">
                  <w:pPr>
                    <w:widowControl w:val="0"/>
                    <w:autoSpaceDE w:val="0"/>
                    <w:autoSpaceDN w:val="0"/>
                    <w:adjustRightInd w:val="0"/>
                    <w:jc w:val="center"/>
                    <w:rPr>
                      <w:bCs/>
                      <w:sz w:val="22"/>
                      <w:szCs w:val="22"/>
                    </w:rPr>
                  </w:pPr>
                  <w:r w:rsidRPr="00A20864">
                    <w:rPr>
                      <w:bCs/>
                      <w:sz w:val="22"/>
                      <w:szCs w:val="22"/>
                    </w:rPr>
                    <w:t>K8</w:t>
                  </w:r>
                </w:p>
              </w:tc>
              <w:tc>
                <w:tcPr>
                  <w:tcW w:w="1134" w:type="dxa"/>
                  <w:tcBorders>
                    <w:top w:val="single" w:sz="8" w:space="0" w:color="000000"/>
                    <w:left w:val="single" w:sz="8" w:space="0" w:color="000000"/>
                    <w:bottom w:val="single" w:sz="8" w:space="0" w:color="000000"/>
                    <w:right w:val="single" w:sz="8" w:space="0" w:color="000000"/>
                  </w:tcBorders>
                  <w:vAlign w:val="center"/>
                </w:tcPr>
                <w:p w14:paraId="463B0D38" w14:textId="77777777" w:rsidR="000556E9" w:rsidRPr="00A20864" w:rsidRDefault="000556E9" w:rsidP="000556E9">
                  <w:pPr>
                    <w:widowControl w:val="0"/>
                    <w:autoSpaceDE w:val="0"/>
                    <w:autoSpaceDN w:val="0"/>
                    <w:adjustRightInd w:val="0"/>
                    <w:jc w:val="center"/>
                    <w:rPr>
                      <w:sz w:val="22"/>
                      <w:szCs w:val="22"/>
                    </w:rPr>
                  </w:pPr>
                  <w:r w:rsidRPr="00A20864">
                    <w:rPr>
                      <w:sz w:val="22"/>
                      <w:szCs w:val="22"/>
                    </w:rPr>
                    <w:t>Б</w:t>
                  </w:r>
                </w:p>
              </w:tc>
              <w:tc>
                <w:tcPr>
                  <w:tcW w:w="992" w:type="dxa"/>
                  <w:tcBorders>
                    <w:top w:val="single" w:sz="8" w:space="0" w:color="000000"/>
                    <w:left w:val="single" w:sz="8" w:space="0" w:color="000000"/>
                    <w:bottom w:val="single" w:sz="8" w:space="0" w:color="000000"/>
                    <w:right w:val="single" w:sz="8" w:space="0" w:color="000000"/>
                  </w:tcBorders>
                  <w:vAlign w:val="center"/>
                </w:tcPr>
                <w:p w14:paraId="6276FCE0" w14:textId="77777777" w:rsidR="000556E9" w:rsidRPr="00A20864" w:rsidRDefault="000556E9" w:rsidP="000556E9">
                  <w:pPr>
                    <w:widowControl w:val="0"/>
                    <w:autoSpaceDE w:val="0"/>
                    <w:autoSpaceDN w:val="0"/>
                    <w:adjustRightInd w:val="0"/>
                    <w:jc w:val="center"/>
                    <w:rPr>
                      <w:b/>
                      <w:bCs/>
                      <w:sz w:val="22"/>
                      <w:szCs w:val="22"/>
                    </w:rPr>
                  </w:pPr>
                  <w:r w:rsidRPr="00A20864">
                    <w:rPr>
                      <w:b/>
                      <w:bCs/>
                      <w:sz w:val="22"/>
                      <w:szCs w:val="22"/>
                    </w:rPr>
                    <w:t>50</w:t>
                  </w:r>
                </w:p>
              </w:tc>
              <w:tc>
                <w:tcPr>
                  <w:tcW w:w="1134" w:type="dxa"/>
                  <w:tcBorders>
                    <w:top w:val="single" w:sz="8" w:space="0" w:color="000000"/>
                    <w:left w:val="single" w:sz="8" w:space="0" w:color="000000"/>
                    <w:bottom w:val="single" w:sz="8" w:space="0" w:color="000000"/>
                    <w:right w:val="single" w:sz="8" w:space="0" w:color="000000"/>
                  </w:tcBorders>
                  <w:vAlign w:val="center"/>
                </w:tcPr>
                <w:p w14:paraId="09D00DEC" w14:textId="77777777" w:rsidR="000556E9" w:rsidRPr="00A20864" w:rsidRDefault="000556E9" w:rsidP="000556E9">
                  <w:pPr>
                    <w:widowControl w:val="0"/>
                    <w:autoSpaceDE w:val="0"/>
                    <w:autoSpaceDN w:val="0"/>
                    <w:adjustRightInd w:val="0"/>
                    <w:jc w:val="center"/>
                    <w:rPr>
                      <w:sz w:val="22"/>
                      <w:szCs w:val="22"/>
                    </w:rPr>
                  </w:pPr>
                  <w:r w:rsidRPr="00A20864">
                    <w:rPr>
                      <w:sz w:val="22"/>
                      <w:szCs w:val="22"/>
                    </w:rPr>
                    <w:t>0</w:t>
                  </w:r>
                </w:p>
              </w:tc>
              <w:tc>
                <w:tcPr>
                  <w:tcW w:w="1134" w:type="dxa"/>
                  <w:tcBorders>
                    <w:top w:val="single" w:sz="8" w:space="0" w:color="000000"/>
                    <w:left w:val="single" w:sz="8" w:space="0" w:color="000000"/>
                    <w:bottom w:val="single" w:sz="8" w:space="0" w:color="000000"/>
                    <w:right w:val="single" w:sz="8" w:space="0" w:color="000000"/>
                  </w:tcBorders>
                  <w:vAlign w:val="center"/>
                </w:tcPr>
                <w:p w14:paraId="0DB2C378" w14:textId="77777777" w:rsidR="000556E9" w:rsidRPr="00A20864" w:rsidRDefault="000556E9" w:rsidP="000556E9">
                  <w:pPr>
                    <w:widowControl w:val="0"/>
                    <w:autoSpaceDE w:val="0"/>
                    <w:autoSpaceDN w:val="0"/>
                    <w:adjustRightInd w:val="0"/>
                    <w:jc w:val="center"/>
                    <w:rPr>
                      <w:sz w:val="22"/>
                      <w:szCs w:val="22"/>
                    </w:rPr>
                  </w:pPr>
                  <w:r w:rsidRPr="00A20864">
                    <w:rPr>
                      <w:sz w:val="22"/>
                      <w:szCs w:val="22"/>
                    </w:rPr>
                    <w:t>20</w:t>
                  </w:r>
                </w:p>
              </w:tc>
              <w:tc>
                <w:tcPr>
                  <w:tcW w:w="1134" w:type="dxa"/>
                  <w:tcBorders>
                    <w:top w:val="single" w:sz="8" w:space="0" w:color="000000"/>
                    <w:left w:val="single" w:sz="8" w:space="0" w:color="000000"/>
                    <w:bottom w:val="single" w:sz="8" w:space="0" w:color="000000"/>
                    <w:right w:val="single" w:sz="8" w:space="0" w:color="000000"/>
                  </w:tcBorders>
                  <w:vAlign w:val="center"/>
                </w:tcPr>
                <w:p w14:paraId="1E0196EE" w14:textId="77777777" w:rsidR="000556E9" w:rsidRPr="00A20864" w:rsidRDefault="000556E9" w:rsidP="000556E9">
                  <w:pPr>
                    <w:widowControl w:val="0"/>
                    <w:autoSpaceDE w:val="0"/>
                    <w:autoSpaceDN w:val="0"/>
                    <w:adjustRightInd w:val="0"/>
                    <w:jc w:val="center"/>
                    <w:rPr>
                      <w:sz w:val="22"/>
                      <w:szCs w:val="22"/>
                    </w:rPr>
                  </w:pPr>
                  <w:r w:rsidRPr="00A20864">
                    <w:rPr>
                      <w:sz w:val="22"/>
                      <w:szCs w:val="22"/>
                    </w:rPr>
                    <w:t>53</w:t>
                  </w:r>
                </w:p>
              </w:tc>
              <w:tc>
                <w:tcPr>
                  <w:tcW w:w="1134" w:type="dxa"/>
                  <w:tcBorders>
                    <w:top w:val="single" w:sz="8" w:space="0" w:color="000000"/>
                    <w:left w:val="single" w:sz="8" w:space="0" w:color="000000"/>
                    <w:bottom w:val="single" w:sz="8" w:space="0" w:color="000000"/>
                    <w:right w:val="single" w:sz="8" w:space="0" w:color="000000"/>
                  </w:tcBorders>
                  <w:vAlign w:val="center"/>
                </w:tcPr>
                <w:p w14:paraId="3E07F51D" w14:textId="77777777" w:rsidR="000556E9" w:rsidRPr="00A20864" w:rsidRDefault="000556E9" w:rsidP="000556E9">
                  <w:pPr>
                    <w:widowControl w:val="0"/>
                    <w:autoSpaceDE w:val="0"/>
                    <w:autoSpaceDN w:val="0"/>
                    <w:adjustRightInd w:val="0"/>
                    <w:jc w:val="center"/>
                    <w:rPr>
                      <w:sz w:val="22"/>
                      <w:szCs w:val="22"/>
                    </w:rPr>
                  </w:pPr>
                  <w:r w:rsidRPr="00A20864">
                    <w:rPr>
                      <w:sz w:val="22"/>
                      <w:szCs w:val="22"/>
                    </w:rPr>
                    <w:t>84</w:t>
                  </w:r>
                </w:p>
              </w:tc>
            </w:tr>
            <w:tr w:rsidR="000556E9" w:rsidRPr="00A20864" w14:paraId="5D862256" w14:textId="77777777" w:rsidTr="000556E9">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14:paraId="5BDB6793" w14:textId="77777777" w:rsidR="000556E9" w:rsidRPr="00A20864" w:rsidRDefault="000556E9" w:rsidP="000556E9">
                  <w:pPr>
                    <w:widowControl w:val="0"/>
                    <w:autoSpaceDE w:val="0"/>
                    <w:autoSpaceDN w:val="0"/>
                    <w:adjustRightInd w:val="0"/>
                    <w:jc w:val="center"/>
                    <w:rPr>
                      <w:b/>
                      <w:bCs/>
                      <w:color w:val="000000"/>
                      <w:sz w:val="22"/>
                      <w:szCs w:val="22"/>
                    </w:rPr>
                  </w:pPr>
                </w:p>
              </w:tc>
              <w:tc>
                <w:tcPr>
                  <w:tcW w:w="1961" w:type="dxa"/>
                  <w:tcBorders>
                    <w:top w:val="single" w:sz="8" w:space="0" w:color="000000"/>
                    <w:left w:val="single" w:sz="8" w:space="0" w:color="000000"/>
                    <w:bottom w:val="single" w:sz="8" w:space="0" w:color="000000"/>
                    <w:right w:val="single" w:sz="8" w:space="0" w:color="000000"/>
                  </w:tcBorders>
                  <w:vAlign w:val="center"/>
                </w:tcPr>
                <w:p w14:paraId="0B214B6C" w14:textId="77777777" w:rsidR="000556E9" w:rsidRPr="00A20864" w:rsidRDefault="000556E9" w:rsidP="000556E9">
                  <w:pPr>
                    <w:widowControl w:val="0"/>
                    <w:autoSpaceDE w:val="0"/>
                    <w:autoSpaceDN w:val="0"/>
                    <w:adjustRightInd w:val="0"/>
                    <w:jc w:val="center"/>
                    <w:rPr>
                      <w:bCs/>
                      <w:sz w:val="22"/>
                      <w:szCs w:val="22"/>
                    </w:rPr>
                  </w:pPr>
                  <w:r w:rsidRPr="00A20864">
                    <w:rPr>
                      <w:bCs/>
                      <w:sz w:val="22"/>
                      <w:szCs w:val="22"/>
                    </w:rPr>
                    <w:t>K9</w:t>
                  </w:r>
                </w:p>
              </w:tc>
              <w:tc>
                <w:tcPr>
                  <w:tcW w:w="1134" w:type="dxa"/>
                  <w:tcBorders>
                    <w:top w:val="single" w:sz="8" w:space="0" w:color="000000"/>
                    <w:left w:val="single" w:sz="8" w:space="0" w:color="000000"/>
                    <w:bottom w:val="single" w:sz="8" w:space="0" w:color="000000"/>
                    <w:right w:val="single" w:sz="8" w:space="0" w:color="000000"/>
                  </w:tcBorders>
                  <w:vAlign w:val="center"/>
                </w:tcPr>
                <w:p w14:paraId="1757199F" w14:textId="77777777" w:rsidR="000556E9" w:rsidRPr="00A20864" w:rsidRDefault="000556E9" w:rsidP="000556E9">
                  <w:pPr>
                    <w:widowControl w:val="0"/>
                    <w:autoSpaceDE w:val="0"/>
                    <w:autoSpaceDN w:val="0"/>
                    <w:adjustRightInd w:val="0"/>
                    <w:jc w:val="center"/>
                    <w:rPr>
                      <w:sz w:val="22"/>
                      <w:szCs w:val="22"/>
                    </w:rPr>
                  </w:pPr>
                  <w:r w:rsidRPr="00A20864">
                    <w:rPr>
                      <w:sz w:val="22"/>
                      <w:szCs w:val="22"/>
                    </w:rPr>
                    <w:t>Б</w:t>
                  </w:r>
                </w:p>
              </w:tc>
              <w:tc>
                <w:tcPr>
                  <w:tcW w:w="992" w:type="dxa"/>
                  <w:tcBorders>
                    <w:top w:val="single" w:sz="8" w:space="0" w:color="000000"/>
                    <w:left w:val="single" w:sz="8" w:space="0" w:color="000000"/>
                    <w:bottom w:val="single" w:sz="8" w:space="0" w:color="000000"/>
                    <w:right w:val="single" w:sz="8" w:space="0" w:color="000000"/>
                  </w:tcBorders>
                  <w:vAlign w:val="center"/>
                </w:tcPr>
                <w:p w14:paraId="037EA2C3" w14:textId="77777777" w:rsidR="000556E9" w:rsidRPr="00A20864" w:rsidRDefault="000556E9" w:rsidP="000556E9">
                  <w:pPr>
                    <w:widowControl w:val="0"/>
                    <w:autoSpaceDE w:val="0"/>
                    <w:autoSpaceDN w:val="0"/>
                    <w:adjustRightInd w:val="0"/>
                    <w:jc w:val="center"/>
                    <w:rPr>
                      <w:b/>
                      <w:bCs/>
                      <w:sz w:val="22"/>
                      <w:szCs w:val="22"/>
                    </w:rPr>
                  </w:pPr>
                  <w:r w:rsidRPr="00A20864">
                    <w:rPr>
                      <w:b/>
                      <w:bCs/>
                      <w:sz w:val="22"/>
                      <w:szCs w:val="22"/>
                    </w:rPr>
                    <w:t>64</w:t>
                  </w:r>
                </w:p>
              </w:tc>
              <w:tc>
                <w:tcPr>
                  <w:tcW w:w="1134" w:type="dxa"/>
                  <w:tcBorders>
                    <w:top w:val="single" w:sz="8" w:space="0" w:color="000000"/>
                    <w:left w:val="single" w:sz="8" w:space="0" w:color="000000"/>
                    <w:bottom w:val="single" w:sz="8" w:space="0" w:color="000000"/>
                    <w:right w:val="single" w:sz="8" w:space="0" w:color="000000"/>
                  </w:tcBorders>
                  <w:vAlign w:val="center"/>
                </w:tcPr>
                <w:p w14:paraId="2C36B695" w14:textId="77777777" w:rsidR="000556E9" w:rsidRPr="00A20864" w:rsidRDefault="000556E9" w:rsidP="000556E9">
                  <w:pPr>
                    <w:widowControl w:val="0"/>
                    <w:autoSpaceDE w:val="0"/>
                    <w:autoSpaceDN w:val="0"/>
                    <w:adjustRightInd w:val="0"/>
                    <w:jc w:val="center"/>
                    <w:rPr>
                      <w:sz w:val="22"/>
                      <w:szCs w:val="22"/>
                    </w:rPr>
                  </w:pPr>
                  <w:r w:rsidRPr="00A20864">
                    <w:rPr>
                      <w:sz w:val="22"/>
                      <w:szCs w:val="22"/>
                    </w:rPr>
                    <w:t>2</w:t>
                  </w:r>
                </w:p>
              </w:tc>
              <w:tc>
                <w:tcPr>
                  <w:tcW w:w="1134" w:type="dxa"/>
                  <w:tcBorders>
                    <w:top w:val="single" w:sz="8" w:space="0" w:color="000000"/>
                    <w:left w:val="single" w:sz="8" w:space="0" w:color="000000"/>
                    <w:bottom w:val="single" w:sz="8" w:space="0" w:color="000000"/>
                    <w:right w:val="single" w:sz="8" w:space="0" w:color="000000"/>
                  </w:tcBorders>
                  <w:vAlign w:val="center"/>
                </w:tcPr>
                <w:p w14:paraId="4A073E41" w14:textId="77777777" w:rsidR="000556E9" w:rsidRPr="00A20864" w:rsidRDefault="000556E9" w:rsidP="000556E9">
                  <w:pPr>
                    <w:widowControl w:val="0"/>
                    <w:autoSpaceDE w:val="0"/>
                    <w:autoSpaceDN w:val="0"/>
                    <w:adjustRightInd w:val="0"/>
                    <w:jc w:val="center"/>
                    <w:rPr>
                      <w:sz w:val="22"/>
                      <w:szCs w:val="22"/>
                    </w:rPr>
                  </w:pPr>
                  <w:r w:rsidRPr="00A20864">
                    <w:rPr>
                      <w:sz w:val="22"/>
                      <w:szCs w:val="22"/>
                    </w:rPr>
                    <w:t>44</w:t>
                  </w:r>
                </w:p>
              </w:tc>
              <w:tc>
                <w:tcPr>
                  <w:tcW w:w="1134" w:type="dxa"/>
                  <w:tcBorders>
                    <w:top w:val="single" w:sz="8" w:space="0" w:color="000000"/>
                    <w:left w:val="single" w:sz="8" w:space="0" w:color="000000"/>
                    <w:bottom w:val="single" w:sz="8" w:space="0" w:color="000000"/>
                    <w:right w:val="single" w:sz="8" w:space="0" w:color="000000"/>
                  </w:tcBorders>
                  <w:vAlign w:val="center"/>
                </w:tcPr>
                <w:p w14:paraId="12EC326F" w14:textId="77777777" w:rsidR="000556E9" w:rsidRPr="00A20864" w:rsidRDefault="000556E9" w:rsidP="000556E9">
                  <w:pPr>
                    <w:widowControl w:val="0"/>
                    <w:autoSpaceDE w:val="0"/>
                    <w:autoSpaceDN w:val="0"/>
                    <w:adjustRightInd w:val="0"/>
                    <w:jc w:val="center"/>
                    <w:rPr>
                      <w:sz w:val="22"/>
                      <w:szCs w:val="22"/>
                    </w:rPr>
                  </w:pPr>
                  <w:r w:rsidRPr="00A20864">
                    <w:rPr>
                      <w:sz w:val="22"/>
                      <w:szCs w:val="22"/>
                    </w:rPr>
                    <w:t>68</w:t>
                  </w:r>
                </w:p>
              </w:tc>
              <w:tc>
                <w:tcPr>
                  <w:tcW w:w="1134" w:type="dxa"/>
                  <w:tcBorders>
                    <w:top w:val="single" w:sz="8" w:space="0" w:color="000000"/>
                    <w:left w:val="single" w:sz="8" w:space="0" w:color="000000"/>
                    <w:bottom w:val="single" w:sz="8" w:space="0" w:color="000000"/>
                    <w:right w:val="single" w:sz="8" w:space="0" w:color="000000"/>
                  </w:tcBorders>
                  <w:vAlign w:val="center"/>
                </w:tcPr>
                <w:p w14:paraId="0A57989B" w14:textId="77777777" w:rsidR="000556E9" w:rsidRPr="00A20864" w:rsidRDefault="000556E9" w:rsidP="000556E9">
                  <w:pPr>
                    <w:widowControl w:val="0"/>
                    <w:autoSpaceDE w:val="0"/>
                    <w:autoSpaceDN w:val="0"/>
                    <w:adjustRightInd w:val="0"/>
                    <w:jc w:val="center"/>
                    <w:rPr>
                      <w:sz w:val="22"/>
                      <w:szCs w:val="22"/>
                    </w:rPr>
                  </w:pPr>
                  <w:r w:rsidRPr="00A20864">
                    <w:rPr>
                      <w:sz w:val="22"/>
                      <w:szCs w:val="22"/>
                    </w:rPr>
                    <w:t>86</w:t>
                  </w:r>
                </w:p>
              </w:tc>
            </w:tr>
            <w:tr w:rsidR="000556E9" w:rsidRPr="00A20864" w14:paraId="4D4BB0B7" w14:textId="77777777" w:rsidTr="000556E9">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14:paraId="7DE027A3" w14:textId="77777777" w:rsidR="000556E9" w:rsidRPr="00A20864" w:rsidRDefault="000556E9" w:rsidP="000556E9">
                  <w:pPr>
                    <w:widowControl w:val="0"/>
                    <w:autoSpaceDE w:val="0"/>
                    <w:autoSpaceDN w:val="0"/>
                    <w:adjustRightInd w:val="0"/>
                    <w:jc w:val="center"/>
                    <w:rPr>
                      <w:b/>
                      <w:bCs/>
                      <w:color w:val="000000"/>
                      <w:sz w:val="22"/>
                      <w:szCs w:val="22"/>
                    </w:rPr>
                  </w:pPr>
                </w:p>
              </w:tc>
              <w:tc>
                <w:tcPr>
                  <w:tcW w:w="1961" w:type="dxa"/>
                  <w:tcBorders>
                    <w:top w:val="single" w:sz="8" w:space="0" w:color="000000"/>
                    <w:left w:val="single" w:sz="8" w:space="0" w:color="000000"/>
                    <w:bottom w:val="single" w:sz="8" w:space="0" w:color="000000"/>
                    <w:right w:val="single" w:sz="8" w:space="0" w:color="000000"/>
                  </w:tcBorders>
                  <w:vAlign w:val="center"/>
                </w:tcPr>
                <w:p w14:paraId="1B5D95B9" w14:textId="77777777" w:rsidR="000556E9" w:rsidRPr="00A20864" w:rsidRDefault="000556E9" w:rsidP="000556E9">
                  <w:pPr>
                    <w:widowControl w:val="0"/>
                    <w:autoSpaceDE w:val="0"/>
                    <w:autoSpaceDN w:val="0"/>
                    <w:adjustRightInd w:val="0"/>
                    <w:jc w:val="center"/>
                    <w:rPr>
                      <w:bCs/>
                      <w:sz w:val="22"/>
                      <w:szCs w:val="22"/>
                    </w:rPr>
                  </w:pPr>
                  <w:r w:rsidRPr="00A20864">
                    <w:rPr>
                      <w:bCs/>
                      <w:sz w:val="22"/>
                      <w:szCs w:val="22"/>
                    </w:rPr>
                    <w:t>K10</w:t>
                  </w:r>
                </w:p>
              </w:tc>
              <w:tc>
                <w:tcPr>
                  <w:tcW w:w="1134" w:type="dxa"/>
                  <w:tcBorders>
                    <w:top w:val="single" w:sz="8" w:space="0" w:color="000000"/>
                    <w:left w:val="single" w:sz="8" w:space="0" w:color="000000"/>
                    <w:bottom w:val="single" w:sz="8" w:space="0" w:color="000000"/>
                    <w:right w:val="single" w:sz="8" w:space="0" w:color="000000"/>
                  </w:tcBorders>
                  <w:vAlign w:val="center"/>
                </w:tcPr>
                <w:p w14:paraId="70459745" w14:textId="77777777" w:rsidR="000556E9" w:rsidRPr="00A20864" w:rsidRDefault="000556E9" w:rsidP="000556E9">
                  <w:pPr>
                    <w:widowControl w:val="0"/>
                    <w:autoSpaceDE w:val="0"/>
                    <w:autoSpaceDN w:val="0"/>
                    <w:adjustRightInd w:val="0"/>
                    <w:jc w:val="center"/>
                    <w:rPr>
                      <w:sz w:val="22"/>
                      <w:szCs w:val="22"/>
                    </w:rPr>
                  </w:pPr>
                  <w:r w:rsidRPr="00A20864">
                    <w:rPr>
                      <w:sz w:val="22"/>
                      <w:szCs w:val="22"/>
                    </w:rPr>
                    <w:t>Б</w:t>
                  </w:r>
                </w:p>
              </w:tc>
              <w:tc>
                <w:tcPr>
                  <w:tcW w:w="992" w:type="dxa"/>
                  <w:tcBorders>
                    <w:top w:val="single" w:sz="8" w:space="0" w:color="000000"/>
                    <w:left w:val="single" w:sz="8" w:space="0" w:color="000000"/>
                    <w:bottom w:val="single" w:sz="8" w:space="0" w:color="000000"/>
                    <w:right w:val="single" w:sz="8" w:space="0" w:color="000000"/>
                  </w:tcBorders>
                  <w:vAlign w:val="center"/>
                </w:tcPr>
                <w:p w14:paraId="38C933B1" w14:textId="77777777" w:rsidR="000556E9" w:rsidRPr="00A20864" w:rsidRDefault="000556E9" w:rsidP="000556E9">
                  <w:pPr>
                    <w:widowControl w:val="0"/>
                    <w:autoSpaceDE w:val="0"/>
                    <w:autoSpaceDN w:val="0"/>
                    <w:adjustRightInd w:val="0"/>
                    <w:jc w:val="center"/>
                    <w:rPr>
                      <w:b/>
                      <w:bCs/>
                      <w:sz w:val="22"/>
                      <w:szCs w:val="22"/>
                    </w:rPr>
                  </w:pPr>
                  <w:r w:rsidRPr="00A20864">
                    <w:rPr>
                      <w:b/>
                      <w:bCs/>
                      <w:sz w:val="22"/>
                      <w:szCs w:val="22"/>
                    </w:rPr>
                    <w:t>61</w:t>
                  </w:r>
                </w:p>
              </w:tc>
              <w:tc>
                <w:tcPr>
                  <w:tcW w:w="1134" w:type="dxa"/>
                  <w:tcBorders>
                    <w:top w:val="single" w:sz="8" w:space="0" w:color="000000"/>
                    <w:left w:val="single" w:sz="8" w:space="0" w:color="000000"/>
                    <w:bottom w:val="single" w:sz="8" w:space="0" w:color="000000"/>
                    <w:right w:val="single" w:sz="8" w:space="0" w:color="000000"/>
                  </w:tcBorders>
                  <w:vAlign w:val="center"/>
                </w:tcPr>
                <w:p w14:paraId="19D0F06F" w14:textId="77777777" w:rsidR="000556E9" w:rsidRPr="00A20864" w:rsidRDefault="000556E9" w:rsidP="000556E9">
                  <w:pPr>
                    <w:widowControl w:val="0"/>
                    <w:autoSpaceDE w:val="0"/>
                    <w:autoSpaceDN w:val="0"/>
                    <w:adjustRightInd w:val="0"/>
                    <w:jc w:val="center"/>
                    <w:rPr>
                      <w:sz w:val="22"/>
                      <w:szCs w:val="22"/>
                    </w:rPr>
                  </w:pPr>
                  <w:r w:rsidRPr="00A20864">
                    <w:rPr>
                      <w:sz w:val="22"/>
                      <w:szCs w:val="22"/>
                    </w:rPr>
                    <w:t>4</w:t>
                  </w:r>
                </w:p>
              </w:tc>
              <w:tc>
                <w:tcPr>
                  <w:tcW w:w="1134" w:type="dxa"/>
                  <w:tcBorders>
                    <w:top w:val="single" w:sz="8" w:space="0" w:color="000000"/>
                    <w:left w:val="single" w:sz="8" w:space="0" w:color="000000"/>
                    <w:bottom w:val="single" w:sz="8" w:space="0" w:color="000000"/>
                    <w:right w:val="single" w:sz="8" w:space="0" w:color="000000"/>
                  </w:tcBorders>
                  <w:vAlign w:val="center"/>
                </w:tcPr>
                <w:p w14:paraId="7FA491B6" w14:textId="77777777" w:rsidR="000556E9" w:rsidRPr="00A20864" w:rsidRDefault="000556E9" w:rsidP="000556E9">
                  <w:pPr>
                    <w:widowControl w:val="0"/>
                    <w:autoSpaceDE w:val="0"/>
                    <w:autoSpaceDN w:val="0"/>
                    <w:adjustRightInd w:val="0"/>
                    <w:jc w:val="center"/>
                    <w:rPr>
                      <w:sz w:val="22"/>
                      <w:szCs w:val="22"/>
                    </w:rPr>
                  </w:pPr>
                  <w:r w:rsidRPr="00A20864">
                    <w:rPr>
                      <w:sz w:val="22"/>
                      <w:szCs w:val="22"/>
                    </w:rPr>
                    <w:t>45</w:t>
                  </w:r>
                </w:p>
              </w:tc>
              <w:tc>
                <w:tcPr>
                  <w:tcW w:w="1134" w:type="dxa"/>
                  <w:tcBorders>
                    <w:top w:val="single" w:sz="8" w:space="0" w:color="000000"/>
                    <w:left w:val="single" w:sz="8" w:space="0" w:color="000000"/>
                    <w:bottom w:val="single" w:sz="8" w:space="0" w:color="000000"/>
                    <w:right w:val="single" w:sz="8" w:space="0" w:color="000000"/>
                  </w:tcBorders>
                  <w:vAlign w:val="center"/>
                </w:tcPr>
                <w:p w14:paraId="6776E694" w14:textId="77777777" w:rsidR="000556E9" w:rsidRPr="00A20864" w:rsidRDefault="000556E9" w:rsidP="000556E9">
                  <w:pPr>
                    <w:widowControl w:val="0"/>
                    <w:autoSpaceDE w:val="0"/>
                    <w:autoSpaceDN w:val="0"/>
                    <w:adjustRightInd w:val="0"/>
                    <w:jc w:val="center"/>
                    <w:rPr>
                      <w:sz w:val="22"/>
                      <w:szCs w:val="22"/>
                    </w:rPr>
                  </w:pPr>
                  <w:r w:rsidRPr="00A20864">
                    <w:rPr>
                      <w:sz w:val="22"/>
                      <w:szCs w:val="22"/>
                    </w:rPr>
                    <w:t>61</w:t>
                  </w:r>
                </w:p>
              </w:tc>
              <w:tc>
                <w:tcPr>
                  <w:tcW w:w="1134" w:type="dxa"/>
                  <w:tcBorders>
                    <w:top w:val="single" w:sz="8" w:space="0" w:color="000000"/>
                    <w:left w:val="single" w:sz="8" w:space="0" w:color="000000"/>
                    <w:bottom w:val="single" w:sz="8" w:space="0" w:color="000000"/>
                    <w:right w:val="single" w:sz="8" w:space="0" w:color="000000"/>
                  </w:tcBorders>
                  <w:vAlign w:val="center"/>
                </w:tcPr>
                <w:p w14:paraId="5778B885" w14:textId="77777777" w:rsidR="000556E9" w:rsidRPr="00A20864" w:rsidRDefault="000556E9" w:rsidP="000556E9">
                  <w:pPr>
                    <w:widowControl w:val="0"/>
                    <w:autoSpaceDE w:val="0"/>
                    <w:autoSpaceDN w:val="0"/>
                    <w:adjustRightInd w:val="0"/>
                    <w:jc w:val="center"/>
                    <w:rPr>
                      <w:sz w:val="22"/>
                      <w:szCs w:val="22"/>
                    </w:rPr>
                  </w:pPr>
                  <w:r w:rsidRPr="00A20864">
                    <w:rPr>
                      <w:sz w:val="22"/>
                      <w:szCs w:val="22"/>
                    </w:rPr>
                    <w:t>82</w:t>
                  </w:r>
                </w:p>
              </w:tc>
            </w:tr>
            <w:tr w:rsidR="000556E9" w:rsidRPr="00A20864" w14:paraId="25C44D95" w14:textId="77777777" w:rsidTr="000556E9">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14:paraId="6BC7339F" w14:textId="77777777" w:rsidR="000556E9" w:rsidRPr="00A20864" w:rsidRDefault="000556E9" w:rsidP="000556E9">
                  <w:pPr>
                    <w:widowControl w:val="0"/>
                    <w:autoSpaceDE w:val="0"/>
                    <w:autoSpaceDN w:val="0"/>
                    <w:adjustRightInd w:val="0"/>
                    <w:jc w:val="center"/>
                    <w:rPr>
                      <w:b/>
                      <w:bCs/>
                      <w:color w:val="000000"/>
                      <w:sz w:val="22"/>
                      <w:szCs w:val="22"/>
                    </w:rPr>
                  </w:pPr>
                </w:p>
              </w:tc>
              <w:tc>
                <w:tcPr>
                  <w:tcW w:w="1961" w:type="dxa"/>
                  <w:tcBorders>
                    <w:top w:val="single" w:sz="8" w:space="0" w:color="000000"/>
                    <w:left w:val="single" w:sz="8" w:space="0" w:color="000000"/>
                    <w:bottom w:val="single" w:sz="8" w:space="0" w:color="000000"/>
                    <w:right w:val="single" w:sz="8" w:space="0" w:color="000000"/>
                  </w:tcBorders>
                  <w:vAlign w:val="center"/>
                </w:tcPr>
                <w:p w14:paraId="54143E1E" w14:textId="77777777" w:rsidR="000556E9" w:rsidRPr="00A20864" w:rsidRDefault="000556E9" w:rsidP="000556E9">
                  <w:pPr>
                    <w:widowControl w:val="0"/>
                    <w:autoSpaceDE w:val="0"/>
                    <w:autoSpaceDN w:val="0"/>
                    <w:adjustRightInd w:val="0"/>
                    <w:jc w:val="center"/>
                    <w:rPr>
                      <w:bCs/>
                      <w:sz w:val="22"/>
                      <w:szCs w:val="22"/>
                    </w:rPr>
                  </w:pPr>
                  <w:r w:rsidRPr="00A20864">
                    <w:rPr>
                      <w:bCs/>
                      <w:sz w:val="22"/>
                      <w:szCs w:val="22"/>
                    </w:rPr>
                    <w:t>K11</w:t>
                  </w:r>
                </w:p>
              </w:tc>
              <w:tc>
                <w:tcPr>
                  <w:tcW w:w="1134" w:type="dxa"/>
                  <w:tcBorders>
                    <w:top w:val="single" w:sz="8" w:space="0" w:color="000000"/>
                    <w:left w:val="single" w:sz="8" w:space="0" w:color="000000"/>
                    <w:bottom w:val="single" w:sz="8" w:space="0" w:color="000000"/>
                    <w:right w:val="single" w:sz="8" w:space="0" w:color="000000"/>
                  </w:tcBorders>
                  <w:vAlign w:val="center"/>
                </w:tcPr>
                <w:p w14:paraId="279FD958" w14:textId="77777777" w:rsidR="000556E9" w:rsidRPr="00A20864" w:rsidRDefault="000556E9" w:rsidP="000556E9">
                  <w:pPr>
                    <w:widowControl w:val="0"/>
                    <w:autoSpaceDE w:val="0"/>
                    <w:autoSpaceDN w:val="0"/>
                    <w:adjustRightInd w:val="0"/>
                    <w:jc w:val="center"/>
                    <w:rPr>
                      <w:sz w:val="22"/>
                      <w:szCs w:val="22"/>
                    </w:rPr>
                  </w:pPr>
                  <w:r w:rsidRPr="00A20864">
                    <w:rPr>
                      <w:sz w:val="22"/>
                      <w:szCs w:val="22"/>
                    </w:rPr>
                    <w:t>Б</w:t>
                  </w:r>
                </w:p>
              </w:tc>
              <w:tc>
                <w:tcPr>
                  <w:tcW w:w="992" w:type="dxa"/>
                  <w:tcBorders>
                    <w:top w:val="single" w:sz="8" w:space="0" w:color="000000"/>
                    <w:left w:val="single" w:sz="8" w:space="0" w:color="000000"/>
                    <w:bottom w:val="single" w:sz="8" w:space="0" w:color="000000"/>
                    <w:right w:val="single" w:sz="8" w:space="0" w:color="000000"/>
                  </w:tcBorders>
                  <w:vAlign w:val="center"/>
                </w:tcPr>
                <w:p w14:paraId="3A61D3A5" w14:textId="77777777" w:rsidR="000556E9" w:rsidRPr="00A20864" w:rsidRDefault="000556E9" w:rsidP="000556E9">
                  <w:pPr>
                    <w:widowControl w:val="0"/>
                    <w:autoSpaceDE w:val="0"/>
                    <w:autoSpaceDN w:val="0"/>
                    <w:adjustRightInd w:val="0"/>
                    <w:jc w:val="center"/>
                    <w:rPr>
                      <w:b/>
                      <w:bCs/>
                      <w:sz w:val="22"/>
                      <w:szCs w:val="22"/>
                    </w:rPr>
                  </w:pPr>
                  <w:r w:rsidRPr="00A20864">
                    <w:rPr>
                      <w:b/>
                      <w:bCs/>
                      <w:sz w:val="22"/>
                      <w:szCs w:val="22"/>
                    </w:rPr>
                    <w:t>98</w:t>
                  </w:r>
                </w:p>
              </w:tc>
              <w:tc>
                <w:tcPr>
                  <w:tcW w:w="1134" w:type="dxa"/>
                  <w:tcBorders>
                    <w:top w:val="single" w:sz="8" w:space="0" w:color="000000"/>
                    <w:left w:val="single" w:sz="8" w:space="0" w:color="000000"/>
                    <w:bottom w:val="single" w:sz="8" w:space="0" w:color="000000"/>
                    <w:right w:val="single" w:sz="8" w:space="0" w:color="000000"/>
                  </w:tcBorders>
                  <w:vAlign w:val="center"/>
                </w:tcPr>
                <w:p w14:paraId="56013024" w14:textId="77777777" w:rsidR="000556E9" w:rsidRPr="00A20864" w:rsidRDefault="000556E9" w:rsidP="000556E9">
                  <w:pPr>
                    <w:widowControl w:val="0"/>
                    <w:autoSpaceDE w:val="0"/>
                    <w:autoSpaceDN w:val="0"/>
                    <w:adjustRightInd w:val="0"/>
                    <w:jc w:val="center"/>
                    <w:rPr>
                      <w:sz w:val="22"/>
                      <w:szCs w:val="22"/>
                    </w:rPr>
                  </w:pPr>
                  <w:r w:rsidRPr="00A20864">
                    <w:rPr>
                      <w:sz w:val="22"/>
                      <w:szCs w:val="22"/>
                    </w:rPr>
                    <w:t>25</w:t>
                  </w:r>
                </w:p>
              </w:tc>
              <w:tc>
                <w:tcPr>
                  <w:tcW w:w="1134" w:type="dxa"/>
                  <w:tcBorders>
                    <w:top w:val="single" w:sz="8" w:space="0" w:color="000000"/>
                    <w:left w:val="single" w:sz="8" w:space="0" w:color="000000"/>
                    <w:bottom w:val="single" w:sz="8" w:space="0" w:color="000000"/>
                    <w:right w:val="single" w:sz="8" w:space="0" w:color="000000"/>
                  </w:tcBorders>
                  <w:vAlign w:val="center"/>
                </w:tcPr>
                <w:p w14:paraId="06A0AEB2" w14:textId="77777777" w:rsidR="000556E9" w:rsidRPr="00A20864" w:rsidRDefault="000556E9" w:rsidP="000556E9">
                  <w:pPr>
                    <w:widowControl w:val="0"/>
                    <w:autoSpaceDE w:val="0"/>
                    <w:autoSpaceDN w:val="0"/>
                    <w:adjustRightInd w:val="0"/>
                    <w:jc w:val="center"/>
                    <w:rPr>
                      <w:sz w:val="22"/>
                      <w:szCs w:val="22"/>
                    </w:rPr>
                  </w:pPr>
                  <w:r w:rsidRPr="00A20864">
                    <w:rPr>
                      <w:sz w:val="22"/>
                      <w:szCs w:val="22"/>
                    </w:rPr>
                    <w:t>97</w:t>
                  </w:r>
                </w:p>
              </w:tc>
              <w:tc>
                <w:tcPr>
                  <w:tcW w:w="1134" w:type="dxa"/>
                  <w:tcBorders>
                    <w:top w:val="single" w:sz="8" w:space="0" w:color="000000"/>
                    <w:left w:val="single" w:sz="8" w:space="0" w:color="000000"/>
                    <w:bottom w:val="single" w:sz="8" w:space="0" w:color="000000"/>
                    <w:right w:val="single" w:sz="8" w:space="0" w:color="000000"/>
                  </w:tcBorders>
                  <w:vAlign w:val="center"/>
                </w:tcPr>
                <w:p w14:paraId="5D5A9F6E" w14:textId="77777777" w:rsidR="000556E9" w:rsidRPr="00A20864" w:rsidRDefault="000556E9" w:rsidP="000556E9">
                  <w:pPr>
                    <w:widowControl w:val="0"/>
                    <w:autoSpaceDE w:val="0"/>
                    <w:autoSpaceDN w:val="0"/>
                    <w:adjustRightInd w:val="0"/>
                    <w:jc w:val="center"/>
                    <w:rPr>
                      <w:sz w:val="22"/>
                      <w:szCs w:val="22"/>
                    </w:rPr>
                  </w:pPr>
                  <w:r w:rsidRPr="00A20864">
                    <w:rPr>
                      <w:sz w:val="22"/>
                      <w:szCs w:val="22"/>
                    </w:rPr>
                    <w:t>100</w:t>
                  </w:r>
                </w:p>
              </w:tc>
              <w:tc>
                <w:tcPr>
                  <w:tcW w:w="1134" w:type="dxa"/>
                  <w:tcBorders>
                    <w:top w:val="single" w:sz="8" w:space="0" w:color="000000"/>
                    <w:left w:val="single" w:sz="8" w:space="0" w:color="000000"/>
                    <w:bottom w:val="single" w:sz="8" w:space="0" w:color="000000"/>
                    <w:right w:val="single" w:sz="8" w:space="0" w:color="000000"/>
                  </w:tcBorders>
                  <w:vAlign w:val="center"/>
                </w:tcPr>
                <w:p w14:paraId="78A324B6" w14:textId="77777777" w:rsidR="000556E9" w:rsidRPr="00A20864" w:rsidRDefault="000556E9" w:rsidP="000556E9">
                  <w:pPr>
                    <w:widowControl w:val="0"/>
                    <w:autoSpaceDE w:val="0"/>
                    <w:autoSpaceDN w:val="0"/>
                    <w:adjustRightInd w:val="0"/>
                    <w:jc w:val="center"/>
                    <w:rPr>
                      <w:sz w:val="22"/>
                      <w:szCs w:val="22"/>
                    </w:rPr>
                  </w:pPr>
                  <w:r w:rsidRPr="00A20864">
                    <w:rPr>
                      <w:sz w:val="22"/>
                      <w:szCs w:val="22"/>
                    </w:rPr>
                    <w:t>100</w:t>
                  </w:r>
                </w:p>
              </w:tc>
            </w:tr>
            <w:tr w:rsidR="000556E9" w:rsidRPr="00A20864" w14:paraId="56A82ACA" w14:textId="77777777" w:rsidTr="000556E9">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14:paraId="76E12385" w14:textId="77777777" w:rsidR="000556E9" w:rsidRPr="00A20864" w:rsidRDefault="000556E9" w:rsidP="000556E9">
                  <w:pPr>
                    <w:widowControl w:val="0"/>
                    <w:autoSpaceDE w:val="0"/>
                    <w:autoSpaceDN w:val="0"/>
                    <w:adjustRightInd w:val="0"/>
                    <w:jc w:val="center"/>
                    <w:rPr>
                      <w:b/>
                      <w:bCs/>
                      <w:color w:val="000000"/>
                      <w:sz w:val="22"/>
                      <w:szCs w:val="22"/>
                    </w:rPr>
                  </w:pPr>
                </w:p>
              </w:tc>
              <w:tc>
                <w:tcPr>
                  <w:tcW w:w="1961" w:type="dxa"/>
                  <w:tcBorders>
                    <w:top w:val="single" w:sz="8" w:space="0" w:color="000000"/>
                    <w:left w:val="single" w:sz="8" w:space="0" w:color="000000"/>
                    <w:bottom w:val="single" w:sz="8" w:space="0" w:color="000000"/>
                    <w:right w:val="single" w:sz="8" w:space="0" w:color="000000"/>
                  </w:tcBorders>
                  <w:vAlign w:val="center"/>
                </w:tcPr>
                <w:p w14:paraId="361C8FB7" w14:textId="77777777" w:rsidR="000556E9" w:rsidRPr="00A20864" w:rsidRDefault="000556E9" w:rsidP="000556E9">
                  <w:pPr>
                    <w:widowControl w:val="0"/>
                    <w:autoSpaceDE w:val="0"/>
                    <w:autoSpaceDN w:val="0"/>
                    <w:adjustRightInd w:val="0"/>
                    <w:jc w:val="center"/>
                    <w:rPr>
                      <w:bCs/>
                      <w:sz w:val="22"/>
                      <w:szCs w:val="22"/>
                    </w:rPr>
                  </w:pPr>
                  <w:r w:rsidRPr="00A20864">
                    <w:rPr>
                      <w:bCs/>
                      <w:sz w:val="22"/>
                      <w:szCs w:val="22"/>
                    </w:rPr>
                    <w:t>K12</w:t>
                  </w:r>
                </w:p>
              </w:tc>
              <w:tc>
                <w:tcPr>
                  <w:tcW w:w="1134" w:type="dxa"/>
                  <w:tcBorders>
                    <w:top w:val="single" w:sz="8" w:space="0" w:color="000000"/>
                    <w:left w:val="single" w:sz="8" w:space="0" w:color="000000"/>
                    <w:bottom w:val="single" w:sz="8" w:space="0" w:color="000000"/>
                    <w:right w:val="single" w:sz="8" w:space="0" w:color="000000"/>
                  </w:tcBorders>
                  <w:vAlign w:val="center"/>
                </w:tcPr>
                <w:p w14:paraId="00C236A0" w14:textId="77777777" w:rsidR="000556E9" w:rsidRPr="00A20864" w:rsidRDefault="000556E9" w:rsidP="000556E9">
                  <w:pPr>
                    <w:widowControl w:val="0"/>
                    <w:autoSpaceDE w:val="0"/>
                    <w:autoSpaceDN w:val="0"/>
                    <w:adjustRightInd w:val="0"/>
                    <w:jc w:val="center"/>
                    <w:rPr>
                      <w:sz w:val="22"/>
                      <w:szCs w:val="22"/>
                    </w:rPr>
                  </w:pPr>
                  <w:r w:rsidRPr="00A20864">
                    <w:rPr>
                      <w:sz w:val="22"/>
                      <w:szCs w:val="22"/>
                    </w:rPr>
                    <w:t>Б</w:t>
                  </w:r>
                </w:p>
              </w:tc>
              <w:tc>
                <w:tcPr>
                  <w:tcW w:w="992" w:type="dxa"/>
                  <w:tcBorders>
                    <w:top w:val="single" w:sz="8" w:space="0" w:color="000000"/>
                    <w:left w:val="single" w:sz="8" w:space="0" w:color="000000"/>
                    <w:bottom w:val="single" w:sz="8" w:space="0" w:color="000000"/>
                    <w:right w:val="single" w:sz="8" w:space="0" w:color="000000"/>
                  </w:tcBorders>
                  <w:vAlign w:val="center"/>
                </w:tcPr>
                <w:p w14:paraId="35B6551E" w14:textId="77777777" w:rsidR="000556E9" w:rsidRPr="00A20864" w:rsidRDefault="000556E9" w:rsidP="000556E9">
                  <w:pPr>
                    <w:widowControl w:val="0"/>
                    <w:autoSpaceDE w:val="0"/>
                    <w:autoSpaceDN w:val="0"/>
                    <w:adjustRightInd w:val="0"/>
                    <w:jc w:val="center"/>
                    <w:rPr>
                      <w:b/>
                      <w:bCs/>
                      <w:sz w:val="22"/>
                      <w:szCs w:val="22"/>
                    </w:rPr>
                  </w:pPr>
                  <w:r w:rsidRPr="00A20864">
                    <w:rPr>
                      <w:b/>
                      <w:bCs/>
                      <w:sz w:val="22"/>
                      <w:szCs w:val="22"/>
                    </w:rPr>
                    <w:t>94</w:t>
                  </w:r>
                </w:p>
              </w:tc>
              <w:tc>
                <w:tcPr>
                  <w:tcW w:w="1134" w:type="dxa"/>
                  <w:tcBorders>
                    <w:top w:val="single" w:sz="8" w:space="0" w:color="000000"/>
                    <w:left w:val="single" w:sz="8" w:space="0" w:color="000000"/>
                    <w:bottom w:val="single" w:sz="8" w:space="0" w:color="000000"/>
                    <w:right w:val="single" w:sz="8" w:space="0" w:color="000000"/>
                  </w:tcBorders>
                  <w:vAlign w:val="center"/>
                </w:tcPr>
                <w:p w14:paraId="2EEC3432" w14:textId="77777777" w:rsidR="000556E9" w:rsidRPr="00A20864" w:rsidRDefault="000556E9" w:rsidP="000556E9">
                  <w:pPr>
                    <w:widowControl w:val="0"/>
                    <w:autoSpaceDE w:val="0"/>
                    <w:autoSpaceDN w:val="0"/>
                    <w:adjustRightInd w:val="0"/>
                    <w:jc w:val="center"/>
                    <w:rPr>
                      <w:sz w:val="22"/>
                      <w:szCs w:val="22"/>
                    </w:rPr>
                  </w:pPr>
                  <w:r w:rsidRPr="00A20864">
                    <w:rPr>
                      <w:sz w:val="22"/>
                      <w:szCs w:val="22"/>
                    </w:rPr>
                    <w:t>21</w:t>
                  </w:r>
                </w:p>
              </w:tc>
              <w:tc>
                <w:tcPr>
                  <w:tcW w:w="1134" w:type="dxa"/>
                  <w:tcBorders>
                    <w:top w:val="single" w:sz="8" w:space="0" w:color="000000"/>
                    <w:left w:val="single" w:sz="8" w:space="0" w:color="000000"/>
                    <w:bottom w:val="single" w:sz="8" w:space="0" w:color="000000"/>
                    <w:right w:val="single" w:sz="8" w:space="0" w:color="000000"/>
                  </w:tcBorders>
                  <w:vAlign w:val="center"/>
                </w:tcPr>
                <w:p w14:paraId="369B2E5E" w14:textId="77777777" w:rsidR="000556E9" w:rsidRPr="00A20864" w:rsidRDefault="000556E9" w:rsidP="000556E9">
                  <w:pPr>
                    <w:widowControl w:val="0"/>
                    <w:autoSpaceDE w:val="0"/>
                    <w:autoSpaceDN w:val="0"/>
                    <w:adjustRightInd w:val="0"/>
                    <w:jc w:val="center"/>
                    <w:rPr>
                      <w:sz w:val="22"/>
                      <w:szCs w:val="22"/>
                    </w:rPr>
                  </w:pPr>
                  <w:r w:rsidRPr="00A20864">
                    <w:rPr>
                      <w:sz w:val="22"/>
                      <w:szCs w:val="22"/>
                    </w:rPr>
                    <w:t>90</w:t>
                  </w:r>
                </w:p>
              </w:tc>
              <w:tc>
                <w:tcPr>
                  <w:tcW w:w="1134" w:type="dxa"/>
                  <w:tcBorders>
                    <w:top w:val="single" w:sz="8" w:space="0" w:color="000000"/>
                    <w:left w:val="single" w:sz="8" w:space="0" w:color="000000"/>
                    <w:bottom w:val="single" w:sz="8" w:space="0" w:color="000000"/>
                    <w:right w:val="single" w:sz="8" w:space="0" w:color="000000"/>
                  </w:tcBorders>
                  <w:vAlign w:val="center"/>
                </w:tcPr>
                <w:p w14:paraId="7A4E9B92" w14:textId="77777777" w:rsidR="000556E9" w:rsidRPr="00A20864" w:rsidRDefault="000556E9" w:rsidP="000556E9">
                  <w:pPr>
                    <w:widowControl w:val="0"/>
                    <w:autoSpaceDE w:val="0"/>
                    <w:autoSpaceDN w:val="0"/>
                    <w:adjustRightInd w:val="0"/>
                    <w:jc w:val="center"/>
                    <w:rPr>
                      <w:sz w:val="22"/>
                      <w:szCs w:val="22"/>
                    </w:rPr>
                  </w:pPr>
                  <w:r w:rsidRPr="00A20864">
                    <w:rPr>
                      <w:sz w:val="22"/>
                      <w:szCs w:val="22"/>
                    </w:rPr>
                    <w:t>96</w:t>
                  </w:r>
                </w:p>
              </w:tc>
              <w:tc>
                <w:tcPr>
                  <w:tcW w:w="1134" w:type="dxa"/>
                  <w:tcBorders>
                    <w:top w:val="single" w:sz="8" w:space="0" w:color="000000"/>
                    <w:left w:val="single" w:sz="8" w:space="0" w:color="000000"/>
                    <w:bottom w:val="single" w:sz="8" w:space="0" w:color="000000"/>
                    <w:right w:val="single" w:sz="8" w:space="0" w:color="000000"/>
                  </w:tcBorders>
                  <w:vAlign w:val="center"/>
                </w:tcPr>
                <w:p w14:paraId="34B31E8F" w14:textId="77777777" w:rsidR="000556E9" w:rsidRPr="00A20864" w:rsidRDefault="000556E9" w:rsidP="000556E9">
                  <w:pPr>
                    <w:widowControl w:val="0"/>
                    <w:autoSpaceDE w:val="0"/>
                    <w:autoSpaceDN w:val="0"/>
                    <w:adjustRightInd w:val="0"/>
                    <w:jc w:val="center"/>
                    <w:rPr>
                      <w:sz w:val="22"/>
                      <w:szCs w:val="22"/>
                    </w:rPr>
                  </w:pPr>
                  <w:r w:rsidRPr="00A20864">
                    <w:rPr>
                      <w:sz w:val="22"/>
                      <w:szCs w:val="22"/>
                    </w:rPr>
                    <w:t>98</w:t>
                  </w:r>
                </w:p>
              </w:tc>
            </w:tr>
          </w:tbl>
          <w:p w14:paraId="0C7E753B" w14:textId="77777777" w:rsidR="00A20864" w:rsidRPr="00A20864" w:rsidRDefault="00A20864" w:rsidP="00A20864">
            <w:pPr>
              <w:rPr>
                <w:b/>
                <w:bCs/>
                <w:iCs/>
                <w:sz w:val="22"/>
                <w:szCs w:val="22"/>
                <w:lang w:eastAsia="en-US"/>
              </w:rPr>
            </w:pPr>
          </w:p>
        </w:tc>
      </w:tr>
    </w:tbl>
    <w:p w14:paraId="1CCD6870" w14:textId="77777777" w:rsidR="00A20864" w:rsidRDefault="00A20864" w:rsidP="002F4C5E">
      <w:pPr>
        <w:pStyle w:val="a3"/>
        <w:ind w:left="360"/>
        <w:jc w:val="both"/>
      </w:pPr>
    </w:p>
    <w:p w14:paraId="0F2C4FDB" w14:textId="59262DFB" w:rsidR="00A20864" w:rsidRPr="002F4C5E" w:rsidRDefault="00A20864" w:rsidP="002F4C5E">
      <w:pPr>
        <w:ind w:firstLine="709"/>
        <w:jc w:val="both"/>
        <w:rPr>
          <w:bCs/>
          <w:sz w:val="28"/>
          <w:szCs w:val="28"/>
        </w:rPr>
      </w:pPr>
      <w:r w:rsidRPr="002F4C5E">
        <w:rPr>
          <w:bCs/>
          <w:sz w:val="28"/>
          <w:szCs w:val="28"/>
        </w:rPr>
        <w:t xml:space="preserve">Успешность выполнения задания № 27  в части критериев К1-К5, К11-К12 говорит о том, что у 80-98% выпускников сформированы  такие регулятивные учебные действия, как  способность  принимать и сохранять учебную задачу, определять цели; планировать действия в соответствии с поставленной задачей, выбирая наиболее эффективные способы и пути достижения целей; понимать границы своего знания и формировать запрос  на недостающую информацию; вносить коррективы в планирование и способы действия в соответствии с изменяющейся ситуацией; владеть основами прогнозирования как предвидения развития процессов.  Однако такие регулятивные учебные действия, как осуществление контроля деятельности, оценка правильности выполнения действия; оценка результатов деятельности на основе анализа имевшихся возможностей и условий ее реализации сформированы только у 50-62% выпускников. То есть практически половина участников экзамена не смогли на должном уровне справиться с заданием в части критериев К6-К10, проверяющих грамотность исполнения письменного текста (орфографические, пунктуационные, речевые и грамматические нормы). Именно недостаточная </w:t>
      </w:r>
      <w:proofErr w:type="spellStart"/>
      <w:r w:rsidRPr="002F4C5E">
        <w:rPr>
          <w:bCs/>
          <w:sz w:val="28"/>
          <w:szCs w:val="28"/>
        </w:rPr>
        <w:t>сформированность</w:t>
      </w:r>
      <w:proofErr w:type="spellEnd"/>
      <w:r w:rsidRPr="002F4C5E">
        <w:rPr>
          <w:bCs/>
          <w:sz w:val="28"/>
          <w:szCs w:val="28"/>
        </w:rPr>
        <w:t xml:space="preserve"> умений осуществлять контроль деятельности, оценивать правильность выполнения действия и оценивать результаты деятельности на основе анализа имевшихся возможностей и условий ее реализации повлияла на успешность выполнения задания № 27 в части критериев К6-К10 (50% выпускников  либо не владеют знаниями об определенных орфограммах и </w:t>
      </w:r>
      <w:proofErr w:type="spellStart"/>
      <w:r w:rsidRPr="002F4C5E">
        <w:rPr>
          <w:bCs/>
          <w:sz w:val="28"/>
          <w:szCs w:val="28"/>
        </w:rPr>
        <w:t>пунктограммах</w:t>
      </w:r>
      <w:proofErr w:type="spellEnd"/>
      <w:r w:rsidRPr="002F4C5E">
        <w:rPr>
          <w:bCs/>
          <w:sz w:val="28"/>
          <w:szCs w:val="28"/>
        </w:rPr>
        <w:t xml:space="preserve"> русского языка, не соблюдают  базовые речевые и грамматические нормы, либо не умеют/не подвергают анализу (проверке) свой письменный текст.</w:t>
      </w:r>
    </w:p>
    <w:p w14:paraId="32003CC2" w14:textId="6A8739F1" w:rsidR="00A20864" w:rsidRPr="002F4C5E" w:rsidRDefault="00A20864" w:rsidP="002F4C5E">
      <w:pPr>
        <w:ind w:firstLine="709"/>
        <w:jc w:val="both"/>
        <w:rPr>
          <w:bCs/>
          <w:sz w:val="28"/>
          <w:szCs w:val="28"/>
        </w:rPr>
      </w:pPr>
      <w:r w:rsidRPr="002F4C5E">
        <w:rPr>
          <w:bCs/>
          <w:sz w:val="28"/>
          <w:szCs w:val="28"/>
        </w:rPr>
        <w:t xml:space="preserve">Высокий процент выполнения задания № 27 в части критериев К1, К3, К11, К12, средний балл по которым 98%, 94%, 98% и 94% соответственно говорит и о достаточной </w:t>
      </w:r>
      <w:proofErr w:type="spellStart"/>
      <w:r w:rsidRPr="002F4C5E">
        <w:rPr>
          <w:bCs/>
          <w:sz w:val="28"/>
          <w:szCs w:val="28"/>
        </w:rPr>
        <w:t>сформированности</w:t>
      </w:r>
      <w:proofErr w:type="spellEnd"/>
      <w:r w:rsidRPr="002F4C5E">
        <w:rPr>
          <w:bCs/>
          <w:sz w:val="28"/>
          <w:szCs w:val="28"/>
        </w:rPr>
        <w:t xml:space="preserve"> таких коммуникативных учебных действий, как способность строить монологическое высказывание; быть толерантным к позициям, отличным от собственной. Несколько ниже средний балл по критерию «Отношение к  позиции автора по проблеме исходного текста» - средний балл 86%, на  успешность выполнения этого задания повлияло не очень хорошо сформированное коммуникативное умение аргументировать свою точку зрения (участники экзамена формально (без </w:t>
      </w:r>
      <w:r w:rsidRPr="002F4C5E">
        <w:rPr>
          <w:bCs/>
          <w:sz w:val="28"/>
          <w:szCs w:val="28"/>
        </w:rPr>
        <w:lastRenderedPageBreak/>
        <w:t>обоснования) выражали отношение к позиции автора, предъявленные же обоснования, лаконичные и тоже зачастую формальные, сводились к зарисовкам из бытового личного опыта, опыта друзей,  родителей или выдуманным сюжетам в стиле «мой дедушка рассказывал, как …», «однажды моя младшая сестра…» и т. д.; вместо обоснования собственного мнения почти полностью воспроизводили сформулированную выше позицию автора, соглашаясь с позицией автора, высказывали свое отношение, но отличное с логико-смысловой точки зрения от позиции автора исходного текста).  Такое коммуникативное учебное действие, как умение адекватно использовать речевые средства для решения различных коммуникативных задач оказалось недостаточно сформированным у большей половины выпускников и повлияло на успешность выполнения задания по критериям К6, К10, средний балл по которым – 62% и 61% (участники экзамена допускали речевые ошибки – речевые повторы, нарушение лексической сочетаемости, неуместное употребление местоимений, употребление слов в несвойственном им значении и т.д. – допускали речевые недочеты, в отдельных работах наблюдалось однообразие грамматического строя  речи, отсутствие точности выражения мысли, что и привело к снижению баллов не только по критерию «Соблюдение речевых норм», но  и по критерию «Точность и выразительность речи»).</w:t>
      </w:r>
    </w:p>
    <w:p w14:paraId="4E279ACB" w14:textId="4FC42120" w:rsidR="00A20864" w:rsidRPr="002F4C5E" w:rsidRDefault="00A20864" w:rsidP="002F4C5E">
      <w:pPr>
        <w:ind w:firstLine="709"/>
        <w:jc w:val="both"/>
        <w:rPr>
          <w:bCs/>
          <w:sz w:val="28"/>
          <w:szCs w:val="28"/>
        </w:rPr>
      </w:pPr>
      <w:r w:rsidRPr="002F4C5E">
        <w:rPr>
          <w:bCs/>
          <w:sz w:val="28"/>
          <w:szCs w:val="28"/>
        </w:rPr>
        <w:t xml:space="preserve">Сформированы у выпускников региона и такие познавательные учебные действия, как  ориентироваться в содержании текста, отвечать на вопросы, используя явно заданную в тексте информацию (определять тему и главную мысль текста, общую цель и назначение текста); интерпретировать информацию, отвечать  на вопросы, используя неявно заданную информацию (соотносить факты с общей идеей текста, устанавливать простые связи, не показанные в тексте напрямую; формулировать выводы, основываясь на тексте; находить аргумент, подтверждающий вывод; обобщать информацию из разных частей текста, из разных текстов; определять место и роль иллюстративного ряда в тексте, лексическое значение слова; пересказывать текст подробно и сжато, письменно); оценивать достоверность предложенной информации, высказывать оценочные суждения на основе текста (оценивать достоверность информации на основе имеющихся знаний; оценивать достоверность информации на основе сведений об авторе и издании, в котором опубликован текст) о чем свидетельствуют достаточно высокие средние показатели по критериям группы  I – «Содержание сочинения» 98% - 86%. Однако такие познавательные учебные умения, как делить тексты на смысловые части, составлять план текста; упорядочивать, ранжировать и группировать информацию тем не менее привели к некому снижению среднего балла (80%) по критерию «Смысловая цельность, речевая связность и последовательность изложения» (участники экзамена допускали логические ошибки и нарушали абзацное членение текста). Такие познавательные учебные умения, как находить в тексте конкретные сведения, факты, заданные в явном виде; соотносить информацию из разных частей текста, сопоставлять основные текстовые и </w:t>
      </w:r>
      <w:proofErr w:type="spellStart"/>
      <w:r w:rsidRPr="002F4C5E">
        <w:rPr>
          <w:bCs/>
          <w:sz w:val="28"/>
          <w:szCs w:val="28"/>
        </w:rPr>
        <w:t>внетекстовые</w:t>
      </w:r>
      <w:proofErr w:type="spellEnd"/>
      <w:r w:rsidRPr="002F4C5E">
        <w:rPr>
          <w:bCs/>
          <w:sz w:val="28"/>
          <w:szCs w:val="28"/>
        </w:rPr>
        <w:t xml:space="preserve"> компоненты; высказывать оценочные </w:t>
      </w:r>
      <w:r w:rsidRPr="002F4C5E">
        <w:rPr>
          <w:bCs/>
          <w:sz w:val="28"/>
          <w:szCs w:val="28"/>
        </w:rPr>
        <w:lastRenderedPageBreak/>
        <w:t>суждения и свою точку зрения о прочитанном тексте; оценивать содержание, языковые особенности и структуру текста – оказались сформированными не на высоком уровне и повлияли на успешность выполнения задания по критериям «Комментарий к проблеме исходного текста» - средний балл 76% и  «Отношение к  позиции автора по проблеме исходного текста» -  средний балл 86% (участники экзамена допускали ошибки при комментировании проблемы исходного текста: приводили примеры-иллюстрации, не связанные между собою по смыслу, примеры-иллюстрации (один из примеров-иллюстраций) не по проблеме исходного текста, давали  формальные (или неверные) пояснения к одному или к обоим примерам-иллюстрациям, указывали, но не анализировали смысловую связь, вообще не выполняли задание «проанализируйте смысловую связь между примерами-иллюстрациями»; вместо комментария без каких-либо оценочных суждения предъявляли пересказ текста).</w:t>
      </w:r>
    </w:p>
    <w:p w14:paraId="7E72F81D" w14:textId="77777777" w:rsidR="00727A8C" w:rsidRPr="00FA4B3A" w:rsidRDefault="00727A8C" w:rsidP="00727A8C">
      <w:pPr>
        <w:spacing w:line="360" w:lineRule="auto"/>
        <w:jc w:val="both"/>
      </w:pPr>
    </w:p>
    <w:p w14:paraId="0DC5E57A" w14:textId="77777777" w:rsidR="005060D9" w:rsidRDefault="002A19D5" w:rsidP="00BC108D">
      <w:pPr>
        <w:pStyle w:val="3"/>
        <w:numPr>
          <w:ilvl w:val="2"/>
          <w:numId w:val="7"/>
        </w:numPr>
        <w:rPr>
          <w:rFonts w:ascii="Times New Roman" w:hAnsi="Times New Roman"/>
          <w:b w:val="0"/>
          <w:bCs w:val="0"/>
        </w:rPr>
      </w:pPr>
      <w:r w:rsidRPr="00B86ACD">
        <w:rPr>
          <w:rFonts w:ascii="Times New Roman" w:hAnsi="Times New Roman"/>
          <w:b w:val="0"/>
          <w:iCs/>
        </w:rPr>
        <w:t>Выводы</w:t>
      </w:r>
      <w:r w:rsidR="00914ADF" w:rsidRPr="00B86ACD">
        <w:rPr>
          <w:rFonts w:ascii="Times New Roman" w:hAnsi="Times New Roman"/>
          <w:b w:val="0"/>
          <w:bCs w:val="0"/>
        </w:rPr>
        <w:t xml:space="preserve"> об итогах анализа выполнения заданий, групп заданий</w:t>
      </w:r>
      <w:r w:rsidR="00381450" w:rsidRPr="00B86ACD">
        <w:rPr>
          <w:rFonts w:ascii="Times New Roman" w:hAnsi="Times New Roman"/>
          <w:b w:val="0"/>
          <w:bCs w:val="0"/>
        </w:rPr>
        <w:t>:</w:t>
      </w:r>
      <w:r w:rsidR="005060D9" w:rsidRPr="00B86ACD">
        <w:rPr>
          <w:rFonts w:ascii="Times New Roman" w:hAnsi="Times New Roman"/>
          <w:b w:val="0"/>
          <w:bCs w:val="0"/>
        </w:rPr>
        <w:t xml:space="preserve"> </w:t>
      </w:r>
    </w:p>
    <w:p w14:paraId="7C014213" w14:textId="77777777" w:rsidR="00CA3EB7" w:rsidRPr="00FA5C08" w:rsidRDefault="00CA3EB7" w:rsidP="00B86ACD"/>
    <w:p w14:paraId="5750BB0D" w14:textId="77777777" w:rsidR="005060D9" w:rsidRPr="00B86ACD" w:rsidRDefault="005060D9" w:rsidP="00CD7761">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sidRPr="00B86ACD">
        <w:rPr>
          <w:rFonts w:ascii="Times New Roman" w:eastAsia="Times New Roman" w:hAnsi="Times New Roman"/>
          <w:bCs/>
          <w:i/>
          <w:iCs/>
          <w:sz w:val="24"/>
          <w:szCs w:val="24"/>
          <w:lang w:eastAsia="ru-RU"/>
        </w:rPr>
        <w:t>Перечень элементов содержания</w:t>
      </w:r>
      <w:r w:rsidR="0061189C" w:rsidRPr="00B86ACD">
        <w:rPr>
          <w:rFonts w:ascii="Times New Roman" w:eastAsia="Times New Roman" w:hAnsi="Times New Roman"/>
          <w:bCs/>
          <w:i/>
          <w:iCs/>
          <w:sz w:val="24"/>
          <w:szCs w:val="24"/>
          <w:lang w:eastAsia="ru-RU"/>
        </w:rPr>
        <w:t xml:space="preserve"> /</w:t>
      </w:r>
      <w:r w:rsidRPr="00B86ACD">
        <w:rPr>
          <w:rFonts w:ascii="Times New Roman" w:eastAsia="Times New Roman" w:hAnsi="Times New Roman"/>
          <w:bCs/>
          <w:i/>
          <w:iCs/>
          <w:sz w:val="24"/>
          <w:szCs w:val="24"/>
          <w:lang w:eastAsia="ru-RU"/>
        </w:rPr>
        <w:t xml:space="preserve"> умений и видов деятельности, усвоение которых </w:t>
      </w:r>
      <w:r w:rsidR="0061189C" w:rsidRPr="00B86ACD">
        <w:rPr>
          <w:rFonts w:ascii="Times New Roman" w:eastAsia="Times New Roman" w:hAnsi="Times New Roman"/>
          <w:bCs/>
          <w:i/>
          <w:iCs/>
          <w:sz w:val="24"/>
          <w:szCs w:val="24"/>
          <w:lang w:eastAsia="ru-RU"/>
        </w:rPr>
        <w:t xml:space="preserve">всеми </w:t>
      </w:r>
      <w:r w:rsidRPr="00B86ACD">
        <w:rPr>
          <w:rFonts w:ascii="Times New Roman" w:eastAsia="Times New Roman" w:hAnsi="Times New Roman"/>
          <w:bCs/>
          <w:i/>
          <w:iCs/>
          <w:sz w:val="24"/>
          <w:szCs w:val="24"/>
          <w:lang w:eastAsia="ru-RU"/>
        </w:rPr>
        <w:t>школьниками региона в целом можно считать достаточным.</w:t>
      </w:r>
    </w:p>
    <w:p w14:paraId="67A9FD93" w14:textId="1DFC0DA8" w:rsidR="00727A8C" w:rsidRDefault="00727A8C" w:rsidP="00727A8C">
      <w:pPr>
        <w:spacing w:line="360" w:lineRule="auto"/>
        <w:jc w:val="both"/>
      </w:pPr>
    </w:p>
    <w:tbl>
      <w:tblPr>
        <w:tblW w:w="5000" w:type="pct"/>
        <w:tblLook w:val="04A0" w:firstRow="1" w:lastRow="0" w:firstColumn="1" w:lastColumn="0" w:noHBand="0" w:noVBand="1"/>
      </w:tblPr>
      <w:tblGrid>
        <w:gridCol w:w="2319"/>
        <w:gridCol w:w="7026"/>
      </w:tblGrid>
      <w:tr w:rsidR="00374FC7" w14:paraId="02EB47B6" w14:textId="77777777" w:rsidTr="00374FC7">
        <w:tc>
          <w:tcPr>
            <w:tcW w:w="1241" w:type="pct"/>
            <w:tcBorders>
              <w:top w:val="single" w:sz="4" w:space="0" w:color="000000"/>
              <w:left w:val="single" w:sz="4" w:space="0" w:color="000000"/>
              <w:bottom w:val="single" w:sz="4" w:space="0" w:color="000000"/>
              <w:right w:val="single" w:sz="4" w:space="0" w:color="000000"/>
            </w:tcBorders>
            <w:shd w:val="clear" w:color="auto" w:fill="auto"/>
          </w:tcPr>
          <w:p w14:paraId="4658CDF6" w14:textId="77777777" w:rsidR="00374FC7" w:rsidRDefault="00374FC7" w:rsidP="00374FC7">
            <w:pPr>
              <w:jc w:val="center"/>
              <w:rPr>
                <w:rFonts w:ascii="PT Astra Serif" w:hAnsi="PT Astra Serif"/>
              </w:rPr>
            </w:pPr>
            <w:r>
              <w:rPr>
                <w:rFonts w:ascii="PT Astra Serif" w:hAnsi="PT Astra Serif"/>
              </w:rPr>
              <w:t xml:space="preserve">Элемент содержания </w:t>
            </w:r>
          </w:p>
          <w:p w14:paraId="73FD7DA4" w14:textId="57E235AD" w:rsidR="00374FC7" w:rsidRDefault="00374FC7" w:rsidP="00374FC7">
            <w:pPr>
              <w:jc w:val="center"/>
              <w:rPr>
                <w:rFonts w:ascii="PT Astra Serif" w:hAnsi="PT Astra Serif"/>
              </w:rPr>
            </w:pPr>
            <w:r>
              <w:rPr>
                <w:rFonts w:ascii="PT Astra Serif" w:hAnsi="PT Astra Serif"/>
              </w:rPr>
              <w:t>(номер задания)</w:t>
            </w:r>
          </w:p>
        </w:tc>
        <w:tc>
          <w:tcPr>
            <w:tcW w:w="3759" w:type="pct"/>
            <w:tcBorders>
              <w:top w:val="single" w:sz="4" w:space="0" w:color="000000"/>
              <w:left w:val="single" w:sz="4" w:space="0" w:color="000000"/>
              <w:bottom w:val="single" w:sz="4" w:space="0" w:color="000000"/>
              <w:right w:val="single" w:sz="4" w:space="0" w:color="000000"/>
            </w:tcBorders>
            <w:shd w:val="clear" w:color="auto" w:fill="auto"/>
          </w:tcPr>
          <w:p w14:paraId="5EC9E88D" w14:textId="30426369" w:rsidR="00374FC7" w:rsidRDefault="00374FC7" w:rsidP="00374FC7">
            <w:pPr>
              <w:jc w:val="center"/>
              <w:rPr>
                <w:rFonts w:ascii="PT Astra Serif" w:hAnsi="PT Astra Serif"/>
              </w:rPr>
            </w:pPr>
            <w:r>
              <w:rPr>
                <w:rFonts w:ascii="PT Astra Serif" w:hAnsi="PT Astra Serif"/>
              </w:rPr>
              <w:t>Основные умения, усвоение которых можно считать достаточными</w:t>
            </w:r>
          </w:p>
        </w:tc>
      </w:tr>
      <w:tr w:rsidR="00374FC7" w14:paraId="427DFB73" w14:textId="77777777" w:rsidTr="00374FC7">
        <w:tc>
          <w:tcPr>
            <w:tcW w:w="1241" w:type="pct"/>
            <w:tcBorders>
              <w:top w:val="single" w:sz="4" w:space="0" w:color="000000"/>
              <w:left w:val="single" w:sz="4" w:space="0" w:color="000000"/>
              <w:bottom w:val="single" w:sz="4" w:space="0" w:color="000000"/>
              <w:right w:val="single" w:sz="4" w:space="0" w:color="000000"/>
            </w:tcBorders>
            <w:shd w:val="clear" w:color="auto" w:fill="auto"/>
          </w:tcPr>
          <w:p w14:paraId="172AC678" w14:textId="77777777" w:rsidR="00374FC7" w:rsidRDefault="00374FC7" w:rsidP="00374FC7">
            <w:pPr>
              <w:rPr>
                <w:rFonts w:ascii="PT Astra Serif" w:hAnsi="PT Astra Serif"/>
              </w:rPr>
            </w:pPr>
            <w:r>
              <w:rPr>
                <w:rFonts w:ascii="PT Astra Serif" w:hAnsi="PT Astra Serif"/>
              </w:rPr>
              <w:t>Фонетика (4)</w:t>
            </w:r>
          </w:p>
        </w:tc>
        <w:tc>
          <w:tcPr>
            <w:tcW w:w="3759" w:type="pct"/>
            <w:tcBorders>
              <w:top w:val="single" w:sz="4" w:space="0" w:color="000000"/>
              <w:left w:val="single" w:sz="4" w:space="0" w:color="000000"/>
              <w:bottom w:val="single" w:sz="4" w:space="0" w:color="000000"/>
              <w:right w:val="single" w:sz="4" w:space="0" w:color="000000"/>
            </w:tcBorders>
            <w:shd w:val="clear" w:color="auto" w:fill="auto"/>
          </w:tcPr>
          <w:p w14:paraId="5F0CA9A9" w14:textId="77777777" w:rsidR="00374FC7" w:rsidRDefault="00374FC7" w:rsidP="00374FC7">
            <w:pPr>
              <w:rPr>
                <w:rFonts w:ascii="PT Astra Serif" w:hAnsi="PT Astra Serif"/>
              </w:rPr>
            </w:pPr>
            <w:r>
              <w:rPr>
                <w:rFonts w:ascii="PT Astra Serif" w:hAnsi="PT Astra Serif"/>
              </w:rPr>
              <w:t xml:space="preserve">- применять знания по фонетике в практике правописания;  </w:t>
            </w:r>
          </w:p>
          <w:p w14:paraId="03D58E7E" w14:textId="77777777" w:rsidR="00374FC7" w:rsidRDefault="00374FC7" w:rsidP="00374FC7">
            <w:pPr>
              <w:rPr>
                <w:rFonts w:ascii="PT Astra Serif" w:hAnsi="PT Astra Serif"/>
              </w:rPr>
            </w:pPr>
            <w:r>
              <w:rPr>
                <w:rFonts w:ascii="PT Astra Serif" w:hAnsi="PT Astra Serif"/>
              </w:rPr>
              <w:t>- соблюдать основные орфоэпические нормы: нормы ударения в современном русском языке;</w:t>
            </w:r>
          </w:p>
          <w:p w14:paraId="32C81FF0" w14:textId="77777777" w:rsidR="00374FC7" w:rsidRDefault="00374FC7" w:rsidP="00374FC7">
            <w:pPr>
              <w:rPr>
                <w:rFonts w:ascii="PT Astra Serif" w:hAnsi="PT Astra Serif"/>
              </w:rPr>
            </w:pPr>
            <w:r>
              <w:rPr>
                <w:rFonts w:ascii="PT Astra Serif" w:hAnsi="PT Astra Serif"/>
              </w:rPr>
              <w:t>- находить в тексте основные выразительные средства фонетики русского языка</w:t>
            </w:r>
          </w:p>
        </w:tc>
      </w:tr>
      <w:tr w:rsidR="00374FC7" w14:paraId="2AA3EE45" w14:textId="77777777" w:rsidTr="00374FC7">
        <w:tc>
          <w:tcPr>
            <w:tcW w:w="1241" w:type="pct"/>
            <w:tcBorders>
              <w:top w:val="single" w:sz="4" w:space="0" w:color="000000"/>
              <w:left w:val="single" w:sz="4" w:space="0" w:color="000000"/>
              <w:bottom w:val="single" w:sz="4" w:space="0" w:color="000000"/>
              <w:right w:val="single" w:sz="4" w:space="0" w:color="000000"/>
            </w:tcBorders>
            <w:shd w:val="clear" w:color="auto" w:fill="auto"/>
          </w:tcPr>
          <w:p w14:paraId="76244CA1" w14:textId="77777777" w:rsidR="00374FC7" w:rsidRDefault="00374FC7" w:rsidP="00374FC7">
            <w:pPr>
              <w:rPr>
                <w:rFonts w:ascii="PT Astra Serif" w:hAnsi="PT Astra Serif"/>
              </w:rPr>
            </w:pPr>
            <w:r>
              <w:rPr>
                <w:rFonts w:ascii="PT Astra Serif" w:hAnsi="PT Astra Serif"/>
              </w:rPr>
              <w:t>Лексика и фразеология (2,5,6,24)</w:t>
            </w:r>
          </w:p>
        </w:tc>
        <w:tc>
          <w:tcPr>
            <w:tcW w:w="3759" w:type="pct"/>
            <w:tcBorders>
              <w:top w:val="single" w:sz="4" w:space="0" w:color="000000"/>
              <w:left w:val="single" w:sz="4" w:space="0" w:color="000000"/>
              <w:bottom w:val="single" w:sz="4" w:space="0" w:color="000000"/>
              <w:right w:val="single" w:sz="4" w:space="0" w:color="000000"/>
            </w:tcBorders>
            <w:shd w:val="clear" w:color="auto" w:fill="auto"/>
          </w:tcPr>
          <w:p w14:paraId="699CC53B" w14:textId="10245031" w:rsidR="00374FC7" w:rsidRPr="002C210A" w:rsidRDefault="00374FC7" w:rsidP="00374FC7">
            <w:pPr>
              <w:rPr>
                <w:rFonts w:ascii="PT Astra Serif" w:hAnsi="PT Astra Serif"/>
              </w:rPr>
            </w:pPr>
            <w:r w:rsidRPr="002C210A">
              <w:rPr>
                <w:rFonts w:ascii="PT Astra Serif" w:hAnsi="PT Astra Serif"/>
              </w:rPr>
              <w:t xml:space="preserve">- соблюдать в практике речевого общения основные лексические нормы современного русского литературного языка, в частности, употреблять слово в соответствии с его лексическим значением; </w:t>
            </w:r>
          </w:p>
          <w:p w14:paraId="3E47554E" w14:textId="15742317" w:rsidR="00374FC7" w:rsidRPr="002C210A" w:rsidRDefault="00374FC7" w:rsidP="00374FC7">
            <w:pPr>
              <w:rPr>
                <w:rFonts w:ascii="PT Astra Serif" w:hAnsi="PT Astra Serif"/>
              </w:rPr>
            </w:pPr>
            <w:r w:rsidRPr="002C210A">
              <w:rPr>
                <w:rFonts w:ascii="PT Astra Serif" w:hAnsi="PT Astra Serif"/>
              </w:rPr>
              <w:t xml:space="preserve">- определять принадлежность слова к определённой части речи по его грамматическим признакам;  </w:t>
            </w:r>
          </w:p>
          <w:p w14:paraId="51A06841" w14:textId="2372F70F" w:rsidR="00374FC7" w:rsidRPr="002C210A" w:rsidRDefault="00374FC7" w:rsidP="00374FC7">
            <w:pPr>
              <w:rPr>
                <w:rFonts w:ascii="PT Astra Serif" w:hAnsi="PT Astra Serif"/>
              </w:rPr>
            </w:pPr>
            <w:r w:rsidRPr="002C210A">
              <w:rPr>
                <w:rFonts w:ascii="PT Astra Serif" w:hAnsi="PT Astra Serif"/>
              </w:rPr>
              <w:t xml:space="preserve">- применять знания по морфологии в практике правописания и проведения синтаксического анализа предложения;  </w:t>
            </w:r>
          </w:p>
          <w:p w14:paraId="11CC5411" w14:textId="77777777" w:rsidR="00374FC7" w:rsidRPr="002C210A" w:rsidRDefault="00374FC7" w:rsidP="00374FC7">
            <w:pPr>
              <w:rPr>
                <w:rFonts w:ascii="PT Astra Serif" w:hAnsi="PT Astra Serif"/>
              </w:rPr>
            </w:pPr>
            <w:r w:rsidRPr="002C210A">
              <w:rPr>
                <w:rFonts w:ascii="PT Astra Serif" w:hAnsi="PT Astra Serif"/>
              </w:rPr>
              <w:t xml:space="preserve">- соотносить слово, фразеологизм и их лексическое значение; </w:t>
            </w:r>
          </w:p>
          <w:p w14:paraId="66C1CA78" w14:textId="283CF6D9" w:rsidR="00374FC7" w:rsidRPr="002C210A" w:rsidRDefault="00374FC7" w:rsidP="00374FC7">
            <w:pPr>
              <w:rPr>
                <w:rFonts w:ascii="PT Astra Serif" w:hAnsi="PT Astra Serif"/>
              </w:rPr>
            </w:pPr>
            <w:r w:rsidRPr="002C210A">
              <w:rPr>
                <w:rFonts w:ascii="PT Astra Serif" w:hAnsi="PT Astra Serif"/>
              </w:rPr>
              <w:t xml:space="preserve"> - оценивать свою и чужую речь с точки зрения точного, уместного и выразительного словоупотребления;   </w:t>
            </w:r>
          </w:p>
          <w:p w14:paraId="33814392" w14:textId="45D69ABA" w:rsidR="00374FC7" w:rsidRPr="002C210A" w:rsidRDefault="00374FC7" w:rsidP="00374FC7">
            <w:pPr>
              <w:rPr>
                <w:rFonts w:ascii="PT Astra Serif" w:hAnsi="PT Astra Serif"/>
              </w:rPr>
            </w:pPr>
            <w:r w:rsidRPr="002C210A">
              <w:rPr>
                <w:rFonts w:ascii="PT Astra Serif" w:hAnsi="PT Astra Serif"/>
              </w:rPr>
              <w:t xml:space="preserve">- находить в тексте слова разной стилистической окраски, исконно русские и заимствованные слова, устаревшие и неологизмы;  </w:t>
            </w:r>
          </w:p>
          <w:p w14:paraId="010A1A0D" w14:textId="2D577FBF" w:rsidR="00374FC7" w:rsidRPr="002C210A" w:rsidRDefault="00374FC7" w:rsidP="00374FC7">
            <w:pPr>
              <w:rPr>
                <w:rFonts w:ascii="PT Astra Serif" w:hAnsi="PT Astra Serif"/>
              </w:rPr>
            </w:pPr>
            <w:r w:rsidRPr="002C210A">
              <w:rPr>
                <w:rFonts w:ascii="PT Astra Serif" w:hAnsi="PT Astra Serif"/>
              </w:rPr>
              <w:t xml:space="preserve">- определять прямое и переносное значение слова; </w:t>
            </w:r>
          </w:p>
          <w:p w14:paraId="7B96084F" w14:textId="77777777" w:rsidR="00374FC7" w:rsidRPr="002C210A" w:rsidRDefault="00374FC7" w:rsidP="00374FC7">
            <w:pPr>
              <w:rPr>
                <w:rFonts w:ascii="PT Astra Serif" w:hAnsi="PT Astra Serif"/>
              </w:rPr>
            </w:pPr>
            <w:r w:rsidRPr="002C210A">
              <w:rPr>
                <w:rFonts w:ascii="PT Astra Serif" w:hAnsi="PT Astra Serif"/>
              </w:rPr>
              <w:t xml:space="preserve">- подбирать к слову синонимы, антонимы;  </w:t>
            </w:r>
          </w:p>
          <w:p w14:paraId="45C9C99E" w14:textId="34C1DE57" w:rsidR="00374FC7" w:rsidRPr="002C210A" w:rsidRDefault="00374FC7" w:rsidP="00374FC7">
            <w:pPr>
              <w:rPr>
                <w:rFonts w:ascii="PT Astra Serif" w:hAnsi="PT Astra Serif"/>
              </w:rPr>
            </w:pPr>
            <w:r w:rsidRPr="002C210A">
              <w:rPr>
                <w:rFonts w:ascii="PT Astra Serif" w:hAnsi="PT Astra Serif"/>
              </w:rPr>
              <w:t xml:space="preserve">- выбирать из синонимического ряда нужное слово с учётом его значения и стилистических свойств;  </w:t>
            </w:r>
          </w:p>
          <w:p w14:paraId="69488EA2" w14:textId="54FABEBD" w:rsidR="00374FC7" w:rsidRPr="002C210A" w:rsidRDefault="00374FC7" w:rsidP="00374FC7">
            <w:pPr>
              <w:rPr>
                <w:rFonts w:ascii="PT Astra Serif" w:hAnsi="PT Astra Serif"/>
              </w:rPr>
            </w:pPr>
            <w:r w:rsidRPr="002C210A">
              <w:rPr>
                <w:rFonts w:ascii="PT Astra Serif" w:hAnsi="PT Astra Serif"/>
              </w:rPr>
              <w:t xml:space="preserve">- проводить лексический анализ слов; </w:t>
            </w:r>
          </w:p>
          <w:p w14:paraId="1F94CDB2" w14:textId="77777777" w:rsidR="00374FC7" w:rsidRDefault="00374FC7" w:rsidP="00374FC7">
            <w:pPr>
              <w:rPr>
                <w:rFonts w:ascii="PT Astra Serif" w:hAnsi="PT Astra Serif"/>
              </w:rPr>
            </w:pPr>
            <w:r w:rsidRPr="002C210A">
              <w:rPr>
                <w:rFonts w:ascii="PT Astra Serif" w:hAnsi="PT Astra Serif"/>
              </w:rPr>
              <w:t xml:space="preserve"> - находить в тексте основные выразительные лексические средства  </w:t>
            </w:r>
          </w:p>
        </w:tc>
      </w:tr>
      <w:tr w:rsidR="00374FC7" w14:paraId="2BA48440" w14:textId="77777777" w:rsidTr="00374FC7">
        <w:tc>
          <w:tcPr>
            <w:tcW w:w="1241" w:type="pct"/>
            <w:tcBorders>
              <w:top w:val="single" w:sz="4" w:space="0" w:color="000000"/>
              <w:left w:val="single" w:sz="4" w:space="0" w:color="000000"/>
              <w:bottom w:val="single" w:sz="4" w:space="0" w:color="000000"/>
              <w:right w:val="single" w:sz="4" w:space="0" w:color="000000"/>
            </w:tcBorders>
            <w:shd w:val="clear" w:color="auto" w:fill="auto"/>
          </w:tcPr>
          <w:p w14:paraId="6DF8A747" w14:textId="77777777" w:rsidR="00374FC7" w:rsidRDefault="00374FC7" w:rsidP="00374FC7">
            <w:pPr>
              <w:rPr>
                <w:rFonts w:ascii="PT Astra Serif" w:hAnsi="PT Astra Serif"/>
              </w:rPr>
            </w:pPr>
            <w:r>
              <w:rPr>
                <w:rFonts w:ascii="PT Astra Serif" w:hAnsi="PT Astra Serif"/>
              </w:rPr>
              <w:lastRenderedPageBreak/>
              <w:t>Речь(27)</w:t>
            </w:r>
          </w:p>
        </w:tc>
        <w:tc>
          <w:tcPr>
            <w:tcW w:w="3759" w:type="pct"/>
            <w:tcBorders>
              <w:top w:val="single" w:sz="4" w:space="0" w:color="000000"/>
              <w:left w:val="single" w:sz="4" w:space="0" w:color="000000"/>
              <w:bottom w:val="single" w:sz="4" w:space="0" w:color="000000"/>
              <w:right w:val="single" w:sz="4" w:space="0" w:color="000000"/>
            </w:tcBorders>
            <w:shd w:val="clear" w:color="auto" w:fill="auto"/>
          </w:tcPr>
          <w:p w14:paraId="7736434E" w14:textId="77777777" w:rsidR="00374FC7" w:rsidRDefault="00374FC7" w:rsidP="00374FC7">
            <w:pPr>
              <w:rPr>
                <w:rFonts w:ascii="PT Astra Serif" w:hAnsi="PT Astra Serif"/>
              </w:rPr>
            </w:pPr>
            <w:r>
              <w:rPr>
                <w:rFonts w:ascii="PT Astra Serif" w:hAnsi="PT Astra Serif"/>
              </w:rPr>
              <w:t xml:space="preserve">- определять тему, основную мысль текста, </w:t>
            </w:r>
          </w:p>
          <w:p w14:paraId="77C0F28E" w14:textId="75E1CC3B" w:rsidR="00374FC7" w:rsidRDefault="00374FC7" w:rsidP="00374FC7">
            <w:pPr>
              <w:rPr>
                <w:rFonts w:ascii="PT Astra Serif" w:hAnsi="PT Astra Serif"/>
              </w:rPr>
            </w:pPr>
            <w:r>
              <w:rPr>
                <w:rFonts w:ascii="PT Astra Serif" w:hAnsi="PT Astra Serif"/>
              </w:rPr>
              <w:t xml:space="preserve">- адекватно понимать информацию письменного сообщения (цель, тему основную и дополнительную, явную и скрытую информацию);  </w:t>
            </w:r>
          </w:p>
          <w:p w14:paraId="40262F17" w14:textId="32744B74" w:rsidR="00374FC7" w:rsidRDefault="00374FC7" w:rsidP="00374FC7">
            <w:pPr>
              <w:rPr>
                <w:rFonts w:ascii="PT Astra Serif" w:hAnsi="PT Astra Serif"/>
              </w:rPr>
            </w:pPr>
            <w:r>
              <w:rPr>
                <w:rFonts w:ascii="PT Astra Serif" w:hAnsi="PT Astra Serif"/>
              </w:rPr>
              <w:t xml:space="preserve"> - читать тексты разных стилей и жанров; владеть разными видами чтения (изучающим, ознакомительным, просмотровым);  </w:t>
            </w:r>
          </w:p>
          <w:p w14:paraId="13E968CA" w14:textId="327F5F1C" w:rsidR="00374FC7" w:rsidRDefault="00374FC7" w:rsidP="00374FC7">
            <w:pPr>
              <w:rPr>
                <w:rFonts w:ascii="PT Astra Serif" w:hAnsi="PT Astra Serif"/>
              </w:rPr>
            </w:pPr>
            <w:r>
              <w:rPr>
                <w:rFonts w:ascii="PT Astra Serif" w:hAnsi="PT Astra Serif"/>
              </w:rPr>
              <w:t xml:space="preserve">- создавать тексты различных стилей и жанров;   </w:t>
            </w:r>
          </w:p>
          <w:p w14:paraId="7C65C247" w14:textId="5B7070F7" w:rsidR="00374FC7" w:rsidRDefault="00374FC7" w:rsidP="00374FC7">
            <w:pPr>
              <w:rPr>
                <w:rFonts w:ascii="PT Astra Serif" w:hAnsi="PT Astra Serif"/>
              </w:rPr>
            </w:pPr>
            <w:r>
              <w:rPr>
                <w:rFonts w:ascii="PT Astra Serif" w:hAnsi="PT Astra Serif"/>
              </w:rPr>
              <w:t xml:space="preserve">- осуществлять выбор и организацию языковых средств в соответствии с темой, целями, сферой и ситуацией общения;  </w:t>
            </w:r>
          </w:p>
          <w:p w14:paraId="66DB2722" w14:textId="40BB2F13" w:rsidR="00374FC7" w:rsidRDefault="00374FC7" w:rsidP="00374FC7">
            <w:pPr>
              <w:rPr>
                <w:rFonts w:ascii="PT Astra Serif" w:hAnsi="PT Astra Serif"/>
              </w:rPr>
            </w:pPr>
            <w:r>
              <w:rPr>
                <w:rFonts w:ascii="PT Astra Serif" w:hAnsi="PT Astra Serif"/>
              </w:rPr>
              <w:t xml:space="preserve"> - свободно, правильно излагать свои мысли в письменной форме, соблюдать нормы построения текста (логичность, последовательность, связность, соответствие теме и др.);  </w:t>
            </w:r>
          </w:p>
          <w:p w14:paraId="0079419C" w14:textId="58B1EA2E" w:rsidR="00374FC7" w:rsidRDefault="00374FC7" w:rsidP="00374FC7">
            <w:pPr>
              <w:rPr>
                <w:rFonts w:ascii="PT Astra Serif" w:hAnsi="PT Astra Serif"/>
              </w:rPr>
            </w:pPr>
            <w:r>
              <w:rPr>
                <w:rFonts w:ascii="PT Astra Serif" w:hAnsi="PT Astra Serif"/>
              </w:rPr>
              <w:t xml:space="preserve"> - адекватно выражать своё отношение к фактам и явлениям окружающей действительности, к прочитанному, услышанному, увиденному; </w:t>
            </w:r>
          </w:p>
          <w:p w14:paraId="46D6B39F" w14:textId="3C71C14D" w:rsidR="00374FC7" w:rsidRDefault="00374FC7" w:rsidP="00374FC7">
            <w:pPr>
              <w:rPr>
                <w:rFonts w:ascii="PT Astra Serif" w:hAnsi="PT Astra Serif"/>
              </w:rPr>
            </w:pPr>
            <w:r>
              <w:rPr>
                <w:rFonts w:ascii="PT Astra Serif" w:hAnsi="PT Astra Serif"/>
              </w:rPr>
              <w:t xml:space="preserve"> - уметь комментировать проблему прочитанного текста; </w:t>
            </w:r>
          </w:p>
          <w:p w14:paraId="35B5AC36" w14:textId="73117199" w:rsidR="00374FC7" w:rsidRDefault="00374FC7" w:rsidP="00374FC7">
            <w:pPr>
              <w:rPr>
                <w:rFonts w:ascii="PT Astra Serif" w:hAnsi="PT Astra Serif"/>
              </w:rPr>
            </w:pPr>
            <w:r>
              <w:rPr>
                <w:rFonts w:ascii="PT Astra Serif" w:hAnsi="PT Astra Serif"/>
              </w:rPr>
              <w:t xml:space="preserve"> - соблюдать основные лексические, грамматические нормы современного русского литературного языка, основные правила орфографии и пунктуации;  </w:t>
            </w:r>
          </w:p>
          <w:p w14:paraId="159C6392" w14:textId="7F3FF77C" w:rsidR="00374FC7" w:rsidRDefault="00374FC7" w:rsidP="00955A52">
            <w:pPr>
              <w:rPr>
                <w:rFonts w:ascii="PT Astra Serif" w:hAnsi="PT Astra Serif"/>
              </w:rPr>
            </w:pPr>
            <w:r>
              <w:rPr>
                <w:rFonts w:ascii="PT Astra Serif" w:hAnsi="PT Astra Serif"/>
              </w:rPr>
              <w:t>- соблюдать в практике письма; осуществлять речевой самоконтроль; оценивать свою речь с точки зрения её правильности, находить грамматические и речевые ошибки, недочёты, исправлять их; совершенствовать и редактировать собственные тексты</w:t>
            </w:r>
          </w:p>
        </w:tc>
      </w:tr>
      <w:tr w:rsidR="00374FC7" w14:paraId="055AB6C0" w14:textId="77777777" w:rsidTr="00374FC7">
        <w:tc>
          <w:tcPr>
            <w:tcW w:w="1241" w:type="pct"/>
            <w:tcBorders>
              <w:top w:val="single" w:sz="4" w:space="0" w:color="000000"/>
              <w:left w:val="single" w:sz="4" w:space="0" w:color="000000"/>
              <w:bottom w:val="single" w:sz="4" w:space="0" w:color="000000"/>
              <w:right w:val="single" w:sz="4" w:space="0" w:color="000000"/>
            </w:tcBorders>
            <w:shd w:val="clear" w:color="auto" w:fill="auto"/>
          </w:tcPr>
          <w:p w14:paraId="6172452B" w14:textId="77777777" w:rsidR="00374FC7" w:rsidRDefault="00374FC7" w:rsidP="00374FC7">
            <w:pPr>
              <w:rPr>
                <w:rFonts w:ascii="PT Astra Serif" w:hAnsi="PT Astra Serif"/>
              </w:rPr>
            </w:pPr>
            <w:r>
              <w:rPr>
                <w:rFonts w:ascii="PT Astra Serif" w:hAnsi="PT Astra Serif"/>
              </w:rPr>
              <w:t>Выразительность русской речи (26, 27)</w:t>
            </w:r>
          </w:p>
        </w:tc>
        <w:tc>
          <w:tcPr>
            <w:tcW w:w="3759" w:type="pct"/>
            <w:tcBorders>
              <w:top w:val="single" w:sz="4" w:space="0" w:color="000000"/>
              <w:left w:val="single" w:sz="4" w:space="0" w:color="000000"/>
              <w:bottom w:val="single" w:sz="4" w:space="0" w:color="000000"/>
              <w:right w:val="single" w:sz="4" w:space="0" w:color="000000"/>
            </w:tcBorders>
            <w:shd w:val="clear" w:color="auto" w:fill="auto"/>
          </w:tcPr>
          <w:p w14:paraId="77D46C1E" w14:textId="00A9EB52" w:rsidR="00374FC7" w:rsidRDefault="00374FC7" w:rsidP="00374FC7">
            <w:pPr>
              <w:rPr>
                <w:rFonts w:ascii="PT Astra Serif" w:hAnsi="PT Astra Serif"/>
              </w:rPr>
            </w:pPr>
            <w:r>
              <w:rPr>
                <w:rFonts w:ascii="PT Astra Serif" w:hAnsi="PT Astra Serif"/>
              </w:rPr>
              <w:t xml:space="preserve">- анализировать текст с точки зрения средств выразительности; -   находить в тексте основные выразительные средства русского языка (фонетические, лексические, морфологические, синтаксические);  </w:t>
            </w:r>
          </w:p>
          <w:p w14:paraId="2B44B183" w14:textId="54064875" w:rsidR="00374FC7" w:rsidRDefault="00374FC7" w:rsidP="00955A52">
            <w:pPr>
              <w:rPr>
                <w:rFonts w:ascii="PT Astra Serif" w:hAnsi="PT Astra Serif"/>
              </w:rPr>
            </w:pPr>
            <w:r>
              <w:rPr>
                <w:rFonts w:ascii="PT Astra Serif" w:hAnsi="PT Astra Serif"/>
              </w:rPr>
              <w:t>- давать характеристику средству выразительности (троп, приём и т.п.)</w:t>
            </w:r>
          </w:p>
        </w:tc>
      </w:tr>
      <w:tr w:rsidR="00374FC7" w14:paraId="70CEE651" w14:textId="77777777" w:rsidTr="00374FC7">
        <w:tc>
          <w:tcPr>
            <w:tcW w:w="1241" w:type="pct"/>
            <w:tcBorders>
              <w:top w:val="single" w:sz="4" w:space="0" w:color="000000"/>
              <w:left w:val="single" w:sz="4" w:space="0" w:color="000000"/>
              <w:bottom w:val="single" w:sz="4" w:space="0" w:color="000000"/>
              <w:right w:val="single" w:sz="4" w:space="0" w:color="000000"/>
            </w:tcBorders>
            <w:shd w:val="clear" w:color="auto" w:fill="auto"/>
          </w:tcPr>
          <w:p w14:paraId="04219428" w14:textId="77777777" w:rsidR="00374FC7" w:rsidRDefault="00374FC7" w:rsidP="00374FC7">
            <w:pPr>
              <w:rPr>
                <w:rFonts w:ascii="PT Astra Serif" w:hAnsi="PT Astra Serif"/>
              </w:rPr>
            </w:pPr>
            <w:r>
              <w:rPr>
                <w:rFonts w:ascii="PT Astra Serif" w:hAnsi="PT Astra Serif"/>
              </w:rPr>
              <w:t>Грамматика. Морфология (1,7, 27(К2))</w:t>
            </w:r>
          </w:p>
        </w:tc>
        <w:tc>
          <w:tcPr>
            <w:tcW w:w="3759" w:type="pct"/>
            <w:tcBorders>
              <w:top w:val="single" w:sz="4" w:space="0" w:color="000000"/>
              <w:left w:val="single" w:sz="4" w:space="0" w:color="000000"/>
              <w:bottom w:val="single" w:sz="4" w:space="0" w:color="000000"/>
              <w:right w:val="single" w:sz="4" w:space="0" w:color="000000"/>
            </w:tcBorders>
            <w:shd w:val="clear" w:color="auto" w:fill="auto"/>
          </w:tcPr>
          <w:p w14:paraId="173D830C" w14:textId="4B30AA5D" w:rsidR="00374FC7" w:rsidRDefault="00374FC7" w:rsidP="00374FC7">
            <w:pPr>
              <w:rPr>
                <w:rFonts w:ascii="PT Astra Serif" w:hAnsi="PT Astra Serif"/>
              </w:rPr>
            </w:pPr>
            <w:r>
              <w:rPr>
                <w:rFonts w:ascii="PT Astra Serif" w:hAnsi="PT Astra Serif"/>
              </w:rPr>
              <w:t xml:space="preserve">- различать омонимичные формы слов разных частей речи; </w:t>
            </w:r>
          </w:p>
          <w:p w14:paraId="2DD925E6" w14:textId="2504A1A8" w:rsidR="00374FC7" w:rsidRDefault="00374FC7" w:rsidP="00374FC7">
            <w:pPr>
              <w:rPr>
                <w:rFonts w:ascii="PT Astra Serif" w:hAnsi="PT Astra Serif"/>
              </w:rPr>
            </w:pPr>
            <w:r>
              <w:rPr>
                <w:rFonts w:ascii="PT Astra Serif" w:hAnsi="PT Astra Serif"/>
              </w:rPr>
              <w:t xml:space="preserve"> - проводить морфологический анализ слова; </w:t>
            </w:r>
          </w:p>
          <w:p w14:paraId="7E8FA76B" w14:textId="32B8E95B" w:rsidR="00374FC7" w:rsidRDefault="00374FC7" w:rsidP="00374FC7">
            <w:pPr>
              <w:rPr>
                <w:rFonts w:ascii="PT Astra Serif" w:hAnsi="PT Astra Serif"/>
              </w:rPr>
            </w:pPr>
            <w:r>
              <w:rPr>
                <w:rFonts w:ascii="PT Astra Serif" w:hAnsi="PT Astra Serif"/>
              </w:rPr>
              <w:t xml:space="preserve"> - соблюдать в практике речевого общения основные морфологические нормы русского литературного языка; </w:t>
            </w:r>
          </w:p>
          <w:p w14:paraId="68169CEB" w14:textId="254B8EB3" w:rsidR="00374FC7" w:rsidRDefault="00374FC7" w:rsidP="00374FC7">
            <w:pPr>
              <w:rPr>
                <w:rFonts w:ascii="PT Astra Serif" w:hAnsi="PT Astra Serif"/>
              </w:rPr>
            </w:pPr>
            <w:r>
              <w:rPr>
                <w:rFonts w:ascii="PT Astra Serif" w:hAnsi="PT Astra Serif"/>
              </w:rPr>
              <w:t xml:space="preserve"> - оценивать свою и чужую речь с точки зрения соблюдения основных морфологических норм русского литературного языка; - находить в тексте основные выразительные средства морфологии. </w:t>
            </w:r>
          </w:p>
          <w:p w14:paraId="468ED6B0" w14:textId="77777777" w:rsidR="00374FC7" w:rsidRDefault="00374FC7" w:rsidP="00374FC7">
            <w:pPr>
              <w:rPr>
                <w:rFonts w:ascii="PT Astra Serif" w:hAnsi="PT Astra Serif"/>
              </w:rPr>
            </w:pPr>
            <w:r>
              <w:rPr>
                <w:rFonts w:ascii="PT Astra Serif" w:hAnsi="PT Astra Serif"/>
              </w:rPr>
              <w:t xml:space="preserve">- определять связь примеров-иллюстраций в задании с развернутым ответом </w:t>
            </w:r>
          </w:p>
        </w:tc>
      </w:tr>
      <w:tr w:rsidR="00374FC7" w14:paraId="181B0B00" w14:textId="77777777" w:rsidTr="00374FC7">
        <w:tc>
          <w:tcPr>
            <w:tcW w:w="1241" w:type="pct"/>
            <w:tcBorders>
              <w:top w:val="single" w:sz="4" w:space="0" w:color="000000"/>
              <w:left w:val="single" w:sz="4" w:space="0" w:color="000000"/>
              <w:bottom w:val="single" w:sz="4" w:space="0" w:color="000000"/>
              <w:right w:val="single" w:sz="4" w:space="0" w:color="000000"/>
            </w:tcBorders>
            <w:shd w:val="clear" w:color="auto" w:fill="auto"/>
          </w:tcPr>
          <w:p w14:paraId="4C669D19" w14:textId="77777777" w:rsidR="00374FC7" w:rsidRDefault="00374FC7" w:rsidP="00374FC7">
            <w:pPr>
              <w:rPr>
                <w:rFonts w:ascii="PT Astra Serif" w:hAnsi="PT Astra Serif"/>
              </w:rPr>
            </w:pPr>
            <w:r>
              <w:rPr>
                <w:rFonts w:ascii="PT Astra Serif" w:hAnsi="PT Astra Serif"/>
              </w:rPr>
              <w:t>Грамматика. Синтаксис (8,27)</w:t>
            </w:r>
          </w:p>
        </w:tc>
        <w:tc>
          <w:tcPr>
            <w:tcW w:w="3759" w:type="pct"/>
            <w:tcBorders>
              <w:top w:val="single" w:sz="4" w:space="0" w:color="000000"/>
              <w:left w:val="single" w:sz="4" w:space="0" w:color="000000"/>
              <w:bottom w:val="single" w:sz="4" w:space="0" w:color="000000"/>
              <w:right w:val="single" w:sz="4" w:space="0" w:color="000000"/>
            </w:tcBorders>
            <w:shd w:val="clear" w:color="auto" w:fill="auto"/>
          </w:tcPr>
          <w:p w14:paraId="17A5A2AC" w14:textId="37AA06E4" w:rsidR="00374FC7" w:rsidRDefault="00374FC7" w:rsidP="00374FC7">
            <w:pPr>
              <w:rPr>
                <w:rFonts w:ascii="PT Astra Serif" w:hAnsi="PT Astra Serif"/>
              </w:rPr>
            </w:pPr>
            <w:r>
              <w:rPr>
                <w:rFonts w:ascii="PT Astra Serif" w:hAnsi="PT Astra Serif"/>
              </w:rPr>
              <w:t xml:space="preserve">- устанавливать виды и средства связи слов в словосочетаниях и предложениях разных видов;  </w:t>
            </w:r>
          </w:p>
          <w:p w14:paraId="485E6B1D" w14:textId="28A678C7" w:rsidR="00374FC7" w:rsidRDefault="00374FC7" w:rsidP="00374FC7">
            <w:pPr>
              <w:rPr>
                <w:rFonts w:ascii="PT Astra Serif" w:hAnsi="PT Astra Serif"/>
              </w:rPr>
            </w:pPr>
            <w:r>
              <w:rPr>
                <w:rFonts w:ascii="PT Astra Serif" w:hAnsi="PT Astra Serif"/>
              </w:rPr>
              <w:t xml:space="preserve">- определять принадлежность предложения к определённой синтаксической модели по его смыслу, интонации и грамматическим признакам;  </w:t>
            </w:r>
          </w:p>
          <w:p w14:paraId="69400E13" w14:textId="08C5D5C4" w:rsidR="00374FC7" w:rsidRDefault="00374FC7" w:rsidP="00374FC7">
            <w:pPr>
              <w:rPr>
                <w:rFonts w:ascii="PT Astra Serif" w:hAnsi="PT Astra Serif"/>
              </w:rPr>
            </w:pPr>
            <w:r>
              <w:rPr>
                <w:rFonts w:ascii="PT Astra Serif" w:hAnsi="PT Astra Serif"/>
              </w:rPr>
              <w:t xml:space="preserve">- применять знания по синтаксису в практике правописания и проведения морфологического анализа слов, входящих в состав предложения;  </w:t>
            </w:r>
          </w:p>
          <w:p w14:paraId="5968E73C" w14:textId="71EF6A17" w:rsidR="00374FC7" w:rsidRDefault="00955A52" w:rsidP="00374FC7">
            <w:pPr>
              <w:rPr>
                <w:rFonts w:ascii="PT Astra Serif" w:hAnsi="PT Astra Serif"/>
              </w:rPr>
            </w:pPr>
            <w:r>
              <w:rPr>
                <w:rFonts w:ascii="PT Astra Serif" w:hAnsi="PT Astra Serif"/>
              </w:rPr>
              <w:t>-</w:t>
            </w:r>
            <w:r w:rsidR="00374FC7">
              <w:rPr>
                <w:rFonts w:ascii="PT Astra Serif" w:hAnsi="PT Astra Serif"/>
              </w:rPr>
              <w:t xml:space="preserve"> пользоваться синтаксическими синонимами;  </w:t>
            </w:r>
          </w:p>
          <w:p w14:paraId="287BDE10" w14:textId="28C4B93C" w:rsidR="00374FC7" w:rsidRDefault="00955A52" w:rsidP="00374FC7">
            <w:pPr>
              <w:rPr>
                <w:rFonts w:ascii="PT Astra Serif" w:hAnsi="PT Astra Serif"/>
              </w:rPr>
            </w:pPr>
            <w:r>
              <w:rPr>
                <w:rFonts w:ascii="PT Astra Serif" w:hAnsi="PT Astra Serif"/>
              </w:rPr>
              <w:t xml:space="preserve">- </w:t>
            </w:r>
            <w:r w:rsidR="00374FC7">
              <w:rPr>
                <w:rFonts w:ascii="PT Astra Serif" w:hAnsi="PT Astra Serif"/>
              </w:rPr>
              <w:t xml:space="preserve">проводить синтаксический анализ словосочетания и предложения;  </w:t>
            </w:r>
          </w:p>
          <w:p w14:paraId="3302C98E" w14:textId="2BFCE631" w:rsidR="00374FC7" w:rsidRDefault="00374FC7" w:rsidP="00374FC7">
            <w:pPr>
              <w:rPr>
                <w:rFonts w:ascii="PT Astra Serif" w:hAnsi="PT Astra Serif"/>
              </w:rPr>
            </w:pPr>
            <w:r>
              <w:rPr>
                <w:rFonts w:ascii="PT Astra Serif" w:hAnsi="PT Astra Serif"/>
              </w:rPr>
              <w:lastRenderedPageBreak/>
              <w:t xml:space="preserve">- соблюдать в практике речевого общения основные синтаксические нормы русского литературного языка;  </w:t>
            </w:r>
          </w:p>
          <w:p w14:paraId="0A2C1D5F" w14:textId="2D7992AE" w:rsidR="00374FC7" w:rsidRDefault="00374FC7" w:rsidP="00374FC7">
            <w:pPr>
              <w:rPr>
                <w:rFonts w:ascii="PT Astra Serif" w:hAnsi="PT Astra Serif"/>
              </w:rPr>
            </w:pPr>
            <w:r>
              <w:rPr>
                <w:rFonts w:ascii="PT Astra Serif" w:hAnsi="PT Astra Serif"/>
              </w:rPr>
              <w:t xml:space="preserve">- оценивать свою и чужую речь с точки зрения соблюдения основных синтаксических норм русского литературного языка; </w:t>
            </w:r>
          </w:p>
          <w:p w14:paraId="0CFB19D7" w14:textId="596F7E4E" w:rsidR="00374FC7" w:rsidRDefault="00374FC7" w:rsidP="00374FC7">
            <w:pPr>
              <w:rPr>
                <w:rFonts w:ascii="PT Astra Serif" w:hAnsi="PT Astra Serif"/>
              </w:rPr>
            </w:pPr>
            <w:r>
              <w:rPr>
                <w:rFonts w:ascii="PT Astra Serif" w:hAnsi="PT Astra Serif"/>
              </w:rPr>
              <w:t xml:space="preserve">- находить в тексте основные выразительные средства синтаксиса  </w:t>
            </w:r>
          </w:p>
        </w:tc>
      </w:tr>
      <w:tr w:rsidR="00374FC7" w14:paraId="15A46925" w14:textId="77777777" w:rsidTr="00374FC7">
        <w:tc>
          <w:tcPr>
            <w:tcW w:w="1241" w:type="pct"/>
            <w:tcBorders>
              <w:top w:val="single" w:sz="4" w:space="0" w:color="000000"/>
              <w:left w:val="single" w:sz="4" w:space="0" w:color="000000"/>
              <w:bottom w:val="single" w:sz="4" w:space="0" w:color="000000"/>
              <w:right w:val="single" w:sz="4" w:space="0" w:color="000000"/>
            </w:tcBorders>
            <w:shd w:val="clear" w:color="auto" w:fill="auto"/>
          </w:tcPr>
          <w:p w14:paraId="6081B3D3" w14:textId="77777777" w:rsidR="00374FC7" w:rsidRDefault="00374FC7" w:rsidP="00374FC7">
            <w:pPr>
              <w:rPr>
                <w:rFonts w:ascii="PT Astra Serif" w:hAnsi="PT Astra Serif"/>
              </w:rPr>
            </w:pPr>
            <w:r>
              <w:rPr>
                <w:rFonts w:ascii="PT Astra Serif" w:hAnsi="PT Astra Serif"/>
              </w:rPr>
              <w:lastRenderedPageBreak/>
              <w:t>Орфография (9,10)</w:t>
            </w:r>
          </w:p>
        </w:tc>
        <w:tc>
          <w:tcPr>
            <w:tcW w:w="3759" w:type="pct"/>
            <w:tcBorders>
              <w:top w:val="single" w:sz="4" w:space="0" w:color="000000"/>
              <w:left w:val="single" w:sz="4" w:space="0" w:color="000000"/>
              <w:bottom w:val="single" w:sz="4" w:space="0" w:color="000000"/>
              <w:right w:val="single" w:sz="4" w:space="0" w:color="000000"/>
            </w:tcBorders>
            <w:shd w:val="clear" w:color="auto" w:fill="auto"/>
          </w:tcPr>
          <w:p w14:paraId="6ADC81A9" w14:textId="77777777" w:rsidR="00374FC7" w:rsidRDefault="00374FC7" w:rsidP="00374FC7">
            <w:pPr>
              <w:rPr>
                <w:rFonts w:ascii="PT Astra Serif" w:hAnsi="PT Astra Serif"/>
              </w:rPr>
            </w:pPr>
            <w:r>
              <w:rPr>
                <w:rFonts w:ascii="PT Astra Serif" w:hAnsi="PT Astra Serif"/>
              </w:rPr>
              <w:t xml:space="preserve">- применять орфографические правила в практике письма; </w:t>
            </w:r>
          </w:p>
          <w:p w14:paraId="286732B2" w14:textId="51E92E47" w:rsidR="00374FC7" w:rsidRDefault="00955A52" w:rsidP="00374FC7">
            <w:pPr>
              <w:rPr>
                <w:rFonts w:ascii="PT Astra Serif" w:hAnsi="PT Astra Serif"/>
              </w:rPr>
            </w:pPr>
            <w:r>
              <w:rPr>
                <w:rFonts w:ascii="PT Astra Serif" w:hAnsi="PT Astra Serif"/>
              </w:rPr>
              <w:t xml:space="preserve"> - </w:t>
            </w:r>
            <w:r w:rsidR="00374FC7">
              <w:rPr>
                <w:rFonts w:ascii="PT Astra Serif" w:hAnsi="PT Astra Serif"/>
              </w:rPr>
              <w:t xml:space="preserve">применять знания по фонетике, лексике, </w:t>
            </w:r>
            <w:proofErr w:type="spellStart"/>
            <w:r w:rsidR="00374FC7">
              <w:rPr>
                <w:rFonts w:ascii="PT Astra Serif" w:hAnsi="PT Astra Serif"/>
              </w:rPr>
              <w:t>морфемике</w:t>
            </w:r>
            <w:proofErr w:type="spellEnd"/>
            <w:r w:rsidR="00374FC7">
              <w:rPr>
                <w:rFonts w:ascii="PT Astra Serif" w:hAnsi="PT Astra Serif"/>
              </w:rPr>
              <w:t xml:space="preserve">, словообразованию, морфологии и синтаксиса в практике правописания;   </w:t>
            </w:r>
          </w:p>
          <w:p w14:paraId="1A10ABB6" w14:textId="0843940A" w:rsidR="00374FC7" w:rsidRDefault="00374FC7" w:rsidP="00374FC7">
            <w:pPr>
              <w:rPr>
                <w:rFonts w:ascii="PT Astra Serif" w:hAnsi="PT Astra Serif"/>
              </w:rPr>
            </w:pPr>
            <w:r>
              <w:rPr>
                <w:rFonts w:ascii="PT Astra Serif" w:hAnsi="PT Astra Serif"/>
              </w:rPr>
              <w:t xml:space="preserve">- проводить орфографический анализ слова, предложения, текста;  </w:t>
            </w:r>
          </w:p>
          <w:p w14:paraId="0C981ED1" w14:textId="3901771E" w:rsidR="00374FC7" w:rsidRDefault="00374FC7" w:rsidP="00374FC7">
            <w:pPr>
              <w:rPr>
                <w:rFonts w:ascii="PT Astra Serif" w:hAnsi="PT Astra Serif"/>
              </w:rPr>
            </w:pPr>
            <w:r>
              <w:rPr>
                <w:rFonts w:ascii="PT Astra Serif" w:hAnsi="PT Astra Serif"/>
              </w:rPr>
              <w:t xml:space="preserve">- соблюдать в практике речевого общения основные орфографические нормы русского литературного языка; </w:t>
            </w:r>
          </w:p>
          <w:p w14:paraId="42E2E628" w14:textId="5CAD02D0" w:rsidR="00374FC7" w:rsidRDefault="00374FC7" w:rsidP="00955A52">
            <w:pPr>
              <w:rPr>
                <w:rFonts w:ascii="PT Astra Serif" w:hAnsi="PT Astra Serif"/>
              </w:rPr>
            </w:pPr>
            <w:r>
              <w:rPr>
                <w:rFonts w:ascii="PT Astra Serif" w:hAnsi="PT Astra Serif"/>
              </w:rPr>
              <w:t>- оценивать свою и чужую речь с точки зрения соблюдения основных орфографических норм современного русского языка</w:t>
            </w:r>
          </w:p>
        </w:tc>
      </w:tr>
      <w:tr w:rsidR="00374FC7" w14:paraId="1D7FAE92" w14:textId="77777777" w:rsidTr="00374FC7">
        <w:tc>
          <w:tcPr>
            <w:tcW w:w="1241" w:type="pct"/>
            <w:tcBorders>
              <w:top w:val="single" w:sz="4" w:space="0" w:color="000000"/>
              <w:left w:val="single" w:sz="4" w:space="0" w:color="000000"/>
              <w:bottom w:val="single" w:sz="4" w:space="0" w:color="000000"/>
              <w:right w:val="single" w:sz="4" w:space="0" w:color="000000"/>
            </w:tcBorders>
            <w:shd w:val="clear" w:color="auto" w:fill="auto"/>
          </w:tcPr>
          <w:p w14:paraId="5F627766" w14:textId="77777777" w:rsidR="00374FC7" w:rsidRDefault="00374FC7" w:rsidP="00374FC7">
            <w:pPr>
              <w:rPr>
                <w:rFonts w:ascii="PT Astra Serif" w:hAnsi="PT Astra Serif"/>
              </w:rPr>
            </w:pPr>
            <w:r>
              <w:rPr>
                <w:rFonts w:ascii="PT Astra Serif" w:hAnsi="PT Astra Serif"/>
              </w:rPr>
              <w:t>Пунктуация (17,22)</w:t>
            </w:r>
          </w:p>
        </w:tc>
        <w:tc>
          <w:tcPr>
            <w:tcW w:w="3759" w:type="pct"/>
            <w:tcBorders>
              <w:top w:val="single" w:sz="4" w:space="0" w:color="000000"/>
              <w:left w:val="single" w:sz="4" w:space="0" w:color="000000"/>
              <w:bottom w:val="single" w:sz="4" w:space="0" w:color="000000"/>
              <w:right w:val="single" w:sz="4" w:space="0" w:color="000000"/>
            </w:tcBorders>
            <w:shd w:val="clear" w:color="auto" w:fill="auto"/>
          </w:tcPr>
          <w:p w14:paraId="5F8B5E6B" w14:textId="77777777" w:rsidR="00374FC7" w:rsidRDefault="00374FC7" w:rsidP="00374FC7">
            <w:pPr>
              <w:rPr>
                <w:rFonts w:ascii="PT Astra Serif" w:hAnsi="PT Astra Serif"/>
              </w:rPr>
            </w:pPr>
            <w:r>
              <w:rPr>
                <w:rFonts w:ascii="PT Astra Serif" w:hAnsi="PT Astra Serif"/>
              </w:rPr>
              <w:t xml:space="preserve">- применять пунктуационные правила в практике письма;  </w:t>
            </w:r>
          </w:p>
          <w:p w14:paraId="00B20AF6" w14:textId="7451CCD0" w:rsidR="00374FC7" w:rsidRDefault="00374FC7" w:rsidP="00374FC7">
            <w:pPr>
              <w:rPr>
                <w:rFonts w:ascii="PT Astra Serif" w:hAnsi="PT Astra Serif"/>
              </w:rPr>
            </w:pPr>
            <w:r>
              <w:rPr>
                <w:rFonts w:ascii="PT Astra Serif" w:hAnsi="PT Astra Serif"/>
              </w:rPr>
              <w:t xml:space="preserve">- распознавать причастные и деепричастные обороты;   </w:t>
            </w:r>
          </w:p>
          <w:p w14:paraId="495B3BE9" w14:textId="78E30719" w:rsidR="00374FC7" w:rsidRDefault="00374FC7" w:rsidP="00374FC7">
            <w:pPr>
              <w:rPr>
                <w:rFonts w:ascii="PT Astra Serif" w:hAnsi="PT Astra Serif"/>
              </w:rPr>
            </w:pPr>
            <w:r>
              <w:rPr>
                <w:rFonts w:ascii="PT Astra Serif" w:hAnsi="PT Astra Serif"/>
              </w:rPr>
              <w:t xml:space="preserve">- проводить пунктуационный анализ предложения, текста; </w:t>
            </w:r>
          </w:p>
          <w:p w14:paraId="4C162A7E" w14:textId="5B12BCD4" w:rsidR="00374FC7" w:rsidRDefault="00374FC7" w:rsidP="00374FC7">
            <w:pPr>
              <w:rPr>
                <w:rFonts w:ascii="PT Astra Serif" w:hAnsi="PT Astra Serif"/>
              </w:rPr>
            </w:pPr>
            <w:r>
              <w:rPr>
                <w:rFonts w:ascii="PT Astra Serif" w:hAnsi="PT Astra Serif"/>
              </w:rPr>
              <w:t xml:space="preserve"> - соблюдать в практике речевого общения основные пунктуационные нормы русского литературного языка; </w:t>
            </w:r>
          </w:p>
          <w:p w14:paraId="096908B5" w14:textId="73521D7E" w:rsidR="00374FC7" w:rsidRDefault="00374FC7" w:rsidP="00374FC7">
            <w:pPr>
              <w:rPr>
                <w:rFonts w:ascii="PT Astra Serif" w:hAnsi="PT Astra Serif"/>
              </w:rPr>
            </w:pPr>
            <w:r>
              <w:rPr>
                <w:rFonts w:ascii="PT Astra Serif" w:hAnsi="PT Astra Serif"/>
              </w:rPr>
              <w:t>- оценивать свою и чужую речь с точки зрения соблюдения основных пунктуационных норм современного русского языка</w:t>
            </w:r>
          </w:p>
        </w:tc>
      </w:tr>
    </w:tbl>
    <w:p w14:paraId="19ADEE57" w14:textId="77777777" w:rsidR="000556E9" w:rsidRDefault="000556E9" w:rsidP="000A2DDF">
      <w:pPr>
        <w:ind w:firstLine="709"/>
        <w:jc w:val="both"/>
        <w:rPr>
          <w:sz w:val="28"/>
          <w:szCs w:val="28"/>
        </w:rPr>
      </w:pPr>
    </w:p>
    <w:p w14:paraId="6D5C6278" w14:textId="012B2CF2" w:rsidR="000A2DDF" w:rsidRPr="000A2DDF" w:rsidRDefault="000A2DDF" w:rsidP="000A2DDF">
      <w:pPr>
        <w:ind w:firstLine="709"/>
        <w:jc w:val="both"/>
        <w:rPr>
          <w:rFonts w:eastAsia="Times New Roman"/>
          <w:sz w:val="28"/>
          <w:szCs w:val="28"/>
        </w:rPr>
      </w:pPr>
      <w:r w:rsidRPr="000A2DDF">
        <w:rPr>
          <w:sz w:val="28"/>
          <w:szCs w:val="28"/>
        </w:rPr>
        <w:t xml:space="preserve">Анализ </w:t>
      </w:r>
      <w:r w:rsidRPr="000A2DDF">
        <w:rPr>
          <w:b/>
          <w:sz w:val="28"/>
          <w:szCs w:val="28"/>
        </w:rPr>
        <w:t>развернутого ответа (письменной части) ЕГЭ по русскому языку</w:t>
      </w:r>
      <w:r w:rsidRPr="000A2DDF">
        <w:rPr>
          <w:sz w:val="28"/>
          <w:szCs w:val="28"/>
        </w:rPr>
        <w:t xml:space="preserve"> (задание № 27, Часть 2 КИМ) позволяет сделать вывод о том, что такой проверяемый элемент содержания, как </w:t>
      </w:r>
      <w:r w:rsidRPr="000A2DDF">
        <w:rPr>
          <w:rFonts w:eastAsia="Times New Roman"/>
          <w:b/>
          <w:sz w:val="28"/>
          <w:szCs w:val="28"/>
        </w:rPr>
        <w:t>Информационно-смысловая переработка текста.  Сочинение</w:t>
      </w:r>
      <w:r w:rsidRPr="000A2DDF">
        <w:rPr>
          <w:rFonts w:eastAsia="Times New Roman"/>
          <w:sz w:val="28"/>
          <w:szCs w:val="28"/>
        </w:rPr>
        <w:t xml:space="preserve"> можно считать усвоенным на достаточном уровне (в частности – участники экзамена умеют выявлять, анализировать и комментировать основную и дополнительную, явную и скрытую (подтекстовую) информацию текста; умеют выявлять логико-смысловые отношения между предложениями (фрагментами) текста; умеют  анализировать и комментировать тексты различных функциональных разновидностей языка; умеют Создавать тексты публицистического стиля в письменной форме, соблюдать в письменной речи основные нормы современного русского литературного языка, соблюдать в письменной речи основные правила русской орфографии и пунктуации).</w:t>
      </w:r>
    </w:p>
    <w:p w14:paraId="0C3A9161" w14:textId="2FB04933" w:rsidR="000A2DDF" w:rsidRPr="000A2DDF" w:rsidRDefault="000A2DDF" w:rsidP="000A2DDF">
      <w:pPr>
        <w:ind w:firstLine="709"/>
        <w:jc w:val="both"/>
        <w:rPr>
          <w:rFonts w:eastAsia="Times New Roman"/>
          <w:sz w:val="28"/>
          <w:szCs w:val="28"/>
        </w:rPr>
      </w:pPr>
      <w:r w:rsidRPr="000A2DDF">
        <w:rPr>
          <w:bCs/>
          <w:sz w:val="28"/>
          <w:szCs w:val="28"/>
        </w:rPr>
        <w:t xml:space="preserve">Этот вывод не касается группы выпускников, не преодолевших минимальный балл. </w:t>
      </w:r>
      <w:r w:rsidRPr="000A2DDF">
        <w:rPr>
          <w:sz w:val="28"/>
          <w:szCs w:val="28"/>
        </w:rPr>
        <w:t xml:space="preserve">Такой проверяемый элемент содержания, как </w:t>
      </w:r>
      <w:r w:rsidRPr="000A2DDF">
        <w:rPr>
          <w:rFonts w:eastAsia="Times New Roman"/>
          <w:b/>
          <w:sz w:val="28"/>
          <w:szCs w:val="28"/>
        </w:rPr>
        <w:t xml:space="preserve">Информационно-смысловая переработка текста.  Сочинение </w:t>
      </w:r>
      <w:r w:rsidRPr="000A2DDF">
        <w:rPr>
          <w:rFonts w:eastAsia="Times New Roman"/>
          <w:sz w:val="28"/>
          <w:szCs w:val="28"/>
        </w:rPr>
        <w:t>выполнен участниками экзамена этой группы в диапазоне 11% -21% (по всем двенадцати критериям).</w:t>
      </w:r>
    </w:p>
    <w:p w14:paraId="69A4ABB6" w14:textId="77777777" w:rsidR="000A2DDF" w:rsidRDefault="000A2DDF" w:rsidP="00727A8C">
      <w:pPr>
        <w:spacing w:line="360" w:lineRule="auto"/>
        <w:jc w:val="both"/>
      </w:pPr>
    </w:p>
    <w:p w14:paraId="520534E9" w14:textId="77777777" w:rsidR="005060D9" w:rsidRPr="00B86ACD" w:rsidRDefault="005060D9" w:rsidP="00CD7761">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sidRPr="00B86ACD">
        <w:rPr>
          <w:rFonts w:ascii="Times New Roman" w:eastAsia="Times New Roman" w:hAnsi="Times New Roman"/>
          <w:bCs/>
          <w:i/>
          <w:iCs/>
          <w:sz w:val="24"/>
          <w:szCs w:val="24"/>
          <w:lang w:eastAsia="ru-RU"/>
        </w:rPr>
        <w:t>Перечень элементов содержания</w:t>
      </w:r>
      <w:r w:rsidR="0061189C" w:rsidRPr="00B86ACD">
        <w:rPr>
          <w:rFonts w:ascii="Times New Roman" w:eastAsia="Times New Roman" w:hAnsi="Times New Roman"/>
          <w:bCs/>
          <w:i/>
          <w:iCs/>
          <w:sz w:val="24"/>
          <w:szCs w:val="24"/>
          <w:lang w:eastAsia="ru-RU"/>
        </w:rPr>
        <w:t xml:space="preserve"> /</w:t>
      </w:r>
      <w:r w:rsidRPr="00B86ACD">
        <w:rPr>
          <w:rFonts w:ascii="Times New Roman" w:eastAsia="Times New Roman" w:hAnsi="Times New Roman"/>
          <w:bCs/>
          <w:i/>
          <w:iCs/>
          <w:sz w:val="24"/>
          <w:szCs w:val="24"/>
          <w:lang w:eastAsia="ru-RU"/>
        </w:rPr>
        <w:t xml:space="preserve"> умений и видов деятельности, усвоение которых </w:t>
      </w:r>
      <w:r w:rsidR="0061189C" w:rsidRPr="00B86ACD">
        <w:rPr>
          <w:rFonts w:ascii="Times New Roman" w:eastAsia="Times New Roman" w:hAnsi="Times New Roman"/>
          <w:bCs/>
          <w:i/>
          <w:iCs/>
          <w:sz w:val="24"/>
          <w:szCs w:val="24"/>
          <w:lang w:eastAsia="ru-RU"/>
        </w:rPr>
        <w:t xml:space="preserve">всеми </w:t>
      </w:r>
      <w:r w:rsidRPr="00B86ACD">
        <w:rPr>
          <w:rFonts w:ascii="Times New Roman" w:eastAsia="Times New Roman" w:hAnsi="Times New Roman"/>
          <w:bCs/>
          <w:i/>
          <w:iCs/>
          <w:sz w:val="24"/>
          <w:szCs w:val="24"/>
          <w:lang w:eastAsia="ru-RU"/>
        </w:rPr>
        <w:t>школьниками региона</w:t>
      </w:r>
      <w:r w:rsidR="0061189C" w:rsidRPr="00B86ACD">
        <w:rPr>
          <w:rFonts w:ascii="Times New Roman" w:eastAsia="Times New Roman" w:hAnsi="Times New Roman"/>
          <w:bCs/>
          <w:i/>
          <w:iCs/>
          <w:sz w:val="24"/>
          <w:szCs w:val="24"/>
          <w:lang w:eastAsia="ru-RU"/>
        </w:rPr>
        <w:t xml:space="preserve"> в целом, школьниками с разным уровнем подготовки </w:t>
      </w:r>
      <w:r w:rsidRPr="00B86ACD">
        <w:rPr>
          <w:rFonts w:ascii="Times New Roman" w:eastAsia="Times New Roman" w:hAnsi="Times New Roman"/>
          <w:bCs/>
          <w:i/>
          <w:iCs/>
          <w:sz w:val="24"/>
          <w:szCs w:val="24"/>
          <w:lang w:eastAsia="ru-RU"/>
        </w:rPr>
        <w:t>нельзя считать достаточным.</w:t>
      </w:r>
    </w:p>
    <w:p w14:paraId="2CCBB5D3" w14:textId="18F50791" w:rsidR="00F8554B" w:rsidRDefault="00F8554B" w:rsidP="00727A8C">
      <w:pPr>
        <w:spacing w:line="360" w:lineRule="auto"/>
        <w:jc w:val="both"/>
      </w:pPr>
    </w:p>
    <w:tbl>
      <w:tblPr>
        <w:tblW w:w="9571" w:type="dxa"/>
        <w:tblLook w:val="04A0" w:firstRow="1" w:lastRow="0" w:firstColumn="1" w:lastColumn="0" w:noHBand="0" w:noVBand="1"/>
      </w:tblPr>
      <w:tblGrid>
        <w:gridCol w:w="2375"/>
        <w:gridCol w:w="7196"/>
      </w:tblGrid>
      <w:tr w:rsidR="00C775BA" w:rsidRPr="00840AAA" w14:paraId="57A08EC6" w14:textId="77777777" w:rsidTr="00752711">
        <w:tc>
          <w:tcPr>
            <w:tcW w:w="2375" w:type="dxa"/>
            <w:tcBorders>
              <w:top w:val="single" w:sz="4" w:space="0" w:color="000000"/>
              <w:left w:val="single" w:sz="4" w:space="0" w:color="000000"/>
              <w:bottom w:val="single" w:sz="4" w:space="0" w:color="000000"/>
              <w:right w:val="single" w:sz="4" w:space="0" w:color="000000"/>
            </w:tcBorders>
            <w:shd w:val="clear" w:color="auto" w:fill="auto"/>
          </w:tcPr>
          <w:p w14:paraId="1E08B020" w14:textId="77777777" w:rsidR="00C775BA" w:rsidRPr="00840AAA" w:rsidRDefault="00C775BA" w:rsidP="00752711">
            <w:pPr>
              <w:rPr>
                <w:rFonts w:ascii="PT Astra Serif" w:hAnsi="PT Astra Serif"/>
              </w:rPr>
            </w:pPr>
            <w:r w:rsidRPr="00840AAA">
              <w:rPr>
                <w:rFonts w:ascii="PT Astra Serif" w:hAnsi="PT Astra Serif"/>
              </w:rPr>
              <w:t>Элемент содержания (номер задания)</w:t>
            </w:r>
          </w:p>
        </w:tc>
        <w:tc>
          <w:tcPr>
            <w:tcW w:w="7196" w:type="dxa"/>
            <w:tcBorders>
              <w:top w:val="single" w:sz="4" w:space="0" w:color="000000"/>
              <w:left w:val="single" w:sz="4" w:space="0" w:color="000000"/>
              <w:bottom w:val="single" w:sz="4" w:space="0" w:color="000000"/>
              <w:right w:val="single" w:sz="4" w:space="0" w:color="000000"/>
            </w:tcBorders>
            <w:shd w:val="clear" w:color="auto" w:fill="auto"/>
          </w:tcPr>
          <w:p w14:paraId="4E596C67" w14:textId="688F0BD7" w:rsidR="00C775BA" w:rsidRPr="00840AAA" w:rsidRDefault="00C775BA" w:rsidP="00752711">
            <w:pPr>
              <w:jc w:val="center"/>
              <w:rPr>
                <w:rFonts w:ascii="PT Astra Serif" w:hAnsi="PT Astra Serif"/>
              </w:rPr>
            </w:pPr>
            <w:r w:rsidRPr="00840AAA">
              <w:rPr>
                <w:rFonts w:ascii="PT Astra Serif" w:hAnsi="PT Astra Serif"/>
              </w:rPr>
              <w:t>Основные умения</w:t>
            </w:r>
            <w:r>
              <w:rPr>
                <w:rFonts w:ascii="PT Astra Serif" w:hAnsi="PT Astra Serif"/>
              </w:rPr>
              <w:t>, усвоение которых нельзя считать достаточным</w:t>
            </w:r>
          </w:p>
        </w:tc>
      </w:tr>
      <w:tr w:rsidR="00C775BA" w:rsidRPr="00840AAA" w14:paraId="03015A10" w14:textId="77777777" w:rsidTr="00752711">
        <w:tc>
          <w:tcPr>
            <w:tcW w:w="2375" w:type="dxa"/>
            <w:tcBorders>
              <w:top w:val="single" w:sz="4" w:space="0" w:color="000000"/>
              <w:left w:val="single" w:sz="4" w:space="0" w:color="000000"/>
              <w:bottom w:val="single" w:sz="4" w:space="0" w:color="000000"/>
              <w:right w:val="single" w:sz="4" w:space="0" w:color="000000"/>
            </w:tcBorders>
            <w:shd w:val="clear" w:color="auto" w:fill="auto"/>
          </w:tcPr>
          <w:p w14:paraId="45921639" w14:textId="77777777" w:rsidR="00C775BA" w:rsidRPr="00840AAA" w:rsidRDefault="00C775BA" w:rsidP="00752711">
            <w:pPr>
              <w:rPr>
                <w:rFonts w:ascii="PT Astra Serif" w:hAnsi="PT Astra Serif"/>
              </w:rPr>
            </w:pPr>
            <w:r w:rsidRPr="00840AAA">
              <w:rPr>
                <w:rFonts w:ascii="PT Astra Serif" w:hAnsi="PT Astra Serif"/>
              </w:rPr>
              <w:lastRenderedPageBreak/>
              <w:t>Речь(3)</w:t>
            </w:r>
          </w:p>
        </w:tc>
        <w:tc>
          <w:tcPr>
            <w:tcW w:w="7196" w:type="dxa"/>
            <w:tcBorders>
              <w:top w:val="single" w:sz="4" w:space="0" w:color="000000"/>
              <w:left w:val="single" w:sz="4" w:space="0" w:color="000000"/>
              <w:bottom w:val="single" w:sz="4" w:space="0" w:color="000000"/>
              <w:right w:val="single" w:sz="4" w:space="0" w:color="000000"/>
            </w:tcBorders>
            <w:shd w:val="clear" w:color="auto" w:fill="auto"/>
          </w:tcPr>
          <w:p w14:paraId="106B6FD0" w14:textId="77777777" w:rsidR="00C775BA" w:rsidRPr="00840AAA" w:rsidRDefault="00C775BA" w:rsidP="00752711">
            <w:pPr>
              <w:jc w:val="both"/>
              <w:rPr>
                <w:rFonts w:ascii="PT Astra Serif" w:hAnsi="PT Astra Serif"/>
                <w:iCs/>
              </w:rPr>
            </w:pPr>
            <w:r w:rsidRPr="00840AAA">
              <w:rPr>
                <w:rFonts w:ascii="PT Astra Serif" w:hAnsi="PT Astra Serif"/>
                <w:iCs/>
              </w:rPr>
              <w:t xml:space="preserve">- различать разговорную речь, научный, публицистический, официально-деловой стили, язык художественной литературы;  </w:t>
            </w:r>
          </w:p>
          <w:p w14:paraId="04AD2FA5" w14:textId="7067EA3F" w:rsidR="00C775BA" w:rsidRPr="00840AAA" w:rsidRDefault="00C775BA" w:rsidP="00752711">
            <w:pPr>
              <w:jc w:val="both"/>
              <w:rPr>
                <w:rFonts w:ascii="PT Astra Serif" w:hAnsi="PT Astra Serif"/>
                <w:iCs/>
              </w:rPr>
            </w:pPr>
            <w:r w:rsidRPr="00840AAA">
              <w:rPr>
                <w:rFonts w:ascii="PT Astra Serif" w:hAnsi="PT Astra Serif"/>
                <w:iCs/>
              </w:rPr>
              <w:t xml:space="preserve">- определять функционально-смысловой тип и стиль речи; анализировать структуру и языковые особенности текста;  </w:t>
            </w:r>
          </w:p>
          <w:p w14:paraId="03097F72" w14:textId="77777777" w:rsidR="00C775BA" w:rsidRPr="00840AAA" w:rsidRDefault="00C775BA" w:rsidP="00752711">
            <w:pPr>
              <w:jc w:val="both"/>
              <w:rPr>
                <w:rFonts w:ascii="PT Astra Serif" w:hAnsi="PT Astra Serif"/>
                <w:iCs/>
              </w:rPr>
            </w:pPr>
            <w:r w:rsidRPr="00840AAA">
              <w:rPr>
                <w:rFonts w:ascii="PT Astra Serif" w:hAnsi="PT Astra Serif"/>
                <w:iCs/>
              </w:rPr>
              <w:t xml:space="preserve">- опознавать языковые единицы в тексте, проводить различные виды их анализа;  </w:t>
            </w:r>
          </w:p>
          <w:p w14:paraId="1E6AFC3A" w14:textId="77777777" w:rsidR="00C775BA" w:rsidRPr="00840AAA" w:rsidRDefault="00C775BA" w:rsidP="00752711">
            <w:pPr>
              <w:jc w:val="both"/>
              <w:rPr>
                <w:rFonts w:ascii="PT Astra Serif" w:hAnsi="PT Astra Serif"/>
                <w:iCs/>
              </w:rPr>
            </w:pPr>
            <w:r w:rsidRPr="00840AAA">
              <w:rPr>
                <w:rFonts w:ascii="PT Astra Serif" w:hAnsi="PT Astra Serif"/>
                <w:iCs/>
              </w:rPr>
              <w:t>-  читать тексты разных стилей и жанров; определять средства связи в текстах различных типов;</w:t>
            </w:r>
          </w:p>
          <w:p w14:paraId="095AFF50" w14:textId="79238FE5" w:rsidR="00C775BA" w:rsidRPr="00840AAA" w:rsidRDefault="00955A52" w:rsidP="00955A52">
            <w:pPr>
              <w:rPr>
                <w:rFonts w:ascii="PT Astra Serif" w:hAnsi="PT Astra Serif"/>
                <w:iCs/>
              </w:rPr>
            </w:pPr>
            <w:r>
              <w:rPr>
                <w:rFonts w:ascii="PT Astra Serif" w:hAnsi="PT Astra Serif"/>
                <w:iCs/>
              </w:rPr>
              <w:t xml:space="preserve">- </w:t>
            </w:r>
            <w:r w:rsidR="00C775BA" w:rsidRPr="00840AAA">
              <w:rPr>
                <w:rFonts w:ascii="PT Astra Serif" w:hAnsi="PT Astra Serif"/>
                <w:iCs/>
              </w:rPr>
              <w:t>проводить лингвистический анализ текстов различных функциональных разновидностей язык</w:t>
            </w:r>
          </w:p>
        </w:tc>
      </w:tr>
      <w:tr w:rsidR="00C775BA" w:rsidRPr="00840AAA" w14:paraId="3217CC69" w14:textId="77777777" w:rsidTr="00752711">
        <w:tc>
          <w:tcPr>
            <w:tcW w:w="2375" w:type="dxa"/>
            <w:tcBorders>
              <w:top w:val="single" w:sz="4" w:space="0" w:color="000000"/>
              <w:left w:val="single" w:sz="4" w:space="0" w:color="000000"/>
              <w:bottom w:val="single" w:sz="4" w:space="0" w:color="000000"/>
              <w:right w:val="single" w:sz="4" w:space="0" w:color="000000"/>
            </w:tcBorders>
            <w:shd w:val="clear" w:color="auto" w:fill="auto"/>
          </w:tcPr>
          <w:p w14:paraId="65E8BB8D" w14:textId="77777777" w:rsidR="00C775BA" w:rsidRPr="00840AAA" w:rsidRDefault="00C775BA" w:rsidP="00752711">
            <w:pPr>
              <w:rPr>
                <w:rFonts w:ascii="PT Astra Serif" w:hAnsi="PT Astra Serif"/>
              </w:rPr>
            </w:pPr>
            <w:r w:rsidRPr="00840AAA">
              <w:rPr>
                <w:rFonts w:ascii="PT Astra Serif" w:hAnsi="PT Astra Serif"/>
              </w:rPr>
              <w:t>Орфография (12)</w:t>
            </w:r>
          </w:p>
        </w:tc>
        <w:tc>
          <w:tcPr>
            <w:tcW w:w="7196" w:type="dxa"/>
            <w:tcBorders>
              <w:top w:val="single" w:sz="4" w:space="0" w:color="000000"/>
              <w:left w:val="single" w:sz="4" w:space="0" w:color="000000"/>
              <w:bottom w:val="single" w:sz="4" w:space="0" w:color="000000"/>
              <w:right w:val="single" w:sz="4" w:space="0" w:color="000000"/>
            </w:tcBorders>
            <w:shd w:val="clear" w:color="auto" w:fill="auto"/>
          </w:tcPr>
          <w:p w14:paraId="2C7002B8" w14:textId="77777777" w:rsidR="00C775BA" w:rsidRPr="00840AAA" w:rsidRDefault="00C775BA" w:rsidP="00752711">
            <w:pPr>
              <w:rPr>
                <w:rFonts w:ascii="PT Astra Serif" w:hAnsi="PT Astra Serif"/>
              </w:rPr>
            </w:pPr>
            <w:r w:rsidRPr="00840AAA">
              <w:rPr>
                <w:rFonts w:ascii="PT Astra Serif" w:hAnsi="PT Astra Serif"/>
              </w:rPr>
              <w:t xml:space="preserve">- применять орфографические правила в практике письма; </w:t>
            </w:r>
          </w:p>
          <w:p w14:paraId="602505F0" w14:textId="138FE8DE" w:rsidR="00C775BA" w:rsidRPr="00840AAA" w:rsidRDefault="00C775BA" w:rsidP="00752711">
            <w:pPr>
              <w:rPr>
                <w:rFonts w:ascii="PT Astra Serif" w:hAnsi="PT Astra Serif"/>
              </w:rPr>
            </w:pPr>
            <w:r w:rsidRPr="00840AAA">
              <w:rPr>
                <w:rFonts w:ascii="PT Astra Serif" w:hAnsi="PT Astra Serif"/>
              </w:rPr>
              <w:t>- правильно писать личные окончания глаголов и суффиксов</w:t>
            </w:r>
            <w:r>
              <w:rPr>
                <w:rFonts w:ascii="PT Astra Serif" w:hAnsi="PT Astra Serif"/>
              </w:rPr>
              <w:t xml:space="preserve">, </w:t>
            </w:r>
            <w:r w:rsidRPr="00840AAA">
              <w:rPr>
                <w:rFonts w:ascii="PT Astra Serif" w:hAnsi="PT Astra Serif"/>
              </w:rPr>
              <w:t xml:space="preserve">причастий;   </w:t>
            </w:r>
          </w:p>
          <w:p w14:paraId="0761B1C4" w14:textId="24FEF808" w:rsidR="00C775BA" w:rsidRPr="00840AAA" w:rsidRDefault="00C775BA" w:rsidP="00752711">
            <w:pPr>
              <w:rPr>
                <w:rFonts w:ascii="PT Astra Serif" w:hAnsi="PT Astra Serif"/>
              </w:rPr>
            </w:pPr>
            <w:r w:rsidRPr="00840AAA">
              <w:rPr>
                <w:rFonts w:ascii="PT Astra Serif" w:hAnsi="PT Astra Serif"/>
              </w:rPr>
              <w:t xml:space="preserve">- проводить орфографический анализ слова, предложения, текста;  </w:t>
            </w:r>
          </w:p>
          <w:p w14:paraId="49ED5D0E" w14:textId="000D9AF9" w:rsidR="00C775BA" w:rsidRPr="00840AAA" w:rsidRDefault="00C775BA" w:rsidP="00955A52">
            <w:pPr>
              <w:rPr>
                <w:rFonts w:ascii="PT Astra Serif" w:hAnsi="PT Astra Serif"/>
              </w:rPr>
            </w:pPr>
            <w:r w:rsidRPr="00840AAA">
              <w:rPr>
                <w:rFonts w:ascii="PT Astra Serif" w:hAnsi="PT Astra Serif"/>
              </w:rPr>
              <w:t xml:space="preserve">- соблюдать в практике речевого общения основные орфографические нормы русского литературного языка; </w:t>
            </w:r>
          </w:p>
        </w:tc>
      </w:tr>
      <w:tr w:rsidR="00C775BA" w:rsidRPr="00840AAA" w14:paraId="35DF15AC" w14:textId="77777777" w:rsidTr="00752711">
        <w:tc>
          <w:tcPr>
            <w:tcW w:w="2375" w:type="dxa"/>
            <w:tcBorders>
              <w:top w:val="single" w:sz="4" w:space="0" w:color="000000"/>
              <w:left w:val="single" w:sz="4" w:space="0" w:color="000000"/>
              <w:bottom w:val="single" w:sz="4" w:space="0" w:color="000000"/>
              <w:right w:val="single" w:sz="4" w:space="0" w:color="000000"/>
            </w:tcBorders>
            <w:shd w:val="clear" w:color="auto" w:fill="auto"/>
          </w:tcPr>
          <w:p w14:paraId="5609A851" w14:textId="77777777" w:rsidR="00C775BA" w:rsidRPr="00840AAA" w:rsidRDefault="00C775BA" w:rsidP="00752711">
            <w:pPr>
              <w:rPr>
                <w:rFonts w:ascii="PT Astra Serif" w:hAnsi="PT Astra Serif"/>
              </w:rPr>
            </w:pPr>
            <w:bookmarkStart w:id="7" w:name="_Hlk109832855"/>
            <w:bookmarkEnd w:id="7"/>
            <w:r w:rsidRPr="00840AAA">
              <w:rPr>
                <w:rFonts w:ascii="PT Astra Serif" w:hAnsi="PT Astra Serif"/>
              </w:rPr>
              <w:t>Пунктуация (16, 21)</w:t>
            </w:r>
          </w:p>
        </w:tc>
        <w:tc>
          <w:tcPr>
            <w:tcW w:w="7196" w:type="dxa"/>
            <w:tcBorders>
              <w:top w:val="single" w:sz="4" w:space="0" w:color="000000"/>
              <w:left w:val="single" w:sz="4" w:space="0" w:color="000000"/>
              <w:bottom w:val="single" w:sz="4" w:space="0" w:color="000000"/>
              <w:right w:val="single" w:sz="4" w:space="0" w:color="000000"/>
            </w:tcBorders>
            <w:shd w:val="clear" w:color="auto" w:fill="auto"/>
          </w:tcPr>
          <w:p w14:paraId="4B8B12E7" w14:textId="77777777" w:rsidR="00C775BA" w:rsidRPr="00840AAA" w:rsidRDefault="00C775BA" w:rsidP="00752711">
            <w:pPr>
              <w:rPr>
                <w:rFonts w:ascii="PT Astra Serif" w:hAnsi="PT Astra Serif"/>
              </w:rPr>
            </w:pPr>
            <w:r w:rsidRPr="00840AAA">
              <w:rPr>
                <w:rFonts w:ascii="PT Astra Serif" w:hAnsi="PT Astra Serif"/>
              </w:rPr>
              <w:t xml:space="preserve">- применять пунктуационные правила в практике письма;  </w:t>
            </w:r>
          </w:p>
          <w:p w14:paraId="3160FBD7" w14:textId="647E1FE0" w:rsidR="00C775BA" w:rsidRPr="00840AAA" w:rsidRDefault="00C775BA" w:rsidP="00752711">
            <w:pPr>
              <w:rPr>
                <w:rFonts w:ascii="PT Astra Serif" w:hAnsi="PT Astra Serif"/>
              </w:rPr>
            </w:pPr>
            <w:r w:rsidRPr="00840AAA">
              <w:rPr>
                <w:rFonts w:ascii="PT Astra Serif" w:hAnsi="PT Astra Serif"/>
              </w:rPr>
              <w:t xml:space="preserve">- применять знания по другим разделам в практике правописания;   </w:t>
            </w:r>
          </w:p>
          <w:p w14:paraId="70AA2B5D" w14:textId="5599BB1A" w:rsidR="00C775BA" w:rsidRPr="00840AAA" w:rsidRDefault="00C775BA" w:rsidP="00752711">
            <w:pPr>
              <w:rPr>
                <w:rFonts w:ascii="PT Astra Serif" w:hAnsi="PT Astra Serif"/>
              </w:rPr>
            </w:pPr>
            <w:r w:rsidRPr="00840AAA">
              <w:rPr>
                <w:rFonts w:ascii="PT Astra Serif" w:hAnsi="PT Astra Serif"/>
              </w:rPr>
              <w:t xml:space="preserve">- проводить пунктуационный анализ предложения, текста; </w:t>
            </w:r>
          </w:p>
          <w:p w14:paraId="4B4E7AD5" w14:textId="74E37D8C" w:rsidR="00C775BA" w:rsidRPr="00840AAA" w:rsidRDefault="00C775BA" w:rsidP="00752711">
            <w:pPr>
              <w:rPr>
                <w:rFonts w:ascii="PT Astra Serif" w:hAnsi="PT Astra Serif"/>
              </w:rPr>
            </w:pPr>
            <w:r w:rsidRPr="00840AAA">
              <w:rPr>
                <w:rFonts w:ascii="PT Astra Serif" w:hAnsi="PT Astra Serif"/>
              </w:rPr>
              <w:t xml:space="preserve">- соблюдать в практике речевого общения основные пунктуационные нормы русского литературного языка; </w:t>
            </w:r>
          </w:p>
          <w:p w14:paraId="1CCB1486" w14:textId="3E484029" w:rsidR="00C775BA" w:rsidRPr="00840AAA" w:rsidRDefault="00C775BA" w:rsidP="00C775BA">
            <w:pPr>
              <w:rPr>
                <w:rFonts w:ascii="PT Astra Serif" w:hAnsi="PT Astra Serif"/>
              </w:rPr>
            </w:pPr>
            <w:r w:rsidRPr="00840AAA">
              <w:rPr>
                <w:rFonts w:ascii="PT Astra Serif" w:hAnsi="PT Astra Serif"/>
              </w:rPr>
              <w:t>- оценивать свою и чужую речь с точки зрения соблюдения основных пунктуационных норм современного русского языка</w:t>
            </w:r>
            <w:bookmarkStart w:id="8" w:name="_Hlk109832900"/>
            <w:bookmarkEnd w:id="8"/>
          </w:p>
        </w:tc>
      </w:tr>
      <w:tr w:rsidR="00C775BA" w:rsidRPr="00840AAA" w14:paraId="5FB2C727" w14:textId="77777777" w:rsidTr="00752711">
        <w:tc>
          <w:tcPr>
            <w:tcW w:w="2375" w:type="dxa"/>
            <w:tcBorders>
              <w:top w:val="single" w:sz="4" w:space="0" w:color="000000"/>
              <w:left w:val="single" w:sz="4" w:space="0" w:color="000000"/>
              <w:bottom w:val="single" w:sz="4" w:space="0" w:color="000000"/>
              <w:right w:val="single" w:sz="4" w:space="0" w:color="000000"/>
            </w:tcBorders>
            <w:shd w:val="clear" w:color="auto" w:fill="auto"/>
          </w:tcPr>
          <w:p w14:paraId="4A4F3BC7" w14:textId="77777777" w:rsidR="00C775BA" w:rsidRPr="00840AAA" w:rsidRDefault="00C775BA" w:rsidP="00752711">
            <w:pPr>
              <w:rPr>
                <w:rFonts w:ascii="PT Astra Serif" w:hAnsi="PT Astra Serif"/>
              </w:rPr>
            </w:pPr>
            <w:r w:rsidRPr="00840AAA">
              <w:rPr>
                <w:rFonts w:ascii="PT Astra Serif" w:hAnsi="PT Astra Serif"/>
              </w:rPr>
              <w:t>Логико-смысловые отношения между предложениями (фрагментами) текста (25)</w:t>
            </w:r>
          </w:p>
        </w:tc>
        <w:tc>
          <w:tcPr>
            <w:tcW w:w="7196" w:type="dxa"/>
            <w:tcBorders>
              <w:top w:val="single" w:sz="4" w:space="0" w:color="000000"/>
              <w:left w:val="single" w:sz="4" w:space="0" w:color="000000"/>
              <w:bottom w:val="single" w:sz="4" w:space="0" w:color="000000"/>
              <w:right w:val="single" w:sz="4" w:space="0" w:color="000000"/>
            </w:tcBorders>
            <w:shd w:val="clear" w:color="auto" w:fill="auto"/>
          </w:tcPr>
          <w:p w14:paraId="5CB52865" w14:textId="3A331F1A" w:rsidR="00C775BA" w:rsidRPr="00840AAA" w:rsidRDefault="00C775BA" w:rsidP="00752711">
            <w:pPr>
              <w:rPr>
                <w:rFonts w:ascii="PT Astra Serif" w:hAnsi="PT Astra Serif"/>
              </w:rPr>
            </w:pPr>
            <w:r w:rsidRPr="00840AAA">
              <w:rPr>
                <w:rFonts w:ascii="PT Astra Serif" w:hAnsi="PT Astra Serif"/>
              </w:rPr>
              <w:t xml:space="preserve">соблюдать в практике речевого общения основные морфологические нормы русского литературного языка; </w:t>
            </w:r>
          </w:p>
          <w:p w14:paraId="2CDB8222" w14:textId="7DA995E7" w:rsidR="00C775BA" w:rsidRPr="00840AAA" w:rsidRDefault="00C775BA" w:rsidP="00752711">
            <w:pPr>
              <w:rPr>
                <w:rFonts w:ascii="PT Astra Serif" w:hAnsi="PT Astra Serif"/>
              </w:rPr>
            </w:pPr>
            <w:r w:rsidRPr="00840AAA">
              <w:rPr>
                <w:rFonts w:ascii="PT Astra Serif" w:hAnsi="PT Astra Serif"/>
              </w:rPr>
              <w:t xml:space="preserve">- оценивать свою и чужую речь с точки зрения соблюдения основных морфологических норм русского литературного языка;   </w:t>
            </w:r>
          </w:p>
          <w:p w14:paraId="7C1C2B37" w14:textId="77777777" w:rsidR="00C775BA" w:rsidRPr="00840AAA" w:rsidRDefault="00C775BA" w:rsidP="00752711">
            <w:pPr>
              <w:rPr>
                <w:rFonts w:ascii="PT Astra Serif" w:hAnsi="PT Astra Serif"/>
              </w:rPr>
            </w:pPr>
            <w:r w:rsidRPr="00840AAA">
              <w:rPr>
                <w:rFonts w:ascii="PT Astra Serif" w:hAnsi="PT Astra Serif"/>
              </w:rPr>
              <w:t>- определять связь примеров-иллюстраций в задании с развернутым ответом</w:t>
            </w:r>
          </w:p>
        </w:tc>
      </w:tr>
    </w:tbl>
    <w:p w14:paraId="37FDD099" w14:textId="77777777" w:rsidR="00C775BA" w:rsidRDefault="00C775BA" w:rsidP="000A2DDF">
      <w:pPr>
        <w:ind w:firstLine="709"/>
        <w:jc w:val="both"/>
        <w:rPr>
          <w:sz w:val="28"/>
          <w:szCs w:val="28"/>
        </w:rPr>
      </w:pPr>
    </w:p>
    <w:p w14:paraId="72A5FD1A" w14:textId="7C7983F1" w:rsidR="000A2DDF" w:rsidRPr="000A2DDF" w:rsidRDefault="000A2DDF" w:rsidP="000A2DDF">
      <w:pPr>
        <w:ind w:firstLine="709"/>
        <w:jc w:val="both"/>
        <w:rPr>
          <w:bCs/>
          <w:sz w:val="28"/>
          <w:szCs w:val="28"/>
        </w:rPr>
      </w:pPr>
      <w:r w:rsidRPr="000A2DDF">
        <w:rPr>
          <w:sz w:val="28"/>
          <w:szCs w:val="28"/>
        </w:rPr>
        <w:t xml:space="preserve">Анализ </w:t>
      </w:r>
      <w:r w:rsidRPr="000A2DDF">
        <w:rPr>
          <w:b/>
          <w:sz w:val="28"/>
          <w:szCs w:val="28"/>
        </w:rPr>
        <w:t>развернутого ответа (письменной части) ЕГЭ по русскому языку</w:t>
      </w:r>
      <w:r w:rsidRPr="000A2DDF">
        <w:rPr>
          <w:sz w:val="28"/>
          <w:szCs w:val="28"/>
        </w:rPr>
        <w:t xml:space="preserve"> (задание № 27, Часть 2 КИМ) показал, что в рамках проверяемого элемента содержания</w:t>
      </w:r>
      <w:r w:rsidRPr="000A2DDF">
        <w:rPr>
          <w:rFonts w:eastAsia="Times New Roman"/>
          <w:b/>
          <w:sz w:val="28"/>
          <w:szCs w:val="28"/>
        </w:rPr>
        <w:t xml:space="preserve"> Информационно-смысловая переработка текста.  Сочинение </w:t>
      </w:r>
      <w:r w:rsidRPr="000A2DDF">
        <w:rPr>
          <w:rFonts w:eastAsia="Times New Roman"/>
          <w:sz w:val="28"/>
          <w:szCs w:val="28"/>
        </w:rPr>
        <w:t>нельзя считать достаточным усвоенным такой элемент содержания, как</w:t>
      </w:r>
      <w:r w:rsidRPr="000A2DDF">
        <w:rPr>
          <w:rFonts w:eastAsia="Times New Roman"/>
          <w:b/>
          <w:sz w:val="28"/>
          <w:szCs w:val="28"/>
        </w:rPr>
        <w:t xml:space="preserve"> Основные правила русской пунктуации, </w:t>
      </w:r>
      <w:r w:rsidRPr="000A2DDF">
        <w:rPr>
          <w:rFonts w:eastAsia="Times New Roman"/>
          <w:sz w:val="28"/>
          <w:szCs w:val="28"/>
        </w:rPr>
        <w:t>средний процент выполнения по региону – 50%</w:t>
      </w:r>
      <w:r w:rsidRPr="000A2DDF">
        <w:rPr>
          <w:rFonts w:eastAsia="Times New Roman"/>
          <w:b/>
          <w:sz w:val="28"/>
          <w:szCs w:val="28"/>
        </w:rPr>
        <w:t xml:space="preserve"> (</w:t>
      </w:r>
      <w:r w:rsidRPr="000A2DDF">
        <w:rPr>
          <w:bCs/>
          <w:sz w:val="28"/>
          <w:szCs w:val="28"/>
        </w:rPr>
        <w:t xml:space="preserve">в группе не преодолевших минимальный балл – 0%, в группе от минимального до 60 </w:t>
      </w:r>
      <w:proofErr w:type="spellStart"/>
      <w:r w:rsidRPr="000A2DDF">
        <w:rPr>
          <w:bCs/>
          <w:sz w:val="28"/>
          <w:szCs w:val="28"/>
        </w:rPr>
        <w:t>т.б</w:t>
      </w:r>
      <w:proofErr w:type="spellEnd"/>
      <w:r w:rsidRPr="000A2DDF">
        <w:rPr>
          <w:bCs/>
          <w:sz w:val="28"/>
          <w:szCs w:val="28"/>
        </w:rPr>
        <w:t xml:space="preserve">. -20%, в группе от 61 до 80 </w:t>
      </w:r>
      <w:proofErr w:type="spellStart"/>
      <w:r w:rsidRPr="000A2DDF">
        <w:rPr>
          <w:bCs/>
          <w:sz w:val="28"/>
          <w:szCs w:val="28"/>
        </w:rPr>
        <w:t>т.б</w:t>
      </w:r>
      <w:proofErr w:type="spellEnd"/>
      <w:r w:rsidRPr="000A2DDF">
        <w:rPr>
          <w:bCs/>
          <w:sz w:val="28"/>
          <w:szCs w:val="28"/>
        </w:rPr>
        <w:t xml:space="preserve">. – 53%, в группе от 81 до 100 </w:t>
      </w:r>
      <w:proofErr w:type="spellStart"/>
      <w:r w:rsidRPr="000A2DDF">
        <w:rPr>
          <w:bCs/>
          <w:sz w:val="28"/>
          <w:szCs w:val="28"/>
        </w:rPr>
        <w:t>т.б</w:t>
      </w:r>
      <w:proofErr w:type="spellEnd"/>
      <w:r w:rsidRPr="000A2DDF">
        <w:rPr>
          <w:bCs/>
          <w:sz w:val="28"/>
          <w:szCs w:val="28"/>
        </w:rPr>
        <w:t>. – 83%).</w:t>
      </w:r>
    </w:p>
    <w:p w14:paraId="64EBBDC9" w14:textId="05C64952" w:rsidR="000A2DDF" w:rsidRPr="000A2DDF" w:rsidRDefault="000A2DDF" w:rsidP="000A2DDF">
      <w:pPr>
        <w:ind w:firstLine="709"/>
        <w:jc w:val="both"/>
        <w:rPr>
          <w:sz w:val="28"/>
          <w:szCs w:val="28"/>
        </w:rPr>
      </w:pPr>
      <w:r w:rsidRPr="000A2DDF">
        <w:rPr>
          <w:bCs/>
          <w:sz w:val="28"/>
          <w:szCs w:val="28"/>
        </w:rPr>
        <w:t>Для группы выпускников, не преодолевших минимальный балл,</w:t>
      </w:r>
      <w:r w:rsidRPr="000A2DDF">
        <w:rPr>
          <w:sz w:val="28"/>
          <w:szCs w:val="28"/>
        </w:rPr>
        <w:t xml:space="preserve"> проверяемый элемент содержания </w:t>
      </w:r>
      <w:r w:rsidRPr="000A2DDF">
        <w:rPr>
          <w:rFonts w:eastAsia="Times New Roman"/>
          <w:b/>
          <w:sz w:val="28"/>
          <w:szCs w:val="28"/>
        </w:rPr>
        <w:t xml:space="preserve">Информационно-смысловая переработка текста.  Сочинение, </w:t>
      </w:r>
      <w:r w:rsidRPr="000A2DDF">
        <w:rPr>
          <w:rFonts w:eastAsia="Times New Roman"/>
          <w:sz w:val="28"/>
          <w:szCs w:val="28"/>
        </w:rPr>
        <w:t>выполненный участниками экзамена этой группы в диапазоне 11% -21% (по всем двенадцати критериям), можно считать недостаточно усвоенным.</w:t>
      </w:r>
    </w:p>
    <w:p w14:paraId="0B2FF795" w14:textId="77777777" w:rsidR="000A2DDF" w:rsidRPr="000A2DDF" w:rsidRDefault="000A2DDF" w:rsidP="000A2DDF">
      <w:pPr>
        <w:ind w:firstLine="709"/>
        <w:jc w:val="both"/>
        <w:rPr>
          <w:sz w:val="28"/>
          <w:szCs w:val="28"/>
        </w:rPr>
      </w:pPr>
    </w:p>
    <w:p w14:paraId="1E0B17B3" w14:textId="4A0AFC3A" w:rsidR="000E718E" w:rsidRPr="00B86ACD" w:rsidRDefault="00BA108C" w:rsidP="00CD7761">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Выводы об и</w:t>
      </w:r>
      <w:r w:rsidR="000E718E" w:rsidRPr="00B86ACD">
        <w:rPr>
          <w:rFonts w:ascii="Times New Roman" w:eastAsia="Times New Roman" w:hAnsi="Times New Roman"/>
          <w:bCs/>
          <w:i/>
          <w:iCs/>
          <w:sz w:val="24"/>
          <w:szCs w:val="24"/>
          <w:lang w:eastAsia="ru-RU"/>
        </w:rPr>
        <w:t>зменени</w:t>
      </w:r>
      <w:r>
        <w:rPr>
          <w:rFonts w:ascii="Times New Roman" w:eastAsia="Times New Roman" w:hAnsi="Times New Roman"/>
          <w:bCs/>
          <w:i/>
          <w:iCs/>
          <w:sz w:val="24"/>
          <w:szCs w:val="24"/>
          <w:lang w:eastAsia="ru-RU"/>
        </w:rPr>
        <w:t>и</w:t>
      </w:r>
      <w:r w:rsidR="000E718E" w:rsidRPr="00B86ACD">
        <w:rPr>
          <w:rFonts w:ascii="Times New Roman" w:eastAsia="Times New Roman" w:hAnsi="Times New Roman"/>
          <w:bCs/>
          <w:i/>
          <w:iCs/>
          <w:sz w:val="24"/>
          <w:szCs w:val="24"/>
          <w:lang w:eastAsia="ru-RU"/>
        </w:rPr>
        <w:t xml:space="preserve"> успешности выполнения заданий разных лет по одной </w:t>
      </w:r>
      <w:r w:rsidR="00B90814" w:rsidRPr="00B86ACD">
        <w:rPr>
          <w:rFonts w:ascii="Times New Roman" w:eastAsia="Times New Roman" w:hAnsi="Times New Roman"/>
          <w:bCs/>
          <w:i/>
          <w:iCs/>
          <w:sz w:val="24"/>
          <w:szCs w:val="24"/>
          <w:lang w:eastAsia="ru-RU"/>
        </w:rPr>
        <w:t>теме / </w:t>
      </w:r>
      <w:r w:rsidR="000E718E" w:rsidRPr="00B86ACD">
        <w:rPr>
          <w:rFonts w:ascii="Times New Roman" w:eastAsia="Times New Roman" w:hAnsi="Times New Roman"/>
          <w:bCs/>
          <w:i/>
          <w:iCs/>
          <w:sz w:val="24"/>
          <w:szCs w:val="24"/>
          <w:lang w:eastAsia="ru-RU"/>
        </w:rPr>
        <w:t>проверяемому умению, виду деятельности (если это возможно сделать).</w:t>
      </w:r>
    </w:p>
    <w:p w14:paraId="5B415EA7" w14:textId="77777777" w:rsidR="00377E8D" w:rsidRDefault="00377E8D" w:rsidP="00377E8D">
      <w:pPr>
        <w:pStyle w:val="a3"/>
        <w:spacing w:after="0" w:line="240" w:lineRule="auto"/>
        <w:ind w:left="426"/>
        <w:jc w:val="both"/>
        <w:rPr>
          <w:rFonts w:ascii="Times New Roman" w:eastAsia="Times New Roman" w:hAnsi="Times New Roman"/>
          <w:bCs/>
          <w:i/>
          <w:iCs/>
          <w:sz w:val="24"/>
          <w:szCs w:val="24"/>
          <w:lang w:eastAsia="ru-RU"/>
        </w:rPr>
      </w:pPr>
    </w:p>
    <w:p w14:paraId="4825CBD6" w14:textId="32639BFB" w:rsidR="00C775BA" w:rsidRDefault="00C775BA" w:rsidP="00C775BA">
      <w:pPr>
        <w:ind w:firstLine="709"/>
        <w:jc w:val="both"/>
        <w:rPr>
          <w:rFonts w:eastAsia="Times New Roman"/>
          <w:color w:val="FF0000"/>
          <w:sz w:val="28"/>
          <w:szCs w:val="28"/>
        </w:rPr>
      </w:pPr>
      <w:r w:rsidRPr="00CF1624">
        <w:rPr>
          <w:rFonts w:eastAsia="Times New Roman"/>
          <w:sz w:val="28"/>
          <w:szCs w:val="28"/>
        </w:rPr>
        <w:t>В 202</w:t>
      </w:r>
      <w:r>
        <w:rPr>
          <w:rFonts w:eastAsia="Times New Roman"/>
          <w:sz w:val="28"/>
          <w:szCs w:val="28"/>
        </w:rPr>
        <w:t>3</w:t>
      </w:r>
      <w:r w:rsidRPr="00CF1624">
        <w:rPr>
          <w:rFonts w:eastAsia="Times New Roman"/>
          <w:sz w:val="28"/>
          <w:szCs w:val="28"/>
        </w:rPr>
        <w:t xml:space="preserve"> году результаты выполнения многих заданий </w:t>
      </w:r>
      <w:proofErr w:type="spellStart"/>
      <w:r w:rsidRPr="00CF1624">
        <w:rPr>
          <w:rFonts w:eastAsia="Times New Roman"/>
          <w:sz w:val="28"/>
          <w:szCs w:val="28"/>
        </w:rPr>
        <w:t>КИМа</w:t>
      </w:r>
      <w:proofErr w:type="spellEnd"/>
      <w:r w:rsidRPr="00CF1624">
        <w:rPr>
          <w:rFonts w:eastAsia="Times New Roman"/>
          <w:sz w:val="28"/>
          <w:szCs w:val="28"/>
        </w:rPr>
        <w:t xml:space="preserve"> ЕГЭ по русскому языку остались достаточно стабильным. Сравнительный анализ </w:t>
      </w:r>
      <w:r w:rsidRPr="00CF1624">
        <w:rPr>
          <w:rFonts w:eastAsia="Times New Roman"/>
          <w:sz w:val="28"/>
          <w:szCs w:val="28"/>
        </w:rPr>
        <w:lastRenderedPageBreak/>
        <w:t>результатов 202</w:t>
      </w:r>
      <w:r>
        <w:rPr>
          <w:rFonts w:eastAsia="Times New Roman"/>
          <w:sz w:val="28"/>
          <w:szCs w:val="28"/>
        </w:rPr>
        <w:t>3</w:t>
      </w:r>
      <w:r w:rsidRPr="00CF1624">
        <w:rPr>
          <w:rFonts w:eastAsia="Times New Roman"/>
          <w:sz w:val="28"/>
          <w:szCs w:val="28"/>
        </w:rPr>
        <w:t xml:space="preserve"> года с результатами предыдущих лет показывает, что по-прежнему затруднение вызывает</w:t>
      </w:r>
      <w:r>
        <w:rPr>
          <w:rFonts w:eastAsia="Times New Roman"/>
          <w:sz w:val="28"/>
          <w:szCs w:val="28"/>
        </w:rPr>
        <w:t xml:space="preserve"> задание 16 «</w:t>
      </w:r>
      <w:r w:rsidRPr="007520DD">
        <w:rPr>
          <w:rFonts w:eastAsia="Times New Roman"/>
          <w:sz w:val="28"/>
          <w:szCs w:val="28"/>
        </w:rPr>
        <w:t>Пунктуация. Знаки препинания в простом осложненном предложении (с однородными членами). Знаки препинания в сложносочиненном предложении и простом предложении с однородными членами</w:t>
      </w:r>
      <w:r>
        <w:rPr>
          <w:rFonts w:eastAsia="Times New Roman"/>
          <w:sz w:val="28"/>
          <w:szCs w:val="28"/>
        </w:rPr>
        <w:t>»</w:t>
      </w:r>
      <w:r w:rsidRPr="007520DD">
        <w:t xml:space="preserve"> </w:t>
      </w:r>
      <w:r w:rsidRPr="007520DD">
        <w:rPr>
          <w:rFonts w:eastAsia="Times New Roman"/>
          <w:sz w:val="28"/>
          <w:szCs w:val="28"/>
        </w:rPr>
        <w:t>(в 2022 г. средний процент выполнения задания – 4</w:t>
      </w:r>
      <w:r>
        <w:rPr>
          <w:rFonts w:eastAsia="Times New Roman"/>
          <w:sz w:val="28"/>
          <w:szCs w:val="28"/>
        </w:rPr>
        <w:t>4</w:t>
      </w:r>
      <w:r w:rsidRPr="007520DD">
        <w:rPr>
          <w:rFonts w:eastAsia="Times New Roman"/>
          <w:sz w:val="28"/>
          <w:szCs w:val="28"/>
        </w:rPr>
        <w:t xml:space="preserve"> %, в 2023 году – 4</w:t>
      </w:r>
      <w:r>
        <w:rPr>
          <w:rFonts w:eastAsia="Times New Roman"/>
          <w:sz w:val="28"/>
          <w:szCs w:val="28"/>
        </w:rPr>
        <w:t>7</w:t>
      </w:r>
      <w:r w:rsidRPr="007520DD">
        <w:rPr>
          <w:rFonts w:eastAsia="Times New Roman"/>
          <w:sz w:val="28"/>
          <w:szCs w:val="28"/>
        </w:rPr>
        <w:t>%),</w:t>
      </w:r>
      <w:r>
        <w:rPr>
          <w:rFonts w:eastAsia="Times New Roman"/>
          <w:sz w:val="28"/>
          <w:szCs w:val="28"/>
        </w:rPr>
        <w:t xml:space="preserve"> </w:t>
      </w:r>
      <w:r w:rsidRPr="00CF1624">
        <w:rPr>
          <w:rFonts w:eastAsia="Times New Roman"/>
          <w:sz w:val="28"/>
          <w:szCs w:val="28"/>
        </w:rPr>
        <w:t>и</w:t>
      </w:r>
      <w:r>
        <w:rPr>
          <w:rFonts w:eastAsia="Times New Roman"/>
          <w:sz w:val="28"/>
          <w:szCs w:val="28"/>
        </w:rPr>
        <w:t>,</w:t>
      </w:r>
      <w:r w:rsidRPr="00CF1624">
        <w:rPr>
          <w:rFonts w:eastAsia="Times New Roman"/>
          <w:sz w:val="28"/>
          <w:szCs w:val="28"/>
        </w:rPr>
        <w:t xml:space="preserve"> хотя разница в процентном отношении незначительная, но изменился процент выполнения данного задания в группах учащихся. </w:t>
      </w:r>
    </w:p>
    <w:p w14:paraId="6D09A27D" w14:textId="0489E43D" w:rsidR="00C775BA" w:rsidRPr="008A6E7A" w:rsidRDefault="00C775BA" w:rsidP="00C775BA">
      <w:pPr>
        <w:ind w:firstLine="709"/>
        <w:jc w:val="both"/>
        <w:rPr>
          <w:rFonts w:eastAsia="Times New Roman"/>
          <w:sz w:val="28"/>
          <w:szCs w:val="28"/>
        </w:rPr>
      </w:pPr>
      <w:r w:rsidRPr="00CF1624">
        <w:rPr>
          <w:rFonts w:eastAsia="Times New Roman"/>
          <w:sz w:val="28"/>
          <w:szCs w:val="28"/>
        </w:rPr>
        <w:t xml:space="preserve">В некоторых заданиях текущего года наблюдается снижение среднего процента выполнения задания в сравнении с прошлым годом: </w:t>
      </w:r>
      <w:r w:rsidRPr="007520DD">
        <w:rPr>
          <w:rFonts w:eastAsia="Times New Roman"/>
          <w:sz w:val="28"/>
          <w:szCs w:val="28"/>
        </w:rPr>
        <w:t xml:space="preserve">«Правописание личных окончаний глаголов и суффиксов причастий» (в 2022 г. средний процент выполнения задания – 45 %, в 2023 году – 40%), </w:t>
      </w:r>
      <w:r w:rsidRPr="00CF1624">
        <w:rPr>
          <w:rFonts w:eastAsia="Times New Roman"/>
          <w:sz w:val="28"/>
          <w:szCs w:val="28"/>
        </w:rPr>
        <w:t>«</w:t>
      </w:r>
      <w:r w:rsidRPr="004568FD">
        <w:rPr>
          <w:rFonts w:eastAsia="Times New Roman"/>
          <w:sz w:val="28"/>
          <w:szCs w:val="28"/>
        </w:rPr>
        <w:t>Пунктуационный анали</w:t>
      </w:r>
      <w:r>
        <w:rPr>
          <w:rFonts w:eastAsia="Times New Roman"/>
          <w:sz w:val="28"/>
          <w:szCs w:val="28"/>
        </w:rPr>
        <w:t>з</w:t>
      </w:r>
      <w:r w:rsidRPr="00CF1624">
        <w:rPr>
          <w:rFonts w:eastAsia="Times New Roman"/>
          <w:sz w:val="28"/>
          <w:szCs w:val="28"/>
        </w:rPr>
        <w:t>» (</w:t>
      </w:r>
      <w:r>
        <w:rPr>
          <w:rFonts w:eastAsia="Times New Roman"/>
          <w:sz w:val="28"/>
          <w:szCs w:val="28"/>
        </w:rPr>
        <w:t>2</w:t>
      </w:r>
      <w:r w:rsidRPr="00CF1624">
        <w:rPr>
          <w:rFonts w:eastAsia="Times New Roman"/>
          <w:sz w:val="28"/>
          <w:szCs w:val="28"/>
        </w:rPr>
        <w:t xml:space="preserve">1 задание) </w:t>
      </w:r>
      <w:r>
        <w:rPr>
          <w:rFonts w:eastAsia="Times New Roman"/>
          <w:sz w:val="28"/>
          <w:szCs w:val="28"/>
        </w:rPr>
        <w:t>29</w:t>
      </w:r>
      <w:r w:rsidRPr="00CF1624">
        <w:rPr>
          <w:rFonts w:eastAsia="Times New Roman"/>
          <w:sz w:val="28"/>
          <w:szCs w:val="28"/>
        </w:rPr>
        <w:t>% (202</w:t>
      </w:r>
      <w:r>
        <w:rPr>
          <w:rFonts w:eastAsia="Times New Roman"/>
          <w:sz w:val="28"/>
          <w:szCs w:val="28"/>
        </w:rPr>
        <w:t>2</w:t>
      </w:r>
      <w:r w:rsidRPr="00CF1624">
        <w:rPr>
          <w:rFonts w:eastAsia="Times New Roman"/>
          <w:sz w:val="28"/>
          <w:szCs w:val="28"/>
        </w:rPr>
        <w:t xml:space="preserve"> г.) – </w:t>
      </w:r>
      <w:r>
        <w:rPr>
          <w:rFonts w:eastAsia="Times New Roman"/>
          <w:sz w:val="28"/>
          <w:szCs w:val="28"/>
        </w:rPr>
        <w:t>2</w:t>
      </w:r>
      <w:r w:rsidRPr="00CF1624">
        <w:rPr>
          <w:rFonts w:eastAsia="Times New Roman"/>
          <w:sz w:val="28"/>
          <w:szCs w:val="28"/>
        </w:rPr>
        <w:t>7% (202</w:t>
      </w:r>
      <w:r>
        <w:rPr>
          <w:rFonts w:eastAsia="Times New Roman"/>
          <w:sz w:val="28"/>
          <w:szCs w:val="28"/>
        </w:rPr>
        <w:t>3</w:t>
      </w:r>
      <w:r w:rsidRPr="00CF1624">
        <w:rPr>
          <w:rFonts w:eastAsia="Times New Roman"/>
          <w:sz w:val="28"/>
          <w:szCs w:val="28"/>
        </w:rPr>
        <w:t xml:space="preserve"> г.); «</w:t>
      </w:r>
      <w:r>
        <w:rPr>
          <w:rFonts w:eastAsia="Times New Roman"/>
          <w:sz w:val="28"/>
          <w:szCs w:val="28"/>
        </w:rPr>
        <w:t>Средства связи предложений в тексте</w:t>
      </w:r>
      <w:r w:rsidRPr="00CF1624">
        <w:rPr>
          <w:rFonts w:eastAsia="Times New Roman"/>
          <w:sz w:val="28"/>
          <w:szCs w:val="28"/>
        </w:rPr>
        <w:t xml:space="preserve">» (задание </w:t>
      </w:r>
      <w:r>
        <w:rPr>
          <w:rFonts w:eastAsia="Times New Roman"/>
          <w:sz w:val="28"/>
          <w:szCs w:val="28"/>
        </w:rPr>
        <w:t>25</w:t>
      </w:r>
      <w:r w:rsidRPr="00CF1624">
        <w:rPr>
          <w:rFonts w:eastAsia="Times New Roman"/>
          <w:sz w:val="28"/>
          <w:szCs w:val="28"/>
        </w:rPr>
        <w:t xml:space="preserve">) – снижение с </w:t>
      </w:r>
      <w:r>
        <w:rPr>
          <w:rFonts w:eastAsia="Times New Roman"/>
          <w:sz w:val="28"/>
          <w:szCs w:val="28"/>
        </w:rPr>
        <w:t>46</w:t>
      </w:r>
      <w:r w:rsidRPr="00CF1624">
        <w:rPr>
          <w:rFonts w:eastAsia="Times New Roman"/>
          <w:sz w:val="28"/>
          <w:szCs w:val="28"/>
        </w:rPr>
        <w:t xml:space="preserve">% до </w:t>
      </w:r>
      <w:r>
        <w:rPr>
          <w:rFonts w:eastAsia="Times New Roman"/>
          <w:sz w:val="28"/>
          <w:szCs w:val="28"/>
        </w:rPr>
        <w:t>37</w:t>
      </w:r>
      <w:r w:rsidRPr="00CF1624">
        <w:rPr>
          <w:rFonts w:eastAsia="Times New Roman"/>
          <w:sz w:val="28"/>
          <w:szCs w:val="28"/>
        </w:rPr>
        <w:t>%; «</w:t>
      </w:r>
      <w:r>
        <w:rPr>
          <w:rFonts w:eastAsia="Times New Roman"/>
          <w:sz w:val="28"/>
          <w:szCs w:val="28"/>
        </w:rPr>
        <w:t>Речь. Языковые средства выразительности</w:t>
      </w:r>
      <w:r w:rsidRPr="00CF1624">
        <w:rPr>
          <w:rFonts w:eastAsia="Times New Roman"/>
          <w:sz w:val="28"/>
          <w:szCs w:val="28"/>
        </w:rPr>
        <w:t>» (задание 2</w:t>
      </w:r>
      <w:r>
        <w:rPr>
          <w:rFonts w:eastAsia="Times New Roman"/>
          <w:sz w:val="28"/>
          <w:szCs w:val="28"/>
        </w:rPr>
        <w:t>6</w:t>
      </w:r>
      <w:r w:rsidRPr="00CF1624">
        <w:rPr>
          <w:rFonts w:eastAsia="Times New Roman"/>
          <w:sz w:val="28"/>
          <w:szCs w:val="28"/>
        </w:rPr>
        <w:t xml:space="preserve">) – снижение с </w:t>
      </w:r>
      <w:r>
        <w:rPr>
          <w:rFonts w:eastAsia="Times New Roman"/>
          <w:sz w:val="28"/>
          <w:szCs w:val="28"/>
        </w:rPr>
        <w:t>67</w:t>
      </w:r>
      <w:r w:rsidRPr="00CF1624">
        <w:rPr>
          <w:rFonts w:eastAsia="Times New Roman"/>
          <w:sz w:val="28"/>
          <w:szCs w:val="28"/>
        </w:rPr>
        <w:t xml:space="preserve">% до </w:t>
      </w:r>
      <w:r>
        <w:rPr>
          <w:rFonts w:eastAsia="Times New Roman"/>
          <w:sz w:val="28"/>
          <w:szCs w:val="28"/>
        </w:rPr>
        <w:t>64</w:t>
      </w:r>
      <w:r w:rsidRPr="00CF1624">
        <w:rPr>
          <w:rFonts w:eastAsia="Times New Roman"/>
          <w:sz w:val="28"/>
          <w:szCs w:val="28"/>
        </w:rPr>
        <w:t>%</w:t>
      </w:r>
      <w:r>
        <w:rPr>
          <w:rFonts w:eastAsia="Times New Roman"/>
          <w:sz w:val="28"/>
          <w:szCs w:val="28"/>
        </w:rPr>
        <w:t xml:space="preserve">; </w:t>
      </w:r>
      <w:r w:rsidRPr="004568FD">
        <w:rPr>
          <w:rFonts w:eastAsia="Times New Roman"/>
          <w:sz w:val="28"/>
          <w:szCs w:val="28"/>
        </w:rPr>
        <w:t>«</w:t>
      </w:r>
      <w:r>
        <w:rPr>
          <w:rFonts w:eastAsia="Times New Roman"/>
          <w:sz w:val="28"/>
          <w:szCs w:val="28"/>
        </w:rPr>
        <w:t>Орфоэпические нормы</w:t>
      </w:r>
      <w:r w:rsidRPr="004568FD">
        <w:rPr>
          <w:rFonts w:eastAsia="Times New Roman"/>
          <w:sz w:val="28"/>
          <w:szCs w:val="28"/>
        </w:rPr>
        <w:t xml:space="preserve">» (задание </w:t>
      </w:r>
      <w:r>
        <w:rPr>
          <w:rFonts w:eastAsia="Times New Roman"/>
          <w:sz w:val="28"/>
          <w:szCs w:val="28"/>
        </w:rPr>
        <w:t>4</w:t>
      </w:r>
      <w:r w:rsidRPr="004568FD">
        <w:rPr>
          <w:rFonts w:eastAsia="Times New Roman"/>
          <w:sz w:val="28"/>
          <w:szCs w:val="28"/>
        </w:rPr>
        <w:t xml:space="preserve">) – снижение с </w:t>
      </w:r>
      <w:r>
        <w:rPr>
          <w:rFonts w:eastAsia="Times New Roman"/>
          <w:sz w:val="28"/>
          <w:szCs w:val="28"/>
        </w:rPr>
        <w:t>81</w:t>
      </w:r>
      <w:r w:rsidRPr="004568FD">
        <w:rPr>
          <w:rFonts w:eastAsia="Times New Roman"/>
          <w:sz w:val="28"/>
          <w:szCs w:val="28"/>
        </w:rPr>
        <w:t xml:space="preserve">% до </w:t>
      </w:r>
      <w:r>
        <w:rPr>
          <w:rFonts w:eastAsia="Times New Roman"/>
          <w:sz w:val="28"/>
          <w:szCs w:val="28"/>
        </w:rPr>
        <w:t>70</w:t>
      </w:r>
      <w:r w:rsidRPr="004568FD">
        <w:rPr>
          <w:rFonts w:eastAsia="Times New Roman"/>
          <w:sz w:val="28"/>
          <w:szCs w:val="28"/>
        </w:rPr>
        <w:t>%</w:t>
      </w:r>
      <w:r>
        <w:rPr>
          <w:rFonts w:eastAsia="Times New Roman"/>
          <w:sz w:val="28"/>
          <w:szCs w:val="28"/>
        </w:rPr>
        <w:t xml:space="preserve">; Лексические нормы» (задание </w:t>
      </w:r>
      <w:r w:rsidRPr="004568FD">
        <w:rPr>
          <w:rFonts w:eastAsia="Times New Roman"/>
          <w:sz w:val="28"/>
          <w:szCs w:val="28"/>
        </w:rPr>
        <w:t xml:space="preserve">6) – снижение с </w:t>
      </w:r>
      <w:r>
        <w:rPr>
          <w:rFonts w:eastAsia="Times New Roman"/>
          <w:sz w:val="28"/>
          <w:szCs w:val="28"/>
        </w:rPr>
        <w:t>91</w:t>
      </w:r>
      <w:r w:rsidRPr="004568FD">
        <w:rPr>
          <w:rFonts w:eastAsia="Times New Roman"/>
          <w:sz w:val="28"/>
          <w:szCs w:val="28"/>
        </w:rPr>
        <w:t xml:space="preserve">% до </w:t>
      </w:r>
      <w:r>
        <w:rPr>
          <w:rFonts w:eastAsia="Times New Roman"/>
          <w:sz w:val="28"/>
          <w:szCs w:val="28"/>
        </w:rPr>
        <w:t>7</w:t>
      </w:r>
      <w:r w:rsidRPr="004568FD">
        <w:rPr>
          <w:rFonts w:eastAsia="Times New Roman"/>
          <w:sz w:val="28"/>
          <w:szCs w:val="28"/>
        </w:rPr>
        <w:t>4%;</w:t>
      </w:r>
      <w:r>
        <w:rPr>
          <w:rFonts w:eastAsia="Times New Roman"/>
          <w:sz w:val="28"/>
          <w:szCs w:val="28"/>
        </w:rPr>
        <w:t xml:space="preserve"> </w:t>
      </w:r>
      <w:r w:rsidRPr="000F6D88">
        <w:rPr>
          <w:rFonts w:eastAsia="Times New Roman"/>
          <w:sz w:val="28"/>
          <w:szCs w:val="28"/>
        </w:rPr>
        <w:t>«</w:t>
      </w:r>
      <w:r>
        <w:rPr>
          <w:rFonts w:eastAsia="Times New Roman"/>
          <w:sz w:val="28"/>
          <w:szCs w:val="28"/>
        </w:rPr>
        <w:t>Морфологические нормы</w:t>
      </w:r>
      <w:r w:rsidRPr="000F6D88">
        <w:rPr>
          <w:rFonts w:eastAsia="Times New Roman"/>
          <w:sz w:val="28"/>
          <w:szCs w:val="28"/>
        </w:rPr>
        <w:t xml:space="preserve">» (задание </w:t>
      </w:r>
      <w:r>
        <w:rPr>
          <w:rFonts w:eastAsia="Times New Roman"/>
          <w:sz w:val="28"/>
          <w:szCs w:val="28"/>
        </w:rPr>
        <w:t>7</w:t>
      </w:r>
      <w:r w:rsidRPr="000F6D88">
        <w:rPr>
          <w:rFonts w:eastAsia="Times New Roman"/>
          <w:sz w:val="28"/>
          <w:szCs w:val="28"/>
        </w:rPr>
        <w:t xml:space="preserve">) – снижение с </w:t>
      </w:r>
      <w:r>
        <w:rPr>
          <w:rFonts w:eastAsia="Times New Roman"/>
          <w:sz w:val="28"/>
          <w:szCs w:val="28"/>
        </w:rPr>
        <w:t>90</w:t>
      </w:r>
      <w:r w:rsidRPr="000F6D88">
        <w:rPr>
          <w:rFonts w:eastAsia="Times New Roman"/>
          <w:sz w:val="28"/>
          <w:szCs w:val="28"/>
        </w:rPr>
        <w:t xml:space="preserve">% до </w:t>
      </w:r>
      <w:r>
        <w:rPr>
          <w:rFonts w:eastAsia="Times New Roman"/>
          <w:sz w:val="28"/>
          <w:szCs w:val="28"/>
        </w:rPr>
        <w:t>75</w:t>
      </w:r>
      <w:r w:rsidRPr="000F6D88">
        <w:rPr>
          <w:rFonts w:eastAsia="Times New Roman"/>
          <w:sz w:val="28"/>
          <w:szCs w:val="28"/>
        </w:rPr>
        <w:t>%;</w:t>
      </w:r>
      <w:r>
        <w:rPr>
          <w:rFonts w:eastAsia="Times New Roman"/>
          <w:sz w:val="28"/>
          <w:szCs w:val="28"/>
        </w:rPr>
        <w:t xml:space="preserve"> </w:t>
      </w:r>
      <w:r w:rsidRPr="000F6D88">
        <w:rPr>
          <w:rFonts w:eastAsia="Times New Roman"/>
          <w:sz w:val="28"/>
          <w:szCs w:val="28"/>
        </w:rPr>
        <w:t>«</w:t>
      </w:r>
      <w:r>
        <w:rPr>
          <w:rFonts w:eastAsia="Times New Roman"/>
          <w:sz w:val="28"/>
          <w:szCs w:val="28"/>
        </w:rPr>
        <w:t>Правописание корней»</w:t>
      </w:r>
      <w:r w:rsidRPr="000F6D88">
        <w:rPr>
          <w:rFonts w:eastAsia="Times New Roman"/>
          <w:sz w:val="28"/>
          <w:szCs w:val="28"/>
        </w:rPr>
        <w:t xml:space="preserve"> (задание </w:t>
      </w:r>
      <w:r>
        <w:rPr>
          <w:rFonts w:eastAsia="Times New Roman"/>
          <w:sz w:val="28"/>
          <w:szCs w:val="28"/>
        </w:rPr>
        <w:t>9</w:t>
      </w:r>
      <w:r w:rsidRPr="000F6D88">
        <w:rPr>
          <w:rFonts w:eastAsia="Times New Roman"/>
          <w:sz w:val="28"/>
          <w:szCs w:val="28"/>
        </w:rPr>
        <w:t xml:space="preserve">) – снижение с </w:t>
      </w:r>
      <w:r>
        <w:rPr>
          <w:rFonts w:eastAsia="Times New Roman"/>
          <w:sz w:val="28"/>
          <w:szCs w:val="28"/>
        </w:rPr>
        <w:t>63% до 58</w:t>
      </w:r>
      <w:r w:rsidRPr="000F6D88">
        <w:rPr>
          <w:rFonts w:eastAsia="Times New Roman"/>
          <w:sz w:val="28"/>
          <w:szCs w:val="28"/>
        </w:rPr>
        <w:t>%;</w:t>
      </w:r>
      <w:r>
        <w:rPr>
          <w:rFonts w:eastAsia="Times New Roman"/>
          <w:sz w:val="28"/>
          <w:szCs w:val="28"/>
        </w:rPr>
        <w:t xml:space="preserve"> </w:t>
      </w:r>
      <w:r w:rsidRPr="000F6D88">
        <w:rPr>
          <w:rFonts w:eastAsia="Times New Roman"/>
          <w:sz w:val="28"/>
          <w:szCs w:val="28"/>
        </w:rPr>
        <w:t>«Правописание суффиксов различных частей речи (кроме -</w:t>
      </w:r>
      <w:proofErr w:type="gramStart"/>
      <w:r w:rsidRPr="000F6D88">
        <w:rPr>
          <w:rFonts w:eastAsia="Times New Roman"/>
          <w:sz w:val="28"/>
          <w:szCs w:val="28"/>
        </w:rPr>
        <w:t>н- и</w:t>
      </w:r>
      <w:proofErr w:type="gramEnd"/>
      <w:r w:rsidRPr="000F6D88">
        <w:rPr>
          <w:rFonts w:eastAsia="Times New Roman"/>
          <w:sz w:val="28"/>
          <w:szCs w:val="28"/>
        </w:rPr>
        <w:t xml:space="preserve"> -</w:t>
      </w:r>
      <w:proofErr w:type="spellStart"/>
      <w:r w:rsidRPr="000F6D88">
        <w:rPr>
          <w:rFonts w:eastAsia="Times New Roman"/>
          <w:sz w:val="28"/>
          <w:szCs w:val="28"/>
        </w:rPr>
        <w:t>нн</w:t>
      </w:r>
      <w:proofErr w:type="spellEnd"/>
      <w:r w:rsidRPr="000F6D88">
        <w:rPr>
          <w:rFonts w:eastAsia="Times New Roman"/>
          <w:sz w:val="28"/>
          <w:szCs w:val="28"/>
        </w:rPr>
        <w:t xml:space="preserve">-)» (задание </w:t>
      </w:r>
      <w:r>
        <w:rPr>
          <w:rFonts w:eastAsia="Times New Roman"/>
          <w:sz w:val="28"/>
          <w:szCs w:val="28"/>
        </w:rPr>
        <w:t>11</w:t>
      </w:r>
      <w:r w:rsidRPr="000F6D88">
        <w:rPr>
          <w:rFonts w:eastAsia="Times New Roman"/>
          <w:sz w:val="28"/>
          <w:szCs w:val="28"/>
        </w:rPr>
        <w:t>) – снижение с 6</w:t>
      </w:r>
      <w:r>
        <w:rPr>
          <w:rFonts w:eastAsia="Times New Roman"/>
          <w:sz w:val="28"/>
          <w:szCs w:val="28"/>
        </w:rPr>
        <w:t>2</w:t>
      </w:r>
      <w:r w:rsidRPr="000F6D88">
        <w:rPr>
          <w:rFonts w:eastAsia="Times New Roman"/>
          <w:sz w:val="28"/>
          <w:szCs w:val="28"/>
        </w:rPr>
        <w:t xml:space="preserve">% до </w:t>
      </w:r>
      <w:r>
        <w:rPr>
          <w:rFonts w:eastAsia="Times New Roman"/>
          <w:sz w:val="28"/>
          <w:szCs w:val="28"/>
        </w:rPr>
        <w:t>56</w:t>
      </w:r>
      <w:r w:rsidRPr="000F6D88">
        <w:rPr>
          <w:rFonts w:eastAsia="Times New Roman"/>
          <w:sz w:val="28"/>
          <w:szCs w:val="28"/>
        </w:rPr>
        <w:t>%;</w:t>
      </w:r>
      <w:r>
        <w:rPr>
          <w:rFonts w:eastAsia="Times New Roman"/>
          <w:sz w:val="28"/>
          <w:szCs w:val="28"/>
        </w:rPr>
        <w:t xml:space="preserve"> «</w:t>
      </w:r>
      <w:r w:rsidRPr="000F6D88">
        <w:rPr>
          <w:rFonts w:eastAsia="Times New Roman"/>
          <w:sz w:val="28"/>
          <w:szCs w:val="28"/>
        </w:rPr>
        <w:t>Орфография. Правописание НЕ и НИ</w:t>
      </w:r>
      <w:r>
        <w:rPr>
          <w:rFonts w:eastAsia="Times New Roman"/>
          <w:sz w:val="28"/>
          <w:szCs w:val="28"/>
        </w:rPr>
        <w:t>»</w:t>
      </w:r>
      <w:r w:rsidRPr="000F6D88">
        <w:rPr>
          <w:rFonts w:eastAsia="Times New Roman"/>
          <w:sz w:val="28"/>
          <w:szCs w:val="28"/>
        </w:rPr>
        <w:t xml:space="preserve"> -)» (задание </w:t>
      </w:r>
      <w:r>
        <w:rPr>
          <w:rFonts w:eastAsia="Times New Roman"/>
          <w:sz w:val="28"/>
          <w:szCs w:val="28"/>
        </w:rPr>
        <w:t>13</w:t>
      </w:r>
      <w:r w:rsidRPr="000F6D88">
        <w:rPr>
          <w:rFonts w:eastAsia="Times New Roman"/>
          <w:sz w:val="28"/>
          <w:szCs w:val="28"/>
        </w:rPr>
        <w:t xml:space="preserve">) – снижение с </w:t>
      </w:r>
      <w:r>
        <w:rPr>
          <w:rFonts w:eastAsia="Times New Roman"/>
          <w:sz w:val="28"/>
          <w:szCs w:val="28"/>
        </w:rPr>
        <w:t>89</w:t>
      </w:r>
      <w:r w:rsidRPr="000F6D88">
        <w:rPr>
          <w:rFonts w:eastAsia="Times New Roman"/>
          <w:sz w:val="28"/>
          <w:szCs w:val="28"/>
        </w:rPr>
        <w:t xml:space="preserve">% до </w:t>
      </w:r>
      <w:r>
        <w:rPr>
          <w:rFonts w:eastAsia="Times New Roman"/>
          <w:sz w:val="28"/>
          <w:szCs w:val="28"/>
        </w:rPr>
        <w:t>63</w:t>
      </w:r>
      <w:r w:rsidRPr="000F6D88">
        <w:rPr>
          <w:rFonts w:eastAsia="Times New Roman"/>
          <w:sz w:val="28"/>
          <w:szCs w:val="28"/>
        </w:rPr>
        <w:t>%</w:t>
      </w:r>
      <w:r>
        <w:rPr>
          <w:rFonts w:eastAsia="Times New Roman"/>
          <w:sz w:val="28"/>
          <w:szCs w:val="28"/>
        </w:rPr>
        <w:t xml:space="preserve">; </w:t>
      </w:r>
      <w:r w:rsidRPr="000F6D88">
        <w:rPr>
          <w:rFonts w:eastAsia="Times New Roman"/>
          <w:sz w:val="28"/>
          <w:szCs w:val="28"/>
        </w:rPr>
        <w:t>«Знаки препинания в предложении с обособленными членами (определениями, приложениями, обстоятельствами, дополнениями)» (задание 1</w:t>
      </w:r>
      <w:r>
        <w:rPr>
          <w:rFonts w:eastAsia="Times New Roman"/>
          <w:sz w:val="28"/>
          <w:szCs w:val="28"/>
        </w:rPr>
        <w:t>7</w:t>
      </w:r>
      <w:r w:rsidRPr="000F6D88">
        <w:rPr>
          <w:rFonts w:eastAsia="Times New Roman"/>
          <w:sz w:val="28"/>
          <w:szCs w:val="28"/>
        </w:rPr>
        <w:t xml:space="preserve">) – снижение с </w:t>
      </w:r>
      <w:r>
        <w:rPr>
          <w:rFonts w:eastAsia="Times New Roman"/>
          <w:sz w:val="28"/>
          <w:szCs w:val="28"/>
        </w:rPr>
        <w:t>7</w:t>
      </w:r>
      <w:r w:rsidRPr="000F6D88">
        <w:rPr>
          <w:rFonts w:eastAsia="Times New Roman"/>
          <w:sz w:val="28"/>
          <w:szCs w:val="28"/>
        </w:rPr>
        <w:t xml:space="preserve">9% до </w:t>
      </w:r>
      <w:r>
        <w:rPr>
          <w:rFonts w:eastAsia="Times New Roman"/>
          <w:sz w:val="28"/>
          <w:szCs w:val="28"/>
        </w:rPr>
        <w:t>7</w:t>
      </w:r>
      <w:r w:rsidRPr="000F6D88">
        <w:rPr>
          <w:rFonts w:eastAsia="Times New Roman"/>
          <w:sz w:val="28"/>
          <w:szCs w:val="28"/>
        </w:rPr>
        <w:t>3%;</w:t>
      </w:r>
      <w:r w:rsidRPr="00EA6A8D">
        <w:t xml:space="preserve"> </w:t>
      </w:r>
      <w:r w:rsidRPr="00EA6A8D">
        <w:rPr>
          <w:rFonts w:eastAsia="Times New Roman"/>
          <w:sz w:val="28"/>
          <w:szCs w:val="28"/>
        </w:rPr>
        <w:t>«Пунктуация. Знаки препинания в предложениях со словами и конструкциями, грамматически не связанными с членами предложения»</w:t>
      </w:r>
      <w:r w:rsidRPr="00EA6A8D">
        <w:rPr>
          <w:sz w:val="28"/>
          <w:szCs w:val="28"/>
        </w:rPr>
        <w:t xml:space="preserve"> (задание 18)</w:t>
      </w:r>
      <w:r>
        <w:rPr>
          <w:sz w:val="28"/>
          <w:szCs w:val="28"/>
        </w:rPr>
        <w:t xml:space="preserve"> </w:t>
      </w:r>
      <w:r w:rsidRPr="00EA6A8D">
        <w:rPr>
          <w:rFonts w:eastAsia="Times New Roman"/>
          <w:sz w:val="28"/>
          <w:szCs w:val="28"/>
        </w:rPr>
        <w:t xml:space="preserve">– снижение с 66% до 60%; «Пунктуация. Знаки препинания в предложениях со словами и конструкциями, грамматически не связанными с членами предложения» </w:t>
      </w:r>
      <w:r>
        <w:rPr>
          <w:rFonts w:eastAsia="Times New Roman"/>
          <w:sz w:val="28"/>
          <w:szCs w:val="28"/>
        </w:rPr>
        <w:t xml:space="preserve">(задание 19) </w:t>
      </w:r>
      <w:r w:rsidRPr="00EA6A8D">
        <w:rPr>
          <w:rFonts w:eastAsia="Times New Roman"/>
          <w:sz w:val="28"/>
          <w:szCs w:val="28"/>
        </w:rPr>
        <w:t xml:space="preserve">– снижение с </w:t>
      </w:r>
      <w:r>
        <w:rPr>
          <w:rFonts w:eastAsia="Times New Roman"/>
          <w:sz w:val="28"/>
          <w:szCs w:val="28"/>
        </w:rPr>
        <w:t>73</w:t>
      </w:r>
      <w:r w:rsidRPr="00EA6A8D">
        <w:rPr>
          <w:rFonts w:eastAsia="Times New Roman"/>
          <w:sz w:val="28"/>
          <w:szCs w:val="28"/>
        </w:rPr>
        <w:t>% до 6</w:t>
      </w:r>
      <w:r>
        <w:rPr>
          <w:rFonts w:eastAsia="Times New Roman"/>
          <w:sz w:val="28"/>
          <w:szCs w:val="28"/>
        </w:rPr>
        <w:t>8</w:t>
      </w:r>
      <w:r w:rsidRPr="00EA6A8D">
        <w:rPr>
          <w:rFonts w:eastAsia="Times New Roman"/>
          <w:sz w:val="28"/>
          <w:szCs w:val="28"/>
        </w:rPr>
        <w:t>%;</w:t>
      </w:r>
      <w:r>
        <w:rPr>
          <w:rFonts w:eastAsia="Times New Roman"/>
          <w:sz w:val="28"/>
          <w:szCs w:val="28"/>
        </w:rPr>
        <w:t xml:space="preserve"> </w:t>
      </w:r>
      <w:r w:rsidRPr="008A6E7A">
        <w:rPr>
          <w:rFonts w:eastAsia="Times New Roman"/>
          <w:sz w:val="28"/>
          <w:szCs w:val="28"/>
        </w:rPr>
        <w:t>«Пунктуация. Знаки препинания в сложном пред</w:t>
      </w:r>
      <w:r>
        <w:rPr>
          <w:rFonts w:eastAsia="Times New Roman"/>
          <w:sz w:val="28"/>
          <w:szCs w:val="28"/>
        </w:rPr>
        <w:t>ложении с разными видами связи»</w:t>
      </w:r>
      <w:r w:rsidRPr="008A6E7A">
        <w:rPr>
          <w:rFonts w:eastAsia="Times New Roman"/>
          <w:sz w:val="28"/>
          <w:szCs w:val="28"/>
        </w:rPr>
        <w:t xml:space="preserve">» (задание </w:t>
      </w:r>
      <w:r>
        <w:rPr>
          <w:rFonts w:eastAsia="Times New Roman"/>
          <w:sz w:val="28"/>
          <w:szCs w:val="28"/>
        </w:rPr>
        <w:t>20</w:t>
      </w:r>
      <w:r w:rsidRPr="008A6E7A">
        <w:rPr>
          <w:rFonts w:eastAsia="Times New Roman"/>
          <w:sz w:val="28"/>
          <w:szCs w:val="28"/>
        </w:rPr>
        <w:t>)</w:t>
      </w:r>
      <w:r>
        <w:rPr>
          <w:rFonts w:eastAsia="Times New Roman"/>
          <w:sz w:val="28"/>
          <w:szCs w:val="28"/>
        </w:rPr>
        <w:t xml:space="preserve"> </w:t>
      </w:r>
      <w:r w:rsidRPr="008A6E7A">
        <w:rPr>
          <w:rFonts w:eastAsia="Times New Roman"/>
          <w:sz w:val="28"/>
          <w:szCs w:val="28"/>
        </w:rPr>
        <w:t xml:space="preserve">– снижение с </w:t>
      </w:r>
      <w:r>
        <w:rPr>
          <w:rFonts w:eastAsia="Times New Roman"/>
          <w:sz w:val="28"/>
          <w:szCs w:val="28"/>
        </w:rPr>
        <w:t>60</w:t>
      </w:r>
      <w:r w:rsidRPr="008A6E7A">
        <w:rPr>
          <w:rFonts w:eastAsia="Times New Roman"/>
          <w:sz w:val="28"/>
          <w:szCs w:val="28"/>
        </w:rPr>
        <w:t xml:space="preserve">% до </w:t>
      </w:r>
      <w:r>
        <w:rPr>
          <w:rFonts w:eastAsia="Times New Roman"/>
          <w:sz w:val="28"/>
          <w:szCs w:val="28"/>
        </w:rPr>
        <w:t>53</w:t>
      </w:r>
      <w:r w:rsidRPr="008A6E7A">
        <w:rPr>
          <w:rFonts w:eastAsia="Times New Roman"/>
          <w:sz w:val="28"/>
          <w:szCs w:val="28"/>
        </w:rPr>
        <w:t>%;</w:t>
      </w:r>
      <w:r>
        <w:rPr>
          <w:rFonts w:eastAsia="Times New Roman"/>
          <w:sz w:val="28"/>
          <w:szCs w:val="28"/>
        </w:rPr>
        <w:t xml:space="preserve"> </w:t>
      </w:r>
      <w:r w:rsidRPr="008A6E7A">
        <w:rPr>
          <w:rFonts w:eastAsia="Times New Roman"/>
          <w:sz w:val="28"/>
          <w:szCs w:val="28"/>
        </w:rPr>
        <w:t>«</w:t>
      </w:r>
      <w:r w:rsidRPr="001A138B">
        <w:rPr>
          <w:rFonts w:eastAsia="Times New Roman"/>
          <w:sz w:val="28"/>
          <w:szCs w:val="28"/>
        </w:rPr>
        <w:t>Текст как речевое произведение. Смысловая и композиционная целостность текста</w:t>
      </w:r>
      <w:r w:rsidRPr="008A6E7A">
        <w:rPr>
          <w:rFonts w:eastAsia="Times New Roman"/>
          <w:sz w:val="28"/>
          <w:szCs w:val="28"/>
        </w:rPr>
        <w:t>» (задание 2</w:t>
      </w:r>
      <w:r>
        <w:rPr>
          <w:rFonts w:eastAsia="Times New Roman"/>
          <w:sz w:val="28"/>
          <w:szCs w:val="28"/>
        </w:rPr>
        <w:t>2</w:t>
      </w:r>
      <w:r w:rsidRPr="008A6E7A">
        <w:rPr>
          <w:rFonts w:eastAsia="Times New Roman"/>
          <w:sz w:val="28"/>
          <w:szCs w:val="28"/>
        </w:rPr>
        <w:t>)</w:t>
      </w:r>
      <w:r>
        <w:rPr>
          <w:rFonts w:eastAsia="Times New Roman"/>
          <w:sz w:val="28"/>
          <w:szCs w:val="28"/>
        </w:rPr>
        <w:t xml:space="preserve"> </w:t>
      </w:r>
      <w:r w:rsidRPr="008A6E7A">
        <w:rPr>
          <w:rFonts w:eastAsia="Times New Roman"/>
          <w:sz w:val="28"/>
          <w:szCs w:val="28"/>
        </w:rPr>
        <w:t xml:space="preserve">– снижение с </w:t>
      </w:r>
      <w:r>
        <w:rPr>
          <w:rFonts w:eastAsia="Times New Roman"/>
          <w:sz w:val="28"/>
          <w:szCs w:val="28"/>
        </w:rPr>
        <w:t>74</w:t>
      </w:r>
      <w:r w:rsidRPr="008A6E7A">
        <w:rPr>
          <w:rFonts w:eastAsia="Times New Roman"/>
          <w:sz w:val="28"/>
          <w:szCs w:val="28"/>
        </w:rPr>
        <w:t xml:space="preserve">% до </w:t>
      </w:r>
      <w:r>
        <w:rPr>
          <w:rFonts w:eastAsia="Times New Roman"/>
          <w:sz w:val="28"/>
          <w:szCs w:val="28"/>
        </w:rPr>
        <w:t>60</w:t>
      </w:r>
      <w:r w:rsidRPr="008A6E7A">
        <w:rPr>
          <w:rFonts w:eastAsia="Times New Roman"/>
          <w:sz w:val="28"/>
          <w:szCs w:val="28"/>
        </w:rPr>
        <w:t>%;</w:t>
      </w:r>
      <w:r>
        <w:rPr>
          <w:rFonts w:eastAsia="Times New Roman"/>
          <w:sz w:val="28"/>
          <w:szCs w:val="28"/>
        </w:rPr>
        <w:t xml:space="preserve"> </w:t>
      </w:r>
      <w:r w:rsidRPr="008A6E7A">
        <w:rPr>
          <w:rFonts w:eastAsia="Times New Roman"/>
          <w:sz w:val="28"/>
          <w:szCs w:val="28"/>
        </w:rPr>
        <w:t>«</w:t>
      </w:r>
      <w:r w:rsidRPr="001A138B">
        <w:rPr>
          <w:rFonts w:eastAsia="Times New Roman"/>
          <w:sz w:val="28"/>
          <w:szCs w:val="28"/>
        </w:rPr>
        <w:t>Текст как речевое произведение. Смысловая и композиционная целостность текста</w:t>
      </w:r>
      <w:r w:rsidRPr="008A6E7A">
        <w:rPr>
          <w:rFonts w:eastAsia="Times New Roman"/>
          <w:sz w:val="28"/>
          <w:szCs w:val="28"/>
        </w:rPr>
        <w:t>» (задание 2</w:t>
      </w:r>
      <w:r>
        <w:rPr>
          <w:rFonts w:eastAsia="Times New Roman"/>
          <w:sz w:val="28"/>
          <w:szCs w:val="28"/>
        </w:rPr>
        <w:t>2</w:t>
      </w:r>
      <w:r w:rsidRPr="008A6E7A">
        <w:rPr>
          <w:rFonts w:eastAsia="Times New Roman"/>
          <w:sz w:val="28"/>
          <w:szCs w:val="28"/>
        </w:rPr>
        <w:t>)</w:t>
      </w:r>
      <w:r>
        <w:rPr>
          <w:rFonts w:eastAsia="Times New Roman"/>
          <w:sz w:val="28"/>
          <w:szCs w:val="28"/>
        </w:rPr>
        <w:t xml:space="preserve"> </w:t>
      </w:r>
      <w:r w:rsidRPr="008A6E7A">
        <w:rPr>
          <w:rFonts w:eastAsia="Times New Roman"/>
          <w:sz w:val="28"/>
          <w:szCs w:val="28"/>
        </w:rPr>
        <w:t xml:space="preserve">– снижение с </w:t>
      </w:r>
      <w:r>
        <w:rPr>
          <w:rFonts w:eastAsia="Times New Roman"/>
          <w:sz w:val="28"/>
          <w:szCs w:val="28"/>
        </w:rPr>
        <w:t>74</w:t>
      </w:r>
      <w:r w:rsidRPr="008A6E7A">
        <w:rPr>
          <w:rFonts w:eastAsia="Times New Roman"/>
          <w:sz w:val="28"/>
          <w:szCs w:val="28"/>
        </w:rPr>
        <w:t xml:space="preserve">% до </w:t>
      </w:r>
      <w:r>
        <w:rPr>
          <w:rFonts w:eastAsia="Times New Roman"/>
          <w:sz w:val="28"/>
          <w:szCs w:val="28"/>
        </w:rPr>
        <w:t>60</w:t>
      </w:r>
      <w:r w:rsidRPr="008A6E7A">
        <w:rPr>
          <w:rFonts w:eastAsia="Times New Roman"/>
          <w:sz w:val="28"/>
          <w:szCs w:val="28"/>
        </w:rPr>
        <w:t>%;</w:t>
      </w:r>
    </w:p>
    <w:p w14:paraId="25AB75C5" w14:textId="7EC5CE2B" w:rsidR="00C775BA" w:rsidRPr="00155E73" w:rsidRDefault="00C775BA" w:rsidP="00C775BA">
      <w:pPr>
        <w:ind w:firstLine="709"/>
        <w:jc w:val="both"/>
        <w:rPr>
          <w:rFonts w:eastAsia="Times New Roman"/>
          <w:sz w:val="28"/>
          <w:szCs w:val="28"/>
        </w:rPr>
      </w:pPr>
      <w:r w:rsidRPr="00155E73">
        <w:rPr>
          <w:rFonts w:eastAsia="Times New Roman"/>
          <w:sz w:val="28"/>
          <w:szCs w:val="28"/>
        </w:rPr>
        <w:t xml:space="preserve">В заданиях же 1 («Логико-смысловые отношениям между предложениями»), 5 («Лексические нормы»), 8 («Синтаксические нормы»), 14 («Слитное, дефисное, раздельное написание слов),23 («Функционально – смысловые типы речи»), наоборот, по сравнению с прошлым годом наблюдается повышение процента выполнения. </w:t>
      </w:r>
    </w:p>
    <w:p w14:paraId="6175399A" w14:textId="69781855" w:rsidR="000A2DDF" w:rsidRDefault="000A2DDF" w:rsidP="000A2DDF">
      <w:pPr>
        <w:ind w:firstLine="709"/>
        <w:jc w:val="both"/>
        <w:rPr>
          <w:bCs/>
          <w:sz w:val="28"/>
          <w:szCs w:val="28"/>
        </w:rPr>
      </w:pPr>
      <w:r w:rsidRPr="000A2DDF">
        <w:rPr>
          <w:rFonts w:eastAsia="Times New Roman"/>
          <w:bCs/>
          <w:iCs/>
          <w:sz w:val="28"/>
          <w:szCs w:val="28"/>
        </w:rPr>
        <w:t xml:space="preserve">Сравнительный анализ результатов выполнения </w:t>
      </w:r>
      <w:r w:rsidRPr="000A2DDF">
        <w:rPr>
          <w:rFonts w:eastAsia="Times New Roman"/>
          <w:b/>
          <w:bCs/>
          <w:iCs/>
          <w:sz w:val="28"/>
          <w:szCs w:val="28"/>
        </w:rPr>
        <w:t>задания № 27</w:t>
      </w:r>
      <w:r w:rsidRPr="000A2DDF">
        <w:rPr>
          <w:rFonts w:eastAsia="Times New Roman"/>
          <w:bCs/>
          <w:iCs/>
          <w:sz w:val="28"/>
          <w:szCs w:val="28"/>
        </w:rPr>
        <w:t xml:space="preserve"> в 2021 году (когда задание № 27 считалось заданием повышенной сложности), в 2022 году и в 2023 году (базовый уровень сложности) показывает, что изменения успешности выполнения задания (ни в сторону увеличения, ни в сторону снижения) не наблюдается.  Разве что в группе выпускников, </w:t>
      </w:r>
      <w:r w:rsidRPr="000A2DDF">
        <w:rPr>
          <w:bCs/>
          <w:sz w:val="28"/>
          <w:szCs w:val="28"/>
        </w:rPr>
        <w:t>не преодолевших минимальный балл, процент выполнения задания по всем критериям в предыдущие два года был несколько выше.</w:t>
      </w:r>
    </w:p>
    <w:p w14:paraId="692FAEC5" w14:textId="139D09BC" w:rsidR="000A2DDF" w:rsidRDefault="000A2DDF" w:rsidP="000A2DDF">
      <w:pPr>
        <w:ind w:firstLine="709"/>
        <w:jc w:val="both"/>
        <w:rPr>
          <w:b/>
          <w:bCs/>
          <w:sz w:val="28"/>
          <w:szCs w:val="28"/>
        </w:rPr>
      </w:pPr>
      <w:r w:rsidRPr="000A2DDF">
        <w:rPr>
          <w:b/>
          <w:bCs/>
          <w:sz w:val="28"/>
          <w:szCs w:val="28"/>
        </w:rPr>
        <w:lastRenderedPageBreak/>
        <w:t>2021 год</w:t>
      </w:r>
    </w:p>
    <w:p w14:paraId="1529D1AF" w14:textId="77777777" w:rsidR="000A2DDF" w:rsidRPr="000A2DDF" w:rsidRDefault="000A2DDF" w:rsidP="000A2DDF">
      <w:pPr>
        <w:ind w:firstLine="709"/>
        <w:jc w:val="both"/>
        <w:rPr>
          <w:b/>
          <w:bCs/>
          <w:sz w:val="28"/>
          <w:szCs w:val="28"/>
        </w:rPr>
      </w:pPr>
    </w:p>
    <w:tbl>
      <w:tblPr>
        <w:tblW w:w="5000" w:type="pct"/>
        <w:tblCellMar>
          <w:left w:w="57" w:type="dxa"/>
          <w:right w:w="57" w:type="dxa"/>
        </w:tblCellMar>
        <w:tblLook w:val="0000" w:firstRow="0" w:lastRow="0" w:firstColumn="0" w:lastColumn="0" w:noHBand="0" w:noVBand="0"/>
      </w:tblPr>
      <w:tblGrid>
        <w:gridCol w:w="2402"/>
        <w:gridCol w:w="794"/>
        <w:gridCol w:w="1567"/>
        <w:gridCol w:w="1092"/>
        <w:gridCol w:w="1680"/>
        <w:gridCol w:w="896"/>
        <w:gridCol w:w="904"/>
      </w:tblGrid>
      <w:tr w:rsidR="000A2DDF" w:rsidRPr="00945AB3" w14:paraId="128847E9" w14:textId="77777777" w:rsidTr="000A2DDF">
        <w:trPr>
          <w:cantSplit/>
          <w:trHeight w:val="309"/>
        </w:trPr>
        <w:tc>
          <w:tcPr>
            <w:tcW w:w="1285" w:type="pct"/>
            <w:tcBorders>
              <w:top w:val="single" w:sz="8" w:space="0" w:color="000000"/>
              <w:left w:val="single" w:sz="8" w:space="0" w:color="000000"/>
              <w:bottom w:val="single" w:sz="8" w:space="0" w:color="000000"/>
              <w:right w:val="single" w:sz="8" w:space="0" w:color="000000"/>
            </w:tcBorders>
            <w:vAlign w:val="center"/>
          </w:tcPr>
          <w:p w14:paraId="6550B5FF" w14:textId="77777777" w:rsidR="000A2DDF" w:rsidRPr="000A2DDF" w:rsidRDefault="000A2DDF" w:rsidP="00374FC7">
            <w:pPr>
              <w:pStyle w:val="21"/>
              <w:shd w:val="clear" w:color="auto" w:fill="auto"/>
              <w:spacing w:before="0" w:after="0" w:line="240" w:lineRule="auto"/>
              <w:ind w:left="40" w:firstLine="0"/>
              <w:jc w:val="left"/>
              <w:rPr>
                <w:sz w:val="22"/>
                <w:szCs w:val="22"/>
              </w:rPr>
            </w:pPr>
            <w:r w:rsidRPr="000A2DDF">
              <w:rPr>
                <w:rStyle w:val="75pt"/>
                <w:rFonts w:eastAsia="SimSun"/>
                <w:sz w:val="22"/>
                <w:szCs w:val="22"/>
              </w:rPr>
              <w:t>Сочинение. Информационная</w:t>
            </w:r>
          </w:p>
          <w:p w14:paraId="6462F032" w14:textId="77777777" w:rsidR="000A2DDF" w:rsidRPr="000A2DDF" w:rsidRDefault="000A2DDF" w:rsidP="00374FC7">
            <w:pPr>
              <w:pStyle w:val="21"/>
              <w:shd w:val="clear" w:color="auto" w:fill="auto"/>
              <w:spacing w:before="0" w:after="0" w:line="240" w:lineRule="auto"/>
              <w:ind w:left="40" w:firstLine="0"/>
              <w:jc w:val="left"/>
              <w:rPr>
                <w:sz w:val="22"/>
                <w:szCs w:val="22"/>
              </w:rPr>
            </w:pPr>
            <w:r w:rsidRPr="000A2DDF">
              <w:rPr>
                <w:rStyle w:val="75pt"/>
                <w:rFonts w:eastAsia="SimSun"/>
                <w:sz w:val="22"/>
                <w:szCs w:val="22"/>
              </w:rPr>
              <w:t>обработка текста. Употребление</w:t>
            </w:r>
          </w:p>
          <w:p w14:paraId="42A591F8" w14:textId="77777777" w:rsidR="000A2DDF" w:rsidRPr="000A2DDF" w:rsidRDefault="000A2DDF" w:rsidP="00374FC7">
            <w:pPr>
              <w:pStyle w:val="21"/>
              <w:shd w:val="clear" w:color="auto" w:fill="auto"/>
              <w:spacing w:before="0" w:after="0" w:line="240" w:lineRule="auto"/>
              <w:ind w:left="40" w:firstLine="0"/>
              <w:jc w:val="left"/>
              <w:rPr>
                <w:sz w:val="22"/>
                <w:szCs w:val="22"/>
              </w:rPr>
            </w:pPr>
            <w:r w:rsidRPr="000A2DDF">
              <w:rPr>
                <w:rStyle w:val="75pt"/>
                <w:rFonts w:eastAsia="SimSun"/>
                <w:sz w:val="22"/>
                <w:szCs w:val="22"/>
              </w:rPr>
              <w:t>языковых средств в зависимости</w:t>
            </w:r>
          </w:p>
          <w:p w14:paraId="64DDAED5" w14:textId="77777777" w:rsidR="000A2DDF" w:rsidRPr="00945AB3" w:rsidRDefault="000A2DDF" w:rsidP="00374FC7">
            <w:pPr>
              <w:autoSpaceDE w:val="0"/>
              <w:autoSpaceDN w:val="0"/>
              <w:adjustRightInd w:val="0"/>
            </w:pPr>
            <w:r w:rsidRPr="000A2DDF">
              <w:rPr>
                <w:rStyle w:val="75pt"/>
                <w:rFonts w:eastAsia="Calibri"/>
                <w:sz w:val="22"/>
                <w:szCs w:val="22"/>
              </w:rPr>
              <w:t xml:space="preserve">от речевой ситуации / </w:t>
            </w:r>
            <w:r w:rsidRPr="000A2DDF">
              <w:rPr>
                <w:sz w:val="22"/>
                <w:szCs w:val="22"/>
              </w:rPr>
              <w:t>8.1, 8.4, 8.5, 8.6</w:t>
            </w:r>
          </w:p>
        </w:tc>
        <w:tc>
          <w:tcPr>
            <w:tcW w:w="425" w:type="pct"/>
            <w:vMerge w:val="restart"/>
            <w:tcBorders>
              <w:top w:val="single" w:sz="8" w:space="0" w:color="000000"/>
              <w:left w:val="single" w:sz="8" w:space="0" w:color="000000"/>
              <w:right w:val="single" w:sz="8" w:space="0" w:color="000000"/>
            </w:tcBorders>
            <w:vAlign w:val="center"/>
          </w:tcPr>
          <w:p w14:paraId="2789161E" w14:textId="77777777" w:rsidR="000A2DDF" w:rsidRPr="00945AB3" w:rsidRDefault="000A2DDF" w:rsidP="00374FC7">
            <w:pPr>
              <w:pStyle w:val="21"/>
              <w:shd w:val="clear" w:color="auto" w:fill="auto"/>
              <w:spacing w:before="0" w:after="0" w:line="240" w:lineRule="auto"/>
              <w:ind w:firstLine="0"/>
              <w:rPr>
                <w:rStyle w:val="75pt"/>
                <w:rFonts w:eastAsia="SimSun"/>
                <w:sz w:val="24"/>
                <w:szCs w:val="24"/>
              </w:rPr>
            </w:pPr>
            <w:r w:rsidRPr="00945AB3">
              <w:rPr>
                <w:rStyle w:val="75pt"/>
                <w:rFonts w:eastAsia="SimSun"/>
                <w:sz w:val="24"/>
                <w:szCs w:val="24"/>
              </w:rPr>
              <w:t>П</w:t>
            </w:r>
          </w:p>
        </w:tc>
        <w:tc>
          <w:tcPr>
            <w:tcW w:w="839" w:type="pct"/>
            <w:tcBorders>
              <w:top w:val="single" w:sz="8" w:space="0" w:color="000000"/>
              <w:left w:val="single" w:sz="8" w:space="0" w:color="000000"/>
              <w:bottom w:val="single" w:sz="8" w:space="0" w:color="000000"/>
              <w:right w:val="single" w:sz="8" w:space="0" w:color="000000"/>
            </w:tcBorders>
            <w:vAlign w:val="center"/>
          </w:tcPr>
          <w:p w14:paraId="51225696" w14:textId="77777777" w:rsidR="000A2DDF" w:rsidRPr="00945AB3" w:rsidRDefault="000A2DDF" w:rsidP="00374FC7">
            <w:pPr>
              <w:jc w:val="right"/>
            </w:pPr>
          </w:p>
        </w:tc>
        <w:tc>
          <w:tcPr>
            <w:tcW w:w="585" w:type="pct"/>
            <w:tcBorders>
              <w:top w:val="single" w:sz="8" w:space="0" w:color="000000"/>
              <w:left w:val="single" w:sz="8" w:space="0" w:color="000000"/>
              <w:bottom w:val="single" w:sz="8" w:space="0" w:color="000000"/>
              <w:right w:val="single" w:sz="8" w:space="0" w:color="000000"/>
            </w:tcBorders>
            <w:vAlign w:val="center"/>
          </w:tcPr>
          <w:p w14:paraId="2D60A298" w14:textId="77777777" w:rsidR="000A2DDF" w:rsidRPr="00945AB3" w:rsidRDefault="000A2DDF" w:rsidP="00374FC7">
            <w:pPr>
              <w:jc w:val="right"/>
            </w:pPr>
          </w:p>
        </w:tc>
        <w:tc>
          <w:tcPr>
            <w:tcW w:w="900" w:type="pct"/>
            <w:tcBorders>
              <w:top w:val="single" w:sz="8" w:space="0" w:color="000000"/>
              <w:left w:val="single" w:sz="8" w:space="0" w:color="000000"/>
              <w:bottom w:val="single" w:sz="8" w:space="0" w:color="000000"/>
              <w:right w:val="single" w:sz="8" w:space="0" w:color="000000"/>
            </w:tcBorders>
            <w:vAlign w:val="center"/>
          </w:tcPr>
          <w:p w14:paraId="6F4A5C7C" w14:textId="77777777" w:rsidR="000A2DDF" w:rsidRPr="00945AB3" w:rsidRDefault="000A2DDF" w:rsidP="00374FC7">
            <w:pPr>
              <w:jc w:val="right"/>
            </w:pPr>
          </w:p>
        </w:tc>
        <w:tc>
          <w:tcPr>
            <w:tcW w:w="480" w:type="pct"/>
            <w:tcBorders>
              <w:top w:val="single" w:sz="8" w:space="0" w:color="000000"/>
              <w:left w:val="single" w:sz="8" w:space="0" w:color="000000"/>
              <w:bottom w:val="single" w:sz="8" w:space="0" w:color="000000"/>
              <w:right w:val="single" w:sz="8" w:space="0" w:color="000000"/>
            </w:tcBorders>
            <w:vAlign w:val="center"/>
          </w:tcPr>
          <w:p w14:paraId="12CAF4E4" w14:textId="77777777" w:rsidR="000A2DDF" w:rsidRPr="00945AB3" w:rsidRDefault="000A2DDF" w:rsidP="00374FC7">
            <w:pPr>
              <w:jc w:val="right"/>
            </w:pPr>
          </w:p>
        </w:tc>
        <w:tc>
          <w:tcPr>
            <w:tcW w:w="484" w:type="pct"/>
            <w:tcBorders>
              <w:top w:val="single" w:sz="8" w:space="0" w:color="000000"/>
              <w:left w:val="single" w:sz="8" w:space="0" w:color="000000"/>
              <w:bottom w:val="single" w:sz="8" w:space="0" w:color="000000"/>
              <w:right w:val="single" w:sz="8" w:space="0" w:color="000000"/>
            </w:tcBorders>
            <w:vAlign w:val="center"/>
          </w:tcPr>
          <w:p w14:paraId="0F217B6A" w14:textId="77777777" w:rsidR="000A2DDF" w:rsidRPr="00945AB3" w:rsidRDefault="000A2DDF" w:rsidP="00374FC7">
            <w:pPr>
              <w:jc w:val="right"/>
            </w:pPr>
          </w:p>
        </w:tc>
      </w:tr>
      <w:tr w:rsidR="000A2DDF" w:rsidRPr="00945AB3" w14:paraId="45B5C906" w14:textId="77777777" w:rsidTr="000A2DDF">
        <w:trPr>
          <w:cantSplit/>
          <w:trHeight w:val="309"/>
        </w:trPr>
        <w:tc>
          <w:tcPr>
            <w:tcW w:w="1285" w:type="pct"/>
            <w:tcBorders>
              <w:top w:val="single" w:sz="8" w:space="0" w:color="000000"/>
              <w:left w:val="single" w:sz="8" w:space="0" w:color="000000"/>
              <w:bottom w:val="single" w:sz="8" w:space="0" w:color="000000"/>
              <w:right w:val="single" w:sz="8" w:space="0" w:color="000000"/>
            </w:tcBorders>
            <w:vAlign w:val="center"/>
          </w:tcPr>
          <w:p w14:paraId="113B642E" w14:textId="77777777" w:rsidR="000A2DDF" w:rsidRPr="000A2DDF" w:rsidRDefault="000A2DDF" w:rsidP="00374FC7">
            <w:pPr>
              <w:pStyle w:val="21"/>
              <w:shd w:val="clear" w:color="auto" w:fill="auto"/>
              <w:spacing w:before="0" w:after="0" w:line="240" w:lineRule="auto"/>
              <w:ind w:left="40" w:firstLine="0"/>
              <w:rPr>
                <w:rStyle w:val="75pt"/>
                <w:rFonts w:eastAsia="SimSun"/>
                <w:sz w:val="22"/>
                <w:szCs w:val="22"/>
              </w:rPr>
            </w:pPr>
            <w:r w:rsidRPr="000A2DDF">
              <w:rPr>
                <w:rStyle w:val="75pt"/>
                <w:rFonts w:eastAsia="SimSun"/>
                <w:sz w:val="22"/>
                <w:szCs w:val="22"/>
              </w:rPr>
              <w:t>1</w:t>
            </w:r>
          </w:p>
        </w:tc>
        <w:tc>
          <w:tcPr>
            <w:tcW w:w="425" w:type="pct"/>
            <w:vMerge/>
            <w:tcBorders>
              <w:left w:val="single" w:sz="8" w:space="0" w:color="000000"/>
              <w:right w:val="single" w:sz="8" w:space="0" w:color="000000"/>
            </w:tcBorders>
            <w:vAlign w:val="center"/>
          </w:tcPr>
          <w:p w14:paraId="2E7EE478" w14:textId="77777777" w:rsidR="000A2DDF" w:rsidRPr="000A2DDF" w:rsidRDefault="000A2DDF" w:rsidP="00374FC7">
            <w:pPr>
              <w:pStyle w:val="21"/>
              <w:shd w:val="clear" w:color="auto" w:fill="auto"/>
              <w:spacing w:before="0" w:after="0" w:line="240" w:lineRule="auto"/>
              <w:ind w:firstLine="0"/>
              <w:rPr>
                <w:rStyle w:val="75pt"/>
                <w:rFonts w:eastAsia="SimSun"/>
                <w:sz w:val="22"/>
                <w:szCs w:val="22"/>
              </w:rPr>
            </w:pPr>
          </w:p>
        </w:tc>
        <w:tc>
          <w:tcPr>
            <w:tcW w:w="839" w:type="pct"/>
            <w:tcBorders>
              <w:top w:val="single" w:sz="8" w:space="0" w:color="000000"/>
              <w:left w:val="single" w:sz="8" w:space="0" w:color="000000"/>
              <w:bottom w:val="single" w:sz="8" w:space="0" w:color="000000"/>
              <w:right w:val="single" w:sz="8" w:space="0" w:color="000000"/>
            </w:tcBorders>
            <w:vAlign w:val="center"/>
          </w:tcPr>
          <w:p w14:paraId="550FAC6E" w14:textId="77777777" w:rsidR="000A2DDF" w:rsidRPr="000A2DDF" w:rsidRDefault="000A2DDF" w:rsidP="00374FC7">
            <w:pPr>
              <w:widowControl w:val="0"/>
              <w:autoSpaceDE w:val="0"/>
              <w:autoSpaceDN w:val="0"/>
              <w:adjustRightInd w:val="0"/>
              <w:spacing w:before="30" w:line="206" w:lineRule="exact"/>
              <w:ind w:left="15"/>
              <w:jc w:val="center"/>
              <w:rPr>
                <w:b/>
                <w:bCs/>
                <w:sz w:val="22"/>
                <w:szCs w:val="22"/>
              </w:rPr>
            </w:pPr>
            <w:r w:rsidRPr="000A2DDF">
              <w:rPr>
                <w:b/>
                <w:bCs/>
                <w:sz w:val="22"/>
                <w:szCs w:val="22"/>
              </w:rPr>
              <w:t>98</w:t>
            </w:r>
          </w:p>
        </w:tc>
        <w:tc>
          <w:tcPr>
            <w:tcW w:w="585" w:type="pct"/>
            <w:tcBorders>
              <w:top w:val="single" w:sz="8" w:space="0" w:color="000000"/>
              <w:left w:val="single" w:sz="8" w:space="0" w:color="000000"/>
              <w:bottom w:val="single" w:sz="8" w:space="0" w:color="000000"/>
              <w:right w:val="single" w:sz="8" w:space="0" w:color="000000"/>
            </w:tcBorders>
            <w:vAlign w:val="center"/>
          </w:tcPr>
          <w:p w14:paraId="5556D3D2" w14:textId="77777777" w:rsidR="000A2DDF" w:rsidRPr="000A2DDF" w:rsidRDefault="000A2DDF" w:rsidP="00374FC7">
            <w:pPr>
              <w:widowControl w:val="0"/>
              <w:autoSpaceDE w:val="0"/>
              <w:autoSpaceDN w:val="0"/>
              <w:adjustRightInd w:val="0"/>
              <w:spacing w:before="30" w:line="186" w:lineRule="exact"/>
              <w:ind w:left="15"/>
              <w:jc w:val="center"/>
              <w:rPr>
                <w:sz w:val="22"/>
                <w:szCs w:val="22"/>
              </w:rPr>
            </w:pPr>
            <w:r w:rsidRPr="000A2DDF">
              <w:rPr>
                <w:sz w:val="22"/>
                <w:szCs w:val="22"/>
              </w:rPr>
              <w:t>25</w:t>
            </w:r>
          </w:p>
        </w:tc>
        <w:tc>
          <w:tcPr>
            <w:tcW w:w="900" w:type="pct"/>
            <w:tcBorders>
              <w:top w:val="single" w:sz="8" w:space="0" w:color="000000"/>
              <w:left w:val="single" w:sz="8" w:space="0" w:color="000000"/>
              <w:bottom w:val="single" w:sz="8" w:space="0" w:color="000000"/>
              <w:right w:val="single" w:sz="8" w:space="0" w:color="000000"/>
            </w:tcBorders>
            <w:vAlign w:val="center"/>
          </w:tcPr>
          <w:p w14:paraId="7F0913A6" w14:textId="77777777" w:rsidR="000A2DDF" w:rsidRPr="000A2DDF" w:rsidRDefault="000A2DDF" w:rsidP="00374FC7">
            <w:pPr>
              <w:widowControl w:val="0"/>
              <w:autoSpaceDE w:val="0"/>
              <w:autoSpaceDN w:val="0"/>
              <w:adjustRightInd w:val="0"/>
              <w:spacing w:before="30" w:line="186" w:lineRule="exact"/>
              <w:ind w:left="15"/>
              <w:jc w:val="center"/>
              <w:rPr>
                <w:sz w:val="22"/>
                <w:szCs w:val="22"/>
              </w:rPr>
            </w:pPr>
            <w:r w:rsidRPr="000A2DDF">
              <w:rPr>
                <w:sz w:val="22"/>
                <w:szCs w:val="22"/>
              </w:rPr>
              <w:t>95</w:t>
            </w:r>
          </w:p>
        </w:tc>
        <w:tc>
          <w:tcPr>
            <w:tcW w:w="480" w:type="pct"/>
            <w:tcBorders>
              <w:top w:val="single" w:sz="8" w:space="0" w:color="000000"/>
              <w:left w:val="single" w:sz="8" w:space="0" w:color="000000"/>
              <w:bottom w:val="single" w:sz="8" w:space="0" w:color="000000"/>
              <w:right w:val="single" w:sz="8" w:space="0" w:color="000000"/>
            </w:tcBorders>
            <w:vAlign w:val="center"/>
          </w:tcPr>
          <w:p w14:paraId="1A43CAE2" w14:textId="77777777" w:rsidR="000A2DDF" w:rsidRPr="000A2DDF" w:rsidRDefault="000A2DDF" w:rsidP="00374FC7">
            <w:pPr>
              <w:widowControl w:val="0"/>
              <w:autoSpaceDE w:val="0"/>
              <w:autoSpaceDN w:val="0"/>
              <w:adjustRightInd w:val="0"/>
              <w:spacing w:before="30" w:line="186" w:lineRule="exact"/>
              <w:ind w:left="15"/>
              <w:jc w:val="center"/>
              <w:rPr>
                <w:sz w:val="22"/>
                <w:szCs w:val="22"/>
              </w:rPr>
            </w:pPr>
            <w:r w:rsidRPr="000A2DDF">
              <w:rPr>
                <w:sz w:val="22"/>
                <w:szCs w:val="22"/>
              </w:rPr>
              <w:t>100</w:t>
            </w:r>
          </w:p>
        </w:tc>
        <w:tc>
          <w:tcPr>
            <w:tcW w:w="484" w:type="pct"/>
            <w:tcBorders>
              <w:top w:val="single" w:sz="8" w:space="0" w:color="000000"/>
              <w:left w:val="single" w:sz="8" w:space="0" w:color="000000"/>
              <w:bottom w:val="single" w:sz="8" w:space="0" w:color="000000"/>
              <w:right w:val="single" w:sz="8" w:space="0" w:color="000000"/>
            </w:tcBorders>
            <w:vAlign w:val="center"/>
          </w:tcPr>
          <w:p w14:paraId="35CAF214" w14:textId="77777777" w:rsidR="000A2DDF" w:rsidRPr="000A2DDF" w:rsidRDefault="000A2DDF" w:rsidP="00374FC7">
            <w:pPr>
              <w:widowControl w:val="0"/>
              <w:autoSpaceDE w:val="0"/>
              <w:autoSpaceDN w:val="0"/>
              <w:adjustRightInd w:val="0"/>
              <w:spacing w:before="30" w:line="186" w:lineRule="exact"/>
              <w:ind w:left="15"/>
              <w:jc w:val="center"/>
              <w:rPr>
                <w:sz w:val="22"/>
                <w:szCs w:val="22"/>
              </w:rPr>
            </w:pPr>
            <w:r w:rsidRPr="000A2DDF">
              <w:rPr>
                <w:sz w:val="22"/>
                <w:szCs w:val="22"/>
              </w:rPr>
              <w:t>100</w:t>
            </w:r>
          </w:p>
        </w:tc>
      </w:tr>
      <w:tr w:rsidR="000A2DDF" w:rsidRPr="00945AB3" w14:paraId="40072A6F" w14:textId="77777777" w:rsidTr="000A2DDF">
        <w:trPr>
          <w:cantSplit/>
          <w:trHeight w:val="309"/>
        </w:trPr>
        <w:tc>
          <w:tcPr>
            <w:tcW w:w="1285" w:type="pct"/>
            <w:tcBorders>
              <w:top w:val="single" w:sz="8" w:space="0" w:color="000000"/>
              <w:left w:val="single" w:sz="8" w:space="0" w:color="000000"/>
              <w:bottom w:val="single" w:sz="8" w:space="0" w:color="000000"/>
              <w:right w:val="single" w:sz="8" w:space="0" w:color="000000"/>
            </w:tcBorders>
            <w:vAlign w:val="center"/>
          </w:tcPr>
          <w:p w14:paraId="69EDCA43" w14:textId="77777777" w:rsidR="000A2DDF" w:rsidRPr="000A2DDF" w:rsidRDefault="000A2DDF" w:rsidP="00374FC7">
            <w:pPr>
              <w:pStyle w:val="21"/>
              <w:shd w:val="clear" w:color="auto" w:fill="auto"/>
              <w:spacing w:before="0" w:after="0" w:line="240" w:lineRule="auto"/>
              <w:ind w:left="40" w:firstLine="0"/>
              <w:rPr>
                <w:rStyle w:val="75pt"/>
                <w:rFonts w:eastAsia="SimSun"/>
                <w:sz w:val="22"/>
                <w:szCs w:val="22"/>
              </w:rPr>
            </w:pPr>
            <w:r w:rsidRPr="000A2DDF">
              <w:rPr>
                <w:rStyle w:val="75pt"/>
                <w:rFonts w:eastAsia="SimSun"/>
                <w:sz w:val="22"/>
                <w:szCs w:val="22"/>
              </w:rPr>
              <w:t>2</w:t>
            </w:r>
          </w:p>
        </w:tc>
        <w:tc>
          <w:tcPr>
            <w:tcW w:w="425" w:type="pct"/>
            <w:vMerge/>
            <w:tcBorders>
              <w:left w:val="single" w:sz="8" w:space="0" w:color="000000"/>
              <w:right w:val="single" w:sz="8" w:space="0" w:color="000000"/>
            </w:tcBorders>
            <w:vAlign w:val="center"/>
          </w:tcPr>
          <w:p w14:paraId="6275596F" w14:textId="77777777" w:rsidR="000A2DDF" w:rsidRPr="000A2DDF" w:rsidRDefault="000A2DDF" w:rsidP="00374FC7">
            <w:pPr>
              <w:pStyle w:val="21"/>
              <w:shd w:val="clear" w:color="auto" w:fill="auto"/>
              <w:spacing w:before="0" w:after="0" w:line="240" w:lineRule="auto"/>
              <w:ind w:firstLine="0"/>
              <w:rPr>
                <w:rStyle w:val="75pt"/>
                <w:rFonts w:eastAsia="SimSun"/>
                <w:sz w:val="22"/>
                <w:szCs w:val="22"/>
              </w:rPr>
            </w:pPr>
          </w:p>
        </w:tc>
        <w:tc>
          <w:tcPr>
            <w:tcW w:w="839" w:type="pct"/>
            <w:tcBorders>
              <w:top w:val="single" w:sz="8" w:space="0" w:color="000000"/>
              <w:left w:val="single" w:sz="8" w:space="0" w:color="000000"/>
              <w:bottom w:val="single" w:sz="8" w:space="0" w:color="000000"/>
              <w:right w:val="single" w:sz="8" w:space="0" w:color="000000"/>
            </w:tcBorders>
            <w:vAlign w:val="center"/>
          </w:tcPr>
          <w:p w14:paraId="4AF4E325" w14:textId="77777777" w:rsidR="000A2DDF" w:rsidRPr="000A2DDF" w:rsidRDefault="000A2DDF" w:rsidP="00374FC7">
            <w:pPr>
              <w:widowControl w:val="0"/>
              <w:autoSpaceDE w:val="0"/>
              <w:autoSpaceDN w:val="0"/>
              <w:adjustRightInd w:val="0"/>
              <w:spacing w:before="30" w:line="206" w:lineRule="exact"/>
              <w:ind w:left="15"/>
              <w:jc w:val="center"/>
              <w:rPr>
                <w:b/>
                <w:bCs/>
                <w:sz w:val="22"/>
                <w:szCs w:val="22"/>
              </w:rPr>
            </w:pPr>
            <w:r w:rsidRPr="000A2DDF">
              <w:rPr>
                <w:b/>
                <w:bCs/>
                <w:sz w:val="22"/>
                <w:szCs w:val="22"/>
              </w:rPr>
              <w:t>73</w:t>
            </w:r>
          </w:p>
        </w:tc>
        <w:tc>
          <w:tcPr>
            <w:tcW w:w="585" w:type="pct"/>
            <w:tcBorders>
              <w:top w:val="single" w:sz="8" w:space="0" w:color="000000"/>
              <w:left w:val="single" w:sz="8" w:space="0" w:color="000000"/>
              <w:bottom w:val="single" w:sz="8" w:space="0" w:color="000000"/>
              <w:right w:val="single" w:sz="8" w:space="0" w:color="000000"/>
            </w:tcBorders>
            <w:vAlign w:val="center"/>
          </w:tcPr>
          <w:p w14:paraId="2FBAEAE5" w14:textId="77777777" w:rsidR="000A2DDF" w:rsidRPr="000A2DDF" w:rsidRDefault="000A2DDF" w:rsidP="00374FC7">
            <w:pPr>
              <w:widowControl w:val="0"/>
              <w:autoSpaceDE w:val="0"/>
              <w:autoSpaceDN w:val="0"/>
              <w:adjustRightInd w:val="0"/>
              <w:spacing w:before="30" w:line="186" w:lineRule="exact"/>
              <w:ind w:left="15"/>
              <w:jc w:val="center"/>
              <w:rPr>
                <w:sz w:val="22"/>
                <w:szCs w:val="22"/>
              </w:rPr>
            </w:pPr>
            <w:r w:rsidRPr="000A2DDF">
              <w:rPr>
                <w:sz w:val="22"/>
                <w:szCs w:val="22"/>
              </w:rPr>
              <w:t>6</w:t>
            </w:r>
          </w:p>
        </w:tc>
        <w:tc>
          <w:tcPr>
            <w:tcW w:w="900" w:type="pct"/>
            <w:tcBorders>
              <w:top w:val="single" w:sz="8" w:space="0" w:color="000000"/>
              <w:left w:val="single" w:sz="8" w:space="0" w:color="000000"/>
              <w:bottom w:val="single" w:sz="8" w:space="0" w:color="000000"/>
              <w:right w:val="single" w:sz="8" w:space="0" w:color="000000"/>
            </w:tcBorders>
            <w:vAlign w:val="center"/>
          </w:tcPr>
          <w:p w14:paraId="30D20E9C" w14:textId="77777777" w:rsidR="000A2DDF" w:rsidRPr="000A2DDF" w:rsidRDefault="000A2DDF" w:rsidP="00374FC7">
            <w:pPr>
              <w:widowControl w:val="0"/>
              <w:autoSpaceDE w:val="0"/>
              <w:autoSpaceDN w:val="0"/>
              <w:adjustRightInd w:val="0"/>
              <w:spacing w:before="30" w:line="186" w:lineRule="exact"/>
              <w:ind w:left="15"/>
              <w:jc w:val="center"/>
              <w:rPr>
                <w:sz w:val="22"/>
                <w:szCs w:val="22"/>
              </w:rPr>
            </w:pPr>
            <w:r w:rsidRPr="000A2DDF">
              <w:rPr>
                <w:sz w:val="22"/>
                <w:szCs w:val="22"/>
              </w:rPr>
              <w:t>53</w:t>
            </w:r>
          </w:p>
        </w:tc>
        <w:tc>
          <w:tcPr>
            <w:tcW w:w="480" w:type="pct"/>
            <w:tcBorders>
              <w:top w:val="single" w:sz="8" w:space="0" w:color="000000"/>
              <w:left w:val="single" w:sz="8" w:space="0" w:color="000000"/>
              <w:bottom w:val="single" w:sz="8" w:space="0" w:color="000000"/>
              <w:right w:val="single" w:sz="8" w:space="0" w:color="000000"/>
            </w:tcBorders>
            <w:vAlign w:val="center"/>
          </w:tcPr>
          <w:p w14:paraId="05875217" w14:textId="77777777" w:rsidR="000A2DDF" w:rsidRPr="000A2DDF" w:rsidRDefault="000A2DDF" w:rsidP="00374FC7">
            <w:pPr>
              <w:widowControl w:val="0"/>
              <w:autoSpaceDE w:val="0"/>
              <w:autoSpaceDN w:val="0"/>
              <w:adjustRightInd w:val="0"/>
              <w:spacing w:before="30" w:line="186" w:lineRule="exact"/>
              <w:ind w:left="15"/>
              <w:jc w:val="center"/>
              <w:rPr>
                <w:sz w:val="22"/>
                <w:szCs w:val="22"/>
              </w:rPr>
            </w:pPr>
            <w:r w:rsidRPr="000A2DDF">
              <w:rPr>
                <w:sz w:val="22"/>
                <w:szCs w:val="22"/>
              </w:rPr>
              <w:t>76</w:t>
            </w:r>
          </w:p>
        </w:tc>
        <w:tc>
          <w:tcPr>
            <w:tcW w:w="484" w:type="pct"/>
            <w:tcBorders>
              <w:top w:val="single" w:sz="8" w:space="0" w:color="000000"/>
              <w:left w:val="single" w:sz="8" w:space="0" w:color="000000"/>
              <w:bottom w:val="single" w:sz="8" w:space="0" w:color="000000"/>
              <w:right w:val="single" w:sz="8" w:space="0" w:color="000000"/>
            </w:tcBorders>
            <w:vAlign w:val="center"/>
          </w:tcPr>
          <w:p w14:paraId="3364E08C" w14:textId="77777777" w:rsidR="000A2DDF" w:rsidRPr="000A2DDF" w:rsidRDefault="000A2DDF" w:rsidP="00374FC7">
            <w:pPr>
              <w:widowControl w:val="0"/>
              <w:autoSpaceDE w:val="0"/>
              <w:autoSpaceDN w:val="0"/>
              <w:adjustRightInd w:val="0"/>
              <w:spacing w:before="30" w:line="186" w:lineRule="exact"/>
              <w:ind w:left="15"/>
              <w:jc w:val="center"/>
              <w:rPr>
                <w:sz w:val="22"/>
                <w:szCs w:val="22"/>
              </w:rPr>
            </w:pPr>
            <w:r w:rsidRPr="000A2DDF">
              <w:rPr>
                <w:sz w:val="22"/>
                <w:szCs w:val="22"/>
              </w:rPr>
              <w:t>90</w:t>
            </w:r>
          </w:p>
        </w:tc>
      </w:tr>
      <w:tr w:rsidR="000A2DDF" w:rsidRPr="00945AB3" w14:paraId="2AD74089" w14:textId="77777777" w:rsidTr="000A2DDF">
        <w:trPr>
          <w:cantSplit/>
          <w:trHeight w:val="309"/>
        </w:trPr>
        <w:tc>
          <w:tcPr>
            <w:tcW w:w="1285" w:type="pct"/>
            <w:tcBorders>
              <w:top w:val="single" w:sz="8" w:space="0" w:color="000000"/>
              <w:left w:val="single" w:sz="8" w:space="0" w:color="000000"/>
              <w:bottom w:val="single" w:sz="8" w:space="0" w:color="000000"/>
              <w:right w:val="single" w:sz="8" w:space="0" w:color="000000"/>
            </w:tcBorders>
            <w:vAlign w:val="center"/>
          </w:tcPr>
          <w:p w14:paraId="6DF3BA6A" w14:textId="77777777" w:rsidR="000A2DDF" w:rsidRPr="000A2DDF" w:rsidRDefault="000A2DDF" w:rsidP="00374FC7">
            <w:pPr>
              <w:pStyle w:val="21"/>
              <w:shd w:val="clear" w:color="auto" w:fill="auto"/>
              <w:spacing w:before="0" w:after="0" w:line="240" w:lineRule="auto"/>
              <w:ind w:left="40" w:firstLine="0"/>
              <w:rPr>
                <w:rStyle w:val="75pt"/>
                <w:rFonts w:eastAsia="SimSun"/>
                <w:sz w:val="22"/>
                <w:szCs w:val="22"/>
              </w:rPr>
            </w:pPr>
            <w:r w:rsidRPr="000A2DDF">
              <w:rPr>
                <w:rStyle w:val="75pt"/>
                <w:rFonts w:eastAsia="SimSun"/>
                <w:sz w:val="22"/>
                <w:szCs w:val="22"/>
              </w:rPr>
              <w:t>3</w:t>
            </w:r>
          </w:p>
        </w:tc>
        <w:tc>
          <w:tcPr>
            <w:tcW w:w="425" w:type="pct"/>
            <w:vMerge/>
            <w:tcBorders>
              <w:left w:val="single" w:sz="8" w:space="0" w:color="000000"/>
              <w:right w:val="single" w:sz="8" w:space="0" w:color="000000"/>
            </w:tcBorders>
            <w:vAlign w:val="center"/>
          </w:tcPr>
          <w:p w14:paraId="3A436966" w14:textId="77777777" w:rsidR="000A2DDF" w:rsidRPr="000A2DDF" w:rsidRDefault="000A2DDF" w:rsidP="00374FC7">
            <w:pPr>
              <w:pStyle w:val="21"/>
              <w:shd w:val="clear" w:color="auto" w:fill="auto"/>
              <w:spacing w:before="0" w:after="0" w:line="240" w:lineRule="auto"/>
              <w:ind w:firstLine="0"/>
              <w:rPr>
                <w:rStyle w:val="75pt"/>
                <w:rFonts w:eastAsia="SimSun"/>
                <w:sz w:val="22"/>
                <w:szCs w:val="22"/>
              </w:rPr>
            </w:pPr>
          </w:p>
        </w:tc>
        <w:tc>
          <w:tcPr>
            <w:tcW w:w="839" w:type="pct"/>
            <w:tcBorders>
              <w:top w:val="single" w:sz="8" w:space="0" w:color="000000"/>
              <w:left w:val="single" w:sz="8" w:space="0" w:color="000000"/>
              <w:bottom w:val="single" w:sz="8" w:space="0" w:color="000000"/>
              <w:right w:val="single" w:sz="8" w:space="0" w:color="000000"/>
            </w:tcBorders>
            <w:vAlign w:val="center"/>
          </w:tcPr>
          <w:p w14:paraId="472F2F51" w14:textId="77777777" w:rsidR="000A2DDF" w:rsidRPr="000A2DDF" w:rsidRDefault="000A2DDF" w:rsidP="00374FC7">
            <w:pPr>
              <w:widowControl w:val="0"/>
              <w:autoSpaceDE w:val="0"/>
              <w:autoSpaceDN w:val="0"/>
              <w:adjustRightInd w:val="0"/>
              <w:spacing w:before="30" w:line="206" w:lineRule="exact"/>
              <w:ind w:left="15"/>
              <w:jc w:val="center"/>
              <w:rPr>
                <w:b/>
                <w:bCs/>
                <w:sz w:val="22"/>
                <w:szCs w:val="22"/>
              </w:rPr>
            </w:pPr>
            <w:r w:rsidRPr="000A2DDF">
              <w:rPr>
                <w:b/>
                <w:bCs/>
                <w:sz w:val="22"/>
                <w:szCs w:val="22"/>
              </w:rPr>
              <w:t>92</w:t>
            </w:r>
          </w:p>
        </w:tc>
        <w:tc>
          <w:tcPr>
            <w:tcW w:w="585" w:type="pct"/>
            <w:tcBorders>
              <w:top w:val="single" w:sz="8" w:space="0" w:color="000000"/>
              <w:left w:val="single" w:sz="8" w:space="0" w:color="000000"/>
              <w:bottom w:val="single" w:sz="8" w:space="0" w:color="000000"/>
              <w:right w:val="single" w:sz="8" w:space="0" w:color="000000"/>
            </w:tcBorders>
            <w:vAlign w:val="center"/>
          </w:tcPr>
          <w:p w14:paraId="78371847" w14:textId="77777777" w:rsidR="000A2DDF" w:rsidRPr="000A2DDF" w:rsidRDefault="000A2DDF" w:rsidP="00374FC7">
            <w:pPr>
              <w:widowControl w:val="0"/>
              <w:autoSpaceDE w:val="0"/>
              <w:autoSpaceDN w:val="0"/>
              <w:adjustRightInd w:val="0"/>
              <w:spacing w:before="30" w:line="186" w:lineRule="exact"/>
              <w:ind w:left="15"/>
              <w:jc w:val="center"/>
              <w:rPr>
                <w:sz w:val="22"/>
                <w:szCs w:val="22"/>
              </w:rPr>
            </w:pPr>
            <w:r w:rsidRPr="000A2DDF">
              <w:rPr>
                <w:sz w:val="22"/>
                <w:szCs w:val="22"/>
              </w:rPr>
              <w:t>11</w:t>
            </w:r>
          </w:p>
        </w:tc>
        <w:tc>
          <w:tcPr>
            <w:tcW w:w="900" w:type="pct"/>
            <w:tcBorders>
              <w:top w:val="single" w:sz="8" w:space="0" w:color="000000"/>
              <w:left w:val="single" w:sz="8" w:space="0" w:color="000000"/>
              <w:bottom w:val="single" w:sz="8" w:space="0" w:color="000000"/>
              <w:right w:val="single" w:sz="8" w:space="0" w:color="000000"/>
            </w:tcBorders>
            <w:vAlign w:val="center"/>
          </w:tcPr>
          <w:p w14:paraId="74AB6489" w14:textId="77777777" w:rsidR="000A2DDF" w:rsidRPr="000A2DDF" w:rsidRDefault="000A2DDF" w:rsidP="00374FC7">
            <w:pPr>
              <w:widowControl w:val="0"/>
              <w:autoSpaceDE w:val="0"/>
              <w:autoSpaceDN w:val="0"/>
              <w:adjustRightInd w:val="0"/>
              <w:spacing w:before="30" w:line="186" w:lineRule="exact"/>
              <w:ind w:left="15"/>
              <w:jc w:val="center"/>
              <w:rPr>
                <w:sz w:val="22"/>
                <w:szCs w:val="22"/>
              </w:rPr>
            </w:pPr>
            <w:r w:rsidRPr="000A2DDF">
              <w:rPr>
                <w:sz w:val="22"/>
                <w:szCs w:val="22"/>
              </w:rPr>
              <w:t>81</w:t>
            </w:r>
          </w:p>
        </w:tc>
        <w:tc>
          <w:tcPr>
            <w:tcW w:w="480" w:type="pct"/>
            <w:tcBorders>
              <w:top w:val="single" w:sz="8" w:space="0" w:color="000000"/>
              <w:left w:val="single" w:sz="8" w:space="0" w:color="000000"/>
              <w:bottom w:val="single" w:sz="8" w:space="0" w:color="000000"/>
              <w:right w:val="single" w:sz="8" w:space="0" w:color="000000"/>
            </w:tcBorders>
            <w:vAlign w:val="center"/>
          </w:tcPr>
          <w:p w14:paraId="6E3CC8A3" w14:textId="77777777" w:rsidR="000A2DDF" w:rsidRPr="000A2DDF" w:rsidRDefault="000A2DDF" w:rsidP="00374FC7">
            <w:pPr>
              <w:widowControl w:val="0"/>
              <w:autoSpaceDE w:val="0"/>
              <w:autoSpaceDN w:val="0"/>
              <w:adjustRightInd w:val="0"/>
              <w:spacing w:before="30" w:line="186" w:lineRule="exact"/>
              <w:ind w:left="15"/>
              <w:jc w:val="center"/>
              <w:rPr>
                <w:sz w:val="22"/>
                <w:szCs w:val="22"/>
              </w:rPr>
            </w:pPr>
            <w:r w:rsidRPr="000A2DDF">
              <w:rPr>
                <w:sz w:val="22"/>
                <w:szCs w:val="22"/>
              </w:rPr>
              <w:t>96</w:t>
            </w:r>
          </w:p>
        </w:tc>
        <w:tc>
          <w:tcPr>
            <w:tcW w:w="484" w:type="pct"/>
            <w:tcBorders>
              <w:top w:val="single" w:sz="8" w:space="0" w:color="000000"/>
              <w:left w:val="single" w:sz="8" w:space="0" w:color="000000"/>
              <w:bottom w:val="single" w:sz="8" w:space="0" w:color="000000"/>
              <w:right w:val="single" w:sz="8" w:space="0" w:color="000000"/>
            </w:tcBorders>
            <w:vAlign w:val="center"/>
          </w:tcPr>
          <w:p w14:paraId="2CEA1292" w14:textId="77777777" w:rsidR="000A2DDF" w:rsidRPr="000A2DDF" w:rsidRDefault="000A2DDF" w:rsidP="00374FC7">
            <w:pPr>
              <w:widowControl w:val="0"/>
              <w:autoSpaceDE w:val="0"/>
              <w:autoSpaceDN w:val="0"/>
              <w:adjustRightInd w:val="0"/>
              <w:spacing w:before="30" w:line="186" w:lineRule="exact"/>
              <w:ind w:left="15"/>
              <w:jc w:val="center"/>
              <w:rPr>
                <w:sz w:val="22"/>
                <w:szCs w:val="22"/>
              </w:rPr>
            </w:pPr>
            <w:r w:rsidRPr="000A2DDF">
              <w:rPr>
                <w:sz w:val="22"/>
                <w:szCs w:val="22"/>
              </w:rPr>
              <w:t>100</w:t>
            </w:r>
          </w:p>
        </w:tc>
      </w:tr>
      <w:tr w:rsidR="000A2DDF" w:rsidRPr="00945AB3" w14:paraId="31042DEF" w14:textId="77777777" w:rsidTr="000A2DDF">
        <w:trPr>
          <w:cantSplit/>
          <w:trHeight w:val="309"/>
        </w:trPr>
        <w:tc>
          <w:tcPr>
            <w:tcW w:w="1285" w:type="pct"/>
            <w:tcBorders>
              <w:top w:val="single" w:sz="8" w:space="0" w:color="000000"/>
              <w:left w:val="single" w:sz="8" w:space="0" w:color="000000"/>
              <w:bottom w:val="single" w:sz="8" w:space="0" w:color="000000"/>
              <w:right w:val="single" w:sz="8" w:space="0" w:color="000000"/>
            </w:tcBorders>
            <w:vAlign w:val="center"/>
          </w:tcPr>
          <w:p w14:paraId="1ED384EA" w14:textId="77777777" w:rsidR="000A2DDF" w:rsidRPr="000A2DDF" w:rsidRDefault="000A2DDF" w:rsidP="00374FC7">
            <w:pPr>
              <w:pStyle w:val="21"/>
              <w:shd w:val="clear" w:color="auto" w:fill="auto"/>
              <w:spacing w:before="0" w:after="0" w:line="240" w:lineRule="auto"/>
              <w:ind w:left="40" w:firstLine="0"/>
              <w:rPr>
                <w:rStyle w:val="75pt"/>
                <w:rFonts w:eastAsia="SimSun"/>
                <w:sz w:val="22"/>
                <w:szCs w:val="22"/>
              </w:rPr>
            </w:pPr>
            <w:r w:rsidRPr="000A2DDF">
              <w:rPr>
                <w:rStyle w:val="75pt"/>
                <w:rFonts w:eastAsia="SimSun"/>
                <w:sz w:val="22"/>
                <w:szCs w:val="22"/>
              </w:rPr>
              <w:t>4</w:t>
            </w:r>
          </w:p>
        </w:tc>
        <w:tc>
          <w:tcPr>
            <w:tcW w:w="425" w:type="pct"/>
            <w:vMerge/>
            <w:tcBorders>
              <w:left w:val="single" w:sz="8" w:space="0" w:color="000000"/>
              <w:right w:val="single" w:sz="8" w:space="0" w:color="000000"/>
            </w:tcBorders>
            <w:vAlign w:val="center"/>
          </w:tcPr>
          <w:p w14:paraId="339EC0E0" w14:textId="77777777" w:rsidR="000A2DDF" w:rsidRPr="000A2DDF" w:rsidRDefault="000A2DDF" w:rsidP="00374FC7">
            <w:pPr>
              <w:pStyle w:val="21"/>
              <w:shd w:val="clear" w:color="auto" w:fill="auto"/>
              <w:spacing w:before="0" w:after="0" w:line="240" w:lineRule="auto"/>
              <w:ind w:firstLine="0"/>
              <w:rPr>
                <w:rStyle w:val="75pt"/>
                <w:rFonts w:eastAsia="SimSun"/>
                <w:sz w:val="22"/>
                <w:szCs w:val="22"/>
              </w:rPr>
            </w:pPr>
          </w:p>
        </w:tc>
        <w:tc>
          <w:tcPr>
            <w:tcW w:w="839" w:type="pct"/>
            <w:tcBorders>
              <w:top w:val="single" w:sz="8" w:space="0" w:color="000000"/>
              <w:left w:val="single" w:sz="8" w:space="0" w:color="000000"/>
              <w:bottom w:val="single" w:sz="8" w:space="0" w:color="000000"/>
              <w:right w:val="single" w:sz="8" w:space="0" w:color="000000"/>
            </w:tcBorders>
            <w:vAlign w:val="center"/>
          </w:tcPr>
          <w:p w14:paraId="6C5A303B" w14:textId="77777777" w:rsidR="000A2DDF" w:rsidRPr="000A2DDF" w:rsidRDefault="000A2DDF" w:rsidP="00374FC7">
            <w:pPr>
              <w:widowControl w:val="0"/>
              <w:autoSpaceDE w:val="0"/>
              <w:autoSpaceDN w:val="0"/>
              <w:adjustRightInd w:val="0"/>
              <w:spacing w:before="30" w:line="206" w:lineRule="exact"/>
              <w:ind w:left="15"/>
              <w:jc w:val="center"/>
              <w:rPr>
                <w:b/>
                <w:bCs/>
                <w:sz w:val="22"/>
                <w:szCs w:val="22"/>
              </w:rPr>
            </w:pPr>
            <w:r w:rsidRPr="000A2DDF">
              <w:rPr>
                <w:b/>
                <w:bCs/>
                <w:sz w:val="22"/>
                <w:szCs w:val="22"/>
              </w:rPr>
              <w:t>87</w:t>
            </w:r>
          </w:p>
        </w:tc>
        <w:tc>
          <w:tcPr>
            <w:tcW w:w="585" w:type="pct"/>
            <w:tcBorders>
              <w:top w:val="single" w:sz="8" w:space="0" w:color="000000"/>
              <w:left w:val="single" w:sz="8" w:space="0" w:color="000000"/>
              <w:bottom w:val="single" w:sz="8" w:space="0" w:color="000000"/>
              <w:right w:val="single" w:sz="8" w:space="0" w:color="000000"/>
            </w:tcBorders>
            <w:vAlign w:val="center"/>
          </w:tcPr>
          <w:p w14:paraId="5AF945FC" w14:textId="77777777" w:rsidR="000A2DDF" w:rsidRPr="000A2DDF" w:rsidRDefault="000A2DDF" w:rsidP="00374FC7">
            <w:pPr>
              <w:widowControl w:val="0"/>
              <w:autoSpaceDE w:val="0"/>
              <w:autoSpaceDN w:val="0"/>
              <w:adjustRightInd w:val="0"/>
              <w:spacing w:before="30" w:line="186" w:lineRule="exact"/>
              <w:ind w:left="15"/>
              <w:jc w:val="center"/>
              <w:rPr>
                <w:sz w:val="22"/>
                <w:szCs w:val="22"/>
              </w:rPr>
            </w:pPr>
            <w:r w:rsidRPr="000A2DDF">
              <w:rPr>
                <w:sz w:val="22"/>
                <w:szCs w:val="22"/>
              </w:rPr>
              <w:t>7</w:t>
            </w:r>
          </w:p>
        </w:tc>
        <w:tc>
          <w:tcPr>
            <w:tcW w:w="900" w:type="pct"/>
            <w:tcBorders>
              <w:top w:val="single" w:sz="8" w:space="0" w:color="000000"/>
              <w:left w:val="single" w:sz="8" w:space="0" w:color="000000"/>
              <w:bottom w:val="single" w:sz="8" w:space="0" w:color="000000"/>
              <w:right w:val="single" w:sz="8" w:space="0" w:color="000000"/>
            </w:tcBorders>
            <w:vAlign w:val="center"/>
          </w:tcPr>
          <w:p w14:paraId="27FECCCF" w14:textId="77777777" w:rsidR="000A2DDF" w:rsidRPr="000A2DDF" w:rsidRDefault="000A2DDF" w:rsidP="00374FC7">
            <w:pPr>
              <w:widowControl w:val="0"/>
              <w:autoSpaceDE w:val="0"/>
              <w:autoSpaceDN w:val="0"/>
              <w:adjustRightInd w:val="0"/>
              <w:spacing w:before="30" w:line="186" w:lineRule="exact"/>
              <w:ind w:left="15"/>
              <w:jc w:val="center"/>
              <w:rPr>
                <w:sz w:val="22"/>
                <w:szCs w:val="22"/>
              </w:rPr>
            </w:pPr>
            <w:r w:rsidRPr="000A2DDF">
              <w:rPr>
                <w:sz w:val="22"/>
                <w:szCs w:val="22"/>
              </w:rPr>
              <w:t>71</w:t>
            </w:r>
          </w:p>
        </w:tc>
        <w:tc>
          <w:tcPr>
            <w:tcW w:w="480" w:type="pct"/>
            <w:tcBorders>
              <w:top w:val="single" w:sz="8" w:space="0" w:color="000000"/>
              <w:left w:val="single" w:sz="8" w:space="0" w:color="000000"/>
              <w:bottom w:val="single" w:sz="8" w:space="0" w:color="000000"/>
              <w:right w:val="single" w:sz="8" w:space="0" w:color="000000"/>
            </w:tcBorders>
            <w:vAlign w:val="center"/>
          </w:tcPr>
          <w:p w14:paraId="7503E921" w14:textId="77777777" w:rsidR="000A2DDF" w:rsidRPr="000A2DDF" w:rsidRDefault="000A2DDF" w:rsidP="00374FC7">
            <w:pPr>
              <w:widowControl w:val="0"/>
              <w:autoSpaceDE w:val="0"/>
              <w:autoSpaceDN w:val="0"/>
              <w:adjustRightInd w:val="0"/>
              <w:spacing w:before="30" w:line="186" w:lineRule="exact"/>
              <w:ind w:left="15"/>
              <w:jc w:val="center"/>
              <w:rPr>
                <w:sz w:val="22"/>
                <w:szCs w:val="22"/>
              </w:rPr>
            </w:pPr>
            <w:r w:rsidRPr="000A2DDF">
              <w:rPr>
                <w:sz w:val="22"/>
                <w:szCs w:val="22"/>
              </w:rPr>
              <w:t>92</w:t>
            </w:r>
          </w:p>
        </w:tc>
        <w:tc>
          <w:tcPr>
            <w:tcW w:w="484" w:type="pct"/>
            <w:tcBorders>
              <w:top w:val="single" w:sz="8" w:space="0" w:color="000000"/>
              <w:left w:val="single" w:sz="8" w:space="0" w:color="000000"/>
              <w:bottom w:val="single" w:sz="8" w:space="0" w:color="000000"/>
              <w:right w:val="single" w:sz="8" w:space="0" w:color="000000"/>
            </w:tcBorders>
            <w:vAlign w:val="center"/>
          </w:tcPr>
          <w:p w14:paraId="32137F37" w14:textId="77777777" w:rsidR="000A2DDF" w:rsidRPr="000A2DDF" w:rsidRDefault="000A2DDF" w:rsidP="00374FC7">
            <w:pPr>
              <w:widowControl w:val="0"/>
              <w:autoSpaceDE w:val="0"/>
              <w:autoSpaceDN w:val="0"/>
              <w:adjustRightInd w:val="0"/>
              <w:spacing w:before="30" w:line="186" w:lineRule="exact"/>
              <w:ind w:left="15"/>
              <w:jc w:val="center"/>
              <w:rPr>
                <w:sz w:val="22"/>
                <w:szCs w:val="22"/>
              </w:rPr>
            </w:pPr>
            <w:r w:rsidRPr="000A2DDF">
              <w:rPr>
                <w:sz w:val="22"/>
                <w:szCs w:val="22"/>
              </w:rPr>
              <w:t>98</w:t>
            </w:r>
          </w:p>
        </w:tc>
      </w:tr>
      <w:tr w:rsidR="000A2DDF" w:rsidRPr="00945AB3" w14:paraId="55EC98C5" w14:textId="77777777" w:rsidTr="000A2DDF">
        <w:trPr>
          <w:cantSplit/>
          <w:trHeight w:val="309"/>
        </w:trPr>
        <w:tc>
          <w:tcPr>
            <w:tcW w:w="1285" w:type="pct"/>
            <w:tcBorders>
              <w:top w:val="single" w:sz="8" w:space="0" w:color="000000"/>
              <w:left w:val="single" w:sz="8" w:space="0" w:color="000000"/>
              <w:bottom w:val="single" w:sz="8" w:space="0" w:color="000000"/>
              <w:right w:val="single" w:sz="8" w:space="0" w:color="000000"/>
            </w:tcBorders>
            <w:vAlign w:val="center"/>
          </w:tcPr>
          <w:p w14:paraId="0862F235" w14:textId="77777777" w:rsidR="000A2DDF" w:rsidRPr="000A2DDF" w:rsidRDefault="000A2DDF" w:rsidP="00374FC7">
            <w:pPr>
              <w:pStyle w:val="21"/>
              <w:shd w:val="clear" w:color="auto" w:fill="auto"/>
              <w:spacing w:before="0" w:after="0" w:line="240" w:lineRule="auto"/>
              <w:ind w:left="40" w:firstLine="0"/>
              <w:rPr>
                <w:rStyle w:val="75pt"/>
                <w:rFonts w:eastAsia="SimSun"/>
                <w:sz w:val="22"/>
                <w:szCs w:val="22"/>
              </w:rPr>
            </w:pPr>
            <w:r w:rsidRPr="000A2DDF">
              <w:rPr>
                <w:rStyle w:val="75pt"/>
                <w:rFonts w:eastAsia="SimSun"/>
                <w:sz w:val="22"/>
                <w:szCs w:val="22"/>
              </w:rPr>
              <w:t>5</w:t>
            </w:r>
          </w:p>
        </w:tc>
        <w:tc>
          <w:tcPr>
            <w:tcW w:w="425" w:type="pct"/>
            <w:vMerge/>
            <w:tcBorders>
              <w:left w:val="single" w:sz="8" w:space="0" w:color="000000"/>
              <w:right w:val="single" w:sz="8" w:space="0" w:color="000000"/>
            </w:tcBorders>
            <w:vAlign w:val="center"/>
          </w:tcPr>
          <w:p w14:paraId="56F2A090" w14:textId="77777777" w:rsidR="000A2DDF" w:rsidRPr="000A2DDF" w:rsidRDefault="000A2DDF" w:rsidP="00374FC7">
            <w:pPr>
              <w:pStyle w:val="21"/>
              <w:shd w:val="clear" w:color="auto" w:fill="auto"/>
              <w:spacing w:before="0" w:after="0" w:line="240" w:lineRule="auto"/>
              <w:ind w:firstLine="0"/>
              <w:rPr>
                <w:rStyle w:val="75pt"/>
                <w:rFonts w:eastAsia="SimSun"/>
                <w:sz w:val="22"/>
                <w:szCs w:val="22"/>
              </w:rPr>
            </w:pPr>
          </w:p>
        </w:tc>
        <w:tc>
          <w:tcPr>
            <w:tcW w:w="839" w:type="pct"/>
            <w:tcBorders>
              <w:top w:val="single" w:sz="8" w:space="0" w:color="000000"/>
              <w:left w:val="single" w:sz="8" w:space="0" w:color="000000"/>
              <w:bottom w:val="single" w:sz="8" w:space="0" w:color="000000"/>
              <w:right w:val="single" w:sz="8" w:space="0" w:color="000000"/>
            </w:tcBorders>
            <w:vAlign w:val="center"/>
          </w:tcPr>
          <w:p w14:paraId="35068ED4" w14:textId="77777777" w:rsidR="000A2DDF" w:rsidRPr="000A2DDF" w:rsidRDefault="000A2DDF" w:rsidP="00374FC7">
            <w:pPr>
              <w:widowControl w:val="0"/>
              <w:autoSpaceDE w:val="0"/>
              <w:autoSpaceDN w:val="0"/>
              <w:adjustRightInd w:val="0"/>
              <w:spacing w:before="30" w:line="206" w:lineRule="exact"/>
              <w:ind w:left="15"/>
              <w:jc w:val="center"/>
              <w:rPr>
                <w:b/>
                <w:bCs/>
                <w:sz w:val="22"/>
                <w:szCs w:val="22"/>
              </w:rPr>
            </w:pPr>
            <w:r w:rsidRPr="000A2DDF">
              <w:rPr>
                <w:b/>
                <w:bCs/>
                <w:sz w:val="22"/>
                <w:szCs w:val="22"/>
              </w:rPr>
              <w:t>82</w:t>
            </w:r>
          </w:p>
        </w:tc>
        <w:tc>
          <w:tcPr>
            <w:tcW w:w="585" w:type="pct"/>
            <w:tcBorders>
              <w:top w:val="single" w:sz="8" w:space="0" w:color="000000"/>
              <w:left w:val="single" w:sz="8" w:space="0" w:color="000000"/>
              <w:bottom w:val="single" w:sz="8" w:space="0" w:color="000000"/>
              <w:right w:val="single" w:sz="8" w:space="0" w:color="000000"/>
            </w:tcBorders>
            <w:vAlign w:val="center"/>
          </w:tcPr>
          <w:p w14:paraId="57A21EAD" w14:textId="77777777" w:rsidR="000A2DDF" w:rsidRPr="000A2DDF" w:rsidRDefault="000A2DDF" w:rsidP="00374FC7">
            <w:pPr>
              <w:widowControl w:val="0"/>
              <w:autoSpaceDE w:val="0"/>
              <w:autoSpaceDN w:val="0"/>
              <w:adjustRightInd w:val="0"/>
              <w:spacing w:before="30" w:line="186" w:lineRule="exact"/>
              <w:ind w:left="15"/>
              <w:jc w:val="center"/>
              <w:rPr>
                <w:sz w:val="22"/>
                <w:szCs w:val="22"/>
              </w:rPr>
            </w:pPr>
            <w:r w:rsidRPr="000A2DDF">
              <w:rPr>
                <w:sz w:val="22"/>
                <w:szCs w:val="22"/>
              </w:rPr>
              <w:t>9</w:t>
            </w:r>
          </w:p>
        </w:tc>
        <w:tc>
          <w:tcPr>
            <w:tcW w:w="900" w:type="pct"/>
            <w:tcBorders>
              <w:top w:val="single" w:sz="8" w:space="0" w:color="000000"/>
              <w:left w:val="single" w:sz="8" w:space="0" w:color="000000"/>
              <w:bottom w:val="single" w:sz="8" w:space="0" w:color="000000"/>
              <w:right w:val="single" w:sz="8" w:space="0" w:color="000000"/>
            </w:tcBorders>
            <w:vAlign w:val="center"/>
          </w:tcPr>
          <w:p w14:paraId="017FAD84" w14:textId="77777777" w:rsidR="000A2DDF" w:rsidRPr="000A2DDF" w:rsidRDefault="000A2DDF" w:rsidP="00374FC7">
            <w:pPr>
              <w:widowControl w:val="0"/>
              <w:autoSpaceDE w:val="0"/>
              <w:autoSpaceDN w:val="0"/>
              <w:adjustRightInd w:val="0"/>
              <w:spacing w:before="30" w:line="186" w:lineRule="exact"/>
              <w:ind w:left="15"/>
              <w:jc w:val="center"/>
              <w:rPr>
                <w:sz w:val="22"/>
                <w:szCs w:val="22"/>
              </w:rPr>
            </w:pPr>
            <w:r w:rsidRPr="000A2DDF">
              <w:rPr>
                <w:sz w:val="22"/>
                <w:szCs w:val="22"/>
              </w:rPr>
              <w:t>66</w:t>
            </w:r>
          </w:p>
        </w:tc>
        <w:tc>
          <w:tcPr>
            <w:tcW w:w="480" w:type="pct"/>
            <w:tcBorders>
              <w:top w:val="single" w:sz="8" w:space="0" w:color="000000"/>
              <w:left w:val="single" w:sz="8" w:space="0" w:color="000000"/>
              <w:bottom w:val="single" w:sz="8" w:space="0" w:color="000000"/>
              <w:right w:val="single" w:sz="8" w:space="0" w:color="000000"/>
            </w:tcBorders>
            <w:vAlign w:val="center"/>
          </w:tcPr>
          <w:p w14:paraId="1A304C30" w14:textId="77777777" w:rsidR="000A2DDF" w:rsidRPr="000A2DDF" w:rsidRDefault="000A2DDF" w:rsidP="00374FC7">
            <w:pPr>
              <w:widowControl w:val="0"/>
              <w:autoSpaceDE w:val="0"/>
              <w:autoSpaceDN w:val="0"/>
              <w:adjustRightInd w:val="0"/>
              <w:spacing w:before="30" w:line="186" w:lineRule="exact"/>
              <w:ind w:left="15"/>
              <w:jc w:val="center"/>
              <w:rPr>
                <w:sz w:val="22"/>
                <w:szCs w:val="22"/>
              </w:rPr>
            </w:pPr>
            <w:r w:rsidRPr="000A2DDF">
              <w:rPr>
                <w:sz w:val="22"/>
                <w:szCs w:val="22"/>
              </w:rPr>
              <w:t>84</w:t>
            </w:r>
          </w:p>
        </w:tc>
        <w:tc>
          <w:tcPr>
            <w:tcW w:w="484" w:type="pct"/>
            <w:tcBorders>
              <w:top w:val="single" w:sz="8" w:space="0" w:color="000000"/>
              <w:left w:val="single" w:sz="8" w:space="0" w:color="000000"/>
              <w:bottom w:val="single" w:sz="8" w:space="0" w:color="000000"/>
              <w:right w:val="single" w:sz="8" w:space="0" w:color="000000"/>
            </w:tcBorders>
            <w:vAlign w:val="center"/>
          </w:tcPr>
          <w:p w14:paraId="49E79FDC" w14:textId="77777777" w:rsidR="000A2DDF" w:rsidRPr="000A2DDF" w:rsidRDefault="000A2DDF" w:rsidP="00374FC7">
            <w:pPr>
              <w:widowControl w:val="0"/>
              <w:autoSpaceDE w:val="0"/>
              <w:autoSpaceDN w:val="0"/>
              <w:adjustRightInd w:val="0"/>
              <w:spacing w:before="30" w:line="186" w:lineRule="exact"/>
              <w:ind w:left="15"/>
              <w:jc w:val="center"/>
              <w:rPr>
                <w:sz w:val="22"/>
                <w:szCs w:val="22"/>
              </w:rPr>
            </w:pPr>
            <w:r w:rsidRPr="000A2DDF">
              <w:rPr>
                <w:sz w:val="22"/>
                <w:szCs w:val="22"/>
              </w:rPr>
              <w:t>95</w:t>
            </w:r>
          </w:p>
        </w:tc>
      </w:tr>
      <w:tr w:rsidR="000A2DDF" w:rsidRPr="00945AB3" w14:paraId="2F7BFA9D" w14:textId="77777777" w:rsidTr="000A2DDF">
        <w:trPr>
          <w:cantSplit/>
          <w:trHeight w:val="309"/>
        </w:trPr>
        <w:tc>
          <w:tcPr>
            <w:tcW w:w="1285" w:type="pct"/>
            <w:tcBorders>
              <w:top w:val="single" w:sz="8" w:space="0" w:color="000000"/>
              <w:left w:val="single" w:sz="8" w:space="0" w:color="000000"/>
              <w:bottom w:val="single" w:sz="8" w:space="0" w:color="000000"/>
              <w:right w:val="single" w:sz="8" w:space="0" w:color="000000"/>
            </w:tcBorders>
            <w:vAlign w:val="center"/>
          </w:tcPr>
          <w:p w14:paraId="70AD97A1" w14:textId="77777777" w:rsidR="000A2DDF" w:rsidRPr="000A2DDF" w:rsidRDefault="000A2DDF" w:rsidP="00374FC7">
            <w:pPr>
              <w:pStyle w:val="21"/>
              <w:shd w:val="clear" w:color="auto" w:fill="auto"/>
              <w:spacing w:before="0" w:after="0" w:line="240" w:lineRule="auto"/>
              <w:ind w:left="40" w:firstLine="0"/>
              <w:rPr>
                <w:rStyle w:val="75pt"/>
                <w:rFonts w:eastAsia="SimSun"/>
                <w:sz w:val="22"/>
                <w:szCs w:val="22"/>
              </w:rPr>
            </w:pPr>
            <w:r w:rsidRPr="000A2DDF">
              <w:rPr>
                <w:rStyle w:val="75pt"/>
                <w:rFonts w:eastAsia="SimSun"/>
                <w:sz w:val="22"/>
                <w:szCs w:val="22"/>
              </w:rPr>
              <w:t>6</w:t>
            </w:r>
          </w:p>
        </w:tc>
        <w:tc>
          <w:tcPr>
            <w:tcW w:w="425" w:type="pct"/>
            <w:vMerge/>
            <w:tcBorders>
              <w:left w:val="single" w:sz="8" w:space="0" w:color="000000"/>
              <w:right w:val="single" w:sz="8" w:space="0" w:color="000000"/>
            </w:tcBorders>
            <w:vAlign w:val="center"/>
          </w:tcPr>
          <w:p w14:paraId="4E9EE211" w14:textId="77777777" w:rsidR="000A2DDF" w:rsidRPr="000A2DDF" w:rsidRDefault="000A2DDF" w:rsidP="00374FC7">
            <w:pPr>
              <w:pStyle w:val="21"/>
              <w:shd w:val="clear" w:color="auto" w:fill="auto"/>
              <w:spacing w:before="0" w:after="0" w:line="240" w:lineRule="auto"/>
              <w:ind w:firstLine="0"/>
              <w:rPr>
                <w:rStyle w:val="75pt"/>
                <w:rFonts w:eastAsia="SimSun"/>
                <w:sz w:val="22"/>
                <w:szCs w:val="22"/>
              </w:rPr>
            </w:pPr>
          </w:p>
        </w:tc>
        <w:tc>
          <w:tcPr>
            <w:tcW w:w="839" w:type="pct"/>
            <w:tcBorders>
              <w:top w:val="single" w:sz="8" w:space="0" w:color="000000"/>
              <w:left w:val="single" w:sz="8" w:space="0" w:color="000000"/>
              <w:bottom w:val="single" w:sz="8" w:space="0" w:color="000000"/>
              <w:right w:val="single" w:sz="8" w:space="0" w:color="000000"/>
            </w:tcBorders>
            <w:vAlign w:val="center"/>
          </w:tcPr>
          <w:p w14:paraId="40537347" w14:textId="77777777" w:rsidR="000A2DDF" w:rsidRPr="000A2DDF" w:rsidRDefault="000A2DDF" w:rsidP="00374FC7">
            <w:pPr>
              <w:widowControl w:val="0"/>
              <w:autoSpaceDE w:val="0"/>
              <w:autoSpaceDN w:val="0"/>
              <w:adjustRightInd w:val="0"/>
              <w:spacing w:before="30" w:line="206" w:lineRule="exact"/>
              <w:ind w:left="15"/>
              <w:jc w:val="center"/>
              <w:rPr>
                <w:b/>
                <w:bCs/>
                <w:sz w:val="22"/>
                <w:szCs w:val="22"/>
              </w:rPr>
            </w:pPr>
            <w:r w:rsidRPr="000A2DDF">
              <w:rPr>
                <w:b/>
                <w:bCs/>
                <w:sz w:val="22"/>
                <w:szCs w:val="22"/>
              </w:rPr>
              <w:t>64</w:t>
            </w:r>
          </w:p>
        </w:tc>
        <w:tc>
          <w:tcPr>
            <w:tcW w:w="585" w:type="pct"/>
            <w:tcBorders>
              <w:top w:val="single" w:sz="8" w:space="0" w:color="000000"/>
              <w:left w:val="single" w:sz="8" w:space="0" w:color="000000"/>
              <w:bottom w:val="single" w:sz="8" w:space="0" w:color="000000"/>
              <w:right w:val="single" w:sz="8" w:space="0" w:color="000000"/>
            </w:tcBorders>
            <w:vAlign w:val="center"/>
          </w:tcPr>
          <w:p w14:paraId="5C7A411C" w14:textId="77777777" w:rsidR="000A2DDF" w:rsidRPr="000A2DDF" w:rsidRDefault="000A2DDF" w:rsidP="00374FC7">
            <w:pPr>
              <w:widowControl w:val="0"/>
              <w:autoSpaceDE w:val="0"/>
              <w:autoSpaceDN w:val="0"/>
              <w:adjustRightInd w:val="0"/>
              <w:spacing w:before="30" w:line="186" w:lineRule="exact"/>
              <w:ind w:left="15"/>
              <w:jc w:val="center"/>
              <w:rPr>
                <w:sz w:val="22"/>
                <w:szCs w:val="22"/>
              </w:rPr>
            </w:pPr>
            <w:r w:rsidRPr="000A2DDF">
              <w:rPr>
                <w:sz w:val="22"/>
                <w:szCs w:val="22"/>
              </w:rPr>
              <w:t>11</w:t>
            </w:r>
          </w:p>
        </w:tc>
        <w:tc>
          <w:tcPr>
            <w:tcW w:w="900" w:type="pct"/>
            <w:tcBorders>
              <w:top w:val="single" w:sz="8" w:space="0" w:color="000000"/>
              <w:left w:val="single" w:sz="8" w:space="0" w:color="000000"/>
              <w:bottom w:val="single" w:sz="8" w:space="0" w:color="000000"/>
              <w:right w:val="single" w:sz="8" w:space="0" w:color="000000"/>
            </w:tcBorders>
            <w:vAlign w:val="center"/>
          </w:tcPr>
          <w:p w14:paraId="5920B29A" w14:textId="77777777" w:rsidR="000A2DDF" w:rsidRPr="000A2DDF" w:rsidRDefault="000A2DDF" w:rsidP="00374FC7">
            <w:pPr>
              <w:widowControl w:val="0"/>
              <w:autoSpaceDE w:val="0"/>
              <w:autoSpaceDN w:val="0"/>
              <w:adjustRightInd w:val="0"/>
              <w:spacing w:before="30" w:line="186" w:lineRule="exact"/>
              <w:ind w:left="15"/>
              <w:jc w:val="center"/>
              <w:rPr>
                <w:sz w:val="22"/>
                <w:szCs w:val="22"/>
              </w:rPr>
            </w:pPr>
            <w:r w:rsidRPr="000A2DDF">
              <w:rPr>
                <w:sz w:val="22"/>
                <w:szCs w:val="22"/>
              </w:rPr>
              <w:t>52</w:t>
            </w:r>
          </w:p>
        </w:tc>
        <w:tc>
          <w:tcPr>
            <w:tcW w:w="480" w:type="pct"/>
            <w:tcBorders>
              <w:top w:val="single" w:sz="8" w:space="0" w:color="000000"/>
              <w:left w:val="single" w:sz="8" w:space="0" w:color="000000"/>
              <w:bottom w:val="single" w:sz="8" w:space="0" w:color="000000"/>
              <w:right w:val="single" w:sz="8" w:space="0" w:color="000000"/>
            </w:tcBorders>
            <w:vAlign w:val="center"/>
          </w:tcPr>
          <w:p w14:paraId="56709935" w14:textId="77777777" w:rsidR="000A2DDF" w:rsidRPr="000A2DDF" w:rsidRDefault="000A2DDF" w:rsidP="00374FC7">
            <w:pPr>
              <w:widowControl w:val="0"/>
              <w:autoSpaceDE w:val="0"/>
              <w:autoSpaceDN w:val="0"/>
              <w:adjustRightInd w:val="0"/>
              <w:spacing w:before="30" w:line="186" w:lineRule="exact"/>
              <w:ind w:left="15"/>
              <w:jc w:val="center"/>
              <w:rPr>
                <w:sz w:val="22"/>
                <w:szCs w:val="22"/>
              </w:rPr>
            </w:pPr>
            <w:r w:rsidRPr="000A2DDF">
              <w:rPr>
                <w:sz w:val="22"/>
                <w:szCs w:val="22"/>
              </w:rPr>
              <w:t>62</w:t>
            </w:r>
          </w:p>
        </w:tc>
        <w:tc>
          <w:tcPr>
            <w:tcW w:w="484" w:type="pct"/>
            <w:tcBorders>
              <w:top w:val="single" w:sz="8" w:space="0" w:color="000000"/>
              <w:left w:val="single" w:sz="8" w:space="0" w:color="000000"/>
              <w:bottom w:val="single" w:sz="8" w:space="0" w:color="000000"/>
              <w:right w:val="single" w:sz="8" w:space="0" w:color="000000"/>
            </w:tcBorders>
            <w:vAlign w:val="center"/>
          </w:tcPr>
          <w:p w14:paraId="38B2693C" w14:textId="77777777" w:rsidR="000A2DDF" w:rsidRPr="000A2DDF" w:rsidRDefault="000A2DDF" w:rsidP="00374FC7">
            <w:pPr>
              <w:widowControl w:val="0"/>
              <w:autoSpaceDE w:val="0"/>
              <w:autoSpaceDN w:val="0"/>
              <w:adjustRightInd w:val="0"/>
              <w:spacing w:before="30" w:line="186" w:lineRule="exact"/>
              <w:ind w:left="15"/>
              <w:jc w:val="center"/>
              <w:rPr>
                <w:sz w:val="22"/>
                <w:szCs w:val="22"/>
              </w:rPr>
            </w:pPr>
            <w:r w:rsidRPr="000A2DDF">
              <w:rPr>
                <w:sz w:val="22"/>
                <w:szCs w:val="22"/>
              </w:rPr>
              <w:t>80</w:t>
            </w:r>
          </w:p>
        </w:tc>
      </w:tr>
      <w:tr w:rsidR="000A2DDF" w:rsidRPr="00945AB3" w14:paraId="680CF264" w14:textId="77777777" w:rsidTr="000A2DDF">
        <w:trPr>
          <w:cantSplit/>
          <w:trHeight w:val="309"/>
        </w:trPr>
        <w:tc>
          <w:tcPr>
            <w:tcW w:w="1285" w:type="pct"/>
            <w:tcBorders>
              <w:top w:val="single" w:sz="8" w:space="0" w:color="000000"/>
              <w:left w:val="single" w:sz="8" w:space="0" w:color="000000"/>
              <w:bottom w:val="single" w:sz="8" w:space="0" w:color="000000"/>
              <w:right w:val="single" w:sz="8" w:space="0" w:color="000000"/>
            </w:tcBorders>
            <w:vAlign w:val="center"/>
          </w:tcPr>
          <w:p w14:paraId="424A2E61" w14:textId="77777777" w:rsidR="000A2DDF" w:rsidRPr="000A2DDF" w:rsidRDefault="000A2DDF" w:rsidP="00374FC7">
            <w:pPr>
              <w:pStyle w:val="21"/>
              <w:shd w:val="clear" w:color="auto" w:fill="auto"/>
              <w:spacing w:before="0" w:after="0" w:line="240" w:lineRule="auto"/>
              <w:ind w:left="40" w:firstLine="0"/>
              <w:rPr>
                <w:rStyle w:val="75pt"/>
                <w:rFonts w:eastAsia="SimSun"/>
                <w:sz w:val="22"/>
                <w:szCs w:val="22"/>
              </w:rPr>
            </w:pPr>
            <w:r w:rsidRPr="000A2DDF">
              <w:rPr>
                <w:rStyle w:val="75pt"/>
                <w:rFonts w:eastAsia="SimSun"/>
                <w:sz w:val="22"/>
                <w:szCs w:val="22"/>
              </w:rPr>
              <w:t>7</w:t>
            </w:r>
          </w:p>
        </w:tc>
        <w:tc>
          <w:tcPr>
            <w:tcW w:w="425" w:type="pct"/>
            <w:vMerge/>
            <w:tcBorders>
              <w:left w:val="single" w:sz="8" w:space="0" w:color="000000"/>
              <w:right w:val="single" w:sz="8" w:space="0" w:color="000000"/>
            </w:tcBorders>
            <w:vAlign w:val="center"/>
          </w:tcPr>
          <w:p w14:paraId="32E214CF" w14:textId="77777777" w:rsidR="000A2DDF" w:rsidRPr="000A2DDF" w:rsidRDefault="000A2DDF" w:rsidP="00374FC7">
            <w:pPr>
              <w:pStyle w:val="21"/>
              <w:shd w:val="clear" w:color="auto" w:fill="auto"/>
              <w:spacing w:before="0" w:after="0" w:line="240" w:lineRule="auto"/>
              <w:ind w:firstLine="0"/>
              <w:rPr>
                <w:rStyle w:val="75pt"/>
                <w:rFonts w:eastAsia="SimSun"/>
                <w:sz w:val="22"/>
                <w:szCs w:val="22"/>
              </w:rPr>
            </w:pPr>
          </w:p>
        </w:tc>
        <w:tc>
          <w:tcPr>
            <w:tcW w:w="839" w:type="pct"/>
            <w:tcBorders>
              <w:top w:val="single" w:sz="8" w:space="0" w:color="000000"/>
              <w:left w:val="single" w:sz="8" w:space="0" w:color="000000"/>
              <w:bottom w:val="single" w:sz="8" w:space="0" w:color="000000"/>
              <w:right w:val="single" w:sz="8" w:space="0" w:color="000000"/>
            </w:tcBorders>
            <w:vAlign w:val="center"/>
          </w:tcPr>
          <w:p w14:paraId="26450D50" w14:textId="77777777" w:rsidR="000A2DDF" w:rsidRPr="000A2DDF" w:rsidRDefault="000A2DDF" w:rsidP="00374FC7">
            <w:pPr>
              <w:widowControl w:val="0"/>
              <w:autoSpaceDE w:val="0"/>
              <w:autoSpaceDN w:val="0"/>
              <w:adjustRightInd w:val="0"/>
              <w:spacing w:before="30" w:line="206" w:lineRule="exact"/>
              <w:ind w:left="15"/>
              <w:jc w:val="center"/>
              <w:rPr>
                <w:b/>
                <w:bCs/>
                <w:sz w:val="22"/>
                <w:szCs w:val="22"/>
              </w:rPr>
            </w:pPr>
            <w:r w:rsidRPr="000A2DDF">
              <w:rPr>
                <w:b/>
                <w:bCs/>
                <w:sz w:val="22"/>
                <w:szCs w:val="22"/>
              </w:rPr>
              <w:t>72</w:t>
            </w:r>
          </w:p>
        </w:tc>
        <w:tc>
          <w:tcPr>
            <w:tcW w:w="585" w:type="pct"/>
            <w:tcBorders>
              <w:top w:val="single" w:sz="8" w:space="0" w:color="000000"/>
              <w:left w:val="single" w:sz="8" w:space="0" w:color="000000"/>
              <w:bottom w:val="single" w:sz="8" w:space="0" w:color="000000"/>
              <w:right w:val="single" w:sz="8" w:space="0" w:color="000000"/>
            </w:tcBorders>
            <w:vAlign w:val="center"/>
          </w:tcPr>
          <w:p w14:paraId="421C6DCF" w14:textId="77777777" w:rsidR="000A2DDF" w:rsidRPr="000A2DDF" w:rsidRDefault="000A2DDF" w:rsidP="00374FC7">
            <w:pPr>
              <w:widowControl w:val="0"/>
              <w:autoSpaceDE w:val="0"/>
              <w:autoSpaceDN w:val="0"/>
              <w:adjustRightInd w:val="0"/>
              <w:spacing w:before="30" w:line="186" w:lineRule="exact"/>
              <w:ind w:left="15"/>
              <w:jc w:val="center"/>
              <w:rPr>
                <w:sz w:val="22"/>
                <w:szCs w:val="22"/>
              </w:rPr>
            </w:pPr>
            <w:r w:rsidRPr="000A2DDF">
              <w:rPr>
                <w:sz w:val="22"/>
                <w:szCs w:val="22"/>
              </w:rPr>
              <w:t>5</w:t>
            </w:r>
          </w:p>
        </w:tc>
        <w:tc>
          <w:tcPr>
            <w:tcW w:w="900" w:type="pct"/>
            <w:tcBorders>
              <w:top w:val="single" w:sz="8" w:space="0" w:color="000000"/>
              <w:left w:val="single" w:sz="8" w:space="0" w:color="000000"/>
              <w:bottom w:val="single" w:sz="8" w:space="0" w:color="000000"/>
              <w:right w:val="single" w:sz="8" w:space="0" w:color="000000"/>
            </w:tcBorders>
            <w:vAlign w:val="center"/>
          </w:tcPr>
          <w:p w14:paraId="57AD7D6F" w14:textId="77777777" w:rsidR="000A2DDF" w:rsidRPr="000A2DDF" w:rsidRDefault="000A2DDF" w:rsidP="00374FC7">
            <w:pPr>
              <w:widowControl w:val="0"/>
              <w:autoSpaceDE w:val="0"/>
              <w:autoSpaceDN w:val="0"/>
              <w:adjustRightInd w:val="0"/>
              <w:spacing w:before="30" w:line="186" w:lineRule="exact"/>
              <w:ind w:left="15"/>
              <w:jc w:val="center"/>
              <w:rPr>
                <w:sz w:val="22"/>
                <w:szCs w:val="22"/>
              </w:rPr>
            </w:pPr>
            <w:r w:rsidRPr="000A2DDF">
              <w:rPr>
                <w:sz w:val="22"/>
                <w:szCs w:val="22"/>
              </w:rPr>
              <w:t>48</w:t>
            </w:r>
          </w:p>
        </w:tc>
        <w:tc>
          <w:tcPr>
            <w:tcW w:w="480" w:type="pct"/>
            <w:tcBorders>
              <w:top w:val="single" w:sz="8" w:space="0" w:color="000000"/>
              <w:left w:val="single" w:sz="8" w:space="0" w:color="000000"/>
              <w:bottom w:val="single" w:sz="8" w:space="0" w:color="000000"/>
              <w:right w:val="single" w:sz="8" w:space="0" w:color="000000"/>
            </w:tcBorders>
            <w:vAlign w:val="center"/>
          </w:tcPr>
          <w:p w14:paraId="35B1DFFF" w14:textId="77777777" w:rsidR="000A2DDF" w:rsidRPr="000A2DDF" w:rsidRDefault="000A2DDF" w:rsidP="00374FC7">
            <w:pPr>
              <w:widowControl w:val="0"/>
              <w:autoSpaceDE w:val="0"/>
              <w:autoSpaceDN w:val="0"/>
              <w:adjustRightInd w:val="0"/>
              <w:spacing w:before="30" w:line="186" w:lineRule="exact"/>
              <w:ind w:left="15"/>
              <w:jc w:val="center"/>
              <w:rPr>
                <w:sz w:val="22"/>
                <w:szCs w:val="22"/>
              </w:rPr>
            </w:pPr>
            <w:r w:rsidRPr="000A2DDF">
              <w:rPr>
                <w:sz w:val="22"/>
                <w:szCs w:val="22"/>
              </w:rPr>
              <w:t>74</w:t>
            </w:r>
          </w:p>
        </w:tc>
        <w:tc>
          <w:tcPr>
            <w:tcW w:w="484" w:type="pct"/>
            <w:tcBorders>
              <w:top w:val="single" w:sz="8" w:space="0" w:color="000000"/>
              <w:left w:val="single" w:sz="8" w:space="0" w:color="000000"/>
              <w:bottom w:val="single" w:sz="8" w:space="0" w:color="000000"/>
              <w:right w:val="single" w:sz="8" w:space="0" w:color="000000"/>
            </w:tcBorders>
            <w:vAlign w:val="center"/>
          </w:tcPr>
          <w:p w14:paraId="03EAF6DB" w14:textId="77777777" w:rsidR="000A2DDF" w:rsidRPr="000A2DDF" w:rsidRDefault="000A2DDF" w:rsidP="00374FC7">
            <w:pPr>
              <w:widowControl w:val="0"/>
              <w:autoSpaceDE w:val="0"/>
              <w:autoSpaceDN w:val="0"/>
              <w:adjustRightInd w:val="0"/>
              <w:spacing w:before="30" w:line="186" w:lineRule="exact"/>
              <w:ind w:left="15"/>
              <w:jc w:val="center"/>
              <w:rPr>
                <w:sz w:val="22"/>
                <w:szCs w:val="22"/>
              </w:rPr>
            </w:pPr>
            <w:r w:rsidRPr="000A2DDF">
              <w:rPr>
                <w:sz w:val="22"/>
                <w:szCs w:val="22"/>
              </w:rPr>
              <w:t>92</w:t>
            </w:r>
          </w:p>
        </w:tc>
      </w:tr>
      <w:tr w:rsidR="000A2DDF" w:rsidRPr="00945AB3" w14:paraId="453A29B7" w14:textId="77777777" w:rsidTr="000A2DDF">
        <w:trPr>
          <w:cantSplit/>
          <w:trHeight w:val="309"/>
        </w:trPr>
        <w:tc>
          <w:tcPr>
            <w:tcW w:w="1285" w:type="pct"/>
            <w:tcBorders>
              <w:top w:val="single" w:sz="8" w:space="0" w:color="000000"/>
              <w:left w:val="single" w:sz="8" w:space="0" w:color="000000"/>
              <w:bottom w:val="single" w:sz="8" w:space="0" w:color="000000"/>
              <w:right w:val="single" w:sz="8" w:space="0" w:color="000000"/>
            </w:tcBorders>
            <w:vAlign w:val="center"/>
          </w:tcPr>
          <w:p w14:paraId="53BBE76E" w14:textId="77777777" w:rsidR="000A2DDF" w:rsidRPr="000A2DDF" w:rsidRDefault="000A2DDF" w:rsidP="00374FC7">
            <w:pPr>
              <w:pStyle w:val="21"/>
              <w:shd w:val="clear" w:color="auto" w:fill="auto"/>
              <w:spacing w:before="0" w:after="0" w:line="240" w:lineRule="auto"/>
              <w:ind w:left="40" w:firstLine="0"/>
              <w:rPr>
                <w:rStyle w:val="75pt"/>
                <w:rFonts w:eastAsia="SimSun"/>
                <w:sz w:val="22"/>
                <w:szCs w:val="22"/>
              </w:rPr>
            </w:pPr>
            <w:r w:rsidRPr="000A2DDF">
              <w:rPr>
                <w:rStyle w:val="75pt"/>
                <w:rFonts w:eastAsia="SimSun"/>
                <w:sz w:val="22"/>
                <w:szCs w:val="22"/>
              </w:rPr>
              <w:t>8</w:t>
            </w:r>
          </w:p>
        </w:tc>
        <w:tc>
          <w:tcPr>
            <w:tcW w:w="425" w:type="pct"/>
            <w:vMerge/>
            <w:tcBorders>
              <w:left w:val="single" w:sz="8" w:space="0" w:color="000000"/>
              <w:right w:val="single" w:sz="8" w:space="0" w:color="000000"/>
            </w:tcBorders>
            <w:vAlign w:val="center"/>
          </w:tcPr>
          <w:p w14:paraId="6AAA3F86" w14:textId="77777777" w:rsidR="000A2DDF" w:rsidRPr="000A2DDF" w:rsidRDefault="000A2DDF" w:rsidP="00374FC7">
            <w:pPr>
              <w:pStyle w:val="21"/>
              <w:shd w:val="clear" w:color="auto" w:fill="auto"/>
              <w:spacing w:before="0" w:after="0" w:line="240" w:lineRule="auto"/>
              <w:ind w:firstLine="0"/>
              <w:rPr>
                <w:rStyle w:val="75pt"/>
                <w:rFonts w:eastAsia="SimSun"/>
                <w:sz w:val="22"/>
                <w:szCs w:val="22"/>
              </w:rPr>
            </w:pPr>
          </w:p>
        </w:tc>
        <w:tc>
          <w:tcPr>
            <w:tcW w:w="839" w:type="pct"/>
            <w:tcBorders>
              <w:top w:val="single" w:sz="8" w:space="0" w:color="000000"/>
              <w:left w:val="single" w:sz="8" w:space="0" w:color="000000"/>
              <w:bottom w:val="single" w:sz="8" w:space="0" w:color="000000"/>
              <w:right w:val="single" w:sz="8" w:space="0" w:color="000000"/>
            </w:tcBorders>
            <w:vAlign w:val="center"/>
          </w:tcPr>
          <w:p w14:paraId="2053EC58" w14:textId="77777777" w:rsidR="000A2DDF" w:rsidRPr="000A2DDF" w:rsidRDefault="000A2DDF" w:rsidP="00374FC7">
            <w:pPr>
              <w:widowControl w:val="0"/>
              <w:autoSpaceDE w:val="0"/>
              <w:autoSpaceDN w:val="0"/>
              <w:adjustRightInd w:val="0"/>
              <w:spacing w:before="30" w:line="206" w:lineRule="exact"/>
              <w:ind w:left="15"/>
              <w:jc w:val="center"/>
              <w:rPr>
                <w:b/>
                <w:bCs/>
                <w:sz w:val="22"/>
                <w:szCs w:val="22"/>
              </w:rPr>
            </w:pPr>
            <w:r w:rsidRPr="000A2DDF">
              <w:rPr>
                <w:b/>
                <w:bCs/>
                <w:sz w:val="22"/>
                <w:szCs w:val="22"/>
              </w:rPr>
              <w:t>50</w:t>
            </w:r>
          </w:p>
        </w:tc>
        <w:tc>
          <w:tcPr>
            <w:tcW w:w="585" w:type="pct"/>
            <w:tcBorders>
              <w:top w:val="single" w:sz="8" w:space="0" w:color="000000"/>
              <w:left w:val="single" w:sz="8" w:space="0" w:color="000000"/>
              <w:bottom w:val="single" w:sz="8" w:space="0" w:color="000000"/>
              <w:right w:val="single" w:sz="8" w:space="0" w:color="000000"/>
            </w:tcBorders>
            <w:vAlign w:val="center"/>
          </w:tcPr>
          <w:p w14:paraId="4E9EBEB0" w14:textId="77777777" w:rsidR="000A2DDF" w:rsidRPr="000A2DDF" w:rsidRDefault="000A2DDF" w:rsidP="00374FC7">
            <w:pPr>
              <w:widowControl w:val="0"/>
              <w:autoSpaceDE w:val="0"/>
              <w:autoSpaceDN w:val="0"/>
              <w:adjustRightInd w:val="0"/>
              <w:spacing w:before="30" w:line="186" w:lineRule="exact"/>
              <w:ind w:left="15"/>
              <w:jc w:val="center"/>
              <w:rPr>
                <w:sz w:val="22"/>
                <w:szCs w:val="22"/>
              </w:rPr>
            </w:pPr>
            <w:r w:rsidRPr="000A2DDF">
              <w:rPr>
                <w:sz w:val="22"/>
                <w:szCs w:val="22"/>
              </w:rPr>
              <w:t>1</w:t>
            </w:r>
          </w:p>
        </w:tc>
        <w:tc>
          <w:tcPr>
            <w:tcW w:w="900" w:type="pct"/>
            <w:tcBorders>
              <w:top w:val="single" w:sz="8" w:space="0" w:color="000000"/>
              <w:left w:val="single" w:sz="8" w:space="0" w:color="000000"/>
              <w:bottom w:val="single" w:sz="8" w:space="0" w:color="000000"/>
              <w:right w:val="single" w:sz="8" w:space="0" w:color="000000"/>
            </w:tcBorders>
            <w:vAlign w:val="center"/>
          </w:tcPr>
          <w:p w14:paraId="3B065428" w14:textId="77777777" w:rsidR="000A2DDF" w:rsidRPr="000A2DDF" w:rsidRDefault="000A2DDF" w:rsidP="00374FC7">
            <w:pPr>
              <w:widowControl w:val="0"/>
              <w:autoSpaceDE w:val="0"/>
              <w:autoSpaceDN w:val="0"/>
              <w:adjustRightInd w:val="0"/>
              <w:spacing w:before="30" w:line="186" w:lineRule="exact"/>
              <w:ind w:left="15"/>
              <w:jc w:val="center"/>
              <w:rPr>
                <w:sz w:val="22"/>
                <w:szCs w:val="22"/>
              </w:rPr>
            </w:pPr>
            <w:r w:rsidRPr="000A2DDF">
              <w:rPr>
                <w:sz w:val="22"/>
                <w:szCs w:val="22"/>
              </w:rPr>
              <w:t>19</w:t>
            </w:r>
          </w:p>
        </w:tc>
        <w:tc>
          <w:tcPr>
            <w:tcW w:w="480" w:type="pct"/>
            <w:tcBorders>
              <w:top w:val="single" w:sz="8" w:space="0" w:color="000000"/>
              <w:left w:val="single" w:sz="8" w:space="0" w:color="000000"/>
              <w:bottom w:val="single" w:sz="8" w:space="0" w:color="000000"/>
              <w:right w:val="single" w:sz="8" w:space="0" w:color="000000"/>
            </w:tcBorders>
            <w:vAlign w:val="center"/>
          </w:tcPr>
          <w:p w14:paraId="7CD763C9" w14:textId="77777777" w:rsidR="000A2DDF" w:rsidRPr="000A2DDF" w:rsidRDefault="000A2DDF" w:rsidP="00374FC7">
            <w:pPr>
              <w:widowControl w:val="0"/>
              <w:autoSpaceDE w:val="0"/>
              <w:autoSpaceDN w:val="0"/>
              <w:adjustRightInd w:val="0"/>
              <w:spacing w:before="30" w:line="186" w:lineRule="exact"/>
              <w:ind w:left="15"/>
              <w:jc w:val="center"/>
              <w:rPr>
                <w:sz w:val="22"/>
                <w:szCs w:val="22"/>
              </w:rPr>
            </w:pPr>
            <w:r w:rsidRPr="000A2DDF">
              <w:rPr>
                <w:sz w:val="22"/>
                <w:szCs w:val="22"/>
              </w:rPr>
              <w:t>49</w:t>
            </w:r>
          </w:p>
        </w:tc>
        <w:tc>
          <w:tcPr>
            <w:tcW w:w="484" w:type="pct"/>
            <w:tcBorders>
              <w:top w:val="single" w:sz="8" w:space="0" w:color="000000"/>
              <w:left w:val="single" w:sz="8" w:space="0" w:color="000000"/>
              <w:bottom w:val="single" w:sz="8" w:space="0" w:color="000000"/>
              <w:right w:val="single" w:sz="8" w:space="0" w:color="000000"/>
            </w:tcBorders>
            <w:vAlign w:val="center"/>
          </w:tcPr>
          <w:p w14:paraId="6E1C0D61" w14:textId="77777777" w:rsidR="000A2DDF" w:rsidRPr="000A2DDF" w:rsidRDefault="000A2DDF" w:rsidP="00374FC7">
            <w:pPr>
              <w:widowControl w:val="0"/>
              <w:autoSpaceDE w:val="0"/>
              <w:autoSpaceDN w:val="0"/>
              <w:adjustRightInd w:val="0"/>
              <w:spacing w:before="30" w:line="186" w:lineRule="exact"/>
              <w:ind w:left="15"/>
              <w:jc w:val="center"/>
              <w:rPr>
                <w:sz w:val="22"/>
                <w:szCs w:val="22"/>
              </w:rPr>
            </w:pPr>
            <w:r w:rsidRPr="000A2DDF">
              <w:rPr>
                <w:sz w:val="22"/>
                <w:szCs w:val="22"/>
              </w:rPr>
              <w:t>80</w:t>
            </w:r>
          </w:p>
        </w:tc>
      </w:tr>
      <w:tr w:rsidR="000A2DDF" w:rsidRPr="00945AB3" w14:paraId="51EEF99C" w14:textId="77777777" w:rsidTr="000A2DDF">
        <w:trPr>
          <w:cantSplit/>
          <w:trHeight w:val="341"/>
        </w:trPr>
        <w:tc>
          <w:tcPr>
            <w:tcW w:w="1285" w:type="pct"/>
            <w:tcBorders>
              <w:top w:val="single" w:sz="8" w:space="0" w:color="000000"/>
              <w:left w:val="single" w:sz="8" w:space="0" w:color="000000"/>
              <w:bottom w:val="single" w:sz="8" w:space="0" w:color="000000"/>
              <w:right w:val="single" w:sz="8" w:space="0" w:color="000000"/>
            </w:tcBorders>
            <w:vAlign w:val="center"/>
          </w:tcPr>
          <w:p w14:paraId="635F2579" w14:textId="77777777" w:rsidR="000A2DDF" w:rsidRPr="000A2DDF" w:rsidRDefault="000A2DDF" w:rsidP="00374FC7">
            <w:pPr>
              <w:pStyle w:val="21"/>
              <w:shd w:val="clear" w:color="auto" w:fill="auto"/>
              <w:spacing w:before="0" w:after="0" w:line="240" w:lineRule="auto"/>
              <w:ind w:left="40" w:firstLine="0"/>
              <w:rPr>
                <w:rStyle w:val="75pt"/>
                <w:rFonts w:eastAsia="SimSun"/>
                <w:sz w:val="22"/>
                <w:szCs w:val="22"/>
              </w:rPr>
            </w:pPr>
            <w:r w:rsidRPr="000A2DDF">
              <w:rPr>
                <w:rStyle w:val="75pt"/>
                <w:rFonts w:eastAsia="SimSun"/>
                <w:sz w:val="22"/>
                <w:szCs w:val="22"/>
              </w:rPr>
              <w:t>9</w:t>
            </w:r>
          </w:p>
        </w:tc>
        <w:tc>
          <w:tcPr>
            <w:tcW w:w="425" w:type="pct"/>
            <w:vMerge/>
            <w:tcBorders>
              <w:left w:val="single" w:sz="8" w:space="0" w:color="000000"/>
              <w:right w:val="single" w:sz="8" w:space="0" w:color="000000"/>
            </w:tcBorders>
            <w:vAlign w:val="center"/>
          </w:tcPr>
          <w:p w14:paraId="542D848C" w14:textId="77777777" w:rsidR="000A2DDF" w:rsidRPr="000A2DDF" w:rsidRDefault="000A2DDF" w:rsidP="00374FC7">
            <w:pPr>
              <w:pStyle w:val="21"/>
              <w:shd w:val="clear" w:color="auto" w:fill="auto"/>
              <w:spacing w:before="0" w:after="0" w:line="240" w:lineRule="auto"/>
              <w:ind w:firstLine="0"/>
              <w:rPr>
                <w:rStyle w:val="75pt"/>
                <w:rFonts w:eastAsia="SimSun"/>
                <w:sz w:val="22"/>
                <w:szCs w:val="22"/>
              </w:rPr>
            </w:pPr>
          </w:p>
        </w:tc>
        <w:tc>
          <w:tcPr>
            <w:tcW w:w="839" w:type="pct"/>
            <w:tcBorders>
              <w:top w:val="single" w:sz="8" w:space="0" w:color="000000"/>
              <w:left w:val="single" w:sz="8" w:space="0" w:color="000000"/>
              <w:bottom w:val="single" w:sz="8" w:space="0" w:color="000000"/>
              <w:right w:val="single" w:sz="8" w:space="0" w:color="000000"/>
            </w:tcBorders>
            <w:vAlign w:val="center"/>
          </w:tcPr>
          <w:p w14:paraId="7142D6C8" w14:textId="77777777" w:rsidR="000A2DDF" w:rsidRPr="000A2DDF" w:rsidRDefault="000A2DDF" w:rsidP="00374FC7">
            <w:pPr>
              <w:widowControl w:val="0"/>
              <w:autoSpaceDE w:val="0"/>
              <w:autoSpaceDN w:val="0"/>
              <w:adjustRightInd w:val="0"/>
              <w:spacing w:before="30" w:line="206" w:lineRule="exact"/>
              <w:ind w:left="15"/>
              <w:jc w:val="center"/>
              <w:rPr>
                <w:b/>
                <w:bCs/>
                <w:sz w:val="22"/>
                <w:szCs w:val="22"/>
              </w:rPr>
            </w:pPr>
            <w:r w:rsidRPr="000A2DDF">
              <w:rPr>
                <w:b/>
                <w:bCs/>
                <w:sz w:val="22"/>
                <w:szCs w:val="22"/>
              </w:rPr>
              <w:t>67</w:t>
            </w:r>
          </w:p>
        </w:tc>
        <w:tc>
          <w:tcPr>
            <w:tcW w:w="585" w:type="pct"/>
            <w:tcBorders>
              <w:top w:val="single" w:sz="8" w:space="0" w:color="000000"/>
              <w:left w:val="single" w:sz="8" w:space="0" w:color="000000"/>
              <w:bottom w:val="single" w:sz="8" w:space="0" w:color="000000"/>
              <w:right w:val="single" w:sz="8" w:space="0" w:color="000000"/>
            </w:tcBorders>
            <w:vAlign w:val="center"/>
          </w:tcPr>
          <w:p w14:paraId="2C36B463" w14:textId="77777777" w:rsidR="000A2DDF" w:rsidRPr="000A2DDF" w:rsidRDefault="000A2DDF" w:rsidP="00374FC7">
            <w:pPr>
              <w:widowControl w:val="0"/>
              <w:autoSpaceDE w:val="0"/>
              <w:autoSpaceDN w:val="0"/>
              <w:adjustRightInd w:val="0"/>
              <w:spacing w:before="30" w:line="186" w:lineRule="exact"/>
              <w:ind w:left="15"/>
              <w:jc w:val="center"/>
              <w:rPr>
                <w:sz w:val="22"/>
                <w:szCs w:val="22"/>
              </w:rPr>
            </w:pPr>
            <w:r w:rsidRPr="000A2DDF">
              <w:rPr>
                <w:sz w:val="22"/>
                <w:szCs w:val="22"/>
              </w:rPr>
              <w:t>3</w:t>
            </w:r>
          </w:p>
        </w:tc>
        <w:tc>
          <w:tcPr>
            <w:tcW w:w="900" w:type="pct"/>
            <w:tcBorders>
              <w:top w:val="single" w:sz="8" w:space="0" w:color="000000"/>
              <w:left w:val="single" w:sz="8" w:space="0" w:color="000000"/>
              <w:bottom w:val="single" w:sz="8" w:space="0" w:color="000000"/>
              <w:right w:val="single" w:sz="8" w:space="0" w:color="000000"/>
            </w:tcBorders>
            <w:vAlign w:val="center"/>
          </w:tcPr>
          <w:p w14:paraId="49B30C03" w14:textId="77777777" w:rsidR="000A2DDF" w:rsidRPr="000A2DDF" w:rsidRDefault="000A2DDF" w:rsidP="00374FC7">
            <w:pPr>
              <w:widowControl w:val="0"/>
              <w:autoSpaceDE w:val="0"/>
              <w:autoSpaceDN w:val="0"/>
              <w:adjustRightInd w:val="0"/>
              <w:spacing w:before="30" w:line="186" w:lineRule="exact"/>
              <w:ind w:left="15"/>
              <w:jc w:val="center"/>
              <w:rPr>
                <w:sz w:val="22"/>
                <w:szCs w:val="22"/>
              </w:rPr>
            </w:pPr>
            <w:r w:rsidRPr="000A2DDF">
              <w:rPr>
                <w:sz w:val="22"/>
                <w:szCs w:val="22"/>
              </w:rPr>
              <w:t>46</w:t>
            </w:r>
          </w:p>
        </w:tc>
        <w:tc>
          <w:tcPr>
            <w:tcW w:w="480" w:type="pct"/>
            <w:tcBorders>
              <w:top w:val="single" w:sz="8" w:space="0" w:color="000000"/>
              <w:left w:val="single" w:sz="8" w:space="0" w:color="000000"/>
              <w:bottom w:val="single" w:sz="8" w:space="0" w:color="000000"/>
              <w:right w:val="single" w:sz="8" w:space="0" w:color="000000"/>
            </w:tcBorders>
            <w:vAlign w:val="center"/>
          </w:tcPr>
          <w:p w14:paraId="74E0A4F4" w14:textId="77777777" w:rsidR="000A2DDF" w:rsidRPr="000A2DDF" w:rsidRDefault="000A2DDF" w:rsidP="00374FC7">
            <w:pPr>
              <w:widowControl w:val="0"/>
              <w:autoSpaceDE w:val="0"/>
              <w:autoSpaceDN w:val="0"/>
              <w:adjustRightInd w:val="0"/>
              <w:spacing w:before="30" w:line="186" w:lineRule="exact"/>
              <w:ind w:left="15"/>
              <w:jc w:val="center"/>
              <w:rPr>
                <w:sz w:val="22"/>
                <w:szCs w:val="22"/>
              </w:rPr>
            </w:pPr>
            <w:r w:rsidRPr="000A2DDF">
              <w:rPr>
                <w:sz w:val="22"/>
                <w:szCs w:val="22"/>
              </w:rPr>
              <w:t>67</w:t>
            </w:r>
          </w:p>
        </w:tc>
        <w:tc>
          <w:tcPr>
            <w:tcW w:w="484" w:type="pct"/>
            <w:tcBorders>
              <w:top w:val="single" w:sz="8" w:space="0" w:color="000000"/>
              <w:left w:val="single" w:sz="8" w:space="0" w:color="000000"/>
              <w:bottom w:val="single" w:sz="8" w:space="0" w:color="000000"/>
              <w:right w:val="single" w:sz="8" w:space="0" w:color="000000"/>
            </w:tcBorders>
            <w:vAlign w:val="center"/>
          </w:tcPr>
          <w:p w14:paraId="69252AFC" w14:textId="77777777" w:rsidR="000A2DDF" w:rsidRPr="000A2DDF" w:rsidRDefault="000A2DDF" w:rsidP="00374FC7">
            <w:pPr>
              <w:widowControl w:val="0"/>
              <w:autoSpaceDE w:val="0"/>
              <w:autoSpaceDN w:val="0"/>
              <w:adjustRightInd w:val="0"/>
              <w:spacing w:before="30" w:line="186" w:lineRule="exact"/>
              <w:ind w:left="15"/>
              <w:jc w:val="center"/>
              <w:rPr>
                <w:sz w:val="22"/>
                <w:szCs w:val="22"/>
              </w:rPr>
            </w:pPr>
            <w:r w:rsidRPr="000A2DDF">
              <w:rPr>
                <w:sz w:val="22"/>
                <w:szCs w:val="22"/>
              </w:rPr>
              <w:t>87</w:t>
            </w:r>
          </w:p>
        </w:tc>
      </w:tr>
      <w:tr w:rsidR="000A2DDF" w:rsidRPr="00945AB3" w14:paraId="772DF713" w14:textId="77777777" w:rsidTr="000A2DDF">
        <w:trPr>
          <w:cantSplit/>
          <w:trHeight w:val="309"/>
        </w:trPr>
        <w:tc>
          <w:tcPr>
            <w:tcW w:w="1285" w:type="pct"/>
            <w:tcBorders>
              <w:top w:val="single" w:sz="8" w:space="0" w:color="000000"/>
              <w:left w:val="single" w:sz="8" w:space="0" w:color="000000"/>
              <w:bottom w:val="single" w:sz="8" w:space="0" w:color="000000"/>
              <w:right w:val="single" w:sz="8" w:space="0" w:color="000000"/>
            </w:tcBorders>
            <w:vAlign w:val="center"/>
          </w:tcPr>
          <w:p w14:paraId="57EABD5F" w14:textId="77777777" w:rsidR="000A2DDF" w:rsidRPr="000A2DDF" w:rsidRDefault="000A2DDF" w:rsidP="00374FC7">
            <w:pPr>
              <w:pStyle w:val="21"/>
              <w:shd w:val="clear" w:color="auto" w:fill="auto"/>
              <w:spacing w:before="0" w:after="0" w:line="240" w:lineRule="auto"/>
              <w:ind w:left="40" w:firstLine="0"/>
              <w:rPr>
                <w:rStyle w:val="75pt"/>
                <w:rFonts w:eastAsia="SimSun"/>
                <w:sz w:val="22"/>
                <w:szCs w:val="22"/>
              </w:rPr>
            </w:pPr>
            <w:r w:rsidRPr="000A2DDF">
              <w:rPr>
                <w:rStyle w:val="75pt"/>
                <w:rFonts w:eastAsia="SimSun"/>
                <w:sz w:val="22"/>
                <w:szCs w:val="22"/>
              </w:rPr>
              <w:t>10</w:t>
            </w:r>
          </w:p>
        </w:tc>
        <w:tc>
          <w:tcPr>
            <w:tcW w:w="425" w:type="pct"/>
            <w:vMerge/>
            <w:tcBorders>
              <w:left w:val="single" w:sz="8" w:space="0" w:color="000000"/>
              <w:right w:val="single" w:sz="8" w:space="0" w:color="000000"/>
            </w:tcBorders>
            <w:vAlign w:val="center"/>
          </w:tcPr>
          <w:p w14:paraId="636FCE56" w14:textId="77777777" w:rsidR="000A2DDF" w:rsidRPr="000A2DDF" w:rsidRDefault="000A2DDF" w:rsidP="00374FC7">
            <w:pPr>
              <w:pStyle w:val="21"/>
              <w:shd w:val="clear" w:color="auto" w:fill="auto"/>
              <w:spacing w:before="0" w:after="0" w:line="240" w:lineRule="auto"/>
              <w:ind w:firstLine="0"/>
              <w:rPr>
                <w:rStyle w:val="75pt"/>
                <w:rFonts w:eastAsia="SimSun"/>
                <w:sz w:val="22"/>
                <w:szCs w:val="22"/>
              </w:rPr>
            </w:pPr>
          </w:p>
        </w:tc>
        <w:tc>
          <w:tcPr>
            <w:tcW w:w="839" w:type="pct"/>
            <w:tcBorders>
              <w:top w:val="single" w:sz="8" w:space="0" w:color="000000"/>
              <w:left w:val="single" w:sz="8" w:space="0" w:color="000000"/>
              <w:bottom w:val="single" w:sz="8" w:space="0" w:color="000000"/>
              <w:right w:val="single" w:sz="8" w:space="0" w:color="000000"/>
            </w:tcBorders>
            <w:vAlign w:val="center"/>
          </w:tcPr>
          <w:p w14:paraId="534B9780" w14:textId="77777777" w:rsidR="000A2DDF" w:rsidRPr="000A2DDF" w:rsidRDefault="000A2DDF" w:rsidP="00374FC7">
            <w:pPr>
              <w:widowControl w:val="0"/>
              <w:autoSpaceDE w:val="0"/>
              <w:autoSpaceDN w:val="0"/>
              <w:adjustRightInd w:val="0"/>
              <w:spacing w:before="30" w:line="206" w:lineRule="exact"/>
              <w:ind w:left="15"/>
              <w:jc w:val="center"/>
              <w:rPr>
                <w:b/>
                <w:bCs/>
                <w:sz w:val="22"/>
                <w:szCs w:val="22"/>
              </w:rPr>
            </w:pPr>
            <w:r w:rsidRPr="000A2DDF">
              <w:rPr>
                <w:b/>
                <w:bCs/>
                <w:sz w:val="22"/>
                <w:szCs w:val="22"/>
              </w:rPr>
              <w:t>64</w:t>
            </w:r>
          </w:p>
        </w:tc>
        <w:tc>
          <w:tcPr>
            <w:tcW w:w="585" w:type="pct"/>
            <w:tcBorders>
              <w:top w:val="single" w:sz="8" w:space="0" w:color="000000"/>
              <w:left w:val="single" w:sz="8" w:space="0" w:color="000000"/>
              <w:bottom w:val="single" w:sz="8" w:space="0" w:color="000000"/>
              <w:right w:val="single" w:sz="8" w:space="0" w:color="000000"/>
            </w:tcBorders>
            <w:vAlign w:val="center"/>
          </w:tcPr>
          <w:p w14:paraId="15FFF6AC" w14:textId="77777777" w:rsidR="000A2DDF" w:rsidRPr="000A2DDF" w:rsidRDefault="000A2DDF" w:rsidP="00374FC7">
            <w:pPr>
              <w:widowControl w:val="0"/>
              <w:autoSpaceDE w:val="0"/>
              <w:autoSpaceDN w:val="0"/>
              <w:adjustRightInd w:val="0"/>
              <w:spacing w:before="30" w:line="186" w:lineRule="exact"/>
              <w:ind w:left="15"/>
              <w:jc w:val="center"/>
              <w:rPr>
                <w:sz w:val="22"/>
                <w:szCs w:val="22"/>
              </w:rPr>
            </w:pPr>
            <w:r w:rsidRPr="000A2DDF">
              <w:rPr>
                <w:sz w:val="22"/>
                <w:szCs w:val="22"/>
              </w:rPr>
              <w:t>8</w:t>
            </w:r>
          </w:p>
        </w:tc>
        <w:tc>
          <w:tcPr>
            <w:tcW w:w="900" w:type="pct"/>
            <w:tcBorders>
              <w:top w:val="single" w:sz="8" w:space="0" w:color="000000"/>
              <w:left w:val="single" w:sz="8" w:space="0" w:color="000000"/>
              <w:bottom w:val="single" w:sz="8" w:space="0" w:color="000000"/>
              <w:right w:val="single" w:sz="8" w:space="0" w:color="000000"/>
            </w:tcBorders>
            <w:vAlign w:val="center"/>
          </w:tcPr>
          <w:p w14:paraId="17A6F0EA" w14:textId="77777777" w:rsidR="000A2DDF" w:rsidRPr="000A2DDF" w:rsidRDefault="000A2DDF" w:rsidP="00374FC7">
            <w:pPr>
              <w:widowControl w:val="0"/>
              <w:autoSpaceDE w:val="0"/>
              <w:autoSpaceDN w:val="0"/>
              <w:adjustRightInd w:val="0"/>
              <w:spacing w:before="30" w:line="186" w:lineRule="exact"/>
              <w:ind w:left="15"/>
              <w:jc w:val="center"/>
              <w:rPr>
                <w:sz w:val="22"/>
                <w:szCs w:val="22"/>
              </w:rPr>
            </w:pPr>
            <w:r w:rsidRPr="000A2DDF">
              <w:rPr>
                <w:sz w:val="22"/>
                <w:szCs w:val="22"/>
              </w:rPr>
              <w:t>47</w:t>
            </w:r>
          </w:p>
        </w:tc>
        <w:tc>
          <w:tcPr>
            <w:tcW w:w="480" w:type="pct"/>
            <w:tcBorders>
              <w:top w:val="single" w:sz="8" w:space="0" w:color="000000"/>
              <w:left w:val="single" w:sz="8" w:space="0" w:color="000000"/>
              <w:bottom w:val="single" w:sz="8" w:space="0" w:color="000000"/>
              <w:right w:val="single" w:sz="8" w:space="0" w:color="000000"/>
            </w:tcBorders>
            <w:vAlign w:val="center"/>
          </w:tcPr>
          <w:p w14:paraId="7A74FEF8" w14:textId="77777777" w:rsidR="000A2DDF" w:rsidRPr="000A2DDF" w:rsidRDefault="000A2DDF" w:rsidP="00374FC7">
            <w:pPr>
              <w:widowControl w:val="0"/>
              <w:autoSpaceDE w:val="0"/>
              <w:autoSpaceDN w:val="0"/>
              <w:adjustRightInd w:val="0"/>
              <w:spacing w:before="30" w:line="186" w:lineRule="exact"/>
              <w:ind w:left="15"/>
              <w:jc w:val="center"/>
              <w:rPr>
                <w:sz w:val="22"/>
                <w:szCs w:val="22"/>
              </w:rPr>
            </w:pPr>
            <w:r w:rsidRPr="000A2DDF">
              <w:rPr>
                <w:sz w:val="22"/>
                <w:szCs w:val="22"/>
              </w:rPr>
              <w:t>62</w:t>
            </w:r>
          </w:p>
        </w:tc>
        <w:tc>
          <w:tcPr>
            <w:tcW w:w="484" w:type="pct"/>
            <w:tcBorders>
              <w:top w:val="single" w:sz="8" w:space="0" w:color="000000"/>
              <w:left w:val="single" w:sz="8" w:space="0" w:color="000000"/>
              <w:bottom w:val="single" w:sz="8" w:space="0" w:color="000000"/>
              <w:right w:val="single" w:sz="8" w:space="0" w:color="000000"/>
            </w:tcBorders>
            <w:vAlign w:val="center"/>
          </w:tcPr>
          <w:p w14:paraId="7566789C" w14:textId="77777777" w:rsidR="000A2DDF" w:rsidRPr="000A2DDF" w:rsidRDefault="000A2DDF" w:rsidP="00374FC7">
            <w:pPr>
              <w:widowControl w:val="0"/>
              <w:autoSpaceDE w:val="0"/>
              <w:autoSpaceDN w:val="0"/>
              <w:adjustRightInd w:val="0"/>
              <w:spacing w:before="30" w:line="186" w:lineRule="exact"/>
              <w:ind w:left="15"/>
              <w:jc w:val="center"/>
              <w:rPr>
                <w:sz w:val="22"/>
                <w:szCs w:val="22"/>
              </w:rPr>
            </w:pPr>
            <w:r w:rsidRPr="000A2DDF">
              <w:rPr>
                <w:sz w:val="22"/>
                <w:szCs w:val="22"/>
              </w:rPr>
              <w:t>82</w:t>
            </w:r>
          </w:p>
        </w:tc>
      </w:tr>
      <w:tr w:rsidR="000A2DDF" w:rsidRPr="00945AB3" w14:paraId="4F402B3A" w14:textId="77777777" w:rsidTr="000A2DDF">
        <w:trPr>
          <w:cantSplit/>
          <w:trHeight w:val="309"/>
        </w:trPr>
        <w:tc>
          <w:tcPr>
            <w:tcW w:w="1285" w:type="pct"/>
            <w:tcBorders>
              <w:top w:val="single" w:sz="8" w:space="0" w:color="000000"/>
              <w:left w:val="single" w:sz="8" w:space="0" w:color="000000"/>
              <w:bottom w:val="single" w:sz="8" w:space="0" w:color="000000"/>
              <w:right w:val="single" w:sz="8" w:space="0" w:color="000000"/>
            </w:tcBorders>
            <w:vAlign w:val="center"/>
          </w:tcPr>
          <w:p w14:paraId="396C7E3A" w14:textId="77777777" w:rsidR="000A2DDF" w:rsidRPr="000A2DDF" w:rsidRDefault="000A2DDF" w:rsidP="00374FC7">
            <w:pPr>
              <w:pStyle w:val="21"/>
              <w:shd w:val="clear" w:color="auto" w:fill="auto"/>
              <w:spacing w:before="0" w:after="0" w:line="240" w:lineRule="auto"/>
              <w:ind w:left="40" w:firstLine="0"/>
              <w:rPr>
                <w:rStyle w:val="75pt"/>
                <w:rFonts w:eastAsia="SimSun"/>
                <w:sz w:val="22"/>
                <w:szCs w:val="22"/>
              </w:rPr>
            </w:pPr>
            <w:r w:rsidRPr="000A2DDF">
              <w:rPr>
                <w:rStyle w:val="75pt"/>
                <w:rFonts w:eastAsia="SimSun"/>
                <w:sz w:val="22"/>
                <w:szCs w:val="22"/>
              </w:rPr>
              <w:t>11</w:t>
            </w:r>
          </w:p>
        </w:tc>
        <w:tc>
          <w:tcPr>
            <w:tcW w:w="425" w:type="pct"/>
            <w:vMerge/>
            <w:tcBorders>
              <w:left w:val="single" w:sz="8" w:space="0" w:color="000000"/>
              <w:right w:val="single" w:sz="8" w:space="0" w:color="000000"/>
            </w:tcBorders>
            <w:vAlign w:val="center"/>
          </w:tcPr>
          <w:p w14:paraId="12334752" w14:textId="77777777" w:rsidR="000A2DDF" w:rsidRPr="000A2DDF" w:rsidRDefault="000A2DDF" w:rsidP="00374FC7">
            <w:pPr>
              <w:pStyle w:val="21"/>
              <w:shd w:val="clear" w:color="auto" w:fill="auto"/>
              <w:spacing w:before="0" w:after="0" w:line="240" w:lineRule="auto"/>
              <w:ind w:firstLine="0"/>
              <w:rPr>
                <w:rStyle w:val="75pt"/>
                <w:rFonts w:eastAsia="SimSun"/>
                <w:sz w:val="22"/>
                <w:szCs w:val="22"/>
              </w:rPr>
            </w:pPr>
          </w:p>
        </w:tc>
        <w:tc>
          <w:tcPr>
            <w:tcW w:w="839" w:type="pct"/>
            <w:tcBorders>
              <w:top w:val="single" w:sz="8" w:space="0" w:color="000000"/>
              <w:left w:val="single" w:sz="8" w:space="0" w:color="000000"/>
              <w:bottom w:val="single" w:sz="8" w:space="0" w:color="000000"/>
              <w:right w:val="single" w:sz="8" w:space="0" w:color="000000"/>
            </w:tcBorders>
            <w:vAlign w:val="center"/>
          </w:tcPr>
          <w:p w14:paraId="5443DCDF" w14:textId="77777777" w:rsidR="000A2DDF" w:rsidRPr="000A2DDF" w:rsidRDefault="000A2DDF" w:rsidP="00374FC7">
            <w:pPr>
              <w:widowControl w:val="0"/>
              <w:autoSpaceDE w:val="0"/>
              <w:autoSpaceDN w:val="0"/>
              <w:adjustRightInd w:val="0"/>
              <w:spacing w:before="30" w:line="206" w:lineRule="exact"/>
              <w:ind w:left="15"/>
              <w:jc w:val="center"/>
              <w:rPr>
                <w:b/>
                <w:bCs/>
                <w:sz w:val="22"/>
                <w:szCs w:val="22"/>
              </w:rPr>
            </w:pPr>
            <w:r w:rsidRPr="000A2DDF">
              <w:rPr>
                <w:b/>
                <w:bCs/>
                <w:sz w:val="22"/>
                <w:szCs w:val="22"/>
              </w:rPr>
              <w:t>98</w:t>
            </w:r>
          </w:p>
        </w:tc>
        <w:tc>
          <w:tcPr>
            <w:tcW w:w="585" w:type="pct"/>
            <w:tcBorders>
              <w:top w:val="single" w:sz="8" w:space="0" w:color="000000"/>
              <w:left w:val="single" w:sz="8" w:space="0" w:color="000000"/>
              <w:bottom w:val="single" w:sz="8" w:space="0" w:color="000000"/>
              <w:right w:val="single" w:sz="8" w:space="0" w:color="000000"/>
            </w:tcBorders>
            <w:vAlign w:val="center"/>
          </w:tcPr>
          <w:p w14:paraId="4A7D26CF" w14:textId="77777777" w:rsidR="000A2DDF" w:rsidRPr="000A2DDF" w:rsidRDefault="000A2DDF" w:rsidP="00374FC7">
            <w:pPr>
              <w:widowControl w:val="0"/>
              <w:autoSpaceDE w:val="0"/>
              <w:autoSpaceDN w:val="0"/>
              <w:adjustRightInd w:val="0"/>
              <w:spacing w:before="30" w:line="186" w:lineRule="exact"/>
              <w:ind w:left="15"/>
              <w:jc w:val="center"/>
              <w:rPr>
                <w:sz w:val="22"/>
                <w:szCs w:val="22"/>
              </w:rPr>
            </w:pPr>
            <w:r w:rsidRPr="000A2DDF">
              <w:rPr>
                <w:sz w:val="22"/>
                <w:szCs w:val="22"/>
              </w:rPr>
              <w:t>25</w:t>
            </w:r>
          </w:p>
        </w:tc>
        <w:tc>
          <w:tcPr>
            <w:tcW w:w="900" w:type="pct"/>
            <w:tcBorders>
              <w:top w:val="single" w:sz="8" w:space="0" w:color="000000"/>
              <w:left w:val="single" w:sz="8" w:space="0" w:color="000000"/>
              <w:bottom w:val="single" w:sz="8" w:space="0" w:color="000000"/>
              <w:right w:val="single" w:sz="8" w:space="0" w:color="000000"/>
            </w:tcBorders>
            <w:vAlign w:val="center"/>
          </w:tcPr>
          <w:p w14:paraId="3E46BE32" w14:textId="77777777" w:rsidR="000A2DDF" w:rsidRPr="000A2DDF" w:rsidRDefault="000A2DDF" w:rsidP="00374FC7">
            <w:pPr>
              <w:widowControl w:val="0"/>
              <w:autoSpaceDE w:val="0"/>
              <w:autoSpaceDN w:val="0"/>
              <w:adjustRightInd w:val="0"/>
              <w:spacing w:before="30" w:line="186" w:lineRule="exact"/>
              <w:ind w:left="15"/>
              <w:jc w:val="center"/>
              <w:rPr>
                <w:sz w:val="22"/>
                <w:szCs w:val="22"/>
              </w:rPr>
            </w:pPr>
            <w:r w:rsidRPr="000A2DDF">
              <w:rPr>
                <w:sz w:val="22"/>
                <w:szCs w:val="22"/>
              </w:rPr>
              <w:t>97</w:t>
            </w:r>
          </w:p>
        </w:tc>
        <w:tc>
          <w:tcPr>
            <w:tcW w:w="480" w:type="pct"/>
            <w:tcBorders>
              <w:top w:val="single" w:sz="8" w:space="0" w:color="000000"/>
              <w:left w:val="single" w:sz="8" w:space="0" w:color="000000"/>
              <w:bottom w:val="single" w:sz="8" w:space="0" w:color="000000"/>
              <w:right w:val="single" w:sz="8" w:space="0" w:color="000000"/>
            </w:tcBorders>
            <w:vAlign w:val="center"/>
          </w:tcPr>
          <w:p w14:paraId="3AFB6CB1" w14:textId="77777777" w:rsidR="000A2DDF" w:rsidRPr="000A2DDF" w:rsidRDefault="000A2DDF" w:rsidP="00374FC7">
            <w:pPr>
              <w:widowControl w:val="0"/>
              <w:autoSpaceDE w:val="0"/>
              <w:autoSpaceDN w:val="0"/>
              <w:adjustRightInd w:val="0"/>
              <w:spacing w:before="30" w:line="186" w:lineRule="exact"/>
              <w:ind w:left="15"/>
              <w:jc w:val="center"/>
              <w:rPr>
                <w:sz w:val="22"/>
                <w:szCs w:val="22"/>
              </w:rPr>
            </w:pPr>
            <w:r w:rsidRPr="000A2DDF">
              <w:rPr>
                <w:sz w:val="22"/>
                <w:szCs w:val="22"/>
              </w:rPr>
              <w:t>100</w:t>
            </w:r>
          </w:p>
        </w:tc>
        <w:tc>
          <w:tcPr>
            <w:tcW w:w="484" w:type="pct"/>
            <w:tcBorders>
              <w:top w:val="single" w:sz="8" w:space="0" w:color="000000"/>
              <w:left w:val="single" w:sz="8" w:space="0" w:color="000000"/>
              <w:bottom w:val="single" w:sz="8" w:space="0" w:color="000000"/>
              <w:right w:val="single" w:sz="8" w:space="0" w:color="000000"/>
            </w:tcBorders>
            <w:vAlign w:val="center"/>
          </w:tcPr>
          <w:p w14:paraId="5A8584B0" w14:textId="77777777" w:rsidR="000A2DDF" w:rsidRPr="000A2DDF" w:rsidRDefault="000A2DDF" w:rsidP="00374FC7">
            <w:pPr>
              <w:widowControl w:val="0"/>
              <w:autoSpaceDE w:val="0"/>
              <w:autoSpaceDN w:val="0"/>
              <w:adjustRightInd w:val="0"/>
              <w:spacing w:before="30" w:line="186" w:lineRule="exact"/>
              <w:ind w:left="15"/>
              <w:jc w:val="center"/>
              <w:rPr>
                <w:sz w:val="22"/>
                <w:szCs w:val="22"/>
              </w:rPr>
            </w:pPr>
            <w:r w:rsidRPr="000A2DDF">
              <w:rPr>
                <w:sz w:val="22"/>
                <w:szCs w:val="22"/>
              </w:rPr>
              <w:t>100</w:t>
            </w:r>
          </w:p>
        </w:tc>
      </w:tr>
      <w:tr w:rsidR="000A2DDF" w:rsidRPr="00945AB3" w14:paraId="7B46345B" w14:textId="77777777" w:rsidTr="000A2DDF">
        <w:trPr>
          <w:cantSplit/>
          <w:trHeight w:val="309"/>
        </w:trPr>
        <w:tc>
          <w:tcPr>
            <w:tcW w:w="1285" w:type="pct"/>
            <w:tcBorders>
              <w:top w:val="single" w:sz="8" w:space="0" w:color="000000"/>
              <w:left w:val="single" w:sz="8" w:space="0" w:color="000000"/>
              <w:bottom w:val="single" w:sz="8" w:space="0" w:color="000000"/>
              <w:right w:val="single" w:sz="8" w:space="0" w:color="000000"/>
            </w:tcBorders>
            <w:vAlign w:val="center"/>
          </w:tcPr>
          <w:p w14:paraId="6BC7415C" w14:textId="77777777" w:rsidR="000A2DDF" w:rsidRPr="000A2DDF" w:rsidRDefault="000A2DDF" w:rsidP="00374FC7">
            <w:pPr>
              <w:pStyle w:val="21"/>
              <w:shd w:val="clear" w:color="auto" w:fill="auto"/>
              <w:spacing w:before="0" w:after="0" w:line="240" w:lineRule="auto"/>
              <w:ind w:left="40" w:firstLine="0"/>
              <w:rPr>
                <w:rStyle w:val="75pt"/>
                <w:rFonts w:eastAsia="SimSun"/>
                <w:sz w:val="22"/>
                <w:szCs w:val="22"/>
              </w:rPr>
            </w:pPr>
            <w:r w:rsidRPr="000A2DDF">
              <w:rPr>
                <w:rStyle w:val="75pt"/>
                <w:rFonts w:eastAsia="SimSun"/>
                <w:sz w:val="22"/>
                <w:szCs w:val="22"/>
              </w:rPr>
              <w:t>12</w:t>
            </w:r>
          </w:p>
        </w:tc>
        <w:tc>
          <w:tcPr>
            <w:tcW w:w="425" w:type="pct"/>
            <w:vMerge/>
            <w:tcBorders>
              <w:left w:val="single" w:sz="8" w:space="0" w:color="000000"/>
              <w:bottom w:val="single" w:sz="8" w:space="0" w:color="000000"/>
              <w:right w:val="single" w:sz="8" w:space="0" w:color="000000"/>
            </w:tcBorders>
            <w:vAlign w:val="center"/>
          </w:tcPr>
          <w:p w14:paraId="562358D6" w14:textId="77777777" w:rsidR="000A2DDF" w:rsidRPr="000A2DDF" w:rsidRDefault="000A2DDF" w:rsidP="00374FC7">
            <w:pPr>
              <w:pStyle w:val="21"/>
              <w:shd w:val="clear" w:color="auto" w:fill="auto"/>
              <w:spacing w:before="0" w:after="0" w:line="240" w:lineRule="auto"/>
              <w:ind w:firstLine="0"/>
              <w:rPr>
                <w:rStyle w:val="75pt"/>
                <w:rFonts w:eastAsia="SimSun"/>
                <w:sz w:val="22"/>
                <w:szCs w:val="22"/>
              </w:rPr>
            </w:pPr>
          </w:p>
        </w:tc>
        <w:tc>
          <w:tcPr>
            <w:tcW w:w="839" w:type="pct"/>
            <w:tcBorders>
              <w:top w:val="single" w:sz="8" w:space="0" w:color="000000"/>
              <w:left w:val="single" w:sz="8" w:space="0" w:color="000000"/>
              <w:bottom w:val="single" w:sz="8" w:space="0" w:color="000000"/>
              <w:right w:val="single" w:sz="8" w:space="0" w:color="000000"/>
            </w:tcBorders>
            <w:vAlign w:val="center"/>
          </w:tcPr>
          <w:p w14:paraId="2513F1AB" w14:textId="77777777" w:rsidR="000A2DDF" w:rsidRPr="000A2DDF" w:rsidRDefault="000A2DDF" w:rsidP="00374FC7">
            <w:pPr>
              <w:widowControl w:val="0"/>
              <w:autoSpaceDE w:val="0"/>
              <w:autoSpaceDN w:val="0"/>
              <w:adjustRightInd w:val="0"/>
              <w:spacing w:before="30" w:line="206" w:lineRule="exact"/>
              <w:ind w:left="15"/>
              <w:jc w:val="center"/>
              <w:rPr>
                <w:b/>
                <w:bCs/>
                <w:sz w:val="22"/>
                <w:szCs w:val="22"/>
              </w:rPr>
            </w:pPr>
            <w:r w:rsidRPr="000A2DDF">
              <w:rPr>
                <w:b/>
                <w:bCs/>
                <w:sz w:val="22"/>
                <w:szCs w:val="22"/>
              </w:rPr>
              <w:t>95</w:t>
            </w:r>
          </w:p>
        </w:tc>
        <w:tc>
          <w:tcPr>
            <w:tcW w:w="585" w:type="pct"/>
            <w:tcBorders>
              <w:top w:val="single" w:sz="8" w:space="0" w:color="000000"/>
              <w:left w:val="single" w:sz="8" w:space="0" w:color="000000"/>
              <w:bottom w:val="single" w:sz="8" w:space="0" w:color="000000"/>
              <w:right w:val="single" w:sz="8" w:space="0" w:color="000000"/>
            </w:tcBorders>
            <w:vAlign w:val="center"/>
          </w:tcPr>
          <w:p w14:paraId="092B047E" w14:textId="77777777" w:rsidR="000A2DDF" w:rsidRPr="000A2DDF" w:rsidRDefault="000A2DDF" w:rsidP="00374FC7">
            <w:pPr>
              <w:widowControl w:val="0"/>
              <w:autoSpaceDE w:val="0"/>
              <w:autoSpaceDN w:val="0"/>
              <w:adjustRightInd w:val="0"/>
              <w:spacing w:before="30" w:line="186" w:lineRule="exact"/>
              <w:ind w:left="15"/>
              <w:jc w:val="center"/>
              <w:rPr>
                <w:sz w:val="22"/>
                <w:szCs w:val="22"/>
              </w:rPr>
            </w:pPr>
            <w:r w:rsidRPr="000A2DDF">
              <w:rPr>
                <w:sz w:val="22"/>
                <w:szCs w:val="22"/>
              </w:rPr>
              <w:t>21</w:t>
            </w:r>
          </w:p>
        </w:tc>
        <w:tc>
          <w:tcPr>
            <w:tcW w:w="900" w:type="pct"/>
            <w:tcBorders>
              <w:top w:val="single" w:sz="8" w:space="0" w:color="000000"/>
              <w:left w:val="single" w:sz="8" w:space="0" w:color="000000"/>
              <w:bottom w:val="single" w:sz="8" w:space="0" w:color="000000"/>
              <w:right w:val="single" w:sz="8" w:space="0" w:color="000000"/>
            </w:tcBorders>
            <w:vAlign w:val="center"/>
          </w:tcPr>
          <w:p w14:paraId="5258014E" w14:textId="77777777" w:rsidR="000A2DDF" w:rsidRPr="000A2DDF" w:rsidRDefault="000A2DDF" w:rsidP="00374FC7">
            <w:pPr>
              <w:widowControl w:val="0"/>
              <w:autoSpaceDE w:val="0"/>
              <w:autoSpaceDN w:val="0"/>
              <w:adjustRightInd w:val="0"/>
              <w:spacing w:before="30" w:line="186" w:lineRule="exact"/>
              <w:ind w:left="15"/>
              <w:jc w:val="center"/>
              <w:rPr>
                <w:sz w:val="22"/>
                <w:szCs w:val="22"/>
              </w:rPr>
            </w:pPr>
            <w:r w:rsidRPr="000A2DDF">
              <w:rPr>
                <w:sz w:val="22"/>
                <w:szCs w:val="22"/>
              </w:rPr>
              <w:t>92</w:t>
            </w:r>
          </w:p>
        </w:tc>
        <w:tc>
          <w:tcPr>
            <w:tcW w:w="480" w:type="pct"/>
            <w:tcBorders>
              <w:top w:val="single" w:sz="8" w:space="0" w:color="000000"/>
              <w:left w:val="single" w:sz="8" w:space="0" w:color="000000"/>
              <w:bottom w:val="single" w:sz="8" w:space="0" w:color="000000"/>
              <w:right w:val="single" w:sz="8" w:space="0" w:color="000000"/>
            </w:tcBorders>
            <w:vAlign w:val="center"/>
          </w:tcPr>
          <w:p w14:paraId="1536FBA2" w14:textId="77777777" w:rsidR="000A2DDF" w:rsidRPr="000A2DDF" w:rsidRDefault="000A2DDF" w:rsidP="00374FC7">
            <w:pPr>
              <w:widowControl w:val="0"/>
              <w:autoSpaceDE w:val="0"/>
              <w:autoSpaceDN w:val="0"/>
              <w:adjustRightInd w:val="0"/>
              <w:spacing w:before="30" w:line="186" w:lineRule="exact"/>
              <w:ind w:left="15"/>
              <w:jc w:val="center"/>
              <w:rPr>
                <w:sz w:val="22"/>
                <w:szCs w:val="22"/>
              </w:rPr>
            </w:pPr>
            <w:r w:rsidRPr="000A2DDF">
              <w:rPr>
                <w:sz w:val="22"/>
                <w:szCs w:val="22"/>
              </w:rPr>
              <w:t>97</w:t>
            </w:r>
          </w:p>
        </w:tc>
        <w:tc>
          <w:tcPr>
            <w:tcW w:w="484" w:type="pct"/>
            <w:tcBorders>
              <w:top w:val="single" w:sz="8" w:space="0" w:color="000000"/>
              <w:left w:val="single" w:sz="8" w:space="0" w:color="000000"/>
              <w:bottom w:val="single" w:sz="8" w:space="0" w:color="000000"/>
              <w:right w:val="single" w:sz="8" w:space="0" w:color="000000"/>
            </w:tcBorders>
            <w:vAlign w:val="center"/>
          </w:tcPr>
          <w:p w14:paraId="796037B6" w14:textId="77777777" w:rsidR="000A2DDF" w:rsidRPr="000A2DDF" w:rsidRDefault="000A2DDF" w:rsidP="00374FC7">
            <w:pPr>
              <w:widowControl w:val="0"/>
              <w:autoSpaceDE w:val="0"/>
              <w:autoSpaceDN w:val="0"/>
              <w:adjustRightInd w:val="0"/>
              <w:spacing w:before="30" w:line="186" w:lineRule="exact"/>
              <w:ind w:left="15"/>
              <w:jc w:val="center"/>
              <w:rPr>
                <w:sz w:val="22"/>
                <w:szCs w:val="22"/>
              </w:rPr>
            </w:pPr>
            <w:r w:rsidRPr="000A2DDF">
              <w:rPr>
                <w:sz w:val="22"/>
                <w:szCs w:val="22"/>
              </w:rPr>
              <w:t>99</w:t>
            </w:r>
          </w:p>
        </w:tc>
      </w:tr>
    </w:tbl>
    <w:p w14:paraId="4F536EFC" w14:textId="77777777" w:rsidR="000A2DDF" w:rsidRPr="00945AB3" w:rsidRDefault="000A2DDF" w:rsidP="000A2DDF">
      <w:pPr>
        <w:jc w:val="both"/>
        <w:rPr>
          <w:bCs/>
        </w:rPr>
      </w:pPr>
    </w:p>
    <w:p w14:paraId="4ED590FD" w14:textId="77777777" w:rsidR="000A2DDF" w:rsidRPr="000A2DDF" w:rsidRDefault="000A2DDF" w:rsidP="000A2DDF">
      <w:pPr>
        <w:ind w:firstLine="709"/>
        <w:jc w:val="both"/>
        <w:rPr>
          <w:b/>
          <w:bCs/>
          <w:sz w:val="28"/>
          <w:szCs w:val="28"/>
        </w:rPr>
      </w:pPr>
      <w:r w:rsidRPr="000A2DDF">
        <w:rPr>
          <w:b/>
          <w:bCs/>
          <w:sz w:val="28"/>
          <w:szCs w:val="28"/>
        </w:rPr>
        <w:t>2022 год</w:t>
      </w:r>
    </w:p>
    <w:tbl>
      <w:tblPr>
        <w:tblW w:w="5000" w:type="pct"/>
        <w:tblCellMar>
          <w:left w:w="57" w:type="dxa"/>
          <w:right w:w="57" w:type="dxa"/>
        </w:tblCellMar>
        <w:tblLook w:val="0000" w:firstRow="0" w:lastRow="0" w:firstColumn="0" w:lastColumn="0" w:noHBand="0" w:noVBand="0"/>
      </w:tblPr>
      <w:tblGrid>
        <w:gridCol w:w="1791"/>
        <w:gridCol w:w="1387"/>
        <w:gridCol w:w="1570"/>
        <w:gridCol w:w="1096"/>
        <w:gridCol w:w="1684"/>
        <w:gridCol w:w="900"/>
        <w:gridCol w:w="907"/>
      </w:tblGrid>
      <w:tr w:rsidR="000A2DDF" w:rsidRPr="00945AB3" w14:paraId="1C32F11B" w14:textId="77777777" w:rsidTr="000A2DDF">
        <w:trPr>
          <w:cantSplit/>
          <w:trHeight w:val="309"/>
        </w:trPr>
        <w:tc>
          <w:tcPr>
            <w:tcW w:w="959" w:type="pct"/>
            <w:tcBorders>
              <w:top w:val="single" w:sz="8" w:space="0" w:color="000000"/>
              <w:left w:val="single" w:sz="8" w:space="0" w:color="000000"/>
              <w:bottom w:val="single" w:sz="8" w:space="0" w:color="000000"/>
              <w:right w:val="single" w:sz="8" w:space="0" w:color="000000"/>
            </w:tcBorders>
            <w:vAlign w:val="center"/>
          </w:tcPr>
          <w:p w14:paraId="722812C6" w14:textId="77777777" w:rsidR="000A2DDF" w:rsidRPr="000A2DDF" w:rsidRDefault="000A2DDF" w:rsidP="00374FC7">
            <w:pPr>
              <w:pStyle w:val="21"/>
              <w:shd w:val="clear" w:color="auto" w:fill="auto"/>
              <w:spacing w:before="0" w:after="0" w:line="240" w:lineRule="auto"/>
              <w:ind w:left="40" w:firstLine="0"/>
              <w:rPr>
                <w:rStyle w:val="75pt"/>
                <w:rFonts w:eastAsia="SimSun"/>
                <w:sz w:val="22"/>
                <w:szCs w:val="22"/>
              </w:rPr>
            </w:pPr>
            <w:r w:rsidRPr="000A2DDF">
              <w:rPr>
                <w:rStyle w:val="75pt"/>
                <w:rFonts w:eastAsia="SimSun"/>
                <w:sz w:val="22"/>
                <w:szCs w:val="22"/>
              </w:rPr>
              <w:t>К1</w:t>
            </w:r>
          </w:p>
        </w:tc>
        <w:tc>
          <w:tcPr>
            <w:tcW w:w="743" w:type="pct"/>
            <w:tcBorders>
              <w:top w:val="single" w:sz="4" w:space="0" w:color="auto"/>
              <w:left w:val="single" w:sz="8" w:space="0" w:color="000000"/>
              <w:bottom w:val="single" w:sz="4" w:space="0" w:color="auto"/>
              <w:right w:val="single" w:sz="8" w:space="0" w:color="000000"/>
            </w:tcBorders>
          </w:tcPr>
          <w:p w14:paraId="0665201B" w14:textId="77777777" w:rsidR="000A2DDF" w:rsidRPr="000A2DDF" w:rsidRDefault="000A2DDF" w:rsidP="00374FC7">
            <w:pPr>
              <w:jc w:val="center"/>
              <w:rPr>
                <w:sz w:val="22"/>
                <w:szCs w:val="22"/>
              </w:rPr>
            </w:pPr>
            <w:r w:rsidRPr="000A2DDF">
              <w:rPr>
                <w:sz w:val="22"/>
                <w:szCs w:val="22"/>
              </w:rPr>
              <w:t>Б</w:t>
            </w:r>
          </w:p>
        </w:tc>
        <w:tc>
          <w:tcPr>
            <w:tcW w:w="841" w:type="pct"/>
            <w:tcBorders>
              <w:top w:val="single" w:sz="8" w:space="0" w:color="000000"/>
              <w:left w:val="single" w:sz="8" w:space="0" w:color="000000"/>
              <w:bottom w:val="single" w:sz="8" w:space="0" w:color="000000"/>
              <w:right w:val="single" w:sz="8" w:space="0" w:color="000000"/>
            </w:tcBorders>
            <w:vAlign w:val="center"/>
          </w:tcPr>
          <w:p w14:paraId="708D6E1E" w14:textId="77777777" w:rsidR="000A2DDF" w:rsidRPr="000A2DDF" w:rsidRDefault="000A2DDF" w:rsidP="00374FC7">
            <w:pPr>
              <w:widowControl w:val="0"/>
              <w:autoSpaceDE w:val="0"/>
              <w:autoSpaceDN w:val="0"/>
              <w:adjustRightInd w:val="0"/>
              <w:spacing w:before="30" w:line="206" w:lineRule="exact"/>
              <w:ind w:left="15"/>
              <w:jc w:val="center"/>
              <w:rPr>
                <w:b/>
                <w:bCs/>
                <w:color w:val="000000"/>
                <w:sz w:val="22"/>
                <w:szCs w:val="22"/>
              </w:rPr>
            </w:pPr>
            <w:r w:rsidRPr="000A2DDF">
              <w:rPr>
                <w:b/>
                <w:bCs/>
                <w:color w:val="000000"/>
                <w:sz w:val="22"/>
                <w:szCs w:val="22"/>
              </w:rPr>
              <w:t>97</w:t>
            </w:r>
          </w:p>
        </w:tc>
        <w:tc>
          <w:tcPr>
            <w:tcW w:w="587" w:type="pct"/>
            <w:tcBorders>
              <w:top w:val="single" w:sz="8" w:space="0" w:color="000000"/>
              <w:left w:val="single" w:sz="8" w:space="0" w:color="000000"/>
              <w:bottom w:val="single" w:sz="8" w:space="0" w:color="000000"/>
              <w:right w:val="single" w:sz="8" w:space="0" w:color="000000"/>
            </w:tcBorders>
            <w:vAlign w:val="center"/>
          </w:tcPr>
          <w:p w14:paraId="7CC66B95" w14:textId="77777777" w:rsidR="000A2DDF" w:rsidRPr="000A2DDF" w:rsidRDefault="000A2DDF" w:rsidP="00374FC7">
            <w:pPr>
              <w:widowControl w:val="0"/>
              <w:autoSpaceDE w:val="0"/>
              <w:autoSpaceDN w:val="0"/>
              <w:adjustRightInd w:val="0"/>
              <w:spacing w:before="30" w:line="186" w:lineRule="exact"/>
              <w:ind w:left="15"/>
              <w:jc w:val="center"/>
              <w:rPr>
                <w:color w:val="000000"/>
                <w:sz w:val="22"/>
                <w:szCs w:val="22"/>
              </w:rPr>
            </w:pPr>
            <w:r w:rsidRPr="000A2DDF">
              <w:rPr>
                <w:color w:val="000000"/>
                <w:sz w:val="22"/>
                <w:szCs w:val="22"/>
              </w:rPr>
              <w:t>26</w:t>
            </w:r>
          </w:p>
        </w:tc>
        <w:tc>
          <w:tcPr>
            <w:tcW w:w="902" w:type="pct"/>
            <w:tcBorders>
              <w:top w:val="single" w:sz="8" w:space="0" w:color="000000"/>
              <w:left w:val="single" w:sz="8" w:space="0" w:color="000000"/>
              <w:bottom w:val="single" w:sz="8" w:space="0" w:color="000000"/>
              <w:right w:val="single" w:sz="8" w:space="0" w:color="000000"/>
            </w:tcBorders>
            <w:vAlign w:val="center"/>
          </w:tcPr>
          <w:p w14:paraId="631A288A" w14:textId="77777777" w:rsidR="000A2DDF" w:rsidRPr="000A2DDF" w:rsidRDefault="000A2DDF" w:rsidP="00374FC7">
            <w:pPr>
              <w:widowControl w:val="0"/>
              <w:autoSpaceDE w:val="0"/>
              <w:autoSpaceDN w:val="0"/>
              <w:adjustRightInd w:val="0"/>
              <w:spacing w:before="30" w:line="186" w:lineRule="exact"/>
              <w:ind w:left="15"/>
              <w:jc w:val="center"/>
              <w:rPr>
                <w:color w:val="000000"/>
                <w:sz w:val="22"/>
                <w:szCs w:val="22"/>
              </w:rPr>
            </w:pPr>
            <w:r w:rsidRPr="000A2DDF">
              <w:rPr>
                <w:color w:val="000000"/>
                <w:sz w:val="22"/>
                <w:szCs w:val="22"/>
              </w:rPr>
              <w:t>97</w:t>
            </w:r>
          </w:p>
        </w:tc>
        <w:tc>
          <w:tcPr>
            <w:tcW w:w="482" w:type="pct"/>
            <w:tcBorders>
              <w:top w:val="single" w:sz="8" w:space="0" w:color="000000"/>
              <w:left w:val="single" w:sz="8" w:space="0" w:color="000000"/>
              <w:bottom w:val="single" w:sz="8" w:space="0" w:color="000000"/>
              <w:right w:val="single" w:sz="8" w:space="0" w:color="000000"/>
            </w:tcBorders>
            <w:vAlign w:val="center"/>
          </w:tcPr>
          <w:p w14:paraId="7D92283F" w14:textId="77777777" w:rsidR="000A2DDF" w:rsidRPr="000A2DDF" w:rsidRDefault="000A2DDF" w:rsidP="00374FC7">
            <w:pPr>
              <w:widowControl w:val="0"/>
              <w:autoSpaceDE w:val="0"/>
              <w:autoSpaceDN w:val="0"/>
              <w:adjustRightInd w:val="0"/>
              <w:spacing w:before="30" w:line="186" w:lineRule="exact"/>
              <w:ind w:left="15"/>
              <w:jc w:val="center"/>
              <w:rPr>
                <w:color w:val="000000"/>
                <w:sz w:val="22"/>
                <w:szCs w:val="22"/>
              </w:rPr>
            </w:pPr>
            <w:r w:rsidRPr="000A2DDF">
              <w:rPr>
                <w:color w:val="000000"/>
                <w:sz w:val="22"/>
                <w:szCs w:val="22"/>
              </w:rPr>
              <w:t>100</w:t>
            </w:r>
          </w:p>
        </w:tc>
        <w:tc>
          <w:tcPr>
            <w:tcW w:w="487" w:type="pct"/>
            <w:tcBorders>
              <w:top w:val="single" w:sz="8" w:space="0" w:color="000000"/>
              <w:left w:val="single" w:sz="8" w:space="0" w:color="000000"/>
              <w:bottom w:val="single" w:sz="8" w:space="0" w:color="000000"/>
              <w:right w:val="single" w:sz="8" w:space="0" w:color="000000"/>
            </w:tcBorders>
            <w:vAlign w:val="center"/>
          </w:tcPr>
          <w:p w14:paraId="6B1EEB3A" w14:textId="77777777" w:rsidR="000A2DDF" w:rsidRPr="000A2DDF" w:rsidRDefault="000A2DDF" w:rsidP="00374FC7">
            <w:pPr>
              <w:widowControl w:val="0"/>
              <w:autoSpaceDE w:val="0"/>
              <w:autoSpaceDN w:val="0"/>
              <w:adjustRightInd w:val="0"/>
              <w:spacing w:before="30" w:line="186" w:lineRule="exact"/>
              <w:ind w:left="15"/>
              <w:jc w:val="center"/>
              <w:rPr>
                <w:color w:val="000000"/>
                <w:sz w:val="22"/>
                <w:szCs w:val="22"/>
              </w:rPr>
            </w:pPr>
            <w:r w:rsidRPr="000A2DDF">
              <w:rPr>
                <w:color w:val="000000"/>
                <w:sz w:val="22"/>
                <w:szCs w:val="22"/>
              </w:rPr>
              <w:t>100</w:t>
            </w:r>
          </w:p>
        </w:tc>
      </w:tr>
      <w:tr w:rsidR="000A2DDF" w:rsidRPr="00945AB3" w14:paraId="1CF428D8" w14:textId="77777777" w:rsidTr="000A2DDF">
        <w:trPr>
          <w:cantSplit/>
          <w:trHeight w:val="309"/>
        </w:trPr>
        <w:tc>
          <w:tcPr>
            <w:tcW w:w="959" w:type="pct"/>
            <w:tcBorders>
              <w:top w:val="single" w:sz="8" w:space="0" w:color="000000"/>
              <w:left w:val="single" w:sz="8" w:space="0" w:color="000000"/>
              <w:bottom w:val="single" w:sz="8" w:space="0" w:color="000000"/>
              <w:right w:val="single" w:sz="8" w:space="0" w:color="000000"/>
            </w:tcBorders>
            <w:vAlign w:val="center"/>
          </w:tcPr>
          <w:p w14:paraId="695854F9" w14:textId="77777777" w:rsidR="000A2DDF" w:rsidRPr="000A2DDF" w:rsidRDefault="000A2DDF" w:rsidP="00374FC7">
            <w:pPr>
              <w:pStyle w:val="21"/>
              <w:shd w:val="clear" w:color="auto" w:fill="auto"/>
              <w:spacing w:before="0" w:after="0" w:line="240" w:lineRule="auto"/>
              <w:ind w:left="40" w:firstLine="0"/>
              <w:rPr>
                <w:rStyle w:val="75pt"/>
                <w:rFonts w:eastAsia="SimSun"/>
                <w:sz w:val="22"/>
                <w:szCs w:val="22"/>
              </w:rPr>
            </w:pPr>
            <w:r w:rsidRPr="000A2DDF">
              <w:rPr>
                <w:rStyle w:val="75pt"/>
                <w:rFonts w:eastAsia="SimSun"/>
                <w:sz w:val="22"/>
                <w:szCs w:val="22"/>
              </w:rPr>
              <w:t>К2</w:t>
            </w:r>
          </w:p>
        </w:tc>
        <w:tc>
          <w:tcPr>
            <w:tcW w:w="743" w:type="pct"/>
            <w:tcBorders>
              <w:top w:val="single" w:sz="4" w:space="0" w:color="auto"/>
              <w:left w:val="single" w:sz="8" w:space="0" w:color="000000"/>
              <w:bottom w:val="single" w:sz="4" w:space="0" w:color="auto"/>
              <w:right w:val="single" w:sz="8" w:space="0" w:color="000000"/>
            </w:tcBorders>
          </w:tcPr>
          <w:p w14:paraId="7CC0CF30" w14:textId="77777777" w:rsidR="000A2DDF" w:rsidRPr="000A2DDF" w:rsidRDefault="000A2DDF" w:rsidP="00374FC7">
            <w:pPr>
              <w:jc w:val="center"/>
              <w:rPr>
                <w:sz w:val="22"/>
                <w:szCs w:val="22"/>
              </w:rPr>
            </w:pPr>
            <w:r w:rsidRPr="000A2DDF">
              <w:rPr>
                <w:sz w:val="22"/>
                <w:szCs w:val="22"/>
              </w:rPr>
              <w:t>Б</w:t>
            </w:r>
          </w:p>
        </w:tc>
        <w:tc>
          <w:tcPr>
            <w:tcW w:w="841" w:type="pct"/>
            <w:tcBorders>
              <w:top w:val="single" w:sz="8" w:space="0" w:color="000000"/>
              <w:left w:val="single" w:sz="8" w:space="0" w:color="000000"/>
              <w:bottom w:val="single" w:sz="8" w:space="0" w:color="000000"/>
              <w:right w:val="single" w:sz="8" w:space="0" w:color="000000"/>
            </w:tcBorders>
            <w:vAlign w:val="center"/>
          </w:tcPr>
          <w:p w14:paraId="0BD95283" w14:textId="77777777" w:rsidR="000A2DDF" w:rsidRPr="000A2DDF" w:rsidRDefault="000A2DDF" w:rsidP="00374FC7">
            <w:pPr>
              <w:widowControl w:val="0"/>
              <w:autoSpaceDE w:val="0"/>
              <w:autoSpaceDN w:val="0"/>
              <w:adjustRightInd w:val="0"/>
              <w:spacing w:before="30" w:line="206" w:lineRule="exact"/>
              <w:ind w:left="15"/>
              <w:jc w:val="center"/>
              <w:rPr>
                <w:b/>
                <w:bCs/>
                <w:color w:val="000000"/>
                <w:sz w:val="22"/>
                <w:szCs w:val="22"/>
              </w:rPr>
            </w:pPr>
            <w:r w:rsidRPr="000A2DDF">
              <w:rPr>
                <w:b/>
                <w:bCs/>
                <w:color w:val="000000"/>
                <w:sz w:val="22"/>
                <w:szCs w:val="22"/>
              </w:rPr>
              <w:t>73</w:t>
            </w:r>
          </w:p>
        </w:tc>
        <w:tc>
          <w:tcPr>
            <w:tcW w:w="587" w:type="pct"/>
            <w:tcBorders>
              <w:top w:val="single" w:sz="8" w:space="0" w:color="000000"/>
              <w:left w:val="single" w:sz="8" w:space="0" w:color="000000"/>
              <w:bottom w:val="single" w:sz="8" w:space="0" w:color="000000"/>
              <w:right w:val="single" w:sz="8" w:space="0" w:color="000000"/>
            </w:tcBorders>
            <w:vAlign w:val="center"/>
          </w:tcPr>
          <w:p w14:paraId="2B3F18A0" w14:textId="77777777" w:rsidR="000A2DDF" w:rsidRPr="000A2DDF" w:rsidRDefault="000A2DDF" w:rsidP="00374FC7">
            <w:pPr>
              <w:widowControl w:val="0"/>
              <w:autoSpaceDE w:val="0"/>
              <w:autoSpaceDN w:val="0"/>
              <w:adjustRightInd w:val="0"/>
              <w:spacing w:before="30" w:line="186" w:lineRule="exact"/>
              <w:ind w:left="15"/>
              <w:jc w:val="center"/>
              <w:rPr>
                <w:color w:val="000000"/>
                <w:sz w:val="22"/>
                <w:szCs w:val="22"/>
              </w:rPr>
            </w:pPr>
            <w:r w:rsidRPr="000A2DDF">
              <w:rPr>
                <w:color w:val="000000"/>
                <w:sz w:val="22"/>
                <w:szCs w:val="22"/>
              </w:rPr>
              <w:t>7</w:t>
            </w:r>
          </w:p>
        </w:tc>
        <w:tc>
          <w:tcPr>
            <w:tcW w:w="902" w:type="pct"/>
            <w:tcBorders>
              <w:top w:val="single" w:sz="8" w:space="0" w:color="000000"/>
              <w:left w:val="single" w:sz="8" w:space="0" w:color="000000"/>
              <w:bottom w:val="single" w:sz="8" w:space="0" w:color="000000"/>
              <w:right w:val="single" w:sz="8" w:space="0" w:color="000000"/>
            </w:tcBorders>
            <w:vAlign w:val="center"/>
          </w:tcPr>
          <w:p w14:paraId="2EA06BF9" w14:textId="77777777" w:rsidR="000A2DDF" w:rsidRPr="000A2DDF" w:rsidRDefault="000A2DDF" w:rsidP="00374FC7">
            <w:pPr>
              <w:widowControl w:val="0"/>
              <w:autoSpaceDE w:val="0"/>
              <w:autoSpaceDN w:val="0"/>
              <w:adjustRightInd w:val="0"/>
              <w:spacing w:before="30" w:line="186" w:lineRule="exact"/>
              <w:ind w:left="15"/>
              <w:jc w:val="center"/>
              <w:rPr>
                <w:color w:val="000000"/>
                <w:sz w:val="22"/>
                <w:szCs w:val="22"/>
              </w:rPr>
            </w:pPr>
            <w:r w:rsidRPr="000A2DDF">
              <w:rPr>
                <w:color w:val="000000"/>
                <w:sz w:val="22"/>
                <w:szCs w:val="22"/>
              </w:rPr>
              <w:t>56</w:t>
            </w:r>
          </w:p>
        </w:tc>
        <w:tc>
          <w:tcPr>
            <w:tcW w:w="482" w:type="pct"/>
            <w:tcBorders>
              <w:top w:val="single" w:sz="8" w:space="0" w:color="000000"/>
              <w:left w:val="single" w:sz="8" w:space="0" w:color="000000"/>
              <w:bottom w:val="single" w:sz="8" w:space="0" w:color="000000"/>
              <w:right w:val="single" w:sz="8" w:space="0" w:color="000000"/>
            </w:tcBorders>
            <w:vAlign w:val="center"/>
          </w:tcPr>
          <w:p w14:paraId="5B5AEBA0" w14:textId="77777777" w:rsidR="000A2DDF" w:rsidRPr="000A2DDF" w:rsidRDefault="000A2DDF" w:rsidP="00374FC7">
            <w:pPr>
              <w:widowControl w:val="0"/>
              <w:autoSpaceDE w:val="0"/>
              <w:autoSpaceDN w:val="0"/>
              <w:adjustRightInd w:val="0"/>
              <w:spacing w:before="30" w:line="186" w:lineRule="exact"/>
              <w:ind w:left="15"/>
              <w:jc w:val="center"/>
              <w:rPr>
                <w:color w:val="000000"/>
                <w:sz w:val="22"/>
                <w:szCs w:val="22"/>
              </w:rPr>
            </w:pPr>
            <w:r w:rsidRPr="000A2DDF">
              <w:rPr>
                <w:color w:val="000000"/>
                <w:sz w:val="22"/>
                <w:szCs w:val="22"/>
              </w:rPr>
              <w:t>78</w:t>
            </w:r>
          </w:p>
        </w:tc>
        <w:tc>
          <w:tcPr>
            <w:tcW w:w="487" w:type="pct"/>
            <w:tcBorders>
              <w:top w:val="single" w:sz="8" w:space="0" w:color="000000"/>
              <w:left w:val="single" w:sz="8" w:space="0" w:color="000000"/>
              <w:bottom w:val="single" w:sz="8" w:space="0" w:color="000000"/>
              <w:right w:val="single" w:sz="8" w:space="0" w:color="000000"/>
            </w:tcBorders>
            <w:vAlign w:val="center"/>
          </w:tcPr>
          <w:p w14:paraId="4A0E2D7E" w14:textId="77777777" w:rsidR="000A2DDF" w:rsidRPr="000A2DDF" w:rsidRDefault="000A2DDF" w:rsidP="00374FC7">
            <w:pPr>
              <w:widowControl w:val="0"/>
              <w:autoSpaceDE w:val="0"/>
              <w:autoSpaceDN w:val="0"/>
              <w:adjustRightInd w:val="0"/>
              <w:spacing w:before="30" w:line="186" w:lineRule="exact"/>
              <w:ind w:left="15"/>
              <w:jc w:val="center"/>
              <w:rPr>
                <w:color w:val="000000"/>
                <w:sz w:val="22"/>
                <w:szCs w:val="22"/>
              </w:rPr>
            </w:pPr>
            <w:r w:rsidRPr="000A2DDF">
              <w:rPr>
                <w:color w:val="000000"/>
                <w:sz w:val="22"/>
                <w:szCs w:val="22"/>
              </w:rPr>
              <w:t>90</w:t>
            </w:r>
          </w:p>
        </w:tc>
      </w:tr>
      <w:tr w:rsidR="000A2DDF" w:rsidRPr="00945AB3" w14:paraId="77CBE0DA" w14:textId="77777777" w:rsidTr="000A2DDF">
        <w:trPr>
          <w:cantSplit/>
          <w:trHeight w:val="226"/>
        </w:trPr>
        <w:tc>
          <w:tcPr>
            <w:tcW w:w="959" w:type="pct"/>
            <w:tcBorders>
              <w:top w:val="single" w:sz="8" w:space="0" w:color="000000"/>
              <w:left w:val="single" w:sz="8" w:space="0" w:color="000000"/>
              <w:bottom w:val="single" w:sz="8" w:space="0" w:color="000000"/>
              <w:right w:val="single" w:sz="8" w:space="0" w:color="000000"/>
            </w:tcBorders>
            <w:vAlign w:val="center"/>
          </w:tcPr>
          <w:p w14:paraId="5DCFB9CA" w14:textId="77777777" w:rsidR="000A2DDF" w:rsidRPr="000A2DDF" w:rsidRDefault="000A2DDF" w:rsidP="00374FC7">
            <w:pPr>
              <w:pStyle w:val="21"/>
              <w:shd w:val="clear" w:color="auto" w:fill="auto"/>
              <w:spacing w:before="0" w:after="0" w:line="240" w:lineRule="auto"/>
              <w:ind w:left="40" w:firstLine="0"/>
              <w:rPr>
                <w:rStyle w:val="75pt"/>
                <w:rFonts w:eastAsia="SimSun"/>
                <w:sz w:val="22"/>
                <w:szCs w:val="22"/>
              </w:rPr>
            </w:pPr>
            <w:r w:rsidRPr="000A2DDF">
              <w:rPr>
                <w:rStyle w:val="75pt"/>
                <w:rFonts w:eastAsia="SimSun"/>
                <w:sz w:val="22"/>
                <w:szCs w:val="22"/>
              </w:rPr>
              <w:t>К3</w:t>
            </w:r>
          </w:p>
        </w:tc>
        <w:tc>
          <w:tcPr>
            <w:tcW w:w="743" w:type="pct"/>
            <w:tcBorders>
              <w:top w:val="single" w:sz="4" w:space="0" w:color="auto"/>
              <w:left w:val="single" w:sz="8" w:space="0" w:color="000000"/>
              <w:bottom w:val="single" w:sz="4" w:space="0" w:color="auto"/>
              <w:right w:val="single" w:sz="8" w:space="0" w:color="000000"/>
            </w:tcBorders>
          </w:tcPr>
          <w:p w14:paraId="051753A0" w14:textId="77777777" w:rsidR="000A2DDF" w:rsidRPr="000A2DDF" w:rsidRDefault="000A2DDF" w:rsidP="00374FC7">
            <w:pPr>
              <w:jc w:val="center"/>
              <w:rPr>
                <w:sz w:val="22"/>
                <w:szCs w:val="22"/>
              </w:rPr>
            </w:pPr>
            <w:r w:rsidRPr="000A2DDF">
              <w:rPr>
                <w:sz w:val="22"/>
                <w:szCs w:val="22"/>
              </w:rPr>
              <w:t>Б</w:t>
            </w:r>
          </w:p>
        </w:tc>
        <w:tc>
          <w:tcPr>
            <w:tcW w:w="841" w:type="pct"/>
            <w:tcBorders>
              <w:top w:val="single" w:sz="8" w:space="0" w:color="000000"/>
              <w:left w:val="single" w:sz="8" w:space="0" w:color="000000"/>
              <w:bottom w:val="single" w:sz="4" w:space="0" w:color="auto"/>
              <w:right w:val="single" w:sz="8" w:space="0" w:color="000000"/>
            </w:tcBorders>
            <w:vAlign w:val="center"/>
          </w:tcPr>
          <w:p w14:paraId="6AEFE169" w14:textId="77777777" w:rsidR="000A2DDF" w:rsidRPr="000A2DDF" w:rsidRDefault="000A2DDF" w:rsidP="00374FC7">
            <w:pPr>
              <w:widowControl w:val="0"/>
              <w:autoSpaceDE w:val="0"/>
              <w:autoSpaceDN w:val="0"/>
              <w:adjustRightInd w:val="0"/>
              <w:spacing w:before="30" w:line="206" w:lineRule="exact"/>
              <w:ind w:left="15"/>
              <w:jc w:val="center"/>
              <w:rPr>
                <w:b/>
                <w:bCs/>
                <w:color w:val="000000"/>
                <w:sz w:val="22"/>
                <w:szCs w:val="22"/>
              </w:rPr>
            </w:pPr>
            <w:r w:rsidRPr="000A2DDF">
              <w:rPr>
                <w:b/>
                <w:bCs/>
                <w:color w:val="000000"/>
                <w:sz w:val="22"/>
                <w:szCs w:val="22"/>
              </w:rPr>
              <w:t>94</w:t>
            </w:r>
          </w:p>
        </w:tc>
        <w:tc>
          <w:tcPr>
            <w:tcW w:w="587" w:type="pct"/>
            <w:tcBorders>
              <w:top w:val="single" w:sz="8" w:space="0" w:color="000000"/>
              <w:left w:val="single" w:sz="8" w:space="0" w:color="000000"/>
              <w:bottom w:val="single" w:sz="8" w:space="0" w:color="000000"/>
              <w:right w:val="single" w:sz="8" w:space="0" w:color="000000"/>
            </w:tcBorders>
            <w:vAlign w:val="center"/>
          </w:tcPr>
          <w:p w14:paraId="0FA77381" w14:textId="77777777" w:rsidR="000A2DDF" w:rsidRPr="000A2DDF" w:rsidRDefault="000A2DDF" w:rsidP="00374FC7">
            <w:pPr>
              <w:widowControl w:val="0"/>
              <w:autoSpaceDE w:val="0"/>
              <w:autoSpaceDN w:val="0"/>
              <w:adjustRightInd w:val="0"/>
              <w:spacing w:before="30" w:line="186" w:lineRule="exact"/>
              <w:ind w:left="15"/>
              <w:jc w:val="center"/>
              <w:rPr>
                <w:color w:val="000000"/>
                <w:sz w:val="22"/>
                <w:szCs w:val="22"/>
              </w:rPr>
            </w:pPr>
            <w:r w:rsidRPr="000A2DDF">
              <w:rPr>
                <w:color w:val="000000"/>
                <w:sz w:val="22"/>
                <w:szCs w:val="22"/>
              </w:rPr>
              <w:t>14</w:t>
            </w:r>
          </w:p>
        </w:tc>
        <w:tc>
          <w:tcPr>
            <w:tcW w:w="902" w:type="pct"/>
            <w:tcBorders>
              <w:top w:val="single" w:sz="8" w:space="0" w:color="000000"/>
              <w:left w:val="single" w:sz="8" w:space="0" w:color="000000"/>
              <w:bottom w:val="single" w:sz="8" w:space="0" w:color="000000"/>
              <w:right w:val="single" w:sz="8" w:space="0" w:color="000000"/>
            </w:tcBorders>
            <w:vAlign w:val="center"/>
          </w:tcPr>
          <w:p w14:paraId="2606E72B" w14:textId="77777777" w:rsidR="000A2DDF" w:rsidRPr="000A2DDF" w:rsidRDefault="000A2DDF" w:rsidP="00374FC7">
            <w:pPr>
              <w:widowControl w:val="0"/>
              <w:autoSpaceDE w:val="0"/>
              <w:autoSpaceDN w:val="0"/>
              <w:adjustRightInd w:val="0"/>
              <w:spacing w:before="30" w:line="186" w:lineRule="exact"/>
              <w:ind w:left="15"/>
              <w:jc w:val="center"/>
              <w:rPr>
                <w:color w:val="000000"/>
                <w:sz w:val="22"/>
                <w:szCs w:val="22"/>
              </w:rPr>
            </w:pPr>
            <w:r w:rsidRPr="000A2DDF">
              <w:rPr>
                <w:color w:val="000000"/>
                <w:sz w:val="22"/>
                <w:szCs w:val="22"/>
              </w:rPr>
              <w:t>89</w:t>
            </w:r>
          </w:p>
        </w:tc>
        <w:tc>
          <w:tcPr>
            <w:tcW w:w="482" w:type="pct"/>
            <w:tcBorders>
              <w:top w:val="single" w:sz="8" w:space="0" w:color="000000"/>
              <w:left w:val="single" w:sz="8" w:space="0" w:color="000000"/>
              <w:bottom w:val="single" w:sz="8" w:space="0" w:color="000000"/>
              <w:right w:val="single" w:sz="8" w:space="0" w:color="000000"/>
            </w:tcBorders>
            <w:vAlign w:val="center"/>
          </w:tcPr>
          <w:p w14:paraId="71DF2526" w14:textId="77777777" w:rsidR="000A2DDF" w:rsidRPr="000A2DDF" w:rsidRDefault="000A2DDF" w:rsidP="00374FC7">
            <w:pPr>
              <w:widowControl w:val="0"/>
              <w:autoSpaceDE w:val="0"/>
              <w:autoSpaceDN w:val="0"/>
              <w:adjustRightInd w:val="0"/>
              <w:spacing w:before="30" w:line="186" w:lineRule="exact"/>
              <w:ind w:left="15"/>
              <w:jc w:val="center"/>
              <w:rPr>
                <w:color w:val="000000"/>
                <w:sz w:val="22"/>
                <w:szCs w:val="22"/>
              </w:rPr>
            </w:pPr>
            <w:r w:rsidRPr="000A2DDF">
              <w:rPr>
                <w:color w:val="000000"/>
                <w:sz w:val="22"/>
                <w:szCs w:val="22"/>
              </w:rPr>
              <w:t>99</w:t>
            </w:r>
          </w:p>
        </w:tc>
        <w:tc>
          <w:tcPr>
            <w:tcW w:w="487" w:type="pct"/>
            <w:tcBorders>
              <w:top w:val="single" w:sz="8" w:space="0" w:color="000000"/>
              <w:left w:val="single" w:sz="8" w:space="0" w:color="000000"/>
              <w:bottom w:val="single" w:sz="8" w:space="0" w:color="000000"/>
              <w:right w:val="single" w:sz="8" w:space="0" w:color="000000"/>
            </w:tcBorders>
            <w:vAlign w:val="center"/>
          </w:tcPr>
          <w:p w14:paraId="18A11C6B" w14:textId="77777777" w:rsidR="000A2DDF" w:rsidRPr="000A2DDF" w:rsidRDefault="000A2DDF" w:rsidP="00374FC7">
            <w:pPr>
              <w:widowControl w:val="0"/>
              <w:autoSpaceDE w:val="0"/>
              <w:autoSpaceDN w:val="0"/>
              <w:adjustRightInd w:val="0"/>
              <w:spacing w:before="30" w:line="186" w:lineRule="exact"/>
              <w:ind w:left="15"/>
              <w:jc w:val="center"/>
              <w:rPr>
                <w:color w:val="000000"/>
                <w:sz w:val="22"/>
                <w:szCs w:val="22"/>
              </w:rPr>
            </w:pPr>
            <w:r w:rsidRPr="000A2DDF">
              <w:rPr>
                <w:color w:val="000000"/>
                <w:sz w:val="22"/>
                <w:szCs w:val="22"/>
              </w:rPr>
              <w:t>100</w:t>
            </w:r>
          </w:p>
        </w:tc>
      </w:tr>
      <w:tr w:rsidR="000A2DDF" w:rsidRPr="00945AB3" w14:paraId="5E6567A9" w14:textId="77777777" w:rsidTr="000A2DDF">
        <w:trPr>
          <w:cantSplit/>
          <w:trHeight w:val="309"/>
        </w:trPr>
        <w:tc>
          <w:tcPr>
            <w:tcW w:w="959" w:type="pct"/>
            <w:tcBorders>
              <w:top w:val="single" w:sz="8" w:space="0" w:color="000000"/>
              <w:left w:val="single" w:sz="8" w:space="0" w:color="000000"/>
              <w:bottom w:val="single" w:sz="8" w:space="0" w:color="000000"/>
              <w:right w:val="single" w:sz="8" w:space="0" w:color="000000"/>
            </w:tcBorders>
            <w:vAlign w:val="center"/>
          </w:tcPr>
          <w:p w14:paraId="637DFCEF" w14:textId="77777777" w:rsidR="000A2DDF" w:rsidRPr="000A2DDF" w:rsidRDefault="000A2DDF" w:rsidP="00374FC7">
            <w:pPr>
              <w:pStyle w:val="21"/>
              <w:shd w:val="clear" w:color="auto" w:fill="auto"/>
              <w:spacing w:before="0" w:after="0" w:line="240" w:lineRule="auto"/>
              <w:ind w:left="40" w:firstLine="0"/>
              <w:rPr>
                <w:rStyle w:val="75pt"/>
                <w:rFonts w:eastAsia="SimSun"/>
                <w:sz w:val="22"/>
                <w:szCs w:val="22"/>
              </w:rPr>
            </w:pPr>
            <w:r w:rsidRPr="000A2DDF">
              <w:rPr>
                <w:rStyle w:val="75pt"/>
                <w:rFonts w:eastAsia="SimSun"/>
                <w:sz w:val="22"/>
                <w:szCs w:val="22"/>
              </w:rPr>
              <w:t>К4</w:t>
            </w:r>
          </w:p>
        </w:tc>
        <w:tc>
          <w:tcPr>
            <w:tcW w:w="743" w:type="pct"/>
            <w:tcBorders>
              <w:top w:val="single" w:sz="4" w:space="0" w:color="auto"/>
              <w:left w:val="single" w:sz="8" w:space="0" w:color="000000"/>
              <w:bottom w:val="single" w:sz="4" w:space="0" w:color="auto"/>
              <w:right w:val="single" w:sz="8" w:space="0" w:color="000000"/>
            </w:tcBorders>
          </w:tcPr>
          <w:p w14:paraId="735D52D5" w14:textId="77777777" w:rsidR="000A2DDF" w:rsidRPr="000A2DDF" w:rsidRDefault="000A2DDF" w:rsidP="00374FC7">
            <w:pPr>
              <w:jc w:val="center"/>
              <w:rPr>
                <w:sz w:val="22"/>
                <w:szCs w:val="22"/>
              </w:rPr>
            </w:pPr>
            <w:r w:rsidRPr="000A2DDF">
              <w:rPr>
                <w:sz w:val="22"/>
                <w:szCs w:val="22"/>
              </w:rPr>
              <w:t>Б</w:t>
            </w:r>
          </w:p>
        </w:tc>
        <w:tc>
          <w:tcPr>
            <w:tcW w:w="841" w:type="pct"/>
            <w:tcBorders>
              <w:top w:val="single" w:sz="4" w:space="0" w:color="auto"/>
              <w:left w:val="single" w:sz="8" w:space="0" w:color="000000"/>
              <w:bottom w:val="single" w:sz="8" w:space="0" w:color="000000"/>
              <w:right w:val="single" w:sz="8" w:space="0" w:color="000000"/>
            </w:tcBorders>
            <w:vAlign w:val="center"/>
          </w:tcPr>
          <w:p w14:paraId="5E3FB8CD" w14:textId="77777777" w:rsidR="000A2DDF" w:rsidRPr="000A2DDF" w:rsidRDefault="000A2DDF" w:rsidP="00374FC7">
            <w:pPr>
              <w:widowControl w:val="0"/>
              <w:autoSpaceDE w:val="0"/>
              <w:autoSpaceDN w:val="0"/>
              <w:adjustRightInd w:val="0"/>
              <w:spacing w:before="30" w:line="206" w:lineRule="exact"/>
              <w:ind w:left="15"/>
              <w:jc w:val="center"/>
              <w:rPr>
                <w:b/>
                <w:bCs/>
                <w:color w:val="000000"/>
                <w:sz w:val="22"/>
                <w:szCs w:val="22"/>
              </w:rPr>
            </w:pPr>
            <w:r w:rsidRPr="000A2DDF">
              <w:rPr>
                <w:b/>
                <w:bCs/>
                <w:color w:val="000000"/>
                <w:sz w:val="22"/>
                <w:szCs w:val="22"/>
              </w:rPr>
              <w:t>87</w:t>
            </w:r>
          </w:p>
        </w:tc>
        <w:tc>
          <w:tcPr>
            <w:tcW w:w="587" w:type="pct"/>
            <w:tcBorders>
              <w:top w:val="single" w:sz="8" w:space="0" w:color="000000"/>
              <w:left w:val="single" w:sz="8" w:space="0" w:color="000000"/>
              <w:bottom w:val="single" w:sz="8" w:space="0" w:color="000000"/>
              <w:right w:val="single" w:sz="8" w:space="0" w:color="000000"/>
            </w:tcBorders>
            <w:vAlign w:val="center"/>
          </w:tcPr>
          <w:p w14:paraId="4DA18164" w14:textId="77777777" w:rsidR="000A2DDF" w:rsidRPr="000A2DDF" w:rsidRDefault="000A2DDF" w:rsidP="00374FC7">
            <w:pPr>
              <w:widowControl w:val="0"/>
              <w:autoSpaceDE w:val="0"/>
              <w:autoSpaceDN w:val="0"/>
              <w:adjustRightInd w:val="0"/>
              <w:spacing w:before="30" w:line="186" w:lineRule="exact"/>
              <w:ind w:left="15"/>
              <w:jc w:val="center"/>
              <w:rPr>
                <w:color w:val="000000"/>
                <w:sz w:val="22"/>
                <w:szCs w:val="22"/>
              </w:rPr>
            </w:pPr>
            <w:r w:rsidRPr="000A2DDF">
              <w:rPr>
                <w:color w:val="000000"/>
                <w:sz w:val="22"/>
                <w:szCs w:val="22"/>
              </w:rPr>
              <w:t>8</w:t>
            </w:r>
          </w:p>
        </w:tc>
        <w:tc>
          <w:tcPr>
            <w:tcW w:w="902" w:type="pct"/>
            <w:tcBorders>
              <w:top w:val="single" w:sz="8" w:space="0" w:color="000000"/>
              <w:left w:val="single" w:sz="8" w:space="0" w:color="000000"/>
              <w:bottom w:val="single" w:sz="8" w:space="0" w:color="000000"/>
              <w:right w:val="single" w:sz="8" w:space="0" w:color="000000"/>
            </w:tcBorders>
            <w:vAlign w:val="center"/>
          </w:tcPr>
          <w:p w14:paraId="47EDA8E7" w14:textId="77777777" w:rsidR="000A2DDF" w:rsidRPr="000A2DDF" w:rsidRDefault="000A2DDF" w:rsidP="00374FC7">
            <w:pPr>
              <w:widowControl w:val="0"/>
              <w:autoSpaceDE w:val="0"/>
              <w:autoSpaceDN w:val="0"/>
              <w:adjustRightInd w:val="0"/>
              <w:spacing w:before="30" w:line="186" w:lineRule="exact"/>
              <w:ind w:left="15"/>
              <w:jc w:val="center"/>
              <w:rPr>
                <w:color w:val="000000"/>
                <w:sz w:val="22"/>
                <w:szCs w:val="22"/>
              </w:rPr>
            </w:pPr>
            <w:r w:rsidRPr="000A2DDF">
              <w:rPr>
                <w:color w:val="000000"/>
                <w:sz w:val="22"/>
                <w:szCs w:val="22"/>
              </w:rPr>
              <w:t>76</w:t>
            </w:r>
          </w:p>
        </w:tc>
        <w:tc>
          <w:tcPr>
            <w:tcW w:w="482" w:type="pct"/>
            <w:tcBorders>
              <w:top w:val="single" w:sz="8" w:space="0" w:color="000000"/>
              <w:left w:val="single" w:sz="8" w:space="0" w:color="000000"/>
              <w:bottom w:val="single" w:sz="8" w:space="0" w:color="000000"/>
              <w:right w:val="single" w:sz="8" w:space="0" w:color="000000"/>
            </w:tcBorders>
            <w:vAlign w:val="center"/>
          </w:tcPr>
          <w:p w14:paraId="03757C04" w14:textId="77777777" w:rsidR="000A2DDF" w:rsidRPr="000A2DDF" w:rsidRDefault="000A2DDF" w:rsidP="00374FC7">
            <w:pPr>
              <w:widowControl w:val="0"/>
              <w:autoSpaceDE w:val="0"/>
              <w:autoSpaceDN w:val="0"/>
              <w:adjustRightInd w:val="0"/>
              <w:spacing w:before="30" w:line="186" w:lineRule="exact"/>
              <w:ind w:left="15"/>
              <w:jc w:val="center"/>
              <w:rPr>
                <w:color w:val="000000"/>
                <w:sz w:val="22"/>
                <w:szCs w:val="22"/>
              </w:rPr>
            </w:pPr>
            <w:r w:rsidRPr="000A2DDF">
              <w:rPr>
                <w:color w:val="000000"/>
                <w:sz w:val="22"/>
                <w:szCs w:val="22"/>
              </w:rPr>
              <w:t>93</w:t>
            </w:r>
          </w:p>
        </w:tc>
        <w:tc>
          <w:tcPr>
            <w:tcW w:w="487" w:type="pct"/>
            <w:tcBorders>
              <w:top w:val="single" w:sz="8" w:space="0" w:color="000000"/>
              <w:left w:val="single" w:sz="8" w:space="0" w:color="000000"/>
              <w:bottom w:val="single" w:sz="8" w:space="0" w:color="000000"/>
              <w:right w:val="single" w:sz="8" w:space="0" w:color="000000"/>
            </w:tcBorders>
            <w:vAlign w:val="center"/>
          </w:tcPr>
          <w:p w14:paraId="4D234D9D" w14:textId="77777777" w:rsidR="000A2DDF" w:rsidRPr="000A2DDF" w:rsidRDefault="000A2DDF" w:rsidP="00374FC7">
            <w:pPr>
              <w:widowControl w:val="0"/>
              <w:autoSpaceDE w:val="0"/>
              <w:autoSpaceDN w:val="0"/>
              <w:adjustRightInd w:val="0"/>
              <w:spacing w:before="30" w:line="186" w:lineRule="exact"/>
              <w:ind w:left="15"/>
              <w:jc w:val="center"/>
              <w:rPr>
                <w:color w:val="000000"/>
                <w:sz w:val="22"/>
                <w:szCs w:val="22"/>
              </w:rPr>
            </w:pPr>
            <w:r w:rsidRPr="000A2DDF">
              <w:rPr>
                <w:color w:val="000000"/>
                <w:sz w:val="22"/>
                <w:szCs w:val="22"/>
              </w:rPr>
              <w:t>99</w:t>
            </w:r>
          </w:p>
        </w:tc>
      </w:tr>
      <w:tr w:rsidR="000A2DDF" w:rsidRPr="00945AB3" w14:paraId="00498F61" w14:textId="77777777" w:rsidTr="000A2DDF">
        <w:trPr>
          <w:cantSplit/>
          <w:trHeight w:val="309"/>
        </w:trPr>
        <w:tc>
          <w:tcPr>
            <w:tcW w:w="959" w:type="pct"/>
            <w:tcBorders>
              <w:top w:val="single" w:sz="8" w:space="0" w:color="000000"/>
              <w:left w:val="single" w:sz="8" w:space="0" w:color="000000"/>
              <w:bottom w:val="single" w:sz="8" w:space="0" w:color="000000"/>
              <w:right w:val="single" w:sz="8" w:space="0" w:color="000000"/>
            </w:tcBorders>
            <w:vAlign w:val="center"/>
          </w:tcPr>
          <w:p w14:paraId="7346A040" w14:textId="77777777" w:rsidR="000A2DDF" w:rsidRPr="000A2DDF" w:rsidRDefault="000A2DDF" w:rsidP="00374FC7">
            <w:pPr>
              <w:pStyle w:val="21"/>
              <w:shd w:val="clear" w:color="auto" w:fill="auto"/>
              <w:spacing w:before="0" w:after="0" w:line="240" w:lineRule="auto"/>
              <w:ind w:left="40" w:firstLine="0"/>
              <w:rPr>
                <w:rStyle w:val="75pt"/>
                <w:rFonts w:eastAsia="SimSun"/>
                <w:sz w:val="22"/>
                <w:szCs w:val="22"/>
              </w:rPr>
            </w:pPr>
            <w:r w:rsidRPr="000A2DDF">
              <w:rPr>
                <w:rStyle w:val="75pt"/>
                <w:rFonts w:eastAsia="SimSun"/>
                <w:sz w:val="22"/>
                <w:szCs w:val="22"/>
              </w:rPr>
              <w:t>К5</w:t>
            </w:r>
          </w:p>
        </w:tc>
        <w:tc>
          <w:tcPr>
            <w:tcW w:w="743" w:type="pct"/>
            <w:tcBorders>
              <w:top w:val="single" w:sz="4" w:space="0" w:color="auto"/>
              <w:left w:val="single" w:sz="8" w:space="0" w:color="000000"/>
              <w:bottom w:val="single" w:sz="4" w:space="0" w:color="auto"/>
              <w:right w:val="single" w:sz="8" w:space="0" w:color="000000"/>
            </w:tcBorders>
          </w:tcPr>
          <w:p w14:paraId="777E99A1" w14:textId="77777777" w:rsidR="000A2DDF" w:rsidRPr="000A2DDF" w:rsidRDefault="000A2DDF" w:rsidP="00374FC7">
            <w:pPr>
              <w:jc w:val="center"/>
              <w:rPr>
                <w:sz w:val="22"/>
                <w:szCs w:val="22"/>
              </w:rPr>
            </w:pPr>
            <w:r w:rsidRPr="000A2DDF">
              <w:rPr>
                <w:sz w:val="22"/>
                <w:szCs w:val="22"/>
              </w:rPr>
              <w:t>Б</w:t>
            </w:r>
          </w:p>
        </w:tc>
        <w:tc>
          <w:tcPr>
            <w:tcW w:w="841" w:type="pct"/>
            <w:tcBorders>
              <w:top w:val="single" w:sz="8" w:space="0" w:color="000000"/>
              <w:left w:val="single" w:sz="8" w:space="0" w:color="000000"/>
              <w:bottom w:val="single" w:sz="8" w:space="0" w:color="000000"/>
              <w:right w:val="single" w:sz="8" w:space="0" w:color="000000"/>
            </w:tcBorders>
            <w:vAlign w:val="center"/>
          </w:tcPr>
          <w:p w14:paraId="4ED8A25C" w14:textId="77777777" w:rsidR="000A2DDF" w:rsidRPr="000A2DDF" w:rsidRDefault="000A2DDF" w:rsidP="00374FC7">
            <w:pPr>
              <w:widowControl w:val="0"/>
              <w:autoSpaceDE w:val="0"/>
              <w:autoSpaceDN w:val="0"/>
              <w:adjustRightInd w:val="0"/>
              <w:spacing w:before="30" w:line="206" w:lineRule="exact"/>
              <w:ind w:left="15"/>
              <w:jc w:val="center"/>
              <w:rPr>
                <w:b/>
                <w:bCs/>
                <w:color w:val="000000"/>
                <w:sz w:val="22"/>
                <w:szCs w:val="22"/>
              </w:rPr>
            </w:pPr>
            <w:r w:rsidRPr="000A2DDF">
              <w:rPr>
                <w:b/>
                <w:bCs/>
                <w:color w:val="000000"/>
                <w:sz w:val="22"/>
                <w:szCs w:val="22"/>
              </w:rPr>
              <w:t>82</w:t>
            </w:r>
          </w:p>
        </w:tc>
        <w:tc>
          <w:tcPr>
            <w:tcW w:w="587" w:type="pct"/>
            <w:tcBorders>
              <w:top w:val="single" w:sz="8" w:space="0" w:color="000000"/>
              <w:left w:val="single" w:sz="8" w:space="0" w:color="000000"/>
              <w:bottom w:val="single" w:sz="8" w:space="0" w:color="000000"/>
              <w:right w:val="single" w:sz="8" w:space="0" w:color="000000"/>
            </w:tcBorders>
            <w:vAlign w:val="center"/>
          </w:tcPr>
          <w:p w14:paraId="67D97A69" w14:textId="77777777" w:rsidR="000A2DDF" w:rsidRPr="000A2DDF" w:rsidRDefault="000A2DDF" w:rsidP="00374FC7">
            <w:pPr>
              <w:widowControl w:val="0"/>
              <w:autoSpaceDE w:val="0"/>
              <w:autoSpaceDN w:val="0"/>
              <w:adjustRightInd w:val="0"/>
              <w:spacing w:before="30" w:line="186" w:lineRule="exact"/>
              <w:ind w:left="15"/>
              <w:jc w:val="center"/>
              <w:rPr>
                <w:color w:val="000000"/>
                <w:sz w:val="22"/>
                <w:szCs w:val="22"/>
              </w:rPr>
            </w:pPr>
            <w:r w:rsidRPr="000A2DDF">
              <w:rPr>
                <w:color w:val="000000"/>
                <w:sz w:val="22"/>
                <w:szCs w:val="22"/>
              </w:rPr>
              <w:t>11</w:t>
            </w:r>
          </w:p>
        </w:tc>
        <w:tc>
          <w:tcPr>
            <w:tcW w:w="902" w:type="pct"/>
            <w:tcBorders>
              <w:top w:val="single" w:sz="8" w:space="0" w:color="000000"/>
              <w:left w:val="single" w:sz="8" w:space="0" w:color="000000"/>
              <w:bottom w:val="single" w:sz="8" w:space="0" w:color="000000"/>
              <w:right w:val="single" w:sz="8" w:space="0" w:color="000000"/>
            </w:tcBorders>
            <w:vAlign w:val="center"/>
          </w:tcPr>
          <w:p w14:paraId="1D3A09EE" w14:textId="77777777" w:rsidR="000A2DDF" w:rsidRPr="000A2DDF" w:rsidRDefault="000A2DDF" w:rsidP="00374FC7">
            <w:pPr>
              <w:widowControl w:val="0"/>
              <w:autoSpaceDE w:val="0"/>
              <w:autoSpaceDN w:val="0"/>
              <w:adjustRightInd w:val="0"/>
              <w:spacing w:before="30" w:line="186" w:lineRule="exact"/>
              <w:ind w:left="15"/>
              <w:jc w:val="center"/>
              <w:rPr>
                <w:color w:val="000000"/>
                <w:sz w:val="22"/>
                <w:szCs w:val="22"/>
              </w:rPr>
            </w:pPr>
            <w:r w:rsidRPr="000A2DDF">
              <w:rPr>
                <w:color w:val="000000"/>
                <w:sz w:val="22"/>
                <w:szCs w:val="22"/>
              </w:rPr>
              <w:t>69</w:t>
            </w:r>
          </w:p>
        </w:tc>
        <w:tc>
          <w:tcPr>
            <w:tcW w:w="482" w:type="pct"/>
            <w:tcBorders>
              <w:top w:val="single" w:sz="8" w:space="0" w:color="000000"/>
              <w:left w:val="single" w:sz="8" w:space="0" w:color="000000"/>
              <w:bottom w:val="single" w:sz="8" w:space="0" w:color="000000"/>
              <w:right w:val="single" w:sz="8" w:space="0" w:color="000000"/>
            </w:tcBorders>
            <w:vAlign w:val="center"/>
          </w:tcPr>
          <w:p w14:paraId="569BA5A2" w14:textId="77777777" w:rsidR="000A2DDF" w:rsidRPr="000A2DDF" w:rsidRDefault="000A2DDF" w:rsidP="00374FC7">
            <w:pPr>
              <w:widowControl w:val="0"/>
              <w:autoSpaceDE w:val="0"/>
              <w:autoSpaceDN w:val="0"/>
              <w:adjustRightInd w:val="0"/>
              <w:spacing w:before="30" w:line="186" w:lineRule="exact"/>
              <w:ind w:left="15"/>
              <w:jc w:val="center"/>
              <w:rPr>
                <w:color w:val="000000"/>
                <w:sz w:val="22"/>
                <w:szCs w:val="22"/>
              </w:rPr>
            </w:pPr>
            <w:r w:rsidRPr="000A2DDF">
              <w:rPr>
                <w:color w:val="000000"/>
                <w:sz w:val="22"/>
                <w:szCs w:val="22"/>
              </w:rPr>
              <w:t>86</w:t>
            </w:r>
          </w:p>
        </w:tc>
        <w:tc>
          <w:tcPr>
            <w:tcW w:w="487" w:type="pct"/>
            <w:tcBorders>
              <w:top w:val="single" w:sz="8" w:space="0" w:color="000000"/>
              <w:left w:val="single" w:sz="8" w:space="0" w:color="000000"/>
              <w:bottom w:val="single" w:sz="8" w:space="0" w:color="000000"/>
              <w:right w:val="single" w:sz="8" w:space="0" w:color="000000"/>
            </w:tcBorders>
            <w:vAlign w:val="center"/>
          </w:tcPr>
          <w:p w14:paraId="2C2E1E35" w14:textId="77777777" w:rsidR="000A2DDF" w:rsidRPr="000A2DDF" w:rsidRDefault="000A2DDF" w:rsidP="00374FC7">
            <w:pPr>
              <w:widowControl w:val="0"/>
              <w:autoSpaceDE w:val="0"/>
              <w:autoSpaceDN w:val="0"/>
              <w:adjustRightInd w:val="0"/>
              <w:spacing w:before="30" w:line="186" w:lineRule="exact"/>
              <w:ind w:left="15"/>
              <w:jc w:val="center"/>
              <w:rPr>
                <w:color w:val="000000"/>
                <w:sz w:val="22"/>
                <w:szCs w:val="22"/>
              </w:rPr>
            </w:pPr>
            <w:r w:rsidRPr="000A2DDF">
              <w:rPr>
                <w:color w:val="000000"/>
                <w:sz w:val="22"/>
                <w:szCs w:val="22"/>
              </w:rPr>
              <w:t>96</w:t>
            </w:r>
          </w:p>
        </w:tc>
      </w:tr>
      <w:tr w:rsidR="000A2DDF" w:rsidRPr="00945AB3" w14:paraId="3C8DA188" w14:textId="77777777" w:rsidTr="000A2DDF">
        <w:trPr>
          <w:cantSplit/>
          <w:trHeight w:val="309"/>
        </w:trPr>
        <w:tc>
          <w:tcPr>
            <w:tcW w:w="959" w:type="pct"/>
            <w:tcBorders>
              <w:top w:val="single" w:sz="8" w:space="0" w:color="000000"/>
              <w:left w:val="single" w:sz="8" w:space="0" w:color="000000"/>
              <w:bottom w:val="single" w:sz="8" w:space="0" w:color="000000"/>
              <w:right w:val="single" w:sz="8" w:space="0" w:color="000000"/>
            </w:tcBorders>
            <w:vAlign w:val="center"/>
          </w:tcPr>
          <w:p w14:paraId="210E3197" w14:textId="77777777" w:rsidR="000A2DDF" w:rsidRPr="000A2DDF" w:rsidRDefault="000A2DDF" w:rsidP="00374FC7">
            <w:pPr>
              <w:pStyle w:val="21"/>
              <w:shd w:val="clear" w:color="auto" w:fill="auto"/>
              <w:spacing w:before="0" w:after="0" w:line="240" w:lineRule="auto"/>
              <w:ind w:left="40" w:firstLine="0"/>
              <w:rPr>
                <w:rStyle w:val="75pt"/>
                <w:rFonts w:eastAsia="SimSun"/>
                <w:sz w:val="22"/>
                <w:szCs w:val="22"/>
              </w:rPr>
            </w:pPr>
            <w:r w:rsidRPr="000A2DDF">
              <w:rPr>
                <w:rStyle w:val="75pt"/>
                <w:rFonts w:eastAsia="SimSun"/>
                <w:sz w:val="22"/>
                <w:szCs w:val="22"/>
              </w:rPr>
              <w:t>К6</w:t>
            </w:r>
          </w:p>
        </w:tc>
        <w:tc>
          <w:tcPr>
            <w:tcW w:w="743" w:type="pct"/>
            <w:tcBorders>
              <w:top w:val="single" w:sz="4" w:space="0" w:color="auto"/>
              <w:left w:val="single" w:sz="8" w:space="0" w:color="000000"/>
              <w:bottom w:val="single" w:sz="4" w:space="0" w:color="auto"/>
              <w:right w:val="single" w:sz="8" w:space="0" w:color="000000"/>
            </w:tcBorders>
          </w:tcPr>
          <w:p w14:paraId="38912DEC" w14:textId="77777777" w:rsidR="000A2DDF" w:rsidRPr="000A2DDF" w:rsidRDefault="000A2DDF" w:rsidP="00374FC7">
            <w:pPr>
              <w:jc w:val="center"/>
              <w:rPr>
                <w:sz w:val="22"/>
                <w:szCs w:val="22"/>
              </w:rPr>
            </w:pPr>
            <w:r w:rsidRPr="000A2DDF">
              <w:rPr>
                <w:sz w:val="22"/>
                <w:szCs w:val="22"/>
              </w:rPr>
              <w:t>Б</w:t>
            </w:r>
          </w:p>
        </w:tc>
        <w:tc>
          <w:tcPr>
            <w:tcW w:w="841" w:type="pct"/>
            <w:tcBorders>
              <w:top w:val="single" w:sz="8" w:space="0" w:color="000000"/>
              <w:left w:val="single" w:sz="8" w:space="0" w:color="000000"/>
              <w:bottom w:val="single" w:sz="8" w:space="0" w:color="000000"/>
              <w:right w:val="single" w:sz="8" w:space="0" w:color="000000"/>
            </w:tcBorders>
            <w:vAlign w:val="center"/>
          </w:tcPr>
          <w:p w14:paraId="349B8436" w14:textId="77777777" w:rsidR="000A2DDF" w:rsidRPr="000A2DDF" w:rsidRDefault="000A2DDF" w:rsidP="00374FC7">
            <w:pPr>
              <w:widowControl w:val="0"/>
              <w:autoSpaceDE w:val="0"/>
              <w:autoSpaceDN w:val="0"/>
              <w:adjustRightInd w:val="0"/>
              <w:spacing w:before="30" w:line="206" w:lineRule="exact"/>
              <w:ind w:left="15"/>
              <w:jc w:val="center"/>
              <w:rPr>
                <w:b/>
                <w:bCs/>
                <w:color w:val="000000"/>
                <w:sz w:val="22"/>
                <w:szCs w:val="22"/>
              </w:rPr>
            </w:pPr>
            <w:r w:rsidRPr="000A2DDF">
              <w:rPr>
                <w:b/>
                <w:bCs/>
                <w:color w:val="000000"/>
                <w:sz w:val="22"/>
                <w:szCs w:val="22"/>
              </w:rPr>
              <w:t>62</w:t>
            </w:r>
          </w:p>
        </w:tc>
        <w:tc>
          <w:tcPr>
            <w:tcW w:w="587" w:type="pct"/>
            <w:tcBorders>
              <w:top w:val="single" w:sz="8" w:space="0" w:color="000000"/>
              <w:left w:val="single" w:sz="8" w:space="0" w:color="000000"/>
              <w:bottom w:val="single" w:sz="8" w:space="0" w:color="000000"/>
              <w:right w:val="single" w:sz="8" w:space="0" w:color="000000"/>
            </w:tcBorders>
            <w:vAlign w:val="center"/>
          </w:tcPr>
          <w:p w14:paraId="4D2BDE6A" w14:textId="77777777" w:rsidR="000A2DDF" w:rsidRPr="000A2DDF" w:rsidRDefault="000A2DDF" w:rsidP="00374FC7">
            <w:pPr>
              <w:widowControl w:val="0"/>
              <w:autoSpaceDE w:val="0"/>
              <w:autoSpaceDN w:val="0"/>
              <w:adjustRightInd w:val="0"/>
              <w:spacing w:before="30" w:line="186" w:lineRule="exact"/>
              <w:ind w:left="15"/>
              <w:jc w:val="center"/>
              <w:rPr>
                <w:color w:val="000000"/>
                <w:sz w:val="22"/>
                <w:szCs w:val="22"/>
              </w:rPr>
            </w:pPr>
            <w:r w:rsidRPr="000A2DDF">
              <w:rPr>
                <w:color w:val="000000"/>
                <w:sz w:val="22"/>
                <w:szCs w:val="22"/>
              </w:rPr>
              <w:t>13</w:t>
            </w:r>
          </w:p>
        </w:tc>
        <w:tc>
          <w:tcPr>
            <w:tcW w:w="902" w:type="pct"/>
            <w:tcBorders>
              <w:top w:val="single" w:sz="8" w:space="0" w:color="000000"/>
              <w:left w:val="single" w:sz="8" w:space="0" w:color="000000"/>
              <w:bottom w:val="single" w:sz="8" w:space="0" w:color="000000"/>
              <w:right w:val="single" w:sz="8" w:space="0" w:color="000000"/>
            </w:tcBorders>
            <w:vAlign w:val="center"/>
          </w:tcPr>
          <w:p w14:paraId="27005756" w14:textId="77777777" w:rsidR="000A2DDF" w:rsidRPr="000A2DDF" w:rsidRDefault="000A2DDF" w:rsidP="00374FC7">
            <w:pPr>
              <w:widowControl w:val="0"/>
              <w:autoSpaceDE w:val="0"/>
              <w:autoSpaceDN w:val="0"/>
              <w:adjustRightInd w:val="0"/>
              <w:spacing w:before="30" w:line="186" w:lineRule="exact"/>
              <w:ind w:left="15"/>
              <w:jc w:val="center"/>
              <w:rPr>
                <w:color w:val="000000"/>
                <w:sz w:val="22"/>
                <w:szCs w:val="22"/>
              </w:rPr>
            </w:pPr>
            <w:r w:rsidRPr="000A2DDF">
              <w:rPr>
                <w:color w:val="000000"/>
                <w:sz w:val="22"/>
                <w:szCs w:val="22"/>
              </w:rPr>
              <w:t>52</w:t>
            </w:r>
          </w:p>
        </w:tc>
        <w:tc>
          <w:tcPr>
            <w:tcW w:w="482" w:type="pct"/>
            <w:tcBorders>
              <w:top w:val="single" w:sz="8" w:space="0" w:color="000000"/>
              <w:left w:val="single" w:sz="8" w:space="0" w:color="000000"/>
              <w:bottom w:val="single" w:sz="8" w:space="0" w:color="000000"/>
              <w:right w:val="single" w:sz="8" w:space="0" w:color="000000"/>
            </w:tcBorders>
            <w:vAlign w:val="center"/>
          </w:tcPr>
          <w:p w14:paraId="53233504" w14:textId="77777777" w:rsidR="000A2DDF" w:rsidRPr="000A2DDF" w:rsidRDefault="000A2DDF" w:rsidP="00374FC7">
            <w:pPr>
              <w:widowControl w:val="0"/>
              <w:autoSpaceDE w:val="0"/>
              <w:autoSpaceDN w:val="0"/>
              <w:adjustRightInd w:val="0"/>
              <w:spacing w:before="30" w:line="186" w:lineRule="exact"/>
              <w:ind w:left="15"/>
              <w:jc w:val="center"/>
              <w:rPr>
                <w:color w:val="000000"/>
                <w:sz w:val="22"/>
                <w:szCs w:val="22"/>
              </w:rPr>
            </w:pPr>
            <w:r w:rsidRPr="000A2DDF">
              <w:rPr>
                <w:color w:val="000000"/>
                <w:sz w:val="22"/>
                <w:szCs w:val="22"/>
              </w:rPr>
              <w:t>63</w:t>
            </w:r>
          </w:p>
        </w:tc>
        <w:tc>
          <w:tcPr>
            <w:tcW w:w="487" w:type="pct"/>
            <w:tcBorders>
              <w:top w:val="single" w:sz="8" w:space="0" w:color="000000"/>
              <w:left w:val="single" w:sz="8" w:space="0" w:color="000000"/>
              <w:bottom w:val="single" w:sz="8" w:space="0" w:color="000000"/>
              <w:right w:val="single" w:sz="8" w:space="0" w:color="000000"/>
            </w:tcBorders>
            <w:vAlign w:val="center"/>
          </w:tcPr>
          <w:p w14:paraId="08B5ABD4" w14:textId="77777777" w:rsidR="000A2DDF" w:rsidRPr="000A2DDF" w:rsidRDefault="000A2DDF" w:rsidP="00374FC7">
            <w:pPr>
              <w:widowControl w:val="0"/>
              <w:autoSpaceDE w:val="0"/>
              <w:autoSpaceDN w:val="0"/>
              <w:adjustRightInd w:val="0"/>
              <w:spacing w:before="30" w:line="186" w:lineRule="exact"/>
              <w:ind w:left="15"/>
              <w:jc w:val="center"/>
              <w:rPr>
                <w:color w:val="000000"/>
                <w:sz w:val="22"/>
                <w:szCs w:val="22"/>
              </w:rPr>
            </w:pPr>
            <w:r w:rsidRPr="000A2DDF">
              <w:rPr>
                <w:color w:val="000000"/>
                <w:sz w:val="22"/>
                <w:szCs w:val="22"/>
              </w:rPr>
              <w:t>81</w:t>
            </w:r>
          </w:p>
        </w:tc>
      </w:tr>
      <w:tr w:rsidR="000A2DDF" w:rsidRPr="00945AB3" w14:paraId="2857A394" w14:textId="77777777" w:rsidTr="000A2DDF">
        <w:trPr>
          <w:cantSplit/>
          <w:trHeight w:val="309"/>
        </w:trPr>
        <w:tc>
          <w:tcPr>
            <w:tcW w:w="959" w:type="pct"/>
            <w:tcBorders>
              <w:top w:val="single" w:sz="8" w:space="0" w:color="000000"/>
              <w:left w:val="single" w:sz="8" w:space="0" w:color="000000"/>
              <w:bottom w:val="single" w:sz="8" w:space="0" w:color="000000"/>
              <w:right w:val="single" w:sz="8" w:space="0" w:color="000000"/>
            </w:tcBorders>
            <w:vAlign w:val="center"/>
          </w:tcPr>
          <w:p w14:paraId="207ABD1E" w14:textId="77777777" w:rsidR="000A2DDF" w:rsidRPr="000A2DDF" w:rsidRDefault="000A2DDF" w:rsidP="00374FC7">
            <w:pPr>
              <w:pStyle w:val="21"/>
              <w:shd w:val="clear" w:color="auto" w:fill="auto"/>
              <w:spacing w:before="0" w:after="0" w:line="240" w:lineRule="auto"/>
              <w:ind w:left="40" w:firstLine="0"/>
              <w:rPr>
                <w:rStyle w:val="75pt"/>
                <w:rFonts w:eastAsia="SimSun"/>
                <w:sz w:val="22"/>
                <w:szCs w:val="22"/>
              </w:rPr>
            </w:pPr>
            <w:r w:rsidRPr="000A2DDF">
              <w:rPr>
                <w:rStyle w:val="75pt"/>
                <w:rFonts w:eastAsia="SimSun"/>
                <w:sz w:val="22"/>
                <w:szCs w:val="22"/>
              </w:rPr>
              <w:t>К7</w:t>
            </w:r>
          </w:p>
        </w:tc>
        <w:tc>
          <w:tcPr>
            <w:tcW w:w="743" w:type="pct"/>
            <w:tcBorders>
              <w:top w:val="single" w:sz="4" w:space="0" w:color="auto"/>
              <w:left w:val="single" w:sz="8" w:space="0" w:color="000000"/>
              <w:bottom w:val="single" w:sz="4" w:space="0" w:color="auto"/>
              <w:right w:val="single" w:sz="8" w:space="0" w:color="000000"/>
            </w:tcBorders>
          </w:tcPr>
          <w:p w14:paraId="1FB5F228" w14:textId="77777777" w:rsidR="000A2DDF" w:rsidRPr="000A2DDF" w:rsidRDefault="000A2DDF" w:rsidP="00374FC7">
            <w:pPr>
              <w:jc w:val="center"/>
              <w:rPr>
                <w:sz w:val="22"/>
                <w:szCs w:val="22"/>
              </w:rPr>
            </w:pPr>
            <w:r w:rsidRPr="000A2DDF">
              <w:rPr>
                <w:sz w:val="22"/>
                <w:szCs w:val="22"/>
              </w:rPr>
              <w:t>Б</w:t>
            </w:r>
          </w:p>
        </w:tc>
        <w:tc>
          <w:tcPr>
            <w:tcW w:w="841" w:type="pct"/>
            <w:tcBorders>
              <w:top w:val="single" w:sz="8" w:space="0" w:color="000000"/>
              <w:left w:val="single" w:sz="8" w:space="0" w:color="000000"/>
              <w:bottom w:val="single" w:sz="8" w:space="0" w:color="000000"/>
              <w:right w:val="single" w:sz="8" w:space="0" w:color="000000"/>
            </w:tcBorders>
            <w:vAlign w:val="center"/>
          </w:tcPr>
          <w:p w14:paraId="22179C3C" w14:textId="77777777" w:rsidR="000A2DDF" w:rsidRPr="000A2DDF" w:rsidRDefault="000A2DDF" w:rsidP="00374FC7">
            <w:pPr>
              <w:widowControl w:val="0"/>
              <w:autoSpaceDE w:val="0"/>
              <w:autoSpaceDN w:val="0"/>
              <w:adjustRightInd w:val="0"/>
              <w:spacing w:before="30" w:line="206" w:lineRule="exact"/>
              <w:ind w:left="15"/>
              <w:jc w:val="center"/>
              <w:rPr>
                <w:b/>
                <w:bCs/>
                <w:color w:val="000000"/>
                <w:sz w:val="22"/>
                <w:szCs w:val="22"/>
              </w:rPr>
            </w:pPr>
            <w:r w:rsidRPr="000A2DDF">
              <w:rPr>
                <w:b/>
                <w:bCs/>
                <w:color w:val="000000"/>
                <w:sz w:val="22"/>
                <w:szCs w:val="22"/>
              </w:rPr>
              <w:t>73</w:t>
            </w:r>
          </w:p>
        </w:tc>
        <w:tc>
          <w:tcPr>
            <w:tcW w:w="587" w:type="pct"/>
            <w:tcBorders>
              <w:top w:val="single" w:sz="8" w:space="0" w:color="000000"/>
              <w:left w:val="single" w:sz="8" w:space="0" w:color="000000"/>
              <w:bottom w:val="single" w:sz="8" w:space="0" w:color="000000"/>
              <w:right w:val="single" w:sz="8" w:space="0" w:color="000000"/>
            </w:tcBorders>
            <w:vAlign w:val="center"/>
          </w:tcPr>
          <w:p w14:paraId="7ED16A02" w14:textId="77777777" w:rsidR="000A2DDF" w:rsidRPr="000A2DDF" w:rsidRDefault="000A2DDF" w:rsidP="00374FC7">
            <w:pPr>
              <w:widowControl w:val="0"/>
              <w:autoSpaceDE w:val="0"/>
              <w:autoSpaceDN w:val="0"/>
              <w:adjustRightInd w:val="0"/>
              <w:spacing w:before="30" w:line="186" w:lineRule="exact"/>
              <w:ind w:left="15"/>
              <w:jc w:val="center"/>
              <w:rPr>
                <w:color w:val="000000"/>
                <w:sz w:val="22"/>
                <w:szCs w:val="22"/>
              </w:rPr>
            </w:pPr>
            <w:r w:rsidRPr="000A2DDF">
              <w:rPr>
                <w:color w:val="000000"/>
                <w:sz w:val="22"/>
                <w:szCs w:val="22"/>
              </w:rPr>
              <w:t>5</w:t>
            </w:r>
          </w:p>
        </w:tc>
        <w:tc>
          <w:tcPr>
            <w:tcW w:w="902" w:type="pct"/>
            <w:tcBorders>
              <w:top w:val="single" w:sz="8" w:space="0" w:color="000000"/>
              <w:left w:val="single" w:sz="8" w:space="0" w:color="000000"/>
              <w:bottom w:val="single" w:sz="8" w:space="0" w:color="000000"/>
              <w:right w:val="single" w:sz="8" w:space="0" w:color="000000"/>
            </w:tcBorders>
            <w:vAlign w:val="center"/>
          </w:tcPr>
          <w:p w14:paraId="42DCC21E" w14:textId="77777777" w:rsidR="000A2DDF" w:rsidRPr="000A2DDF" w:rsidRDefault="000A2DDF" w:rsidP="00374FC7">
            <w:pPr>
              <w:widowControl w:val="0"/>
              <w:autoSpaceDE w:val="0"/>
              <w:autoSpaceDN w:val="0"/>
              <w:adjustRightInd w:val="0"/>
              <w:spacing w:before="30" w:line="186" w:lineRule="exact"/>
              <w:ind w:left="15"/>
              <w:jc w:val="center"/>
              <w:rPr>
                <w:color w:val="000000"/>
                <w:sz w:val="22"/>
                <w:szCs w:val="22"/>
              </w:rPr>
            </w:pPr>
            <w:r w:rsidRPr="000A2DDF">
              <w:rPr>
                <w:color w:val="000000"/>
                <w:sz w:val="22"/>
                <w:szCs w:val="22"/>
              </w:rPr>
              <w:t>51</w:t>
            </w:r>
          </w:p>
        </w:tc>
        <w:tc>
          <w:tcPr>
            <w:tcW w:w="482" w:type="pct"/>
            <w:tcBorders>
              <w:top w:val="single" w:sz="8" w:space="0" w:color="000000"/>
              <w:left w:val="single" w:sz="8" w:space="0" w:color="000000"/>
              <w:bottom w:val="single" w:sz="8" w:space="0" w:color="000000"/>
              <w:right w:val="single" w:sz="8" w:space="0" w:color="000000"/>
            </w:tcBorders>
            <w:vAlign w:val="center"/>
          </w:tcPr>
          <w:p w14:paraId="2A0FC840" w14:textId="77777777" w:rsidR="000A2DDF" w:rsidRPr="000A2DDF" w:rsidRDefault="000A2DDF" w:rsidP="00374FC7">
            <w:pPr>
              <w:widowControl w:val="0"/>
              <w:autoSpaceDE w:val="0"/>
              <w:autoSpaceDN w:val="0"/>
              <w:adjustRightInd w:val="0"/>
              <w:spacing w:before="30" w:line="186" w:lineRule="exact"/>
              <w:ind w:left="15"/>
              <w:jc w:val="center"/>
              <w:rPr>
                <w:color w:val="000000"/>
                <w:sz w:val="22"/>
                <w:szCs w:val="22"/>
              </w:rPr>
            </w:pPr>
            <w:r w:rsidRPr="000A2DDF">
              <w:rPr>
                <w:color w:val="000000"/>
                <w:sz w:val="22"/>
                <w:szCs w:val="22"/>
              </w:rPr>
              <w:t>79</w:t>
            </w:r>
          </w:p>
        </w:tc>
        <w:tc>
          <w:tcPr>
            <w:tcW w:w="487" w:type="pct"/>
            <w:tcBorders>
              <w:top w:val="single" w:sz="8" w:space="0" w:color="000000"/>
              <w:left w:val="single" w:sz="8" w:space="0" w:color="000000"/>
              <w:bottom w:val="single" w:sz="8" w:space="0" w:color="000000"/>
              <w:right w:val="single" w:sz="8" w:space="0" w:color="000000"/>
            </w:tcBorders>
            <w:vAlign w:val="center"/>
          </w:tcPr>
          <w:p w14:paraId="3A820070" w14:textId="77777777" w:rsidR="000A2DDF" w:rsidRPr="000A2DDF" w:rsidRDefault="000A2DDF" w:rsidP="00374FC7">
            <w:pPr>
              <w:widowControl w:val="0"/>
              <w:autoSpaceDE w:val="0"/>
              <w:autoSpaceDN w:val="0"/>
              <w:adjustRightInd w:val="0"/>
              <w:spacing w:before="30" w:line="186" w:lineRule="exact"/>
              <w:ind w:left="15"/>
              <w:jc w:val="center"/>
              <w:rPr>
                <w:color w:val="000000"/>
                <w:sz w:val="22"/>
                <w:szCs w:val="22"/>
              </w:rPr>
            </w:pPr>
            <w:r w:rsidRPr="000A2DDF">
              <w:rPr>
                <w:color w:val="000000"/>
                <w:sz w:val="22"/>
                <w:szCs w:val="22"/>
              </w:rPr>
              <w:t>94</w:t>
            </w:r>
          </w:p>
        </w:tc>
      </w:tr>
      <w:tr w:rsidR="000A2DDF" w:rsidRPr="00945AB3" w14:paraId="6D4D747E" w14:textId="77777777" w:rsidTr="000A2DDF">
        <w:trPr>
          <w:cantSplit/>
          <w:trHeight w:val="309"/>
        </w:trPr>
        <w:tc>
          <w:tcPr>
            <w:tcW w:w="959" w:type="pct"/>
            <w:tcBorders>
              <w:top w:val="single" w:sz="8" w:space="0" w:color="000000"/>
              <w:left w:val="single" w:sz="8" w:space="0" w:color="000000"/>
              <w:bottom w:val="single" w:sz="8" w:space="0" w:color="000000"/>
              <w:right w:val="single" w:sz="8" w:space="0" w:color="000000"/>
            </w:tcBorders>
            <w:vAlign w:val="center"/>
          </w:tcPr>
          <w:p w14:paraId="452B24E7" w14:textId="77777777" w:rsidR="000A2DDF" w:rsidRPr="000A2DDF" w:rsidRDefault="000A2DDF" w:rsidP="00374FC7">
            <w:pPr>
              <w:pStyle w:val="21"/>
              <w:shd w:val="clear" w:color="auto" w:fill="auto"/>
              <w:spacing w:before="0" w:after="0" w:line="240" w:lineRule="auto"/>
              <w:ind w:left="40" w:firstLine="0"/>
              <w:rPr>
                <w:rStyle w:val="75pt"/>
                <w:rFonts w:eastAsia="SimSun"/>
                <w:sz w:val="22"/>
                <w:szCs w:val="22"/>
              </w:rPr>
            </w:pPr>
            <w:r w:rsidRPr="000A2DDF">
              <w:rPr>
                <w:rStyle w:val="75pt"/>
                <w:rFonts w:eastAsia="SimSun"/>
                <w:sz w:val="22"/>
                <w:szCs w:val="22"/>
              </w:rPr>
              <w:t>К8</w:t>
            </w:r>
          </w:p>
        </w:tc>
        <w:tc>
          <w:tcPr>
            <w:tcW w:w="743" w:type="pct"/>
            <w:tcBorders>
              <w:top w:val="single" w:sz="4" w:space="0" w:color="auto"/>
              <w:left w:val="single" w:sz="8" w:space="0" w:color="000000"/>
              <w:bottom w:val="single" w:sz="4" w:space="0" w:color="auto"/>
              <w:right w:val="single" w:sz="8" w:space="0" w:color="000000"/>
            </w:tcBorders>
          </w:tcPr>
          <w:p w14:paraId="23339E57" w14:textId="77777777" w:rsidR="000A2DDF" w:rsidRPr="000A2DDF" w:rsidRDefault="000A2DDF" w:rsidP="00374FC7">
            <w:pPr>
              <w:jc w:val="center"/>
              <w:rPr>
                <w:sz w:val="22"/>
                <w:szCs w:val="22"/>
              </w:rPr>
            </w:pPr>
            <w:r w:rsidRPr="000A2DDF">
              <w:rPr>
                <w:sz w:val="22"/>
                <w:szCs w:val="22"/>
              </w:rPr>
              <w:t>Б</w:t>
            </w:r>
          </w:p>
        </w:tc>
        <w:tc>
          <w:tcPr>
            <w:tcW w:w="841" w:type="pct"/>
            <w:tcBorders>
              <w:top w:val="single" w:sz="8" w:space="0" w:color="000000"/>
              <w:left w:val="single" w:sz="8" w:space="0" w:color="000000"/>
              <w:bottom w:val="single" w:sz="8" w:space="0" w:color="000000"/>
              <w:right w:val="single" w:sz="8" w:space="0" w:color="000000"/>
            </w:tcBorders>
            <w:vAlign w:val="center"/>
          </w:tcPr>
          <w:p w14:paraId="0E4E4314" w14:textId="77777777" w:rsidR="000A2DDF" w:rsidRPr="000A2DDF" w:rsidRDefault="000A2DDF" w:rsidP="00374FC7">
            <w:pPr>
              <w:widowControl w:val="0"/>
              <w:autoSpaceDE w:val="0"/>
              <w:autoSpaceDN w:val="0"/>
              <w:adjustRightInd w:val="0"/>
              <w:spacing w:before="30" w:line="206" w:lineRule="exact"/>
              <w:ind w:left="15"/>
              <w:jc w:val="center"/>
              <w:rPr>
                <w:b/>
                <w:bCs/>
                <w:color w:val="000000"/>
                <w:sz w:val="22"/>
                <w:szCs w:val="22"/>
              </w:rPr>
            </w:pPr>
            <w:r w:rsidRPr="000A2DDF">
              <w:rPr>
                <w:b/>
                <w:bCs/>
                <w:color w:val="000000"/>
                <w:sz w:val="22"/>
                <w:szCs w:val="22"/>
              </w:rPr>
              <w:t>52</w:t>
            </w:r>
          </w:p>
        </w:tc>
        <w:tc>
          <w:tcPr>
            <w:tcW w:w="587" w:type="pct"/>
            <w:tcBorders>
              <w:top w:val="single" w:sz="8" w:space="0" w:color="000000"/>
              <w:left w:val="single" w:sz="8" w:space="0" w:color="000000"/>
              <w:bottom w:val="single" w:sz="8" w:space="0" w:color="000000"/>
              <w:right w:val="single" w:sz="8" w:space="0" w:color="000000"/>
            </w:tcBorders>
            <w:vAlign w:val="center"/>
          </w:tcPr>
          <w:p w14:paraId="6B701714" w14:textId="77777777" w:rsidR="000A2DDF" w:rsidRPr="000A2DDF" w:rsidRDefault="000A2DDF" w:rsidP="00374FC7">
            <w:pPr>
              <w:widowControl w:val="0"/>
              <w:autoSpaceDE w:val="0"/>
              <w:autoSpaceDN w:val="0"/>
              <w:adjustRightInd w:val="0"/>
              <w:spacing w:before="30" w:line="186" w:lineRule="exact"/>
              <w:ind w:left="15"/>
              <w:jc w:val="center"/>
              <w:rPr>
                <w:color w:val="000000"/>
                <w:sz w:val="22"/>
                <w:szCs w:val="22"/>
              </w:rPr>
            </w:pPr>
            <w:r w:rsidRPr="000A2DDF">
              <w:rPr>
                <w:color w:val="000000"/>
                <w:sz w:val="22"/>
                <w:szCs w:val="22"/>
              </w:rPr>
              <w:t>1</w:t>
            </w:r>
          </w:p>
        </w:tc>
        <w:tc>
          <w:tcPr>
            <w:tcW w:w="902" w:type="pct"/>
            <w:tcBorders>
              <w:top w:val="single" w:sz="8" w:space="0" w:color="000000"/>
              <w:left w:val="single" w:sz="8" w:space="0" w:color="000000"/>
              <w:bottom w:val="single" w:sz="8" w:space="0" w:color="000000"/>
              <w:right w:val="single" w:sz="8" w:space="0" w:color="000000"/>
            </w:tcBorders>
            <w:vAlign w:val="center"/>
          </w:tcPr>
          <w:p w14:paraId="463238AD" w14:textId="77777777" w:rsidR="000A2DDF" w:rsidRPr="000A2DDF" w:rsidRDefault="000A2DDF" w:rsidP="00374FC7">
            <w:pPr>
              <w:widowControl w:val="0"/>
              <w:autoSpaceDE w:val="0"/>
              <w:autoSpaceDN w:val="0"/>
              <w:adjustRightInd w:val="0"/>
              <w:spacing w:before="30" w:line="186" w:lineRule="exact"/>
              <w:ind w:left="15"/>
              <w:jc w:val="center"/>
              <w:rPr>
                <w:color w:val="000000"/>
                <w:sz w:val="22"/>
                <w:szCs w:val="22"/>
              </w:rPr>
            </w:pPr>
            <w:r w:rsidRPr="000A2DDF">
              <w:rPr>
                <w:color w:val="000000"/>
                <w:sz w:val="22"/>
                <w:szCs w:val="22"/>
              </w:rPr>
              <w:t>23</w:t>
            </w:r>
          </w:p>
        </w:tc>
        <w:tc>
          <w:tcPr>
            <w:tcW w:w="482" w:type="pct"/>
            <w:tcBorders>
              <w:top w:val="single" w:sz="8" w:space="0" w:color="000000"/>
              <w:left w:val="single" w:sz="8" w:space="0" w:color="000000"/>
              <w:bottom w:val="single" w:sz="8" w:space="0" w:color="000000"/>
              <w:right w:val="single" w:sz="8" w:space="0" w:color="000000"/>
            </w:tcBorders>
            <w:vAlign w:val="center"/>
          </w:tcPr>
          <w:p w14:paraId="0FB51998" w14:textId="77777777" w:rsidR="000A2DDF" w:rsidRPr="000A2DDF" w:rsidRDefault="000A2DDF" w:rsidP="00374FC7">
            <w:pPr>
              <w:widowControl w:val="0"/>
              <w:autoSpaceDE w:val="0"/>
              <w:autoSpaceDN w:val="0"/>
              <w:adjustRightInd w:val="0"/>
              <w:spacing w:before="30" w:line="186" w:lineRule="exact"/>
              <w:ind w:left="15"/>
              <w:jc w:val="center"/>
              <w:rPr>
                <w:color w:val="000000"/>
                <w:sz w:val="22"/>
                <w:szCs w:val="22"/>
              </w:rPr>
            </w:pPr>
            <w:r w:rsidRPr="000A2DDF">
              <w:rPr>
                <w:color w:val="000000"/>
                <w:sz w:val="22"/>
                <w:szCs w:val="22"/>
              </w:rPr>
              <w:t>57</w:t>
            </w:r>
          </w:p>
        </w:tc>
        <w:tc>
          <w:tcPr>
            <w:tcW w:w="487" w:type="pct"/>
            <w:tcBorders>
              <w:top w:val="single" w:sz="8" w:space="0" w:color="000000"/>
              <w:left w:val="single" w:sz="8" w:space="0" w:color="000000"/>
              <w:bottom w:val="single" w:sz="8" w:space="0" w:color="000000"/>
              <w:right w:val="single" w:sz="8" w:space="0" w:color="000000"/>
            </w:tcBorders>
            <w:vAlign w:val="center"/>
          </w:tcPr>
          <w:p w14:paraId="31A3A068" w14:textId="77777777" w:rsidR="000A2DDF" w:rsidRPr="000A2DDF" w:rsidRDefault="000A2DDF" w:rsidP="00374FC7">
            <w:pPr>
              <w:widowControl w:val="0"/>
              <w:autoSpaceDE w:val="0"/>
              <w:autoSpaceDN w:val="0"/>
              <w:adjustRightInd w:val="0"/>
              <w:spacing w:before="30" w:line="186" w:lineRule="exact"/>
              <w:ind w:left="15"/>
              <w:jc w:val="center"/>
              <w:rPr>
                <w:color w:val="000000"/>
                <w:sz w:val="22"/>
                <w:szCs w:val="22"/>
              </w:rPr>
            </w:pPr>
            <w:r w:rsidRPr="000A2DDF">
              <w:rPr>
                <w:color w:val="000000"/>
                <w:sz w:val="22"/>
                <w:szCs w:val="22"/>
              </w:rPr>
              <w:t>86</w:t>
            </w:r>
          </w:p>
        </w:tc>
      </w:tr>
      <w:tr w:rsidR="000A2DDF" w:rsidRPr="00945AB3" w14:paraId="58EA4C9B" w14:textId="77777777" w:rsidTr="000A2DDF">
        <w:trPr>
          <w:cantSplit/>
          <w:trHeight w:val="341"/>
        </w:trPr>
        <w:tc>
          <w:tcPr>
            <w:tcW w:w="959" w:type="pct"/>
            <w:tcBorders>
              <w:top w:val="single" w:sz="8" w:space="0" w:color="000000"/>
              <w:left w:val="single" w:sz="8" w:space="0" w:color="000000"/>
              <w:bottom w:val="single" w:sz="4" w:space="0" w:color="auto"/>
              <w:right w:val="single" w:sz="8" w:space="0" w:color="000000"/>
            </w:tcBorders>
            <w:vAlign w:val="center"/>
          </w:tcPr>
          <w:p w14:paraId="4F7B0740" w14:textId="77777777" w:rsidR="000A2DDF" w:rsidRPr="000A2DDF" w:rsidRDefault="000A2DDF" w:rsidP="00374FC7">
            <w:pPr>
              <w:pStyle w:val="21"/>
              <w:shd w:val="clear" w:color="auto" w:fill="auto"/>
              <w:spacing w:before="0" w:after="0" w:line="240" w:lineRule="auto"/>
              <w:ind w:left="40" w:firstLine="0"/>
              <w:rPr>
                <w:rStyle w:val="75pt"/>
                <w:rFonts w:eastAsia="SimSun"/>
                <w:sz w:val="22"/>
                <w:szCs w:val="22"/>
              </w:rPr>
            </w:pPr>
            <w:r w:rsidRPr="000A2DDF">
              <w:rPr>
                <w:rStyle w:val="75pt"/>
                <w:rFonts w:eastAsia="SimSun"/>
                <w:sz w:val="22"/>
                <w:szCs w:val="22"/>
              </w:rPr>
              <w:t>К9</w:t>
            </w:r>
          </w:p>
        </w:tc>
        <w:tc>
          <w:tcPr>
            <w:tcW w:w="743" w:type="pct"/>
            <w:tcBorders>
              <w:top w:val="single" w:sz="4" w:space="0" w:color="auto"/>
              <w:left w:val="single" w:sz="8" w:space="0" w:color="000000"/>
              <w:bottom w:val="single" w:sz="4" w:space="0" w:color="auto"/>
              <w:right w:val="single" w:sz="8" w:space="0" w:color="000000"/>
            </w:tcBorders>
          </w:tcPr>
          <w:p w14:paraId="3DD1F74B" w14:textId="77777777" w:rsidR="000A2DDF" w:rsidRPr="000A2DDF" w:rsidRDefault="000A2DDF" w:rsidP="00374FC7">
            <w:pPr>
              <w:jc w:val="center"/>
              <w:rPr>
                <w:sz w:val="22"/>
                <w:szCs w:val="22"/>
              </w:rPr>
            </w:pPr>
            <w:r w:rsidRPr="000A2DDF">
              <w:rPr>
                <w:sz w:val="22"/>
                <w:szCs w:val="22"/>
              </w:rPr>
              <w:t>Б</w:t>
            </w:r>
          </w:p>
        </w:tc>
        <w:tc>
          <w:tcPr>
            <w:tcW w:w="841" w:type="pct"/>
            <w:tcBorders>
              <w:top w:val="single" w:sz="8" w:space="0" w:color="000000"/>
              <w:left w:val="single" w:sz="8" w:space="0" w:color="000000"/>
              <w:bottom w:val="single" w:sz="8" w:space="0" w:color="000000"/>
              <w:right w:val="single" w:sz="8" w:space="0" w:color="000000"/>
            </w:tcBorders>
            <w:vAlign w:val="center"/>
          </w:tcPr>
          <w:p w14:paraId="3B08D84E" w14:textId="77777777" w:rsidR="000A2DDF" w:rsidRPr="000A2DDF" w:rsidRDefault="000A2DDF" w:rsidP="00374FC7">
            <w:pPr>
              <w:widowControl w:val="0"/>
              <w:autoSpaceDE w:val="0"/>
              <w:autoSpaceDN w:val="0"/>
              <w:adjustRightInd w:val="0"/>
              <w:spacing w:before="30" w:line="206" w:lineRule="exact"/>
              <w:ind w:left="15"/>
              <w:jc w:val="center"/>
              <w:rPr>
                <w:b/>
                <w:bCs/>
                <w:color w:val="000000"/>
                <w:sz w:val="22"/>
                <w:szCs w:val="22"/>
              </w:rPr>
            </w:pPr>
            <w:r w:rsidRPr="000A2DDF">
              <w:rPr>
                <w:b/>
                <w:bCs/>
                <w:color w:val="000000"/>
                <w:sz w:val="22"/>
                <w:szCs w:val="22"/>
              </w:rPr>
              <w:t>67</w:t>
            </w:r>
          </w:p>
        </w:tc>
        <w:tc>
          <w:tcPr>
            <w:tcW w:w="587" w:type="pct"/>
            <w:tcBorders>
              <w:top w:val="single" w:sz="8" w:space="0" w:color="000000"/>
              <w:left w:val="single" w:sz="8" w:space="0" w:color="000000"/>
              <w:bottom w:val="single" w:sz="8" w:space="0" w:color="000000"/>
              <w:right w:val="single" w:sz="8" w:space="0" w:color="000000"/>
            </w:tcBorders>
            <w:vAlign w:val="center"/>
          </w:tcPr>
          <w:p w14:paraId="5D5EFCEE" w14:textId="77777777" w:rsidR="000A2DDF" w:rsidRPr="000A2DDF" w:rsidRDefault="000A2DDF" w:rsidP="00374FC7">
            <w:pPr>
              <w:widowControl w:val="0"/>
              <w:autoSpaceDE w:val="0"/>
              <w:autoSpaceDN w:val="0"/>
              <w:adjustRightInd w:val="0"/>
              <w:spacing w:before="30" w:line="186" w:lineRule="exact"/>
              <w:ind w:left="15"/>
              <w:jc w:val="center"/>
              <w:rPr>
                <w:color w:val="000000"/>
                <w:sz w:val="22"/>
                <w:szCs w:val="22"/>
              </w:rPr>
            </w:pPr>
            <w:r w:rsidRPr="000A2DDF">
              <w:rPr>
                <w:color w:val="000000"/>
                <w:sz w:val="22"/>
                <w:szCs w:val="22"/>
              </w:rPr>
              <w:t>7</w:t>
            </w:r>
          </w:p>
        </w:tc>
        <w:tc>
          <w:tcPr>
            <w:tcW w:w="902" w:type="pct"/>
            <w:tcBorders>
              <w:top w:val="single" w:sz="8" w:space="0" w:color="000000"/>
              <w:left w:val="single" w:sz="8" w:space="0" w:color="000000"/>
              <w:bottom w:val="single" w:sz="8" w:space="0" w:color="000000"/>
              <w:right w:val="single" w:sz="8" w:space="0" w:color="000000"/>
            </w:tcBorders>
            <w:vAlign w:val="center"/>
          </w:tcPr>
          <w:p w14:paraId="201A1313" w14:textId="77777777" w:rsidR="000A2DDF" w:rsidRPr="000A2DDF" w:rsidRDefault="000A2DDF" w:rsidP="00374FC7">
            <w:pPr>
              <w:widowControl w:val="0"/>
              <w:autoSpaceDE w:val="0"/>
              <w:autoSpaceDN w:val="0"/>
              <w:adjustRightInd w:val="0"/>
              <w:spacing w:before="30" w:line="186" w:lineRule="exact"/>
              <w:ind w:left="15"/>
              <w:jc w:val="center"/>
              <w:rPr>
                <w:color w:val="000000"/>
                <w:sz w:val="22"/>
                <w:szCs w:val="22"/>
              </w:rPr>
            </w:pPr>
            <w:r w:rsidRPr="000A2DDF">
              <w:rPr>
                <w:color w:val="000000"/>
                <w:sz w:val="22"/>
                <w:szCs w:val="22"/>
              </w:rPr>
              <w:t>47</w:t>
            </w:r>
          </w:p>
        </w:tc>
        <w:tc>
          <w:tcPr>
            <w:tcW w:w="482" w:type="pct"/>
            <w:tcBorders>
              <w:top w:val="single" w:sz="8" w:space="0" w:color="000000"/>
              <w:left w:val="single" w:sz="8" w:space="0" w:color="000000"/>
              <w:bottom w:val="single" w:sz="8" w:space="0" w:color="000000"/>
              <w:right w:val="single" w:sz="8" w:space="0" w:color="000000"/>
            </w:tcBorders>
            <w:vAlign w:val="center"/>
          </w:tcPr>
          <w:p w14:paraId="235A86DD" w14:textId="77777777" w:rsidR="000A2DDF" w:rsidRPr="000A2DDF" w:rsidRDefault="000A2DDF" w:rsidP="00374FC7">
            <w:pPr>
              <w:widowControl w:val="0"/>
              <w:autoSpaceDE w:val="0"/>
              <w:autoSpaceDN w:val="0"/>
              <w:adjustRightInd w:val="0"/>
              <w:spacing w:before="30" w:line="186" w:lineRule="exact"/>
              <w:ind w:left="15"/>
              <w:jc w:val="center"/>
              <w:rPr>
                <w:color w:val="000000"/>
                <w:sz w:val="22"/>
                <w:szCs w:val="22"/>
              </w:rPr>
            </w:pPr>
            <w:r w:rsidRPr="000A2DDF">
              <w:rPr>
                <w:color w:val="000000"/>
                <w:sz w:val="22"/>
                <w:szCs w:val="22"/>
              </w:rPr>
              <w:t>71</w:t>
            </w:r>
          </w:p>
        </w:tc>
        <w:tc>
          <w:tcPr>
            <w:tcW w:w="487" w:type="pct"/>
            <w:tcBorders>
              <w:top w:val="single" w:sz="8" w:space="0" w:color="000000"/>
              <w:left w:val="single" w:sz="8" w:space="0" w:color="000000"/>
              <w:bottom w:val="single" w:sz="8" w:space="0" w:color="000000"/>
              <w:right w:val="single" w:sz="8" w:space="0" w:color="000000"/>
            </w:tcBorders>
            <w:vAlign w:val="center"/>
          </w:tcPr>
          <w:p w14:paraId="62F48049" w14:textId="77777777" w:rsidR="000A2DDF" w:rsidRPr="000A2DDF" w:rsidRDefault="000A2DDF" w:rsidP="00374FC7">
            <w:pPr>
              <w:widowControl w:val="0"/>
              <w:autoSpaceDE w:val="0"/>
              <w:autoSpaceDN w:val="0"/>
              <w:adjustRightInd w:val="0"/>
              <w:spacing w:before="30" w:line="186" w:lineRule="exact"/>
              <w:ind w:left="15"/>
              <w:jc w:val="center"/>
              <w:rPr>
                <w:color w:val="000000"/>
                <w:sz w:val="22"/>
                <w:szCs w:val="22"/>
              </w:rPr>
            </w:pPr>
            <w:r w:rsidRPr="000A2DDF">
              <w:rPr>
                <w:color w:val="000000"/>
                <w:sz w:val="22"/>
                <w:szCs w:val="22"/>
              </w:rPr>
              <w:t>89</w:t>
            </w:r>
          </w:p>
        </w:tc>
      </w:tr>
      <w:tr w:rsidR="000A2DDF" w:rsidRPr="00945AB3" w14:paraId="61001638" w14:textId="77777777" w:rsidTr="000A2DDF">
        <w:trPr>
          <w:cantSplit/>
          <w:trHeight w:val="309"/>
        </w:trPr>
        <w:tc>
          <w:tcPr>
            <w:tcW w:w="959" w:type="pct"/>
            <w:tcBorders>
              <w:top w:val="single" w:sz="8" w:space="0" w:color="000000"/>
              <w:left w:val="single" w:sz="8" w:space="0" w:color="000000"/>
              <w:bottom w:val="single" w:sz="4" w:space="0" w:color="auto"/>
              <w:right w:val="single" w:sz="8" w:space="0" w:color="000000"/>
            </w:tcBorders>
            <w:vAlign w:val="center"/>
          </w:tcPr>
          <w:p w14:paraId="2F89B937" w14:textId="77777777" w:rsidR="000A2DDF" w:rsidRPr="000A2DDF" w:rsidRDefault="000A2DDF" w:rsidP="00374FC7">
            <w:pPr>
              <w:pStyle w:val="21"/>
              <w:shd w:val="clear" w:color="auto" w:fill="auto"/>
              <w:spacing w:before="0" w:after="0" w:line="240" w:lineRule="auto"/>
              <w:ind w:left="40" w:firstLine="0"/>
              <w:rPr>
                <w:rStyle w:val="75pt"/>
                <w:rFonts w:eastAsia="SimSun"/>
                <w:sz w:val="22"/>
                <w:szCs w:val="22"/>
              </w:rPr>
            </w:pPr>
            <w:r w:rsidRPr="000A2DDF">
              <w:rPr>
                <w:rStyle w:val="75pt"/>
                <w:rFonts w:eastAsia="SimSun"/>
                <w:sz w:val="22"/>
                <w:szCs w:val="22"/>
              </w:rPr>
              <w:t>К10</w:t>
            </w:r>
          </w:p>
        </w:tc>
        <w:tc>
          <w:tcPr>
            <w:tcW w:w="743" w:type="pct"/>
            <w:tcBorders>
              <w:top w:val="single" w:sz="4" w:space="0" w:color="auto"/>
              <w:left w:val="single" w:sz="8" w:space="0" w:color="000000"/>
              <w:bottom w:val="single" w:sz="4" w:space="0" w:color="auto"/>
              <w:right w:val="single" w:sz="8" w:space="0" w:color="000000"/>
            </w:tcBorders>
          </w:tcPr>
          <w:p w14:paraId="519343D4" w14:textId="77777777" w:rsidR="000A2DDF" w:rsidRPr="000A2DDF" w:rsidRDefault="000A2DDF" w:rsidP="00374FC7">
            <w:pPr>
              <w:jc w:val="center"/>
              <w:rPr>
                <w:sz w:val="22"/>
                <w:szCs w:val="22"/>
              </w:rPr>
            </w:pPr>
            <w:r w:rsidRPr="000A2DDF">
              <w:rPr>
                <w:sz w:val="22"/>
                <w:szCs w:val="22"/>
              </w:rPr>
              <w:t>Б</w:t>
            </w:r>
          </w:p>
        </w:tc>
        <w:tc>
          <w:tcPr>
            <w:tcW w:w="841" w:type="pct"/>
            <w:tcBorders>
              <w:top w:val="single" w:sz="8" w:space="0" w:color="000000"/>
              <w:left w:val="single" w:sz="8" w:space="0" w:color="000000"/>
              <w:bottom w:val="single" w:sz="8" w:space="0" w:color="000000"/>
              <w:right w:val="single" w:sz="8" w:space="0" w:color="000000"/>
            </w:tcBorders>
            <w:vAlign w:val="center"/>
          </w:tcPr>
          <w:p w14:paraId="199DF57C" w14:textId="77777777" w:rsidR="000A2DDF" w:rsidRPr="000A2DDF" w:rsidRDefault="000A2DDF" w:rsidP="00374FC7">
            <w:pPr>
              <w:widowControl w:val="0"/>
              <w:autoSpaceDE w:val="0"/>
              <w:autoSpaceDN w:val="0"/>
              <w:adjustRightInd w:val="0"/>
              <w:spacing w:before="30" w:line="206" w:lineRule="exact"/>
              <w:ind w:left="15"/>
              <w:jc w:val="center"/>
              <w:rPr>
                <w:b/>
                <w:bCs/>
                <w:color w:val="000000"/>
                <w:sz w:val="22"/>
                <w:szCs w:val="22"/>
              </w:rPr>
            </w:pPr>
            <w:r w:rsidRPr="000A2DDF">
              <w:rPr>
                <w:b/>
                <w:bCs/>
                <w:color w:val="000000"/>
                <w:sz w:val="22"/>
                <w:szCs w:val="22"/>
              </w:rPr>
              <w:t>62</w:t>
            </w:r>
          </w:p>
        </w:tc>
        <w:tc>
          <w:tcPr>
            <w:tcW w:w="587" w:type="pct"/>
            <w:tcBorders>
              <w:top w:val="single" w:sz="8" w:space="0" w:color="000000"/>
              <w:left w:val="single" w:sz="8" w:space="0" w:color="000000"/>
              <w:bottom w:val="single" w:sz="8" w:space="0" w:color="000000"/>
              <w:right w:val="single" w:sz="8" w:space="0" w:color="000000"/>
            </w:tcBorders>
            <w:vAlign w:val="center"/>
          </w:tcPr>
          <w:p w14:paraId="5BDF44E0" w14:textId="77777777" w:rsidR="000A2DDF" w:rsidRPr="000A2DDF" w:rsidRDefault="000A2DDF" w:rsidP="00374FC7">
            <w:pPr>
              <w:widowControl w:val="0"/>
              <w:autoSpaceDE w:val="0"/>
              <w:autoSpaceDN w:val="0"/>
              <w:adjustRightInd w:val="0"/>
              <w:spacing w:before="30" w:line="186" w:lineRule="exact"/>
              <w:ind w:left="15"/>
              <w:jc w:val="center"/>
              <w:rPr>
                <w:color w:val="000000"/>
                <w:sz w:val="22"/>
                <w:szCs w:val="22"/>
              </w:rPr>
            </w:pPr>
            <w:r w:rsidRPr="000A2DDF">
              <w:rPr>
                <w:color w:val="000000"/>
                <w:sz w:val="22"/>
                <w:szCs w:val="22"/>
              </w:rPr>
              <w:t>8</w:t>
            </w:r>
          </w:p>
        </w:tc>
        <w:tc>
          <w:tcPr>
            <w:tcW w:w="902" w:type="pct"/>
            <w:tcBorders>
              <w:top w:val="single" w:sz="8" w:space="0" w:color="000000"/>
              <w:left w:val="single" w:sz="8" w:space="0" w:color="000000"/>
              <w:bottom w:val="single" w:sz="8" w:space="0" w:color="000000"/>
              <w:right w:val="single" w:sz="8" w:space="0" w:color="000000"/>
            </w:tcBorders>
            <w:vAlign w:val="center"/>
          </w:tcPr>
          <w:p w14:paraId="1F62335F" w14:textId="77777777" w:rsidR="000A2DDF" w:rsidRPr="000A2DDF" w:rsidRDefault="000A2DDF" w:rsidP="00374FC7">
            <w:pPr>
              <w:widowControl w:val="0"/>
              <w:autoSpaceDE w:val="0"/>
              <w:autoSpaceDN w:val="0"/>
              <w:adjustRightInd w:val="0"/>
              <w:spacing w:before="30" w:line="186" w:lineRule="exact"/>
              <w:ind w:left="15"/>
              <w:jc w:val="center"/>
              <w:rPr>
                <w:color w:val="000000"/>
                <w:sz w:val="22"/>
                <w:szCs w:val="22"/>
              </w:rPr>
            </w:pPr>
            <w:r w:rsidRPr="000A2DDF">
              <w:rPr>
                <w:color w:val="000000"/>
                <w:sz w:val="22"/>
                <w:szCs w:val="22"/>
              </w:rPr>
              <w:t>47</w:t>
            </w:r>
          </w:p>
        </w:tc>
        <w:tc>
          <w:tcPr>
            <w:tcW w:w="482" w:type="pct"/>
            <w:tcBorders>
              <w:top w:val="single" w:sz="8" w:space="0" w:color="000000"/>
              <w:left w:val="single" w:sz="8" w:space="0" w:color="000000"/>
              <w:bottom w:val="single" w:sz="8" w:space="0" w:color="000000"/>
              <w:right w:val="single" w:sz="8" w:space="0" w:color="000000"/>
            </w:tcBorders>
            <w:vAlign w:val="center"/>
          </w:tcPr>
          <w:p w14:paraId="15598FDE" w14:textId="77777777" w:rsidR="000A2DDF" w:rsidRPr="000A2DDF" w:rsidRDefault="000A2DDF" w:rsidP="00374FC7">
            <w:pPr>
              <w:widowControl w:val="0"/>
              <w:autoSpaceDE w:val="0"/>
              <w:autoSpaceDN w:val="0"/>
              <w:adjustRightInd w:val="0"/>
              <w:spacing w:before="30" w:line="186" w:lineRule="exact"/>
              <w:ind w:left="15"/>
              <w:jc w:val="center"/>
              <w:rPr>
                <w:color w:val="000000"/>
                <w:sz w:val="22"/>
                <w:szCs w:val="22"/>
              </w:rPr>
            </w:pPr>
            <w:r w:rsidRPr="000A2DDF">
              <w:rPr>
                <w:color w:val="000000"/>
                <w:sz w:val="22"/>
                <w:szCs w:val="22"/>
              </w:rPr>
              <w:t>64</w:t>
            </w:r>
          </w:p>
        </w:tc>
        <w:tc>
          <w:tcPr>
            <w:tcW w:w="487" w:type="pct"/>
            <w:tcBorders>
              <w:top w:val="single" w:sz="8" w:space="0" w:color="000000"/>
              <w:left w:val="single" w:sz="8" w:space="0" w:color="000000"/>
              <w:bottom w:val="single" w:sz="8" w:space="0" w:color="000000"/>
              <w:right w:val="single" w:sz="8" w:space="0" w:color="000000"/>
            </w:tcBorders>
            <w:vAlign w:val="center"/>
          </w:tcPr>
          <w:p w14:paraId="27F0EEA6" w14:textId="77777777" w:rsidR="000A2DDF" w:rsidRPr="000A2DDF" w:rsidRDefault="000A2DDF" w:rsidP="00374FC7">
            <w:pPr>
              <w:widowControl w:val="0"/>
              <w:autoSpaceDE w:val="0"/>
              <w:autoSpaceDN w:val="0"/>
              <w:adjustRightInd w:val="0"/>
              <w:spacing w:before="30" w:line="186" w:lineRule="exact"/>
              <w:ind w:left="15"/>
              <w:jc w:val="center"/>
              <w:rPr>
                <w:color w:val="000000"/>
                <w:sz w:val="22"/>
                <w:szCs w:val="22"/>
              </w:rPr>
            </w:pPr>
            <w:r w:rsidRPr="000A2DDF">
              <w:rPr>
                <w:color w:val="000000"/>
                <w:sz w:val="22"/>
                <w:szCs w:val="22"/>
              </w:rPr>
              <w:t>84</w:t>
            </w:r>
          </w:p>
        </w:tc>
      </w:tr>
      <w:tr w:rsidR="000A2DDF" w:rsidRPr="00945AB3" w14:paraId="6216ADCB" w14:textId="77777777" w:rsidTr="000A2DDF">
        <w:trPr>
          <w:cantSplit/>
          <w:trHeight w:val="309"/>
        </w:trPr>
        <w:tc>
          <w:tcPr>
            <w:tcW w:w="959" w:type="pct"/>
            <w:tcBorders>
              <w:top w:val="single" w:sz="8" w:space="0" w:color="000000"/>
              <w:left w:val="single" w:sz="8" w:space="0" w:color="000000"/>
              <w:bottom w:val="single" w:sz="8" w:space="0" w:color="000000"/>
              <w:right w:val="single" w:sz="8" w:space="0" w:color="000000"/>
            </w:tcBorders>
            <w:vAlign w:val="center"/>
          </w:tcPr>
          <w:p w14:paraId="5B6139DC" w14:textId="77777777" w:rsidR="000A2DDF" w:rsidRPr="000A2DDF" w:rsidRDefault="000A2DDF" w:rsidP="00374FC7">
            <w:pPr>
              <w:pStyle w:val="21"/>
              <w:shd w:val="clear" w:color="auto" w:fill="auto"/>
              <w:spacing w:before="0" w:after="0" w:line="240" w:lineRule="auto"/>
              <w:ind w:left="40" w:firstLine="0"/>
              <w:rPr>
                <w:rStyle w:val="75pt"/>
                <w:rFonts w:eastAsia="SimSun"/>
                <w:sz w:val="22"/>
                <w:szCs w:val="22"/>
              </w:rPr>
            </w:pPr>
            <w:r w:rsidRPr="000A2DDF">
              <w:rPr>
                <w:rStyle w:val="75pt"/>
                <w:rFonts w:eastAsia="SimSun"/>
                <w:sz w:val="22"/>
                <w:szCs w:val="22"/>
              </w:rPr>
              <w:t>К11</w:t>
            </w:r>
          </w:p>
        </w:tc>
        <w:tc>
          <w:tcPr>
            <w:tcW w:w="743" w:type="pct"/>
            <w:tcBorders>
              <w:top w:val="single" w:sz="4" w:space="0" w:color="auto"/>
              <w:left w:val="single" w:sz="8" w:space="0" w:color="000000"/>
              <w:bottom w:val="single" w:sz="4" w:space="0" w:color="auto"/>
              <w:right w:val="single" w:sz="8" w:space="0" w:color="000000"/>
            </w:tcBorders>
          </w:tcPr>
          <w:p w14:paraId="3BF58CC1" w14:textId="77777777" w:rsidR="000A2DDF" w:rsidRPr="000A2DDF" w:rsidRDefault="000A2DDF" w:rsidP="00374FC7">
            <w:pPr>
              <w:jc w:val="center"/>
              <w:rPr>
                <w:sz w:val="22"/>
                <w:szCs w:val="22"/>
              </w:rPr>
            </w:pPr>
            <w:r w:rsidRPr="000A2DDF">
              <w:rPr>
                <w:sz w:val="22"/>
                <w:szCs w:val="22"/>
              </w:rPr>
              <w:t>Б</w:t>
            </w:r>
          </w:p>
        </w:tc>
        <w:tc>
          <w:tcPr>
            <w:tcW w:w="841" w:type="pct"/>
            <w:tcBorders>
              <w:top w:val="single" w:sz="8" w:space="0" w:color="000000"/>
              <w:left w:val="single" w:sz="8" w:space="0" w:color="000000"/>
              <w:bottom w:val="single" w:sz="8" w:space="0" w:color="000000"/>
              <w:right w:val="single" w:sz="8" w:space="0" w:color="000000"/>
            </w:tcBorders>
            <w:vAlign w:val="center"/>
          </w:tcPr>
          <w:p w14:paraId="5625AE2A" w14:textId="77777777" w:rsidR="000A2DDF" w:rsidRPr="000A2DDF" w:rsidRDefault="000A2DDF" w:rsidP="00374FC7">
            <w:pPr>
              <w:widowControl w:val="0"/>
              <w:autoSpaceDE w:val="0"/>
              <w:autoSpaceDN w:val="0"/>
              <w:adjustRightInd w:val="0"/>
              <w:spacing w:before="30" w:line="206" w:lineRule="exact"/>
              <w:ind w:left="15"/>
              <w:jc w:val="center"/>
              <w:rPr>
                <w:b/>
                <w:bCs/>
                <w:color w:val="000000"/>
                <w:sz w:val="22"/>
                <w:szCs w:val="22"/>
              </w:rPr>
            </w:pPr>
            <w:r w:rsidRPr="000A2DDF">
              <w:rPr>
                <w:b/>
                <w:bCs/>
                <w:color w:val="000000"/>
                <w:sz w:val="22"/>
                <w:szCs w:val="22"/>
              </w:rPr>
              <w:t>97</w:t>
            </w:r>
          </w:p>
        </w:tc>
        <w:tc>
          <w:tcPr>
            <w:tcW w:w="587" w:type="pct"/>
            <w:tcBorders>
              <w:top w:val="single" w:sz="8" w:space="0" w:color="000000"/>
              <w:left w:val="single" w:sz="8" w:space="0" w:color="000000"/>
              <w:bottom w:val="single" w:sz="8" w:space="0" w:color="000000"/>
              <w:right w:val="single" w:sz="8" w:space="0" w:color="000000"/>
            </w:tcBorders>
            <w:vAlign w:val="center"/>
          </w:tcPr>
          <w:p w14:paraId="7E976A3B" w14:textId="77777777" w:rsidR="000A2DDF" w:rsidRPr="000A2DDF" w:rsidRDefault="000A2DDF" w:rsidP="00374FC7">
            <w:pPr>
              <w:widowControl w:val="0"/>
              <w:autoSpaceDE w:val="0"/>
              <w:autoSpaceDN w:val="0"/>
              <w:adjustRightInd w:val="0"/>
              <w:spacing w:before="30" w:line="186" w:lineRule="exact"/>
              <w:ind w:left="15"/>
              <w:jc w:val="center"/>
              <w:rPr>
                <w:color w:val="000000"/>
                <w:sz w:val="22"/>
                <w:szCs w:val="22"/>
              </w:rPr>
            </w:pPr>
            <w:r w:rsidRPr="000A2DDF">
              <w:rPr>
                <w:color w:val="000000"/>
                <w:sz w:val="22"/>
                <w:szCs w:val="22"/>
              </w:rPr>
              <w:t>28</w:t>
            </w:r>
          </w:p>
        </w:tc>
        <w:tc>
          <w:tcPr>
            <w:tcW w:w="902" w:type="pct"/>
            <w:tcBorders>
              <w:top w:val="single" w:sz="8" w:space="0" w:color="000000"/>
              <w:left w:val="single" w:sz="8" w:space="0" w:color="000000"/>
              <w:bottom w:val="single" w:sz="8" w:space="0" w:color="000000"/>
              <w:right w:val="single" w:sz="8" w:space="0" w:color="000000"/>
            </w:tcBorders>
            <w:vAlign w:val="center"/>
          </w:tcPr>
          <w:p w14:paraId="11D345A2" w14:textId="77777777" w:rsidR="000A2DDF" w:rsidRPr="000A2DDF" w:rsidRDefault="000A2DDF" w:rsidP="00374FC7">
            <w:pPr>
              <w:widowControl w:val="0"/>
              <w:autoSpaceDE w:val="0"/>
              <w:autoSpaceDN w:val="0"/>
              <w:adjustRightInd w:val="0"/>
              <w:spacing w:before="30" w:line="186" w:lineRule="exact"/>
              <w:ind w:left="15"/>
              <w:jc w:val="center"/>
              <w:rPr>
                <w:color w:val="000000"/>
                <w:sz w:val="22"/>
                <w:szCs w:val="22"/>
              </w:rPr>
            </w:pPr>
            <w:r w:rsidRPr="000A2DDF">
              <w:rPr>
                <w:color w:val="000000"/>
                <w:sz w:val="22"/>
                <w:szCs w:val="22"/>
              </w:rPr>
              <w:t>97</w:t>
            </w:r>
          </w:p>
        </w:tc>
        <w:tc>
          <w:tcPr>
            <w:tcW w:w="482" w:type="pct"/>
            <w:tcBorders>
              <w:top w:val="single" w:sz="8" w:space="0" w:color="000000"/>
              <w:left w:val="single" w:sz="8" w:space="0" w:color="000000"/>
              <w:bottom w:val="single" w:sz="8" w:space="0" w:color="000000"/>
              <w:right w:val="single" w:sz="8" w:space="0" w:color="000000"/>
            </w:tcBorders>
            <w:vAlign w:val="center"/>
          </w:tcPr>
          <w:p w14:paraId="7123166A" w14:textId="77777777" w:rsidR="000A2DDF" w:rsidRPr="000A2DDF" w:rsidRDefault="000A2DDF" w:rsidP="00374FC7">
            <w:pPr>
              <w:widowControl w:val="0"/>
              <w:autoSpaceDE w:val="0"/>
              <w:autoSpaceDN w:val="0"/>
              <w:adjustRightInd w:val="0"/>
              <w:spacing w:before="30" w:line="186" w:lineRule="exact"/>
              <w:ind w:left="15"/>
              <w:jc w:val="center"/>
              <w:rPr>
                <w:color w:val="000000"/>
                <w:sz w:val="22"/>
                <w:szCs w:val="22"/>
              </w:rPr>
            </w:pPr>
            <w:r w:rsidRPr="000A2DDF">
              <w:rPr>
                <w:color w:val="000000"/>
                <w:sz w:val="22"/>
                <w:szCs w:val="22"/>
              </w:rPr>
              <w:t>100</w:t>
            </w:r>
          </w:p>
        </w:tc>
        <w:tc>
          <w:tcPr>
            <w:tcW w:w="487" w:type="pct"/>
            <w:tcBorders>
              <w:top w:val="single" w:sz="8" w:space="0" w:color="000000"/>
              <w:left w:val="single" w:sz="8" w:space="0" w:color="000000"/>
              <w:bottom w:val="single" w:sz="8" w:space="0" w:color="000000"/>
              <w:right w:val="single" w:sz="8" w:space="0" w:color="000000"/>
            </w:tcBorders>
            <w:vAlign w:val="center"/>
          </w:tcPr>
          <w:p w14:paraId="6A1FD40C" w14:textId="77777777" w:rsidR="000A2DDF" w:rsidRPr="000A2DDF" w:rsidRDefault="000A2DDF" w:rsidP="00374FC7">
            <w:pPr>
              <w:widowControl w:val="0"/>
              <w:autoSpaceDE w:val="0"/>
              <w:autoSpaceDN w:val="0"/>
              <w:adjustRightInd w:val="0"/>
              <w:spacing w:before="30" w:line="186" w:lineRule="exact"/>
              <w:ind w:left="15"/>
              <w:jc w:val="center"/>
              <w:rPr>
                <w:color w:val="000000"/>
                <w:sz w:val="22"/>
                <w:szCs w:val="22"/>
              </w:rPr>
            </w:pPr>
            <w:r w:rsidRPr="000A2DDF">
              <w:rPr>
                <w:color w:val="000000"/>
                <w:sz w:val="22"/>
                <w:szCs w:val="22"/>
              </w:rPr>
              <w:t>100</w:t>
            </w:r>
          </w:p>
        </w:tc>
      </w:tr>
      <w:tr w:rsidR="000A2DDF" w:rsidRPr="00945AB3" w14:paraId="280CECCC" w14:textId="77777777" w:rsidTr="000A2DDF">
        <w:trPr>
          <w:cantSplit/>
          <w:trHeight w:val="309"/>
        </w:trPr>
        <w:tc>
          <w:tcPr>
            <w:tcW w:w="959" w:type="pct"/>
            <w:tcBorders>
              <w:top w:val="single" w:sz="8" w:space="0" w:color="000000"/>
              <w:left w:val="single" w:sz="8" w:space="0" w:color="000000"/>
              <w:bottom w:val="single" w:sz="8" w:space="0" w:color="000000"/>
              <w:right w:val="single" w:sz="8" w:space="0" w:color="000000"/>
            </w:tcBorders>
            <w:vAlign w:val="center"/>
          </w:tcPr>
          <w:p w14:paraId="1B1631FE" w14:textId="77777777" w:rsidR="000A2DDF" w:rsidRPr="000A2DDF" w:rsidRDefault="000A2DDF" w:rsidP="00374FC7">
            <w:pPr>
              <w:pStyle w:val="21"/>
              <w:shd w:val="clear" w:color="auto" w:fill="auto"/>
              <w:spacing w:before="0" w:after="0" w:line="240" w:lineRule="auto"/>
              <w:ind w:left="40" w:firstLine="0"/>
              <w:rPr>
                <w:rStyle w:val="75pt"/>
                <w:rFonts w:eastAsia="SimSun"/>
                <w:sz w:val="22"/>
                <w:szCs w:val="22"/>
              </w:rPr>
            </w:pPr>
            <w:r w:rsidRPr="000A2DDF">
              <w:rPr>
                <w:rStyle w:val="75pt"/>
                <w:rFonts w:eastAsia="SimSun"/>
                <w:sz w:val="22"/>
                <w:szCs w:val="22"/>
              </w:rPr>
              <w:t>К12</w:t>
            </w:r>
          </w:p>
        </w:tc>
        <w:tc>
          <w:tcPr>
            <w:tcW w:w="743" w:type="pct"/>
            <w:tcBorders>
              <w:top w:val="single" w:sz="4" w:space="0" w:color="auto"/>
              <w:left w:val="single" w:sz="8" w:space="0" w:color="000000"/>
              <w:bottom w:val="single" w:sz="8" w:space="0" w:color="000000"/>
              <w:right w:val="single" w:sz="8" w:space="0" w:color="000000"/>
            </w:tcBorders>
          </w:tcPr>
          <w:p w14:paraId="3D88B0AB" w14:textId="77777777" w:rsidR="000A2DDF" w:rsidRPr="000A2DDF" w:rsidRDefault="000A2DDF" w:rsidP="00374FC7">
            <w:pPr>
              <w:jc w:val="center"/>
              <w:rPr>
                <w:sz w:val="22"/>
                <w:szCs w:val="22"/>
              </w:rPr>
            </w:pPr>
            <w:r w:rsidRPr="000A2DDF">
              <w:rPr>
                <w:sz w:val="22"/>
                <w:szCs w:val="22"/>
              </w:rPr>
              <w:t>Б</w:t>
            </w:r>
          </w:p>
        </w:tc>
        <w:tc>
          <w:tcPr>
            <w:tcW w:w="841" w:type="pct"/>
            <w:tcBorders>
              <w:top w:val="single" w:sz="8" w:space="0" w:color="000000"/>
              <w:left w:val="single" w:sz="8" w:space="0" w:color="000000"/>
              <w:bottom w:val="single" w:sz="8" w:space="0" w:color="000000"/>
              <w:right w:val="single" w:sz="8" w:space="0" w:color="000000"/>
            </w:tcBorders>
            <w:vAlign w:val="center"/>
          </w:tcPr>
          <w:p w14:paraId="3FEE7054" w14:textId="77777777" w:rsidR="000A2DDF" w:rsidRPr="000A2DDF" w:rsidRDefault="000A2DDF" w:rsidP="00374FC7">
            <w:pPr>
              <w:widowControl w:val="0"/>
              <w:autoSpaceDE w:val="0"/>
              <w:autoSpaceDN w:val="0"/>
              <w:adjustRightInd w:val="0"/>
              <w:spacing w:before="30" w:line="206" w:lineRule="exact"/>
              <w:ind w:left="15"/>
              <w:jc w:val="center"/>
              <w:rPr>
                <w:b/>
                <w:bCs/>
                <w:color w:val="000000"/>
                <w:sz w:val="22"/>
                <w:szCs w:val="22"/>
              </w:rPr>
            </w:pPr>
            <w:r w:rsidRPr="000A2DDF">
              <w:rPr>
                <w:b/>
                <w:bCs/>
                <w:color w:val="000000"/>
                <w:sz w:val="22"/>
                <w:szCs w:val="22"/>
              </w:rPr>
              <w:t>95</w:t>
            </w:r>
          </w:p>
        </w:tc>
        <w:tc>
          <w:tcPr>
            <w:tcW w:w="587" w:type="pct"/>
            <w:tcBorders>
              <w:top w:val="single" w:sz="8" w:space="0" w:color="000000"/>
              <w:left w:val="single" w:sz="8" w:space="0" w:color="000000"/>
              <w:bottom w:val="single" w:sz="8" w:space="0" w:color="000000"/>
              <w:right w:val="single" w:sz="8" w:space="0" w:color="000000"/>
            </w:tcBorders>
            <w:vAlign w:val="center"/>
          </w:tcPr>
          <w:p w14:paraId="3958290C" w14:textId="77777777" w:rsidR="000A2DDF" w:rsidRPr="000A2DDF" w:rsidRDefault="000A2DDF" w:rsidP="00374FC7">
            <w:pPr>
              <w:widowControl w:val="0"/>
              <w:autoSpaceDE w:val="0"/>
              <w:autoSpaceDN w:val="0"/>
              <w:adjustRightInd w:val="0"/>
              <w:spacing w:before="30" w:line="186" w:lineRule="exact"/>
              <w:ind w:left="15"/>
              <w:jc w:val="center"/>
              <w:rPr>
                <w:color w:val="000000"/>
                <w:sz w:val="22"/>
                <w:szCs w:val="22"/>
              </w:rPr>
            </w:pPr>
            <w:r w:rsidRPr="000A2DDF">
              <w:rPr>
                <w:color w:val="000000"/>
                <w:sz w:val="22"/>
                <w:szCs w:val="22"/>
              </w:rPr>
              <w:t>26</w:t>
            </w:r>
          </w:p>
        </w:tc>
        <w:tc>
          <w:tcPr>
            <w:tcW w:w="902" w:type="pct"/>
            <w:tcBorders>
              <w:top w:val="single" w:sz="8" w:space="0" w:color="000000"/>
              <w:left w:val="single" w:sz="8" w:space="0" w:color="000000"/>
              <w:bottom w:val="single" w:sz="8" w:space="0" w:color="000000"/>
              <w:right w:val="single" w:sz="8" w:space="0" w:color="000000"/>
            </w:tcBorders>
            <w:vAlign w:val="center"/>
          </w:tcPr>
          <w:p w14:paraId="062B85BC" w14:textId="77777777" w:rsidR="000A2DDF" w:rsidRPr="000A2DDF" w:rsidRDefault="000A2DDF" w:rsidP="00374FC7">
            <w:pPr>
              <w:widowControl w:val="0"/>
              <w:autoSpaceDE w:val="0"/>
              <w:autoSpaceDN w:val="0"/>
              <w:adjustRightInd w:val="0"/>
              <w:spacing w:before="30" w:line="186" w:lineRule="exact"/>
              <w:ind w:left="15"/>
              <w:jc w:val="center"/>
              <w:rPr>
                <w:color w:val="000000"/>
                <w:sz w:val="22"/>
                <w:szCs w:val="22"/>
              </w:rPr>
            </w:pPr>
            <w:r w:rsidRPr="000A2DDF">
              <w:rPr>
                <w:color w:val="000000"/>
                <w:sz w:val="22"/>
                <w:szCs w:val="22"/>
              </w:rPr>
              <w:t>94</w:t>
            </w:r>
          </w:p>
        </w:tc>
        <w:tc>
          <w:tcPr>
            <w:tcW w:w="482" w:type="pct"/>
            <w:tcBorders>
              <w:top w:val="single" w:sz="8" w:space="0" w:color="000000"/>
              <w:left w:val="single" w:sz="8" w:space="0" w:color="000000"/>
              <w:bottom w:val="single" w:sz="8" w:space="0" w:color="000000"/>
              <w:right w:val="single" w:sz="8" w:space="0" w:color="000000"/>
            </w:tcBorders>
            <w:vAlign w:val="center"/>
          </w:tcPr>
          <w:p w14:paraId="4EB61EA4" w14:textId="77777777" w:rsidR="000A2DDF" w:rsidRPr="000A2DDF" w:rsidRDefault="000A2DDF" w:rsidP="00374FC7">
            <w:pPr>
              <w:widowControl w:val="0"/>
              <w:autoSpaceDE w:val="0"/>
              <w:autoSpaceDN w:val="0"/>
              <w:adjustRightInd w:val="0"/>
              <w:spacing w:before="30" w:line="186" w:lineRule="exact"/>
              <w:ind w:left="15"/>
              <w:jc w:val="center"/>
              <w:rPr>
                <w:color w:val="000000"/>
                <w:sz w:val="22"/>
                <w:szCs w:val="22"/>
              </w:rPr>
            </w:pPr>
            <w:r w:rsidRPr="000A2DDF">
              <w:rPr>
                <w:color w:val="000000"/>
                <w:sz w:val="22"/>
                <w:szCs w:val="22"/>
              </w:rPr>
              <w:t>98</w:t>
            </w:r>
          </w:p>
        </w:tc>
        <w:tc>
          <w:tcPr>
            <w:tcW w:w="487" w:type="pct"/>
            <w:tcBorders>
              <w:top w:val="single" w:sz="8" w:space="0" w:color="000000"/>
              <w:left w:val="single" w:sz="8" w:space="0" w:color="000000"/>
              <w:bottom w:val="single" w:sz="8" w:space="0" w:color="000000"/>
              <w:right w:val="single" w:sz="8" w:space="0" w:color="000000"/>
            </w:tcBorders>
            <w:vAlign w:val="center"/>
          </w:tcPr>
          <w:p w14:paraId="3BC24CE6" w14:textId="77777777" w:rsidR="000A2DDF" w:rsidRPr="000A2DDF" w:rsidRDefault="000A2DDF" w:rsidP="00374FC7">
            <w:pPr>
              <w:widowControl w:val="0"/>
              <w:autoSpaceDE w:val="0"/>
              <w:autoSpaceDN w:val="0"/>
              <w:adjustRightInd w:val="0"/>
              <w:spacing w:before="30" w:line="186" w:lineRule="exact"/>
              <w:ind w:left="15"/>
              <w:jc w:val="center"/>
              <w:rPr>
                <w:color w:val="000000"/>
                <w:sz w:val="22"/>
                <w:szCs w:val="22"/>
              </w:rPr>
            </w:pPr>
            <w:r w:rsidRPr="000A2DDF">
              <w:rPr>
                <w:color w:val="000000"/>
                <w:sz w:val="22"/>
                <w:szCs w:val="22"/>
              </w:rPr>
              <w:t>99</w:t>
            </w:r>
          </w:p>
        </w:tc>
      </w:tr>
    </w:tbl>
    <w:p w14:paraId="12E50E67" w14:textId="77777777" w:rsidR="000A2DDF" w:rsidRDefault="000A2DDF" w:rsidP="000A2DDF">
      <w:pPr>
        <w:pStyle w:val="a3"/>
        <w:spacing w:after="0" w:line="240" w:lineRule="auto"/>
        <w:ind w:left="426"/>
        <w:jc w:val="both"/>
        <w:rPr>
          <w:rFonts w:ascii="Times New Roman" w:eastAsia="Times New Roman" w:hAnsi="Times New Roman"/>
          <w:bCs/>
          <w:i/>
          <w:iCs/>
          <w:sz w:val="24"/>
          <w:szCs w:val="24"/>
          <w:lang w:eastAsia="ru-RU"/>
        </w:rPr>
      </w:pPr>
    </w:p>
    <w:p w14:paraId="7866330C" w14:textId="77777777" w:rsidR="000A2DDF" w:rsidRPr="008C6E5D" w:rsidRDefault="000A2DDF" w:rsidP="000A2DDF">
      <w:pPr>
        <w:pStyle w:val="a3"/>
        <w:spacing w:after="0" w:line="240" w:lineRule="auto"/>
        <w:ind w:left="426"/>
        <w:jc w:val="both"/>
        <w:rPr>
          <w:rFonts w:ascii="Times New Roman" w:eastAsia="Times New Roman" w:hAnsi="Times New Roman"/>
          <w:b/>
          <w:bCs/>
          <w:iCs/>
          <w:sz w:val="24"/>
          <w:szCs w:val="24"/>
          <w:lang w:eastAsia="ru-RU"/>
        </w:rPr>
      </w:pPr>
      <w:r w:rsidRPr="008C6E5D">
        <w:rPr>
          <w:rFonts w:ascii="Times New Roman" w:eastAsia="Times New Roman" w:hAnsi="Times New Roman"/>
          <w:b/>
          <w:bCs/>
          <w:iCs/>
          <w:sz w:val="24"/>
          <w:szCs w:val="24"/>
          <w:lang w:eastAsia="ru-RU"/>
        </w:rPr>
        <w:t>2023 год</w:t>
      </w:r>
    </w:p>
    <w:tbl>
      <w:tblPr>
        <w:tblW w:w="5000" w:type="pct"/>
        <w:tblCellMar>
          <w:left w:w="57" w:type="dxa"/>
          <w:right w:w="57" w:type="dxa"/>
        </w:tblCellMar>
        <w:tblLook w:val="0000" w:firstRow="0" w:lastRow="0" w:firstColumn="0" w:lastColumn="0" w:noHBand="0" w:noVBand="0"/>
      </w:tblPr>
      <w:tblGrid>
        <w:gridCol w:w="1734"/>
        <w:gridCol w:w="1333"/>
        <w:gridCol w:w="1624"/>
        <w:gridCol w:w="1081"/>
        <w:gridCol w:w="1695"/>
        <w:gridCol w:w="934"/>
        <w:gridCol w:w="934"/>
      </w:tblGrid>
      <w:tr w:rsidR="000A2DDF" w:rsidRPr="000A2DDF" w14:paraId="576EC769" w14:textId="77777777" w:rsidTr="000A2DDF">
        <w:trPr>
          <w:cantSplit/>
          <w:trHeight w:val="309"/>
        </w:trPr>
        <w:tc>
          <w:tcPr>
            <w:tcW w:w="929" w:type="pct"/>
            <w:tcBorders>
              <w:top w:val="single" w:sz="8" w:space="0" w:color="000000"/>
              <w:left w:val="single" w:sz="8" w:space="0" w:color="000000"/>
              <w:bottom w:val="single" w:sz="8" w:space="0" w:color="000000"/>
              <w:right w:val="single" w:sz="8" w:space="0" w:color="000000"/>
            </w:tcBorders>
            <w:vAlign w:val="center"/>
          </w:tcPr>
          <w:p w14:paraId="287F0634" w14:textId="77777777" w:rsidR="000A2DDF" w:rsidRPr="000A2DDF" w:rsidRDefault="000A2DDF" w:rsidP="000A2DDF">
            <w:pPr>
              <w:widowControl w:val="0"/>
              <w:autoSpaceDE w:val="0"/>
              <w:autoSpaceDN w:val="0"/>
              <w:adjustRightInd w:val="0"/>
              <w:jc w:val="center"/>
              <w:rPr>
                <w:bCs/>
                <w:sz w:val="22"/>
                <w:szCs w:val="22"/>
              </w:rPr>
            </w:pPr>
            <w:r w:rsidRPr="000A2DDF">
              <w:rPr>
                <w:bCs/>
                <w:sz w:val="22"/>
                <w:szCs w:val="22"/>
              </w:rPr>
              <w:t>K1</w:t>
            </w:r>
          </w:p>
        </w:tc>
        <w:tc>
          <w:tcPr>
            <w:tcW w:w="714" w:type="pct"/>
            <w:tcBorders>
              <w:top w:val="single" w:sz="8" w:space="0" w:color="000000"/>
              <w:left w:val="single" w:sz="8" w:space="0" w:color="000000"/>
              <w:bottom w:val="single" w:sz="8" w:space="0" w:color="000000"/>
              <w:right w:val="single" w:sz="8" w:space="0" w:color="000000"/>
            </w:tcBorders>
            <w:vAlign w:val="center"/>
          </w:tcPr>
          <w:p w14:paraId="2C1DD042" w14:textId="77777777" w:rsidR="000A2DDF" w:rsidRPr="000A2DDF" w:rsidRDefault="000A2DDF" w:rsidP="000A2DDF">
            <w:pPr>
              <w:widowControl w:val="0"/>
              <w:autoSpaceDE w:val="0"/>
              <w:autoSpaceDN w:val="0"/>
              <w:adjustRightInd w:val="0"/>
              <w:jc w:val="center"/>
              <w:rPr>
                <w:sz w:val="22"/>
                <w:szCs w:val="22"/>
              </w:rPr>
            </w:pPr>
            <w:r w:rsidRPr="000A2DDF">
              <w:rPr>
                <w:sz w:val="22"/>
                <w:szCs w:val="22"/>
              </w:rPr>
              <w:t>Б</w:t>
            </w:r>
          </w:p>
        </w:tc>
        <w:tc>
          <w:tcPr>
            <w:tcW w:w="870" w:type="pct"/>
            <w:tcBorders>
              <w:top w:val="single" w:sz="8" w:space="0" w:color="000000"/>
              <w:left w:val="single" w:sz="8" w:space="0" w:color="000000"/>
              <w:bottom w:val="single" w:sz="8" w:space="0" w:color="000000"/>
              <w:right w:val="single" w:sz="8" w:space="0" w:color="000000"/>
            </w:tcBorders>
            <w:vAlign w:val="center"/>
          </w:tcPr>
          <w:p w14:paraId="0ECB45E0" w14:textId="77777777" w:rsidR="000A2DDF" w:rsidRPr="000A2DDF" w:rsidRDefault="000A2DDF" w:rsidP="000A2DDF">
            <w:pPr>
              <w:widowControl w:val="0"/>
              <w:autoSpaceDE w:val="0"/>
              <w:autoSpaceDN w:val="0"/>
              <w:adjustRightInd w:val="0"/>
              <w:jc w:val="center"/>
              <w:rPr>
                <w:b/>
                <w:bCs/>
                <w:sz w:val="22"/>
                <w:szCs w:val="22"/>
              </w:rPr>
            </w:pPr>
            <w:r w:rsidRPr="000A2DDF">
              <w:rPr>
                <w:b/>
                <w:bCs/>
                <w:sz w:val="22"/>
                <w:szCs w:val="22"/>
              </w:rPr>
              <w:t>98</w:t>
            </w:r>
          </w:p>
        </w:tc>
        <w:tc>
          <w:tcPr>
            <w:tcW w:w="579" w:type="pct"/>
            <w:tcBorders>
              <w:top w:val="single" w:sz="8" w:space="0" w:color="000000"/>
              <w:left w:val="single" w:sz="8" w:space="0" w:color="000000"/>
              <w:bottom w:val="single" w:sz="8" w:space="0" w:color="000000"/>
              <w:right w:val="single" w:sz="8" w:space="0" w:color="000000"/>
            </w:tcBorders>
            <w:vAlign w:val="center"/>
          </w:tcPr>
          <w:p w14:paraId="27446A4F" w14:textId="77777777" w:rsidR="000A2DDF" w:rsidRPr="000A2DDF" w:rsidRDefault="000A2DDF" w:rsidP="000A2DDF">
            <w:pPr>
              <w:widowControl w:val="0"/>
              <w:autoSpaceDE w:val="0"/>
              <w:autoSpaceDN w:val="0"/>
              <w:adjustRightInd w:val="0"/>
              <w:jc w:val="center"/>
              <w:rPr>
                <w:sz w:val="22"/>
                <w:szCs w:val="22"/>
              </w:rPr>
            </w:pPr>
            <w:r w:rsidRPr="000A2DDF">
              <w:rPr>
                <w:sz w:val="22"/>
                <w:szCs w:val="22"/>
              </w:rPr>
              <w:t>11</w:t>
            </w:r>
          </w:p>
        </w:tc>
        <w:tc>
          <w:tcPr>
            <w:tcW w:w="908" w:type="pct"/>
            <w:tcBorders>
              <w:top w:val="single" w:sz="8" w:space="0" w:color="000000"/>
              <w:left w:val="single" w:sz="8" w:space="0" w:color="000000"/>
              <w:bottom w:val="single" w:sz="8" w:space="0" w:color="000000"/>
              <w:right w:val="single" w:sz="8" w:space="0" w:color="000000"/>
            </w:tcBorders>
            <w:vAlign w:val="center"/>
          </w:tcPr>
          <w:p w14:paraId="06AF1A91" w14:textId="77777777" w:rsidR="000A2DDF" w:rsidRPr="000A2DDF" w:rsidRDefault="000A2DDF" w:rsidP="000A2DDF">
            <w:pPr>
              <w:widowControl w:val="0"/>
              <w:autoSpaceDE w:val="0"/>
              <w:autoSpaceDN w:val="0"/>
              <w:adjustRightInd w:val="0"/>
              <w:jc w:val="center"/>
              <w:rPr>
                <w:sz w:val="22"/>
                <w:szCs w:val="22"/>
              </w:rPr>
            </w:pPr>
            <w:r w:rsidRPr="000A2DDF">
              <w:rPr>
                <w:sz w:val="22"/>
                <w:szCs w:val="22"/>
              </w:rPr>
              <w:t>96</w:t>
            </w:r>
          </w:p>
        </w:tc>
        <w:tc>
          <w:tcPr>
            <w:tcW w:w="500" w:type="pct"/>
            <w:tcBorders>
              <w:top w:val="single" w:sz="8" w:space="0" w:color="000000"/>
              <w:left w:val="single" w:sz="8" w:space="0" w:color="000000"/>
              <w:bottom w:val="single" w:sz="8" w:space="0" w:color="000000"/>
              <w:right w:val="single" w:sz="8" w:space="0" w:color="000000"/>
            </w:tcBorders>
            <w:vAlign w:val="center"/>
          </w:tcPr>
          <w:p w14:paraId="069AD331" w14:textId="77777777" w:rsidR="000A2DDF" w:rsidRPr="000A2DDF" w:rsidRDefault="000A2DDF" w:rsidP="000A2DDF">
            <w:pPr>
              <w:widowControl w:val="0"/>
              <w:autoSpaceDE w:val="0"/>
              <w:autoSpaceDN w:val="0"/>
              <w:adjustRightInd w:val="0"/>
              <w:jc w:val="center"/>
              <w:rPr>
                <w:sz w:val="22"/>
                <w:szCs w:val="22"/>
              </w:rPr>
            </w:pPr>
            <w:r w:rsidRPr="000A2DDF">
              <w:rPr>
                <w:sz w:val="22"/>
                <w:szCs w:val="22"/>
              </w:rPr>
              <w:t>100</w:t>
            </w:r>
          </w:p>
        </w:tc>
        <w:tc>
          <w:tcPr>
            <w:tcW w:w="500" w:type="pct"/>
            <w:tcBorders>
              <w:top w:val="single" w:sz="8" w:space="0" w:color="000000"/>
              <w:left w:val="single" w:sz="8" w:space="0" w:color="000000"/>
              <w:bottom w:val="single" w:sz="8" w:space="0" w:color="000000"/>
              <w:right w:val="single" w:sz="8" w:space="0" w:color="000000"/>
            </w:tcBorders>
            <w:vAlign w:val="center"/>
          </w:tcPr>
          <w:p w14:paraId="7CA4C036" w14:textId="77777777" w:rsidR="000A2DDF" w:rsidRPr="000A2DDF" w:rsidRDefault="000A2DDF" w:rsidP="000A2DDF">
            <w:pPr>
              <w:widowControl w:val="0"/>
              <w:autoSpaceDE w:val="0"/>
              <w:autoSpaceDN w:val="0"/>
              <w:adjustRightInd w:val="0"/>
              <w:jc w:val="center"/>
              <w:rPr>
                <w:sz w:val="22"/>
                <w:szCs w:val="22"/>
              </w:rPr>
            </w:pPr>
            <w:r w:rsidRPr="000A2DDF">
              <w:rPr>
                <w:sz w:val="22"/>
                <w:szCs w:val="22"/>
              </w:rPr>
              <w:t>100</w:t>
            </w:r>
          </w:p>
        </w:tc>
      </w:tr>
      <w:tr w:rsidR="000A2DDF" w:rsidRPr="000A2DDF" w14:paraId="26517689" w14:textId="77777777" w:rsidTr="000A2DDF">
        <w:trPr>
          <w:cantSplit/>
          <w:trHeight w:val="309"/>
        </w:trPr>
        <w:tc>
          <w:tcPr>
            <w:tcW w:w="929" w:type="pct"/>
            <w:tcBorders>
              <w:top w:val="single" w:sz="8" w:space="0" w:color="000000"/>
              <w:left w:val="single" w:sz="8" w:space="0" w:color="000000"/>
              <w:bottom w:val="single" w:sz="8" w:space="0" w:color="000000"/>
              <w:right w:val="single" w:sz="8" w:space="0" w:color="000000"/>
            </w:tcBorders>
            <w:vAlign w:val="center"/>
          </w:tcPr>
          <w:p w14:paraId="1AA374B4" w14:textId="77777777" w:rsidR="000A2DDF" w:rsidRPr="000A2DDF" w:rsidRDefault="000A2DDF" w:rsidP="000A2DDF">
            <w:pPr>
              <w:widowControl w:val="0"/>
              <w:autoSpaceDE w:val="0"/>
              <w:autoSpaceDN w:val="0"/>
              <w:adjustRightInd w:val="0"/>
              <w:jc w:val="center"/>
              <w:rPr>
                <w:bCs/>
                <w:sz w:val="22"/>
                <w:szCs w:val="22"/>
              </w:rPr>
            </w:pPr>
            <w:r w:rsidRPr="000A2DDF">
              <w:rPr>
                <w:bCs/>
                <w:sz w:val="22"/>
                <w:szCs w:val="22"/>
              </w:rPr>
              <w:t>K2</w:t>
            </w:r>
          </w:p>
        </w:tc>
        <w:tc>
          <w:tcPr>
            <w:tcW w:w="714" w:type="pct"/>
            <w:tcBorders>
              <w:top w:val="single" w:sz="8" w:space="0" w:color="000000"/>
              <w:left w:val="single" w:sz="8" w:space="0" w:color="000000"/>
              <w:bottom w:val="single" w:sz="8" w:space="0" w:color="000000"/>
              <w:right w:val="single" w:sz="8" w:space="0" w:color="000000"/>
            </w:tcBorders>
            <w:vAlign w:val="center"/>
          </w:tcPr>
          <w:p w14:paraId="0BC0E64D" w14:textId="77777777" w:rsidR="000A2DDF" w:rsidRPr="000A2DDF" w:rsidRDefault="000A2DDF" w:rsidP="000A2DDF">
            <w:pPr>
              <w:widowControl w:val="0"/>
              <w:autoSpaceDE w:val="0"/>
              <w:autoSpaceDN w:val="0"/>
              <w:adjustRightInd w:val="0"/>
              <w:jc w:val="center"/>
              <w:rPr>
                <w:sz w:val="22"/>
                <w:szCs w:val="22"/>
              </w:rPr>
            </w:pPr>
            <w:r w:rsidRPr="000A2DDF">
              <w:rPr>
                <w:sz w:val="22"/>
                <w:szCs w:val="22"/>
              </w:rPr>
              <w:t>Б</w:t>
            </w:r>
          </w:p>
        </w:tc>
        <w:tc>
          <w:tcPr>
            <w:tcW w:w="870" w:type="pct"/>
            <w:tcBorders>
              <w:top w:val="single" w:sz="8" w:space="0" w:color="000000"/>
              <w:left w:val="single" w:sz="8" w:space="0" w:color="000000"/>
              <w:bottom w:val="single" w:sz="8" w:space="0" w:color="000000"/>
              <w:right w:val="single" w:sz="8" w:space="0" w:color="000000"/>
            </w:tcBorders>
            <w:vAlign w:val="center"/>
          </w:tcPr>
          <w:p w14:paraId="024FC156" w14:textId="77777777" w:rsidR="000A2DDF" w:rsidRPr="000A2DDF" w:rsidRDefault="000A2DDF" w:rsidP="000A2DDF">
            <w:pPr>
              <w:widowControl w:val="0"/>
              <w:autoSpaceDE w:val="0"/>
              <w:autoSpaceDN w:val="0"/>
              <w:adjustRightInd w:val="0"/>
              <w:jc w:val="center"/>
              <w:rPr>
                <w:b/>
                <w:bCs/>
                <w:sz w:val="22"/>
                <w:szCs w:val="22"/>
              </w:rPr>
            </w:pPr>
            <w:r w:rsidRPr="000A2DDF">
              <w:rPr>
                <w:b/>
                <w:bCs/>
                <w:sz w:val="22"/>
                <w:szCs w:val="22"/>
              </w:rPr>
              <w:t>76</w:t>
            </w:r>
          </w:p>
        </w:tc>
        <w:tc>
          <w:tcPr>
            <w:tcW w:w="579" w:type="pct"/>
            <w:tcBorders>
              <w:top w:val="single" w:sz="8" w:space="0" w:color="000000"/>
              <w:left w:val="single" w:sz="8" w:space="0" w:color="000000"/>
              <w:bottom w:val="single" w:sz="8" w:space="0" w:color="000000"/>
              <w:right w:val="single" w:sz="8" w:space="0" w:color="000000"/>
            </w:tcBorders>
            <w:vAlign w:val="center"/>
          </w:tcPr>
          <w:p w14:paraId="48B8BDE8" w14:textId="77777777" w:rsidR="000A2DDF" w:rsidRPr="000A2DDF" w:rsidRDefault="000A2DDF" w:rsidP="000A2DDF">
            <w:pPr>
              <w:widowControl w:val="0"/>
              <w:autoSpaceDE w:val="0"/>
              <w:autoSpaceDN w:val="0"/>
              <w:adjustRightInd w:val="0"/>
              <w:jc w:val="center"/>
              <w:rPr>
                <w:sz w:val="22"/>
                <w:szCs w:val="22"/>
              </w:rPr>
            </w:pPr>
            <w:r w:rsidRPr="000A2DDF">
              <w:rPr>
                <w:sz w:val="22"/>
                <w:szCs w:val="22"/>
              </w:rPr>
              <w:t>2</w:t>
            </w:r>
          </w:p>
        </w:tc>
        <w:tc>
          <w:tcPr>
            <w:tcW w:w="908" w:type="pct"/>
            <w:tcBorders>
              <w:top w:val="single" w:sz="8" w:space="0" w:color="000000"/>
              <w:left w:val="single" w:sz="8" w:space="0" w:color="000000"/>
              <w:bottom w:val="single" w:sz="8" w:space="0" w:color="000000"/>
              <w:right w:val="single" w:sz="8" w:space="0" w:color="000000"/>
            </w:tcBorders>
            <w:vAlign w:val="center"/>
          </w:tcPr>
          <w:p w14:paraId="725A59ED" w14:textId="77777777" w:rsidR="000A2DDF" w:rsidRPr="000A2DDF" w:rsidRDefault="000A2DDF" w:rsidP="000A2DDF">
            <w:pPr>
              <w:widowControl w:val="0"/>
              <w:autoSpaceDE w:val="0"/>
              <w:autoSpaceDN w:val="0"/>
              <w:adjustRightInd w:val="0"/>
              <w:jc w:val="center"/>
              <w:rPr>
                <w:sz w:val="22"/>
                <w:szCs w:val="22"/>
              </w:rPr>
            </w:pPr>
            <w:r w:rsidRPr="000A2DDF">
              <w:rPr>
                <w:sz w:val="22"/>
                <w:szCs w:val="22"/>
              </w:rPr>
              <w:t>60</w:t>
            </w:r>
          </w:p>
        </w:tc>
        <w:tc>
          <w:tcPr>
            <w:tcW w:w="500" w:type="pct"/>
            <w:tcBorders>
              <w:top w:val="single" w:sz="8" w:space="0" w:color="000000"/>
              <w:left w:val="single" w:sz="8" w:space="0" w:color="000000"/>
              <w:bottom w:val="single" w:sz="8" w:space="0" w:color="000000"/>
              <w:right w:val="single" w:sz="8" w:space="0" w:color="000000"/>
            </w:tcBorders>
            <w:vAlign w:val="center"/>
          </w:tcPr>
          <w:p w14:paraId="0F38D87B" w14:textId="77777777" w:rsidR="000A2DDF" w:rsidRPr="000A2DDF" w:rsidRDefault="000A2DDF" w:rsidP="000A2DDF">
            <w:pPr>
              <w:widowControl w:val="0"/>
              <w:autoSpaceDE w:val="0"/>
              <w:autoSpaceDN w:val="0"/>
              <w:adjustRightInd w:val="0"/>
              <w:jc w:val="center"/>
              <w:rPr>
                <w:sz w:val="22"/>
                <w:szCs w:val="22"/>
              </w:rPr>
            </w:pPr>
            <w:r w:rsidRPr="000A2DDF">
              <w:rPr>
                <w:sz w:val="22"/>
                <w:szCs w:val="22"/>
              </w:rPr>
              <w:t>81</w:t>
            </w:r>
          </w:p>
        </w:tc>
        <w:tc>
          <w:tcPr>
            <w:tcW w:w="500" w:type="pct"/>
            <w:tcBorders>
              <w:top w:val="single" w:sz="8" w:space="0" w:color="000000"/>
              <w:left w:val="single" w:sz="8" w:space="0" w:color="000000"/>
              <w:bottom w:val="single" w:sz="8" w:space="0" w:color="000000"/>
              <w:right w:val="single" w:sz="8" w:space="0" w:color="000000"/>
            </w:tcBorders>
            <w:vAlign w:val="center"/>
          </w:tcPr>
          <w:p w14:paraId="12D59212" w14:textId="77777777" w:rsidR="000A2DDF" w:rsidRPr="000A2DDF" w:rsidRDefault="000A2DDF" w:rsidP="000A2DDF">
            <w:pPr>
              <w:widowControl w:val="0"/>
              <w:autoSpaceDE w:val="0"/>
              <w:autoSpaceDN w:val="0"/>
              <w:adjustRightInd w:val="0"/>
              <w:jc w:val="center"/>
              <w:rPr>
                <w:sz w:val="22"/>
                <w:szCs w:val="22"/>
              </w:rPr>
            </w:pPr>
            <w:r w:rsidRPr="000A2DDF">
              <w:rPr>
                <w:sz w:val="22"/>
                <w:szCs w:val="22"/>
              </w:rPr>
              <w:t>91</w:t>
            </w:r>
          </w:p>
        </w:tc>
      </w:tr>
      <w:tr w:rsidR="000A2DDF" w:rsidRPr="000A2DDF" w14:paraId="2542E3FE" w14:textId="77777777" w:rsidTr="000A2DDF">
        <w:trPr>
          <w:cantSplit/>
          <w:trHeight w:val="309"/>
        </w:trPr>
        <w:tc>
          <w:tcPr>
            <w:tcW w:w="929" w:type="pct"/>
            <w:tcBorders>
              <w:top w:val="single" w:sz="8" w:space="0" w:color="000000"/>
              <w:left w:val="single" w:sz="8" w:space="0" w:color="000000"/>
              <w:bottom w:val="single" w:sz="8" w:space="0" w:color="000000"/>
              <w:right w:val="single" w:sz="8" w:space="0" w:color="000000"/>
            </w:tcBorders>
            <w:vAlign w:val="center"/>
          </w:tcPr>
          <w:p w14:paraId="2C627081" w14:textId="77777777" w:rsidR="000A2DDF" w:rsidRPr="000A2DDF" w:rsidRDefault="000A2DDF" w:rsidP="000A2DDF">
            <w:pPr>
              <w:widowControl w:val="0"/>
              <w:autoSpaceDE w:val="0"/>
              <w:autoSpaceDN w:val="0"/>
              <w:adjustRightInd w:val="0"/>
              <w:jc w:val="center"/>
              <w:rPr>
                <w:bCs/>
                <w:sz w:val="22"/>
                <w:szCs w:val="22"/>
              </w:rPr>
            </w:pPr>
            <w:r w:rsidRPr="000A2DDF">
              <w:rPr>
                <w:bCs/>
                <w:sz w:val="22"/>
                <w:szCs w:val="22"/>
              </w:rPr>
              <w:t>K3</w:t>
            </w:r>
          </w:p>
        </w:tc>
        <w:tc>
          <w:tcPr>
            <w:tcW w:w="714" w:type="pct"/>
            <w:tcBorders>
              <w:top w:val="single" w:sz="8" w:space="0" w:color="000000"/>
              <w:left w:val="single" w:sz="8" w:space="0" w:color="000000"/>
              <w:bottom w:val="single" w:sz="8" w:space="0" w:color="000000"/>
              <w:right w:val="single" w:sz="8" w:space="0" w:color="000000"/>
            </w:tcBorders>
            <w:vAlign w:val="center"/>
          </w:tcPr>
          <w:p w14:paraId="5782CD51" w14:textId="77777777" w:rsidR="000A2DDF" w:rsidRPr="000A2DDF" w:rsidRDefault="000A2DDF" w:rsidP="000A2DDF">
            <w:pPr>
              <w:widowControl w:val="0"/>
              <w:autoSpaceDE w:val="0"/>
              <w:autoSpaceDN w:val="0"/>
              <w:adjustRightInd w:val="0"/>
              <w:jc w:val="center"/>
              <w:rPr>
                <w:sz w:val="22"/>
                <w:szCs w:val="22"/>
              </w:rPr>
            </w:pPr>
            <w:r w:rsidRPr="000A2DDF">
              <w:rPr>
                <w:sz w:val="22"/>
                <w:szCs w:val="22"/>
              </w:rPr>
              <w:t>Б</w:t>
            </w:r>
          </w:p>
        </w:tc>
        <w:tc>
          <w:tcPr>
            <w:tcW w:w="870" w:type="pct"/>
            <w:tcBorders>
              <w:top w:val="single" w:sz="8" w:space="0" w:color="000000"/>
              <w:left w:val="single" w:sz="8" w:space="0" w:color="000000"/>
              <w:bottom w:val="single" w:sz="8" w:space="0" w:color="000000"/>
              <w:right w:val="single" w:sz="8" w:space="0" w:color="000000"/>
            </w:tcBorders>
            <w:vAlign w:val="center"/>
          </w:tcPr>
          <w:p w14:paraId="500B8F11" w14:textId="77777777" w:rsidR="000A2DDF" w:rsidRPr="000A2DDF" w:rsidRDefault="000A2DDF" w:rsidP="000A2DDF">
            <w:pPr>
              <w:widowControl w:val="0"/>
              <w:autoSpaceDE w:val="0"/>
              <w:autoSpaceDN w:val="0"/>
              <w:adjustRightInd w:val="0"/>
              <w:jc w:val="center"/>
              <w:rPr>
                <w:b/>
                <w:bCs/>
                <w:sz w:val="22"/>
                <w:szCs w:val="22"/>
              </w:rPr>
            </w:pPr>
            <w:r w:rsidRPr="000A2DDF">
              <w:rPr>
                <w:b/>
                <w:bCs/>
                <w:sz w:val="22"/>
                <w:szCs w:val="22"/>
              </w:rPr>
              <w:t>94</w:t>
            </w:r>
          </w:p>
        </w:tc>
        <w:tc>
          <w:tcPr>
            <w:tcW w:w="579" w:type="pct"/>
            <w:tcBorders>
              <w:top w:val="single" w:sz="8" w:space="0" w:color="000000"/>
              <w:left w:val="single" w:sz="8" w:space="0" w:color="000000"/>
              <w:bottom w:val="single" w:sz="8" w:space="0" w:color="000000"/>
              <w:right w:val="single" w:sz="8" w:space="0" w:color="000000"/>
            </w:tcBorders>
            <w:vAlign w:val="center"/>
          </w:tcPr>
          <w:p w14:paraId="667C5591" w14:textId="77777777" w:rsidR="000A2DDF" w:rsidRPr="000A2DDF" w:rsidRDefault="000A2DDF" w:rsidP="000A2DDF">
            <w:pPr>
              <w:widowControl w:val="0"/>
              <w:autoSpaceDE w:val="0"/>
              <w:autoSpaceDN w:val="0"/>
              <w:adjustRightInd w:val="0"/>
              <w:jc w:val="center"/>
              <w:rPr>
                <w:sz w:val="22"/>
                <w:szCs w:val="22"/>
              </w:rPr>
            </w:pPr>
            <w:r w:rsidRPr="000A2DDF">
              <w:rPr>
                <w:sz w:val="22"/>
                <w:szCs w:val="22"/>
              </w:rPr>
              <w:t>5</w:t>
            </w:r>
          </w:p>
        </w:tc>
        <w:tc>
          <w:tcPr>
            <w:tcW w:w="908" w:type="pct"/>
            <w:tcBorders>
              <w:top w:val="single" w:sz="8" w:space="0" w:color="000000"/>
              <w:left w:val="single" w:sz="8" w:space="0" w:color="000000"/>
              <w:bottom w:val="single" w:sz="8" w:space="0" w:color="000000"/>
              <w:right w:val="single" w:sz="8" w:space="0" w:color="000000"/>
            </w:tcBorders>
            <w:vAlign w:val="center"/>
          </w:tcPr>
          <w:p w14:paraId="4AEB8613" w14:textId="77777777" w:rsidR="000A2DDF" w:rsidRPr="000A2DDF" w:rsidRDefault="000A2DDF" w:rsidP="000A2DDF">
            <w:pPr>
              <w:widowControl w:val="0"/>
              <w:autoSpaceDE w:val="0"/>
              <w:autoSpaceDN w:val="0"/>
              <w:adjustRightInd w:val="0"/>
              <w:jc w:val="center"/>
              <w:rPr>
                <w:sz w:val="22"/>
                <w:szCs w:val="22"/>
              </w:rPr>
            </w:pPr>
            <w:r w:rsidRPr="000A2DDF">
              <w:rPr>
                <w:sz w:val="22"/>
                <w:szCs w:val="22"/>
              </w:rPr>
              <w:t>86</w:t>
            </w:r>
          </w:p>
        </w:tc>
        <w:tc>
          <w:tcPr>
            <w:tcW w:w="500" w:type="pct"/>
            <w:tcBorders>
              <w:top w:val="single" w:sz="8" w:space="0" w:color="000000"/>
              <w:left w:val="single" w:sz="8" w:space="0" w:color="000000"/>
              <w:bottom w:val="single" w:sz="8" w:space="0" w:color="000000"/>
              <w:right w:val="single" w:sz="8" w:space="0" w:color="000000"/>
            </w:tcBorders>
            <w:vAlign w:val="center"/>
          </w:tcPr>
          <w:p w14:paraId="48835E0B" w14:textId="77777777" w:rsidR="000A2DDF" w:rsidRPr="000A2DDF" w:rsidRDefault="000A2DDF" w:rsidP="000A2DDF">
            <w:pPr>
              <w:widowControl w:val="0"/>
              <w:autoSpaceDE w:val="0"/>
              <w:autoSpaceDN w:val="0"/>
              <w:adjustRightInd w:val="0"/>
              <w:jc w:val="center"/>
              <w:rPr>
                <w:sz w:val="22"/>
                <w:szCs w:val="22"/>
              </w:rPr>
            </w:pPr>
            <w:r w:rsidRPr="000A2DDF">
              <w:rPr>
                <w:sz w:val="22"/>
                <w:szCs w:val="22"/>
              </w:rPr>
              <w:t>98</w:t>
            </w:r>
          </w:p>
        </w:tc>
        <w:tc>
          <w:tcPr>
            <w:tcW w:w="500" w:type="pct"/>
            <w:tcBorders>
              <w:top w:val="single" w:sz="8" w:space="0" w:color="000000"/>
              <w:left w:val="single" w:sz="8" w:space="0" w:color="000000"/>
              <w:bottom w:val="single" w:sz="8" w:space="0" w:color="000000"/>
              <w:right w:val="single" w:sz="8" w:space="0" w:color="000000"/>
            </w:tcBorders>
            <w:vAlign w:val="center"/>
          </w:tcPr>
          <w:p w14:paraId="72BBAF59" w14:textId="77777777" w:rsidR="000A2DDF" w:rsidRPr="000A2DDF" w:rsidRDefault="000A2DDF" w:rsidP="000A2DDF">
            <w:pPr>
              <w:widowControl w:val="0"/>
              <w:autoSpaceDE w:val="0"/>
              <w:autoSpaceDN w:val="0"/>
              <w:adjustRightInd w:val="0"/>
              <w:jc w:val="center"/>
              <w:rPr>
                <w:sz w:val="22"/>
                <w:szCs w:val="22"/>
              </w:rPr>
            </w:pPr>
            <w:r w:rsidRPr="000A2DDF">
              <w:rPr>
                <w:sz w:val="22"/>
                <w:szCs w:val="22"/>
              </w:rPr>
              <w:t>100</w:t>
            </w:r>
          </w:p>
        </w:tc>
      </w:tr>
      <w:tr w:rsidR="000A2DDF" w:rsidRPr="000A2DDF" w14:paraId="05EA7F31" w14:textId="77777777" w:rsidTr="000A2DDF">
        <w:trPr>
          <w:cantSplit/>
          <w:trHeight w:val="309"/>
        </w:trPr>
        <w:tc>
          <w:tcPr>
            <w:tcW w:w="929" w:type="pct"/>
            <w:tcBorders>
              <w:top w:val="single" w:sz="8" w:space="0" w:color="000000"/>
              <w:left w:val="single" w:sz="8" w:space="0" w:color="000000"/>
              <w:bottom w:val="single" w:sz="8" w:space="0" w:color="000000"/>
              <w:right w:val="single" w:sz="8" w:space="0" w:color="000000"/>
            </w:tcBorders>
            <w:vAlign w:val="center"/>
          </w:tcPr>
          <w:p w14:paraId="07A75268" w14:textId="77777777" w:rsidR="000A2DDF" w:rsidRPr="000A2DDF" w:rsidRDefault="000A2DDF" w:rsidP="000A2DDF">
            <w:pPr>
              <w:widowControl w:val="0"/>
              <w:autoSpaceDE w:val="0"/>
              <w:autoSpaceDN w:val="0"/>
              <w:adjustRightInd w:val="0"/>
              <w:jc w:val="center"/>
              <w:rPr>
                <w:bCs/>
                <w:sz w:val="22"/>
                <w:szCs w:val="22"/>
              </w:rPr>
            </w:pPr>
            <w:r w:rsidRPr="000A2DDF">
              <w:rPr>
                <w:bCs/>
                <w:sz w:val="22"/>
                <w:szCs w:val="22"/>
              </w:rPr>
              <w:t>K4</w:t>
            </w:r>
          </w:p>
        </w:tc>
        <w:tc>
          <w:tcPr>
            <w:tcW w:w="714" w:type="pct"/>
            <w:tcBorders>
              <w:top w:val="single" w:sz="8" w:space="0" w:color="000000"/>
              <w:left w:val="single" w:sz="8" w:space="0" w:color="000000"/>
              <w:bottom w:val="single" w:sz="8" w:space="0" w:color="000000"/>
              <w:right w:val="single" w:sz="8" w:space="0" w:color="000000"/>
            </w:tcBorders>
            <w:vAlign w:val="center"/>
          </w:tcPr>
          <w:p w14:paraId="39110E2A" w14:textId="77777777" w:rsidR="000A2DDF" w:rsidRPr="000A2DDF" w:rsidRDefault="000A2DDF" w:rsidP="000A2DDF">
            <w:pPr>
              <w:widowControl w:val="0"/>
              <w:autoSpaceDE w:val="0"/>
              <w:autoSpaceDN w:val="0"/>
              <w:adjustRightInd w:val="0"/>
              <w:jc w:val="center"/>
              <w:rPr>
                <w:sz w:val="22"/>
                <w:szCs w:val="22"/>
              </w:rPr>
            </w:pPr>
            <w:r w:rsidRPr="000A2DDF">
              <w:rPr>
                <w:sz w:val="22"/>
                <w:szCs w:val="22"/>
              </w:rPr>
              <w:t>Б</w:t>
            </w:r>
          </w:p>
        </w:tc>
        <w:tc>
          <w:tcPr>
            <w:tcW w:w="870" w:type="pct"/>
            <w:tcBorders>
              <w:top w:val="single" w:sz="8" w:space="0" w:color="000000"/>
              <w:left w:val="single" w:sz="8" w:space="0" w:color="000000"/>
              <w:bottom w:val="single" w:sz="8" w:space="0" w:color="000000"/>
              <w:right w:val="single" w:sz="8" w:space="0" w:color="000000"/>
            </w:tcBorders>
            <w:vAlign w:val="center"/>
          </w:tcPr>
          <w:p w14:paraId="5E592571" w14:textId="77777777" w:rsidR="000A2DDF" w:rsidRPr="000A2DDF" w:rsidRDefault="000A2DDF" w:rsidP="000A2DDF">
            <w:pPr>
              <w:widowControl w:val="0"/>
              <w:autoSpaceDE w:val="0"/>
              <w:autoSpaceDN w:val="0"/>
              <w:adjustRightInd w:val="0"/>
              <w:jc w:val="center"/>
              <w:rPr>
                <w:b/>
                <w:bCs/>
                <w:sz w:val="22"/>
                <w:szCs w:val="22"/>
              </w:rPr>
            </w:pPr>
            <w:r w:rsidRPr="000A2DDF">
              <w:rPr>
                <w:b/>
                <w:bCs/>
                <w:sz w:val="22"/>
                <w:szCs w:val="22"/>
              </w:rPr>
              <w:t>86</w:t>
            </w:r>
          </w:p>
        </w:tc>
        <w:tc>
          <w:tcPr>
            <w:tcW w:w="579" w:type="pct"/>
            <w:tcBorders>
              <w:top w:val="single" w:sz="8" w:space="0" w:color="000000"/>
              <w:left w:val="single" w:sz="8" w:space="0" w:color="000000"/>
              <w:bottom w:val="single" w:sz="8" w:space="0" w:color="000000"/>
              <w:right w:val="single" w:sz="8" w:space="0" w:color="000000"/>
            </w:tcBorders>
            <w:vAlign w:val="center"/>
          </w:tcPr>
          <w:p w14:paraId="1CFE4522" w14:textId="77777777" w:rsidR="000A2DDF" w:rsidRPr="000A2DDF" w:rsidRDefault="000A2DDF" w:rsidP="000A2DDF">
            <w:pPr>
              <w:widowControl w:val="0"/>
              <w:autoSpaceDE w:val="0"/>
              <w:autoSpaceDN w:val="0"/>
              <w:adjustRightInd w:val="0"/>
              <w:jc w:val="center"/>
              <w:rPr>
                <w:sz w:val="22"/>
                <w:szCs w:val="22"/>
              </w:rPr>
            </w:pPr>
            <w:r w:rsidRPr="000A2DDF">
              <w:rPr>
                <w:sz w:val="22"/>
                <w:szCs w:val="22"/>
              </w:rPr>
              <w:t>1</w:t>
            </w:r>
          </w:p>
        </w:tc>
        <w:tc>
          <w:tcPr>
            <w:tcW w:w="908" w:type="pct"/>
            <w:tcBorders>
              <w:top w:val="single" w:sz="8" w:space="0" w:color="000000"/>
              <w:left w:val="single" w:sz="8" w:space="0" w:color="000000"/>
              <w:bottom w:val="single" w:sz="8" w:space="0" w:color="000000"/>
              <w:right w:val="single" w:sz="8" w:space="0" w:color="000000"/>
            </w:tcBorders>
            <w:vAlign w:val="center"/>
          </w:tcPr>
          <w:p w14:paraId="61AEDE19" w14:textId="77777777" w:rsidR="000A2DDF" w:rsidRPr="000A2DDF" w:rsidRDefault="000A2DDF" w:rsidP="000A2DDF">
            <w:pPr>
              <w:widowControl w:val="0"/>
              <w:autoSpaceDE w:val="0"/>
              <w:autoSpaceDN w:val="0"/>
              <w:adjustRightInd w:val="0"/>
              <w:jc w:val="center"/>
              <w:rPr>
                <w:sz w:val="22"/>
                <w:szCs w:val="22"/>
              </w:rPr>
            </w:pPr>
            <w:r w:rsidRPr="000A2DDF">
              <w:rPr>
                <w:sz w:val="22"/>
                <w:szCs w:val="22"/>
              </w:rPr>
              <w:t>71</w:t>
            </w:r>
          </w:p>
        </w:tc>
        <w:tc>
          <w:tcPr>
            <w:tcW w:w="500" w:type="pct"/>
            <w:tcBorders>
              <w:top w:val="single" w:sz="8" w:space="0" w:color="000000"/>
              <w:left w:val="single" w:sz="8" w:space="0" w:color="000000"/>
              <w:bottom w:val="single" w:sz="8" w:space="0" w:color="000000"/>
              <w:right w:val="single" w:sz="8" w:space="0" w:color="000000"/>
            </w:tcBorders>
            <w:vAlign w:val="center"/>
          </w:tcPr>
          <w:p w14:paraId="0C8B607E" w14:textId="77777777" w:rsidR="000A2DDF" w:rsidRPr="000A2DDF" w:rsidRDefault="000A2DDF" w:rsidP="000A2DDF">
            <w:pPr>
              <w:widowControl w:val="0"/>
              <w:autoSpaceDE w:val="0"/>
              <w:autoSpaceDN w:val="0"/>
              <w:adjustRightInd w:val="0"/>
              <w:jc w:val="center"/>
              <w:rPr>
                <w:sz w:val="22"/>
                <w:szCs w:val="22"/>
              </w:rPr>
            </w:pPr>
            <w:r w:rsidRPr="000A2DDF">
              <w:rPr>
                <w:sz w:val="22"/>
                <w:szCs w:val="22"/>
              </w:rPr>
              <w:t>91</w:t>
            </w:r>
          </w:p>
        </w:tc>
        <w:tc>
          <w:tcPr>
            <w:tcW w:w="500" w:type="pct"/>
            <w:tcBorders>
              <w:top w:val="single" w:sz="8" w:space="0" w:color="000000"/>
              <w:left w:val="single" w:sz="8" w:space="0" w:color="000000"/>
              <w:bottom w:val="single" w:sz="8" w:space="0" w:color="000000"/>
              <w:right w:val="single" w:sz="8" w:space="0" w:color="000000"/>
            </w:tcBorders>
            <w:vAlign w:val="center"/>
          </w:tcPr>
          <w:p w14:paraId="5A017B78" w14:textId="77777777" w:rsidR="000A2DDF" w:rsidRPr="000A2DDF" w:rsidRDefault="000A2DDF" w:rsidP="000A2DDF">
            <w:pPr>
              <w:widowControl w:val="0"/>
              <w:autoSpaceDE w:val="0"/>
              <w:autoSpaceDN w:val="0"/>
              <w:adjustRightInd w:val="0"/>
              <w:jc w:val="center"/>
              <w:rPr>
                <w:sz w:val="22"/>
                <w:szCs w:val="22"/>
              </w:rPr>
            </w:pPr>
            <w:r w:rsidRPr="000A2DDF">
              <w:rPr>
                <w:sz w:val="22"/>
                <w:szCs w:val="22"/>
              </w:rPr>
              <w:t>98</w:t>
            </w:r>
          </w:p>
        </w:tc>
      </w:tr>
      <w:tr w:rsidR="000A2DDF" w:rsidRPr="000A2DDF" w14:paraId="3C40ED4D" w14:textId="77777777" w:rsidTr="000A2DDF">
        <w:trPr>
          <w:cantSplit/>
          <w:trHeight w:val="309"/>
        </w:trPr>
        <w:tc>
          <w:tcPr>
            <w:tcW w:w="929" w:type="pct"/>
            <w:tcBorders>
              <w:top w:val="single" w:sz="8" w:space="0" w:color="000000"/>
              <w:left w:val="single" w:sz="8" w:space="0" w:color="000000"/>
              <w:bottom w:val="single" w:sz="8" w:space="0" w:color="000000"/>
              <w:right w:val="single" w:sz="8" w:space="0" w:color="000000"/>
            </w:tcBorders>
            <w:vAlign w:val="center"/>
          </w:tcPr>
          <w:p w14:paraId="714C86AD" w14:textId="77777777" w:rsidR="000A2DDF" w:rsidRPr="000A2DDF" w:rsidRDefault="000A2DDF" w:rsidP="000A2DDF">
            <w:pPr>
              <w:widowControl w:val="0"/>
              <w:autoSpaceDE w:val="0"/>
              <w:autoSpaceDN w:val="0"/>
              <w:adjustRightInd w:val="0"/>
              <w:jc w:val="center"/>
              <w:rPr>
                <w:bCs/>
                <w:sz w:val="22"/>
                <w:szCs w:val="22"/>
              </w:rPr>
            </w:pPr>
            <w:r w:rsidRPr="000A2DDF">
              <w:rPr>
                <w:bCs/>
                <w:sz w:val="22"/>
                <w:szCs w:val="22"/>
              </w:rPr>
              <w:t>K5</w:t>
            </w:r>
          </w:p>
        </w:tc>
        <w:tc>
          <w:tcPr>
            <w:tcW w:w="714" w:type="pct"/>
            <w:tcBorders>
              <w:top w:val="single" w:sz="8" w:space="0" w:color="000000"/>
              <w:left w:val="single" w:sz="8" w:space="0" w:color="000000"/>
              <w:bottom w:val="single" w:sz="8" w:space="0" w:color="000000"/>
              <w:right w:val="single" w:sz="8" w:space="0" w:color="000000"/>
            </w:tcBorders>
            <w:vAlign w:val="center"/>
          </w:tcPr>
          <w:p w14:paraId="1FD79B94" w14:textId="77777777" w:rsidR="000A2DDF" w:rsidRPr="000A2DDF" w:rsidRDefault="000A2DDF" w:rsidP="000A2DDF">
            <w:pPr>
              <w:widowControl w:val="0"/>
              <w:autoSpaceDE w:val="0"/>
              <w:autoSpaceDN w:val="0"/>
              <w:adjustRightInd w:val="0"/>
              <w:jc w:val="center"/>
              <w:rPr>
                <w:sz w:val="22"/>
                <w:szCs w:val="22"/>
              </w:rPr>
            </w:pPr>
            <w:r w:rsidRPr="000A2DDF">
              <w:rPr>
                <w:sz w:val="22"/>
                <w:szCs w:val="22"/>
              </w:rPr>
              <w:t>Б</w:t>
            </w:r>
          </w:p>
        </w:tc>
        <w:tc>
          <w:tcPr>
            <w:tcW w:w="870" w:type="pct"/>
            <w:tcBorders>
              <w:top w:val="single" w:sz="8" w:space="0" w:color="000000"/>
              <w:left w:val="single" w:sz="8" w:space="0" w:color="000000"/>
              <w:bottom w:val="single" w:sz="8" w:space="0" w:color="000000"/>
              <w:right w:val="single" w:sz="8" w:space="0" w:color="000000"/>
            </w:tcBorders>
            <w:vAlign w:val="center"/>
          </w:tcPr>
          <w:p w14:paraId="2D7832A4" w14:textId="77777777" w:rsidR="000A2DDF" w:rsidRPr="000A2DDF" w:rsidRDefault="000A2DDF" w:rsidP="000A2DDF">
            <w:pPr>
              <w:widowControl w:val="0"/>
              <w:autoSpaceDE w:val="0"/>
              <w:autoSpaceDN w:val="0"/>
              <w:adjustRightInd w:val="0"/>
              <w:jc w:val="center"/>
              <w:rPr>
                <w:b/>
                <w:bCs/>
                <w:sz w:val="22"/>
                <w:szCs w:val="22"/>
              </w:rPr>
            </w:pPr>
            <w:r w:rsidRPr="000A2DDF">
              <w:rPr>
                <w:b/>
                <w:bCs/>
                <w:sz w:val="22"/>
                <w:szCs w:val="22"/>
              </w:rPr>
              <w:t>80</w:t>
            </w:r>
          </w:p>
        </w:tc>
        <w:tc>
          <w:tcPr>
            <w:tcW w:w="579" w:type="pct"/>
            <w:tcBorders>
              <w:top w:val="single" w:sz="8" w:space="0" w:color="000000"/>
              <w:left w:val="single" w:sz="8" w:space="0" w:color="000000"/>
              <w:bottom w:val="single" w:sz="8" w:space="0" w:color="000000"/>
              <w:right w:val="single" w:sz="8" w:space="0" w:color="000000"/>
            </w:tcBorders>
            <w:vAlign w:val="center"/>
          </w:tcPr>
          <w:p w14:paraId="773B880E" w14:textId="77777777" w:rsidR="000A2DDF" w:rsidRPr="000A2DDF" w:rsidRDefault="000A2DDF" w:rsidP="000A2DDF">
            <w:pPr>
              <w:widowControl w:val="0"/>
              <w:autoSpaceDE w:val="0"/>
              <w:autoSpaceDN w:val="0"/>
              <w:adjustRightInd w:val="0"/>
              <w:jc w:val="center"/>
              <w:rPr>
                <w:sz w:val="22"/>
                <w:szCs w:val="22"/>
              </w:rPr>
            </w:pPr>
            <w:r w:rsidRPr="000A2DDF">
              <w:rPr>
                <w:sz w:val="22"/>
                <w:szCs w:val="22"/>
              </w:rPr>
              <w:t>6</w:t>
            </w:r>
          </w:p>
        </w:tc>
        <w:tc>
          <w:tcPr>
            <w:tcW w:w="908" w:type="pct"/>
            <w:tcBorders>
              <w:top w:val="single" w:sz="8" w:space="0" w:color="000000"/>
              <w:left w:val="single" w:sz="8" w:space="0" w:color="000000"/>
              <w:bottom w:val="single" w:sz="8" w:space="0" w:color="000000"/>
              <w:right w:val="single" w:sz="8" w:space="0" w:color="000000"/>
            </w:tcBorders>
            <w:vAlign w:val="center"/>
          </w:tcPr>
          <w:p w14:paraId="41DF700E" w14:textId="77777777" w:rsidR="000A2DDF" w:rsidRPr="000A2DDF" w:rsidRDefault="000A2DDF" w:rsidP="000A2DDF">
            <w:pPr>
              <w:widowControl w:val="0"/>
              <w:autoSpaceDE w:val="0"/>
              <w:autoSpaceDN w:val="0"/>
              <w:adjustRightInd w:val="0"/>
              <w:jc w:val="center"/>
              <w:rPr>
                <w:sz w:val="22"/>
                <w:szCs w:val="22"/>
              </w:rPr>
            </w:pPr>
            <w:r w:rsidRPr="000A2DDF">
              <w:rPr>
                <w:sz w:val="22"/>
                <w:szCs w:val="22"/>
              </w:rPr>
              <w:t>66</w:t>
            </w:r>
          </w:p>
        </w:tc>
        <w:tc>
          <w:tcPr>
            <w:tcW w:w="500" w:type="pct"/>
            <w:tcBorders>
              <w:top w:val="single" w:sz="8" w:space="0" w:color="000000"/>
              <w:left w:val="single" w:sz="8" w:space="0" w:color="000000"/>
              <w:bottom w:val="single" w:sz="8" w:space="0" w:color="000000"/>
              <w:right w:val="single" w:sz="8" w:space="0" w:color="000000"/>
            </w:tcBorders>
            <w:vAlign w:val="center"/>
          </w:tcPr>
          <w:p w14:paraId="33DAA360" w14:textId="77777777" w:rsidR="000A2DDF" w:rsidRPr="000A2DDF" w:rsidRDefault="000A2DDF" w:rsidP="000A2DDF">
            <w:pPr>
              <w:widowControl w:val="0"/>
              <w:autoSpaceDE w:val="0"/>
              <w:autoSpaceDN w:val="0"/>
              <w:adjustRightInd w:val="0"/>
              <w:jc w:val="center"/>
              <w:rPr>
                <w:sz w:val="22"/>
                <w:szCs w:val="22"/>
              </w:rPr>
            </w:pPr>
            <w:r w:rsidRPr="000A2DDF">
              <w:rPr>
                <w:sz w:val="22"/>
                <w:szCs w:val="22"/>
              </w:rPr>
              <w:t>84</w:t>
            </w:r>
          </w:p>
        </w:tc>
        <w:tc>
          <w:tcPr>
            <w:tcW w:w="500" w:type="pct"/>
            <w:tcBorders>
              <w:top w:val="single" w:sz="8" w:space="0" w:color="000000"/>
              <w:left w:val="single" w:sz="8" w:space="0" w:color="000000"/>
              <w:bottom w:val="single" w:sz="8" w:space="0" w:color="000000"/>
              <w:right w:val="single" w:sz="8" w:space="0" w:color="000000"/>
            </w:tcBorders>
            <w:vAlign w:val="center"/>
          </w:tcPr>
          <w:p w14:paraId="65BA6EFE" w14:textId="77777777" w:rsidR="000A2DDF" w:rsidRPr="000A2DDF" w:rsidRDefault="000A2DDF" w:rsidP="000A2DDF">
            <w:pPr>
              <w:widowControl w:val="0"/>
              <w:autoSpaceDE w:val="0"/>
              <w:autoSpaceDN w:val="0"/>
              <w:adjustRightInd w:val="0"/>
              <w:jc w:val="center"/>
              <w:rPr>
                <w:sz w:val="22"/>
                <w:szCs w:val="22"/>
              </w:rPr>
            </w:pPr>
            <w:r w:rsidRPr="000A2DDF">
              <w:rPr>
                <w:sz w:val="22"/>
                <w:szCs w:val="22"/>
              </w:rPr>
              <w:t>93</w:t>
            </w:r>
          </w:p>
        </w:tc>
      </w:tr>
      <w:tr w:rsidR="000A2DDF" w:rsidRPr="000A2DDF" w14:paraId="71F88E81" w14:textId="77777777" w:rsidTr="000A2DDF">
        <w:trPr>
          <w:cantSplit/>
          <w:trHeight w:val="309"/>
        </w:trPr>
        <w:tc>
          <w:tcPr>
            <w:tcW w:w="929" w:type="pct"/>
            <w:tcBorders>
              <w:top w:val="single" w:sz="8" w:space="0" w:color="000000"/>
              <w:left w:val="single" w:sz="8" w:space="0" w:color="000000"/>
              <w:bottom w:val="single" w:sz="8" w:space="0" w:color="000000"/>
              <w:right w:val="single" w:sz="8" w:space="0" w:color="000000"/>
            </w:tcBorders>
            <w:vAlign w:val="center"/>
          </w:tcPr>
          <w:p w14:paraId="2145B967" w14:textId="77777777" w:rsidR="000A2DDF" w:rsidRPr="000A2DDF" w:rsidRDefault="000A2DDF" w:rsidP="000A2DDF">
            <w:pPr>
              <w:widowControl w:val="0"/>
              <w:autoSpaceDE w:val="0"/>
              <w:autoSpaceDN w:val="0"/>
              <w:adjustRightInd w:val="0"/>
              <w:jc w:val="center"/>
              <w:rPr>
                <w:bCs/>
                <w:sz w:val="22"/>
                <w:szCs w:val="22"/>
              </w:rPr>
            </w:pPr>
            <w:r w:rsidRPr="000A2DDF">
              <w:rPr>
                <w:bCs/>
                <w:sz w:val="22"/>
                <w:szCs w:val="22"/>
              </w:rPr>
              <w:t>K6</w:t>
            </w:r>
          </w:p>
        </w:tc>
        <w:tc>
          <w:tcPr>
            <w:tcW w:w="714" w:type="pct"/>
            <w:tcBorders>
              <w:top w:val="single" w:sz="8" w:space="0" w:color="000000"/>
              <w:left w:val="single" w:sz="8" w:space="0" w:color="000000"/>
              <w:bottom w:val="single" w:sz="8" w:space="0" w:color="000000"/>
              <w:right w:val="single" w:sz="8" w:space="0" w:color="000000"/>
            </w:tcBorders>
            <w:vAlign w:val="center"/>
          </w:tcPr>
          <w:p w14:paraId="0AE667DB" w14:textId="77777777" w:rsidR="000A2DDF" w:rsidRPr="000A2DDF" w:rsidRDefault="000A2DDF" w:rsidP="000A2DDF">
            <w:pPr>
              <w:widowControl w:val="0"/>
              <w:autoSpaceDE w:val="0"/>
              <w:autoSpaceDN w:val="0"/>
              <w:adjustRightInd w:val="0"/>
              <w:jc w:val="center"/>
              <w:rPr>
                <w:sz w:val="22"/>
                <w:szCs w:val="22"/>
              </w:rPr>
            </w:pPr>
            <w:r w:rsidRPr="000A2DDF">
              <w:rPr>
                <w:sz w:val="22"/>
                <w:szCs w:val="22"/>
              </w:rPr>
              <w:t>Б</w:t>
            </w:r>
          </w:p>
        </w:tc>
        <w:tc>
          <w:tcPr>
            <w:tcW w:w="870" w:type="pct"/>
            <w:tcBorders>
              <w:top w:val="single" w:sz="8" w:space="0" w:color="000000"/>
              <w:left w:val="single" w:sz="8" w:space="0" w:color="000000"/>
              <w:bottom w:val="single" w:sz="8" w:space="0" w:color="000000"/>
              <w:right w:val="single" w:sz="8" w:space="0" w:color="000000"/>
            </w:tcBorders>
            <w:vAlign w:val="center"/>
          </w:tcPr>
          <w:p w14:paraId="442B0251" w14:textId="77777777" w:rsidR="000A2DDF" w:rsidRPr="000A2DDF" w:rsidRDefault="000A2DDF" w:rsidP="000A2DDF">
            <w:pPr>
              <w:widowControl w:val="0"/>
              <w:autoSpaceDE w:val="0"/>
              <w:autoSpaceDN w:val="0"/>
              <w:adjustRightInd w:val="0"/>
              <w:jc w:val="center"/>
              <w:rPr>
                <w:b/>
                <w:bCs/>
                <w:sz w:val="22"/>
                <w:szCs w:val="22"/>
              </w:rPr>
            </w:pPr>
            <w:r w:rsidRPr="000A2DDF">
              <w:rPr>
                <w:b/>
                <w:bCs/>
                <w:sz w:val="22"/>
                <w:szCs w:val="22"/>
              </w:rPr>
              <w:t>62</w:t>
            </w:r>
          </w:p>
        </w:tc>
        <w:tc>
          <w:tcPr>
            <w:tcW w:w="579" w:type="pct"/>
            <w:tcBorders>
              <w:top w:val="single" w:sz="8" w:space="0" w:color="000000"/>
              <w:left w:val="single" w:sz="8" w:space="0" w:color="000000"/>
              <w:bottom w:val="single" w:sz="8" w:space="0" w:color="000000"/>
              <w:right w:val="single" w:sz="8" w:space="0" w:color="000000"/>
            </w:tcBorders>
            <w:vAlign w:val="center"/>
          </w:tcPr>
          <w:p w14:paraId="4104BB63" w14:textId="77777777" w:rsidR="000A2DDF" w:rsidRPr="000A2DDF" w:rsidRDefault="000A2DDF" w:rsidP="000A2DDF">
            <w:pPr>
              <w:widowControl w:val="0"/>
              <w:autoSpaceDE w:val="0"/>
              <w:autoSpaceDN w:val="0"/>
              <w:adjustRightInd w:val="0"/>
              <w:jc w:val="center"/>
              <w:rPr>
                <w:sz w:val="22"/>
                <w:szCs w:val="22"/>
              </w:rPr>
            </w:pPr>
            <w:r w:rsidRPr="000A2DDF">
              <w:rPr>
                <w:sz w:val="22"/>
                <w:szCs w:val="22"/>
              </w:rPr>
              <w:t>8</w:t>
            </w:r>
          </w:p>
        </w:tc>
        <w:tc>
          <w:tcPr>
            <w:tcW w:w="908" w:type="pct"/>
            <w:tcBorders>
              <w:top w:val="single" w:sz="8" w:space="0" w:color="000000"/>
              <w:left w:val="single" w:sz="8" w:space="0" w:color="000000"/>
              <w:bottom w:val="single" w:sz="8" w:space="0" w:color="000000"/>
              <w:right w:val="single" w:sz="8" w:space="0" w:color="000000"/>
            </w:tcBorders>
            <w:vAlign w:val="center"/>
          </w:tcPr>
          <w:p w14:paraId="6D959642" w14:textId="77777777" w:rsidR="000A2DDF" w:rsidRPr="000A2DDF" w:rsidRDefault="000A2DDF" w:rsidP="000A2DDF">
            <w:pPr>
              <w:widowControl w:val="0"/>
              <w:autoSpaceDE w:val="0"/>
              <w:autoSpaceDN w:val="0"/>
              <w:adjustRightInd w:val="0"/>
              <w:jc w:val="center"/>
              <w:rPr>
                <w:sz w:val="22"/>
                <w:szCs w:val="22"/>
              </w:rPr>
            </w:pPr>
            <w:r w:rsidRPr="000A2DDF">
              <w:rPr>
                <w:sz w:val="22"/>
                <w:szCs w:val="22"/>
              </w:rPr>
              <w:t>52</w:t>
            </w:r>
          </w:p>
        </w:tc>
        <w:tc>
          <w:tcPr>
            <w:tcW w:w="500" w:type="pct"/>
            <w:tcBorders>
              <w:top w:val="single" w:sz="8" w:space="0" w:color="000000"/>
              <w:left w:val="single" w:sz="8" w:space="0" w:color="000000"/>
              <w:bottom w:val="single" w:sz="8" w:space="0" w:color="000000"/>
              <w:right w:val="single" w:sz="8" w:space="0" w:color="000000"/>
            </w:tcBorders>
            <w:vAlign w:val="center"/>
          </w:tcPr>
          <w:p w14:paraId="1EB26541" w14:textId="77777777" w:rsidR="000A2DDF" w:rsidRPr="000A2DDF" w:rsidRDefault="000A2DDF" w:rsidP="000A2DDF">
            <w:pPr>
              <w:widowControl w:val="0"/>
              <w:autoSpaceDE w:val="0"/>
              <w:autoSpaceDN w:val="0"/>
              <w:adjustRightInd w:val="0"/>
              <w:jc w:val="center"/>
              <w:rPr>
                <w:sz w:val="22"/>
                <w:szCs w:val="22"/>
              </w:rPr>
            </w:pPr>
            <w:r w:rsidRPr="000A2DDF">
              <w:rPr>
                <w:sz w:val="22"/>
                <w:szCs w:val="22"/>
              </w:rPr>
              <w:t>61</w:t>
            </w:r>
          </w:p>
        </w:tc>
        <w:tc>
          <w:tcPr>
            <w:tcW w:w="500" w:type="pct"/>
            <w:tcBorders>
              <w:top w:val="single" w:sz="8" w:space="0" w:color="000000"/>
              <w:left w:val="single" w:sz="8" w:space="0" w:color="000000"/>
              <w:bottom w:val="single" w:sz="8" w:space="0" w:color="000000"/>
              <w:right w:val="single" w:sz="8" w:space="0" w:color="000000"/>
            </w:tcBorders>
            <w:vAlign w:val="center"/>
          </w:tcPr>
          <w:p w14:paraId="3CE32B15" w14:textId="77777777" w:rsidR="000A2DDF" w:rsidRPr="000A2DDF" w:rsidRDefault="000A2DDF" w:rsidP="000A2DDF">
            <w:pPr>
              <w:widowControl w:val="0"/>
              <w:autoSpaceDE w:val="0"/>
              <w:autoSpaceDN w:val="0"/>
              <w:adjustRightInd w:val="0"/>
              <w:jc w:val="center"/>
              <w:rPr>
                <w:sz w:val="22"/>
                <w:szCs w:val="22"/>
              </w:rPr>
            </w:pPr>
            <w:r w:rsidRPr="000A2DDF">
              <w:rPr>
                <w:sz w:val="22"/>
                <w:szCs w:val="22"/>
              </w:rPr>
              <w:t>79</w:t>
            </w:r>
          </w:p>
        </w:tc>
      </w:tr>
      <w:tr w:rsidR="000A2DDF" w:rsidRPr="000A2DDF" w14:paraId="48F180EE" w14:textId="77777777" w:rsidTr="000A2DDF">
        <w:trPr>
          <w:cantSplit/>
          <w:trHeight w:val="309"/>
        </w:trPr>
        <w:tc>
          <w:tcPr>
            <w:tcW w:w="929" w:type="pct"/>
            <w:tcBorders>
              <w:top w:val="single" w:sz="8" w:space="0" w:color="000000"/>
              <w:left w:val="single" w:sz="8" w:space="0" w:color="000000"/>
              <w:bottom w:val="single" w:sz="8" w:space="0" w:color="000000"/>
              <w:right w:val="single" w:sz="8" w:space="0" w:color="000000"/>
            </w:tcBorders>
            <w:vAlign w:val="center"/>
          </w:tcPr>
          <w:p w14:paraId="31F97675" w14:textId="77777777" w:rsidR="000A2DDF" w:rsidRPr="000A2DDF" w:rsidRDefault="000A2DDF" w:rsidP="000A2DDF">
            <w:pPr>
              <w:widowControl w:val="0"/>
              <w:autoSpaceDE w:val="0"/>
              <w:autoSpaceDN w:val="0"/>
              <w:adjustRightInd w:val="0"/>
              <w:jc w:val="center"/>
              <w:rPr>
                <w:bCs/>
                <w:sz w:val="22"/>
                <w:szCs w:val="22"/>
              </w:rPr>
            </w:pPr>
            <w:r w:rsidRPr="000A2DDF">
              <w:rPr>
                <w:bCs/>
                <w:sz w:val="22"/>
                <w:szCs w:val="22"/>
              </w:rPr>
              <w:t>K7</w:t>
            </w:r>
          </w:p>
        </w:tc>
        <w:tc>
          <w:tcPr>
            <w:tcW w:w="714" w:type="pct"/>
            <w:tcBorders>
              <w:top w:val="single" w:sz="8" w:space="0" w:color="000000"/>
              <w:left w:val="single" w:sz="8" w:space="0" w:color="000000"/>
              <w:bottom w:val="single" w:sz="8" w:space="0" w:color="000000"/>
              <w:right w:val="single" w:sz="8" w:space="0" w:color="000000"/>
            </w:tcBorders>
            <w:vAlign w:val="center"/>
          </w:tcPr>
          <w:p w14:paraId="4A4238A0" w14:textId="77777777" w:rsidR="000A2DDF" w:rsidRPr="000A2DDF" w:rsidRDefault="000A2DDF" w:rsidP="000A2DDF">
            <w:pPr>
              <w:widowControl w:val="0"/>
              <w:autoSpaceDE w:val="0"/>
              <w:autoSpaceDN w:val="0"/>
              <w:adjustRightInd w:val="0"/>
              <w:jc w:val="center"/>
              <w:rPr>
                <w:sz w:val="22"/>
                <w:szCs w:val="22"/>
              </w:rPr>
            </w:pPr>
            <w:r w:rsidRPr="000A2DDF">
              <w:rPr>
                <w:sz w:val="22"/>
                <w:szCs w:val="22"/>
              </w:rPr>
              <w:t>Б</w:t>
            </w:r>
          </w:p>
        </w:tc>
        <w:tc>
          <w:tcPr>
            <w:tcW w:w="870" w:type="pct"/>
            <w:tcBorders>
              <w:top w:val="single" w:sz="8" w:space="0" w:color="000000"/>
              <w:left w:val="single" w:sz="8" w:space="0" w:color="000000"/>
              <w:bottom w:val="single" w:sz="8" w:space="0" w:color="000000"/>
              <w:right w:val="single" w:sz="8" w:space="0" w:color="000000"/>
            </w:tcBorders>
            <w:vAlign w:val="center"/>
          </w:tcPr>
          <w:p w14:paraId="69832EF5" w14:textId="77777777" w:rsidR="000A2DDF" w:rsidRPr="000A2DDF" w:rsidRDefault="000A2DDF" w:rsidP="000A2DDF">
            <w:pPr>
              <w:widowControl w:val="0"/>
              <w:autoSpaceDE w:val="0"/>
              <w:autoSpaceDN w:val="0"/>
              <w:adjustRightInd w:val="0"/>
              <w:jc w:val="center"/>
              <w:rPr>
                <w:b/>
                <w:bCs/>
                <w:sz w:val="22"/>
                <w:szCs w:val="22"/>
              </w:rPr>
            </w:pPr>
            <w:r w:rsidRPr="000A2DDF">
              <w:rPr>
                <w:b/>
                <w:bCs/>
                <w:sz w:val="22"/>
                <w:szCs w:val="22"/>
              </w:rPr>
              <w:t>71</w:t>
            </w:r>
          </w:p>
        </w:tc>
        <w:tc>
          <w:tcPr>
            <w:tcW w:w="579" w:type="pct"/>
            <w:tcBorders>
              <w:top w:val="single" w:sz="8" w:space="0" w:color="000000"/>
              <w:left w:val="single" w:sz="8" w:space="0" w:color="000000"/>
              <w:bottom w:val="single" w:sz="8" w:space="0" w:color="000000"/>
              <w:right w:val="single" w:sz="8" w:space="0" w:color="000000"/>
            </w:tcBorders>
            <w:vAlign w:val="center"/>
          </w:tcPr>
          <w:p w14:paraId="68AD6F3A" w14:textId="77777777" w:rsidR="000A2DDF" w:rsidRPr="000A2DDF" w:rsidRDefault="000A2DDF" w:rsidP="000A2DDF">
            <w:pPr>
              <w:widowControl w:val="0"/>
              <w:autoSpaceDE w:val="0"/>
              <w:autoSpaceDN w:val="0"/>
              <w:adjustRightInd w:val="0"/>
              <w:jc w:val="center"/>
              <w:rPr>
                <w:sz w:val="22"/>
                <w:szCs w:val="22"/>
              </w:rPr>
            </w:pPr>
            <w:r w:rsidRPr="000A2DDF">
              <w:rPr>
                <w:sz w:val="22"/>
                <w:szCs w:val="22"/>
              </w:rPr>
              <w:t>4</w:t>
            </w:r>
          </w:p>
        </w:tc>
        <w:tc>
          <w:tcPr>
            <w:tcW w:w="908" w:type="pct"/>
            <w:tcBorders>
              <w:top w:val="single" w:sz="8" w:space="0" w:color="000000"/>
              <w:left w:val="single" w:sz="8" w:space="0" w:color="000000"/>
              <w:bottom w:val="single" w:sz="8" w:space="0" w:color="000000"/>
              <w:right w:val="single" w:sz="8" w:space="0" w:color="000000"/>
            </w:tcBorders>
            <w:vAlign w:val="center"/>
          </w:tcPr>
          <w:p w14:paraId="6090F86F" w14:textId="77777777" w:rsidR="000A2DDF" w:rsidRPr="000A2DDF" w:rsidRDefault="000A2DDF" w:rsidP="000A2DDF">
            <w:pPr>
              <w:widowControl w:val="0"/>
              <w:autoSpaceDE w:val="0"/>
              <w:autoSpaceDN w:val="0"/>
              <w:adjustRightInd w:val="0"/>
              <w:jc w:val="center"/>
              <w:rPr>
                <w:sz w:val="22"/>
                <w:szCs w:val="22"/>
              </w:rPr>
            </w:pPr>
            <w:r w:rsidRPr="000A2DDF">
              <w:rPr>
                <w:sz w:val="22"/>
                <w:szCs w:val="22"/>
              </w:rPr>
              <w:t>48</w:t>
            </w:r>
          </w:p>
        </w:tc>
        <w:tc>
          <w:tcPr>
            <w:tcW w:w="500" w:type="pct"/>
            <w:tcBorders>
              <w:top w:val="single" w:sz="8" w:space="0" w:color="000000"/>
              <w:left w:val="single" w:sz="8" w:space="0" w:color="000000"/>
              <w:bottom w:val="single" w:sz="8" w:space="0" w:color="000000"/>
              <w:right w:val="single" w:sz="8" w:space="0" w:color="000000"/>
            </w:tcBorders>
            <w:vAlign w:val="center"/>
          </w:tcPr>
          <w:p w14:paraId="34979789" w14:textId="77777777" w:rsidR="000A2DDF" w:rsidRPr="000A2DDF" w:rsidRDefault="000A2DDF" w:rsidP="000A2DDF">
            <w:pPr>
              <w:widowControl w:val="0"/>
              <w:autoSpaceDE w:val="0"/>
              <w:autoSpaceDN w:val="0"/>
              <w:adjustRightInd w:val="0"/>
              <w:jc w:val="center"/>
              <w:rPr>
                <w:sz w:val="22"/>
                <w:szCs w:val="22"/>
              </w:rPr>
            </w:pPr>
            <w:r w:rsidRPr="000A2DDF">
              <w:rPr>
                <w:sz w:val="22"/>
                <w:szCs w:val="22"/>
              </w:rPr>
              <w:t>77</w:t>
            </w:r>
          </w:p>
        </w:tc>
        <w:tc>
          <w:tcPr>
            <w:tcW w:w="500" w:type="pct"/>
            <w:tcBorders>
              <w:top w:val="single" w:sz="8" w:space="0" w:color="000000"/>
              <w:left w:val="single" w:sz="8" w:space="0" w:color="000000"/>
              <w:bottom w:val="single" w:sz="8" w:space="0" w:color="000000"/>
              <w:right w:val="single" w:sz="8" w:space="0" w:color="000000"/>
            </w:tcBorders>
            <w:vAlign w:val="center"/>
          </w:tcPr>
          <w:p w14:paraId="369D3B1C" w14:textId="77777777" w:rsidR="000A2DDF" w:rsidRPr="000A2DDF" w:rsidRDefault="000A2DDF" w:rsidP="000A2DDF">
            <w:pPr>
              <w:widowControl w:val="0"/>
              <w:autoSpaceDE w:val="0"/>
              <w:autoSpaceDN w:val="0"/>
              <w:adjustRightInd w:val="0"/>
              <w:jc w:val="center"/>
              <w:rPr>
                <w:sz w:val="22"/>
                <w:szCs w:val="22"/>
              </w:rPr>
            </w:pPr>
            <w:r w:rsidRPr="000A2DDF">
              <w:rPr>
                <w:sz w:val="22"/>
                <w:szCs w:val="22"/>
              </w:rPr>
              <w:t>93</w:t>
            </w:r>
          </w:p>
        </w:tc>
      </w:tr>
      <w:tr w:rsidR="000A2DDF" w:rsidRPr="000A2DDF" w14:paraId="5E14C937" w14:textId="77777777" w:rsidTr="000A2DDF">
        <w:trPr>
          <w:cantSplit/>
          <w:trHeight w:val="309"/>
        </w:trPr>
        <w:tc>
          <w:tcPr>
            <w:tcW w:w="929" w:type="pct"/>
            <w:tcBorders>
              <w:top w:val="single" w:sz="8" w:space="0" w:color="000000"/>
              <w:left w:val="single" w:sz="8" w:space="0" w:color="000000"/>
              <w:bottom w:val="single" w:sz="8" w:space="0" w:color="000000"/>
              <w:right w:val="single" w:sz="8" w:space="0" w:color="000000"/>
            </w:tcBorders>
            <w:vAlign w:val="center"/>
          </w:tcPr>
          <w:p w14:paraId="41370698" w14:textId="77777777" w:rsidR="000A2DDF" w:rsidRPr="000A2DDF" w:rsidRDefault="000A2DDF" w:rsidP="000A2DDF">
            <w:pPr>
              <w:widowControl w:val="0"/>
              <w:autoSpaceDE w:val="0"/>
              <w:autoSpaceDN w:val="0"/>
              <w:adjustRightInd w:val="0"/>
              <w:jc w:val="center"/>
              <w:rPr>
                <w:bCs/>
                <w:sz w:val="22"/>
                <w:szCs w:val="22"/>
              </w:rPr>
            </w:pPr>
            <w:r w:rsidRPr="000A2DDF">
              <w:rPr>
                <w:bCs/>
                <w:sz w:val="22"/>
                <w:szCs w:val="22"/>
              </w:rPr>
              <w:t>K8</w:t>
            </w:r>
          </w:p>
        </w:tc>
        <w:tc>
          <w:tcPr>
            <w:tcW w:w="714" w:type="pct"/>
            <w:tcBorders>
              <w:top w:val="single" w:sz="8" w:space="0" w:color="000000"/>
              <w:left w:val="single" w:sz="8" w:space="0" w:color="000000"/>
              <w:bottom w:val="single" w:sz="8" w:space="0" w:color="000000"/>
              <w:right w:val="single" w:sz="8" w:space="0" w:color="000000"/>
            </w:tcBorders>
            <w:vAlign w:val="center"/>
          </w:tcPr>
          <w:p w14:paraId="7704BAAD" w14:textId="77777777" w:rsidR="000A2DDF" w:rsidRPr="000A2DDF" w:rsidRDefault="000A2DDF" w:rsidP="000A2DDF">
            <w:pPr>
              <w:widowControl w:val="0"/>
              <w:autoSpaceDE w:val="0"/>
              <w:autoSpaceDN w:val="0"/>
              <w:adjustRightInd w:val="0"/>
              <w:jc w:val="center"/>
              <w:rPr>
                <w:sz w:val="22"/>
                <w:szCs w:val="22"/>
              </w:rPr>
            </w:pPr>
            <w:r w:rsidRPr="000A2DDF">
              <w:rPr>
                <w:sz w:val="22"/>
                <w:szCs w:val="22"/>
              </w:rPr>
              <w:t>Б</w:t>
            </w:r>
          </w:p>
        </w:tc>
        <w:tc>
          <w:tcPr>
            <w:tcW w:w="870" w:type="pct"/>
            <w:tcBorders>
              <w:top w:val="single" w:sz="8" w:space="0" w:color="000000"/>
              <w:left w:val="single" w:sz="8" w:space="0" w:color="000000"/>
              <w:bottom w:val="single" w:sz="8" w:space="0" w:color="000000"/>
              <w:right w:val="single" w:sz="8" w:space="0" w:color="000000"/>
            </w:tcBorders>
            <w:vAlign w:val="center"/>
          </w:tcPr>
          <w:p w14:paraId="0B7A674D" w14:textId="77777777" w:rsidR="000A2DDF" w:rsidRPr="000A2DDF" w:rsidRDefault="000A2DDF" w:rsidP="000A2DDF">
            <w:pPr>
              <w:widowControl w:val="0"/>
              <w:autoSpaceDE w:val="0"/>
              <w:autoSpaceDN w:val="0"/>
              <w:adjustRightInd w:val="0"/>
              <w:jc w:val="center"/>
              <w:rPr>
                <w:b/>
                <w:bCs/>
                <w:sz w:val="22"/>
                <w:szCs w:val="22"/>
              </w:rPr>
            </w:pPr>
            <w:r w:rsidRPr="000A2DDF">
              <w:rPr>
                <w:b/>
                <w:bCs/>
                <w:sz w:val="22"/>
                <w:szCs w:val="22"/>
              </w:rPr>
              <w:t>50</w:t>
            </w:r>
          </w:p>
        </w:tc>
        <w:tc>
          <w:tcPr>
            <w:tcW w:w="579" w:type="pct"/>
            <w:tcBorders>
              <w:top w:val="single" w:sz="8" w:space="0" w:color="000000"/>
              <w:left w:val="single" w:sz="8" w:space="0" w:color="000000"/>
              <w:bottom w:val="single" w:sz="8" w:space="0" w:color="000000"/>
              <w:right w:val="single" w:sz="8" w:space="0" w:color="000000"/>
            </w:tcBorders>
            <w:vAlign w:val="center"/>
          </w:tcPr>
          <w:p w14:paraId="71D9B08A" w14:textId="77777777" w:rsidR="000A2DDF" w:rsidRPr="000A2DDF" w:rsidRDefault="000A2DDF" w:rsidP="000A2DDF">
            <w:pPr>
              <w:widowControl w:val="0"/>
              <w:autoSpaceDE w:val="0"/>
              <w:autoSpaceDN w:val="0"/>
              <w:adjustRightInd w:val="0"/>
              <w:jc w:val="center"/>
              <w:rPr>
                <w:sz w:val="22"/>
                <w:szCs w:val="22"/>
              </w:rPr>
            </w:pPr>
            <w:r w:rsidRPr="000A2DDF">
              <w:rPr>
                <w:sz w:val="22"/>
                <w:szCs w:val="22"/>
              </w:rPr>
              <w:t>0</w:t>
            </w:r>
          </w:p>
        </w:tc>
        <w:tc>
          <w:tcPr>
            <w:tcW w:w="908" w:type="pct"/>
            <w:tcBorders>
              <w:top w:val="single" w:sz="8" w:space="0" w:color="000000"/>
              <w:left w:val="single" w:sz="8" w:space="0" w:color="000000"/>
              <w:bottom w:val="single" w:sz="8" w:space="0" w:color="000000"/>
              <w:right w:val="single" w:sz="8" w:space="0" w:color="000000"/>
            </w:tcBorders>
            <w:vAlign w:val="center"/>
          </w:tcPr>
          <w:p w14:paraId="4756877B" w14:textId="77777777" w:rsidR="000A2DDF" w:rsidRPr="000A2DDF" w:rsidRDefault="000A2DDF" w:rsidP="000A2DDF">
            <w:pPr>
              <w:widowControl w:val="0"/>
              <w:autoSpaceDE w:val="0"/>
              <w:autoSpaceDN w:val="0"/>
              <w:adjustRightInd w:val="0"/>
              <w:jc w:val="center"/>
              <w:rPr>
                <w:sz w:val="22"/>
                <w:szCs w:val="22"/>
              </w:rPr>
            </w:pPr>
            <w:r w:rsidRPr="000A2DDF">
              <w:rPr>
                <w:sz w:val="22"/>
                <w:szCs w:val="22"/>
              </w:rPr>
              <w:t>20</w:t>
            </w:r>
          </w:p>
        </w:tc>
        <w:tc>
          <w:tcPr>
            <w:tcW w:w="500" w:type="pct"/>
            <w:tcBorders>
              <w:top w:val="single" w:sz="8" w:space="0" w:color="000000"/>
              <w:left w:val="single" w:sz="8" w:space="0" w:color="000000"/>
              <w:bottom w:val="single" w:sz="8" w:space="0" w:color="000000"/>
              <w:right w:val="single" w:sz="8" w:space="0" w:color="000000"/>
            </w:tcBorders>
            <w:vAlign w:val="center"/>
          </w:tcPr>
          <w:p w14:paraId="5D986282" w14:textId="77777777" w:rsidR="000A2DDF" w:rsidRPr="000A2DDF" w:rsidRDefault="000A2DDF" w:rsidP="000A2DDF">
            <w:pPr>
              <w:widowControl w:val="0"/>
              <w:autoSpaceDE w:val="0"/>
              <w:autoSpaceDN w:val="0"/>
              <w:adjustRightInd w:val="0"/>
              <w:jc w:val="center"/>
              <w:rPr>
                <w:sz w:val="22"/>
                <w:szCs w:val="22"/>
              </w:rPr>
            </w:pPr>
            <w:r w:rsidRPr="000A2DDF">
              <w:rPr>
                <w:sz w:val="22"/>
                <w:szCs w:val="22"/>
              </w:rPr>
              <w:t>53</w:t>
            </w:r>
          </w:p>
        </w:tc>
        <w:tc>
          <w:tcPr>
            <w:tcW w:w="500" w:type="pct"/>
            <w:tcBorders>
              <w:top w:val="single" w:sz="8" w:space="0" w:color="000000"/>
              <w:left w:val="single" w:sz="8" w:space="0" w:color="000000"/>
              <w:bottom w:val="single" w:sz="8" w:space="0" w:color="000000"/>
              <w:right w:val="single" w:sz="8" w:space="0" w:color="000000"/>
            </w:tcBorders>
            <w:vAlign w:val="center"/>
          </w:tcPr>
          <w:p w14:paraId="3A07F37D" w14:textId="77777777" w:rsidR="000A2DDF" w:rsidRPr="000A2DDF" w:rsidRDefault="000A2DDF" w:rsidP="000A2DDF">
            <w:pPr>
              <w:widowControl w:val="0"/>
              <w:autoSpaceDE w:val="0"/>
              <w:autoSpaceDN w:val="0"/>
              <w:adjustRightInd w:val="0"/>
              <w:jc w:val="center"/>
              <w:rPr>
                <w:sz w:val="22"/>
                <w:szCs w:val="22"/>
              </w:rPr>
            </w:pPr>
            <w:r w:rsidRPr="000A2DDF">
              <w:rPr>
                <w:sz w:val="22"/>
                <w:szCs w:val="22"/>
              </w:rPr>
              <w:t>84</w:t>
            </w:r>
          </w:p>
        </w:tc>
      </w:tr>
      <w:tr w:rsidR="000A2DDF" w:rsidRPr="000A2DDF" w14:paraId="53BEFF2C" w14:textId="77777777" w:rsidTr="000A2DDF">
        <w:trPr>
          <w:cantSplit/>
          <w:trHeight w:val="309"/>
        </w:trPr>
        <w:tc>
          <w:tcPr>
            <w:tcW w:w="929" w:type="pct"/>
            <w:tcBorders>
              <w:top w:val="single" w:sz="8" w:space="0" w:color="000000"/>
              <w:left w:val="single" w:sz="8" w:space="0" w:color="000000"/>
              <w:bottom w:val="single" w:sz="8" w:space="0" w:color="000000"/>
              <w:right w:val="single" w:sz="8" w:space="0" w:color="000000"/>
            </w:tcBorders>
            <w:vAlign w:val="center"/>
          </w:tcPr>
          <w:p w14:paraId="44B3AAE5" w14:textId="77777777" w:rsidR="000A2DDF" w:rsidRPr="000A2DDF" w:rsidRDefault="000A2DDF" w:rsidP="000A2DDF">
            <w:pPr>
              <w:widowControl w:val="0"/>
              <w:autoSpaceDE w:val="0"/>
              <w:autoSpaceDN w:val="0"/>
              <w:adjustRightInd w:val="0"/>
              <w:jc w:val="center"/>
              <w:rPr>
                <w:bCs/>
                <w:sz w:val="22"/>
                <w:szCs w:val="22"/>
              </w:rPr>
            </w:pPr>
            <w:r w:rsidRPr="000A2DDF">
              <w:rPr>
                <w:bCs/>
                <w:sz w:val="22"/>
                <w:szCs w:val="22"/>
              </w:rPr>
              <w:lastRenderedPageBreak/>
              <w:t>K9</w:t>
            </w:r>
          </w:p>
        </w:tc>
        <w:tc>
          <w:tcPr>
            <w:tcW w:w="714" w:type="pct"/>
            <w:tcBorders>
              <w:top w:val="single" w:sz="8" w:space="0" w:color="000000"/>
              <w:left w:val="single" w:sz="8" w:space="0" w:color="000000"/>
              <w:bottom w:val="single" w:sz="8" w:space="0" w:color="000000"/>
              <w:right w:val="single" w:sz="8" w:space="0" w:color="000000"/>
            </w:tcBorders>
            <w:vAlign w:val="center"/>
          </w:tcPr>
          <w:p w14:paraId="3BAFF559" w14:textId="77777777" w:rsidR="000A2DDF" w:rsidRPr="000A2DDF" w:rsidRDefault="000A2DDF" w:rsidP="000A2DDF">
            <w:pPr>
              <w:widowControl w:val="0"/>
              <w:autoSpaceDE w:val="0"/>
              <w:autoSpaceDN w:val="0"/>
              <w:adjustRightInd w:val="0"/>
              <w:jc w:val="center"/>
              <w:rPr>
                <w:sz w:val="22"/>
                <w:szCs w:val="22"/>
              </w:rPr>
            </w:pPr>
            <w:r w:rsidRPr="000A2DDF">
              <w:rPr>
                <w:sz w:val="22"/>
                <w:szCs w:val="22"/>
              </w:rPr>
              <w:t>Б</w:t>
            </w:r>
          </w:p>
        </w:tc>
        <w:tc>
          <w:tcPr>
            <w:tcW w:w="870" w:type="pct"/>
            <w:tcBorders>
              <w:top w:val="single" w:sz="8" w:space="0" w:color="000000"/>
              <w:left w:val="single" w:sz="8" w:space="0" w:color="000000"/>
              <w:bottom w:val="single" w:sz="8" w:space="0" w:color="000000"/>
              <w:right w:val="single" w:sz="8" w:space="0" w:color="000000"/>
            </w:tcBorders>
            <w:vAlign w:val="center"/>
          </w:tcPr>
          <w:p w14:paraId="68642F39" w14:textId="77777777" w:rsidR="000A2DDF" w:rsidRPr="000A2DDF" w:rsidRDefault="000A2DDF" w:rsidP="000A2DDF">
            <w:pPr>
              <w:widowControl w:val="0"/>
              <w:autoSpaceDE w:val="0"/>
              <w:autoSpaceDN w:val="0"/>
              <w:adjustRightInd w:val="0"/>
              <w:jc w:val="center"/>
              <w:rPr>
                <w:b/>
                <w:bCs/>
                <w:sz w:val="22"/>
                <w:szCs w:val="22"/>
              </w:rPr>
            </w:pPr>
            <w:r w:rsidRPr="000A2DDF">
              <w:rPr>
                <w:b/>
                <w:bCs/>
                <w:sz w:val="22"/>
                <w:szCs w:val="22"/>
              </w:rPr>
              <w:t>64</w:t>
            </w:r>
          </w:p>
        </w:tc>
        <w:tc>
          <w:tcPr>
            <w:tcW w:w="579" w:type="pct"/>
            <w:tcBorders>
              <w:top w:val="single" w:sz="8" w:space="0" w:color="000000"/>
              <w:left w:val="single" w:sz="8" w:space="0" w:color="000000"/>
              <w:bottom w:val="single" w:sz="8" w:space="0" w:color="000000"/>
              <w:right w:val="single" w:sz="8" w:space="0" w:color="000000"/>
            </w:tcBorders>
            <w:vAlign w:val="center"/>
          </w:tcPr>
          <w:p w14:paraId="66747A04" w14:textId="77777777" w:rsidR="000A2DDF" w:rsidRPr="000A2DDF" w:rsidRDefault="000A2DDF" w:rsidP="000A2DDF">
            <w:pPr>
              <w:widowControl w:val="0"/>
              <w:autoSpaceDE w:val="0"/>
              <w:autoSpaceDN w:val="0"/>
              <w:adjustRightInd w:val="0"/>
              <w:jc w:val="center"/>
              <w:rPr>
                <w:sz w:val="22"/>
                <w:szCs w:val="22"/>
              </w:rPr>
            </w:pPr>
            <w:r w:rsidRPr="000A2DDF">
              <w:rPr>
                <w:sz w:val="22"/>
                <w:szCs w:val="22"/>
              </w:rPr>
              <w:t>2</w:t>
            </w:r>
          </w:p>
        </w:tc>
        <w:tc>
          <w:tcPr>
            <w:tcW w:w="908" w:type="pct"/>
            <w:tcBorders>
              <w:top w:val="single" w:sz="8" w:space="0" w:color="000000"/>
              <w:left w:val="single" w:sz="8" w:space="0" w:color="000000"/>
              <w:bottom w:val="single" w:sz="8" w:space="0" w:color="000000"/>
              <w:right w:val="single" w:sz="8" w:space="0" w:color="000000"/>
            </w:tcBorders>
            <w:vAlign w:val="center"/>
          </w:tcPr>
          <w:p w14:paraId="1D79E344" w14:textId="77777777" w:rsidR="000A2DDF" w:rsidRPr="000A2DDF" w:rsidRDefault="000A2DDF" w:rsidP="000A2DDF">
            <w:pPr>
              <w:widowControl w:val="0"/>
              <w:autoSpaceDE w:val="0"/>
              <w:autoSpaceDN w:val="0"/>
              <w:adjustRightInd w:val="0"/>
              <w:jc w:val="center"/>
              <w:rPr>
                <w:sz w:val="22"/>
                <w:szCs w:val="22"/>
              </w:rPr>
            </w:pPr>
            <w:r w:rsidRPr="000A2DDF">
              <w:rPr>
                <w:sz w:val="22"/>
                <w:szCs w:val="22"/>
              </w:rPr>
              <w:t>44</w:t>
            </w:r>
          </w:p>
        </w:tc>
        <w:tc>
          <w:tcPr>
            <w:tcW w:w="500" w:type="pct"/>
            <w:tcBorders>
              <w:top w:val="single" w:sz="8" w:space="0" w:color="000000"/>
              <w:left w:val="single" w:sz="8" w:space="0" w:color="000000"/>
              <w:bottom w:val="single" w:sz="8" w:space="0" w:color="000000"/>
              <w:right w:val="single" w:sz="8" w:space="0" w:color="000000"/>
            </w:tcBorders>
            <w:vAlign w:val="center"/>
          </w:tcPr>
          <w:p w14:paraId="68106C2F" w14:textId="77777777" w:rsidR="000A2DDF" w:rsidRPr="000A2DDF" w:rsidRDefault="000A2DDF" w:rsidP="000A2DDF">
            <w:pPr>
              <w:widowControl w:val="0"/>
              <w:autoSpaceDE w:val="0"/>
              <w:autoSpaceDN w:val="0"/>
              <w:adjustRightInd w:val="0"/>
              <w:jc w:val="center"/>
              <w:rPr>
                <w:sz w:val="22"/>
                <w:szCs w:val="22"/>
              </w:rPr>
            </w:pPr>
            <w:r w:rsidRPr="000A2DDF">
              <w:rPr>
                <w:sz w:val="22"/>
                <w:szCs w:val="22"/>
              </w:rPr>
              <w:t>68</w:t>
            </w:r>
          </w:p>
        </w:tc>
        <w:tc>
          <w:tcPr>
            <w:tcW w:w="500" w:type="pct"/>
            <w:tcBorders>
              <w:top w:val="single" w:sz="8" w:space="0" w:color="000000"/>
              <w:left w:val="single" w:sz="8" w:space="0" w:color="000000"/>
              <w:bottom w:val="single" w:sz="8" w:space="0" w:color="000000"/>
              <w:right w:val="single" w:sz="8" w:space="0" w:color="000000"/>
            </w:tcBorders>
            <w:vAlign w:val="center"/>
          </w:tcPr>
          <w:p w14:paraId="59134806" w14:textId="77777777" w:rsidR="000A2DDF" w:rsidRPr="000A2DDF" w:rsidRDefault="000A2DDF" w:rsidP="000A2DDF">
            <w:pPr>
              <w:widowControl w:val="0"/>
              <w:autoSpaceDE w:val="0"/>
              <w:autoSpaceDN w:val="0"/>
              <w:adjustRightInd w:val="0"/>
              <w:jc w:val="center"/>
              <w:rPr>
                <w:sz w:val="22"/>
                <w:szCs w:val="22"/>
              </w:rPr>
            </w:pPr>
            <w:r w:rsidRPr="000A2DDF">
              <w:rPr>
                <w:sz w:val="22"/>
                <w:szCs w:val="22"/>
              </w:rPr>
              <w:t>86</w:t>
            </w:r>
          </w:p>
        </w:tc>
      </w:tr>
      <w:tr w:rsidR="000A2DDF" w:rsidRPr="000A2DDF" w14:paraId="29EA39CD" w14:textId="77777777" w:rsidTr="000A2DDF">
        <w:trPr>
          <w:cantSplit/>
          <w:trHeight w:val="309"/>
        </w:trPr>
        <w:tc>
          <w:tcPr>
            <w:tcW w:w="929" w:type="pct"/>
            <w:tcBorders>
              <w:top w:val="single" w:sz="8" w:space="0" w:color="000000"/>
              <w:left w:val="single" w:sz="8" w:space="0" w:color="000000"/>
              <w:bottom w:val="single" w:sz="8" w:space="0" w:color="000000"/>
              <w:right w:val="single" w:sz="8" w:space="0" w:color="000000"/>
            </w:tcBorders>
            <w:vAlign w:val="center"/>
          </w:tcPr>
          <w:p w14:paraId="57BD3A03" w14:textId="77777777" w:rsidR="000A2DDF" w:rsidRPr="000A2DDF" w:rsidRDefault="000A2DDF" w:rsidP="000A2DDF">
            <w:pPr>
              <w:widowControl w:val="0"/>
              <w:autoSpaceDE w:val="0"/>
              <w:autoSpaceDN w:val="0"/>
              <w:adjustRightInd w:val="0"/>
              <w:jc w:val="center"/>
              <w:rPr>
                <w:bCs/>
                <w:sz w:val="22"/>
                <w:szCs w:val="22"/>
              </w:rPr>
            </w:pPr>
            <w:r w:rsidRPr="000A2DDF">
              <w:rPr>
                <w:bCs/>
                <w:sz w:val="22"/>
                <w:szCs w:val="22"/>
              </w:rPr>
              <w:t>K10</w:t>
            </w:r>
          </w:p>
        </w:tc>
        <w:tc>
          <w:tcPr>
            <w:tcW w:w="714" w:type="pct"/>
            <w:tcBorders>
              <w:top w:val="single" w:sz="8" w:space="0" w:color="000000"/>
              <w:left w:val="single" w:sz="8" w:space="0" w:color="000000"/>
              <w:bottom w:val="single" w:sz="8" w:space="0" w:color="000000"/>
              <w:right w:val="single" w:sz="8" w:space="0" w:color="000000"/>
            </w:tcBorders>
            <w:vAlign w:val="center"/>
          </w:tcPr>
          <w:p w14:paraId="11677A5B" w14:textId="77777777" w:rsidR="000A2DDF" w:rsidRPr="000A2DDF" w:rsidRDefault="000A2DDF" w:rsidP="000A2DDF">
            <w:pPr>
              <w:widowControl w:val="0"/>
              <w:autoSpaceDE w:val="0"/>
              <w:autoSpaceDN w:val="0"/>
              <w:adjustRightInd w:val="0"/>
              <w:jc w:val="center"/>
              <w:rPr>
                <w:sz w:val="22"/>
                <w:szCs w:val="22"/>
              </w:rPr>
            </w:pPr>
            <w:r w:rsidRPr="000A2DDF">
              <w:rPr>
                <w:sz w:val="22"/>
                <w:szCs w:val="22"/>
              </w:rPr>
              <w:t>Б</w:t>
            </w:r>
          </w:p>
        </w:tc>
        <w:tc>
          <w:tcPr>
            <w:tcW w:w="870" w:type="pct"/>
            <w:tcBorders>
              <w:top w:val="single" w:sz="8" w:space="0" w:color="000000"/>
              <w:left w:val="single" w:sz="8" w:space="0" w:color="000000"/>
              <w:bottom w:val="single" w:sz="8" w:space="0" w:color="000000"/>
              <w:right w:val="single" w:sz="8" w:space="0" w:color="000000"/>
            </w:tcBorders>
            <w:vAlign w:val="center"/>
          </w:tcPr>
          <w:p w14:paraId="49CDB2CD" w14:textId="77777777" w:rsidR="000A2DDF" w:rsidRPr="000A2DDF" w:rsidRDefault="000A2DDF" w:rsidP="000A2DDF">
            <w:pPr>
              <w:widowControl w:val="0"/>
              <w:autoSpaceDE w:val="0"/>
              <w:autoSpaceDN w:val="0"/>
              <w:adjustRightInd w:val="0"/>
              <w:jc w:val="center"/>
              <w:rPr>
                <w:b/>
                <w:bCs/>
                <w:sz w:val="22"/>
                <w:szCs w:val="22"/>
              </w:rPr>
            </w:pPr>
            <w:r w:rsidRPr="000A2DDF">
              <w:rPr>
                <w:b/>
                <w:bCs/>
                <w:sz w:val="22"/>
                <w:szCs w:val="22"/>
              </w:rPr>
              <w:t>61</w:t>
            </w:r>
          </w:p>
        </w:tc>
        <w:tc>
          <w:tcPr>
            <w:tcW w:w="579" w:type="pct"/>
            <w:tcBorders>
              <w:top w:val="single" w:sz="8" w:space="0" w:color="000000"/>
              <w:left w:val="single" w:sz="8" w:space="0" w:color="000000"/>
              <w:bottom w:val="single" w:sz="8" w:space="0" w:color="000000"/>
              <w:right w:val="single" w:sz="8" w:space="0" w:color="000000"/>
            </w:tcBorders>
            <w:vAlign w:val="center"/>
          </w:tcPr>
          <w:p w14:paraId="73512FB9" w14:textId="77777777" w:rsidR="000A2DDF" w:rsidRPr="000A2DDF" w:rsidRDefault="000A2DDF" w:rsidP="000A2DDF">
            <w:pPr>
              <w:widowControl w:val="0"/>
              <w:autoSpaceDE w:val="0"/>
              <w:autoSpaceDN w:val="0"/>
              <w:adjustRightInd w:val="0"/>
              <w:jc w:val="center"/>
              <w:rPr>
                <w:sz w:val="22"/>
                <w:szCs w:val="22"/>
              </w:rPr>
            </w:pPr>
            <w:r w:rsidRPr="000A2DDF">
              <w:rPr>
                <w:sz w:val="22"/>
                <w:szCs w:val="22"/>
              </w:rPr>
              <w:t>4</w:t>
            </w:r>
          </w:p>
        </w:tc>
        <w:tc>
          <w:tcPr>
            <w:tcW w:w="908" w:type="pct"/>
            <w:tcBorders>
              <w:top w:val="single" w:sz="8" w:space="0" w:color="000000"/>
              <w:left w:val="single" w:sz="8" w:space="0" w:color="000000"/>
              <w:bottom w:val="single" w:sz="8" w:space="0" w:color="000000"/>
              <w:right w:val="single" w:sz="8" w:space="0" w:color="000000"/>
            </w:tcBorders>
            <w:vAlign w:val="center"/>
          </w:tcPr>
          <w:p w14:paraId="0CA0B077" w14:textId="77777777" w:rsidR="000A2DDF" w:rsidRPr="000A2DDF" w:rsidRDefault="000A2DDF" w:rsidP="000A2DDF">
            <w:pPr>
              <w:widowControl w:val="0"/>
              <w:autoSpaceDE w:val="0"/>
              <w:autoSpaceDN w:val="0"/>
              <w:adjustRightInd w:val="0"/>
              <w:jc w:val="center"/>
              <w:rPr>
                <w:sz w:val="22"/>
                <w:szCs w:val="22"/>
              </w:rPr>
            </w:pPr>
            <w:r w:rsidRPr="000A2DDF">
              <w:rPr>
                <w:sz w:val="22"/>
                <w:szCs w:val="22"/>
              </w:rPr>
              <w:t>45</w:t>
            </w:r>
          </w:p>
        </w:tc>
        <w:tc>
          <w:tcPr>
            <w:tcW w:w="500" w:type="pct"/>
            <w:tcBorders>
              <w:top w:val="single" w:sz="8" w:space="0" w:color="000000"/>
              <w:left w:val="single" w:sz="8" w:space="0" w:color="000000"/>
              <w:bottom w:val="single" w:sz="8" w:space="0" w:color="000000"/>
              <w:right w:val="single" w:sz="8" w:space="0" w:color="000000"/>
            </w:tcBorders>
            <w:vAlign w:val="center"/>
          </w:tcPr>
          <w:p w14:paraId="0B9E7A35" w14:textId="77777777" w:rsidR="000A2DDF" w:rsidRPr="000A2DDF" w:rsidRDefault="000A2DDF" w:rsidP="000A2DDF">
            <w:pPr>
              <w:widowControl w:val="0"/>
              <w:autoSpaceDE w:val="0"/>
              <w:autoSpaceDN w:val="0"/>
              <w:adjustRightInd w:val="0"/>
              <w:jc w:val="center"/>
              <w:rPr>
                <w:sz w:val="22"/>
                <w:szCs w:val="22"/>
              </w:rPr>
            </w:pPr>
            <w:r w:rsidRPr="000A2DDF">
              <w:rPr>
                <w:sz w:val="22"/>
                <w:szCs w:val="22"/>
              </w:rPr>
              <w:t>61</w:t>
            </w:r>
          </w:p>
        </w:tc>
        <w:tc>
          <w:tcPr>
            <w:tcW w:w="500" w:type="pct"/>
            <w:tcBorders>
              <w:top w:val="single" w:sz="8" w:space="0" w:color="000000"/>
              <w:left w:val="single" w:sz="8" w:space="0" w:color="000000"/>
              <w:bottom w:val="single" w:sz="8" w:space="0" w:color="000000"/>
              <w:right w:val="single" w:sz="8" w:space="0" w:color="000000"/>
            </w:tcBorders>
            <w:vAlign w:val="center"/>
          </w:tcPr>
          <w:p w14:paraId="59C306D7" w14:textId="77777777" w:rsidR="000A2DDF" w:rsidRPr="000A2DDF" w:rsidRDefault="000A2DDF" w:rsidP="000A2DDF">
            <w:pPr>
              <w:widowControl w:val="0"/>
              <w:autoSpaceDE w:val="0"/>
              <w:autoSpaceDN w:val="0"/>
              <w:adjustRightInd w:val="0"/>
              <w:jc w:val="center"/>
              <w:rPr>
                <w:sz w:val="22"/>
                <w:szCs w:val="22"/>
              </w:rPr>
            </w:pPr>
            <w:r w:rsidRPr="000A2DDF">
              <w:rPr>
                <w:sz w:val="22"/>
                <w:szCs w:val="22"/>
              </w:rPr>
              <w:t>82</w:t>
            </w:r>
          </w:p>
        </w:tc>
      </w:tr>
      <w:tr w:rsidR="000A2DDF" w:rsidRPr="000A2DDF" w14:paraId="55F5BEDB" w14:textId="77777777" w:rsidTr="000A2DDF">
        <w:trPr>
          <w:cantSplit/>
          <w:trHeight w:val="309"/>
        </w:trPr>
        <w:tc>
          <w:tcPr>
            <w:tcW w:w="929" w:type="pct"/>
            <w:tcBorders>
              <w:top w:val="single" w:sz="8" w:space="0" w:color="000000"/>
              <w:left w:val="single" w:sz="8" w:space="0" w:color="000000"/>
              <w:bottom w:val="single" w:sz="8" w:space="0" w:color="000000"/>
              <w:right w:val="single" w:sz="8" w:space="0" w:color="000000"/>
            </w:tcBorders>
            <w:vAlign w:val="center"/>
          </w:tcPr>
          <w:p w14:paraId="4CF680D9" w14:textId="77777777" w:rsidR="000A2DDF" w:rsidRPr="000A2DDF" w:rsidRDefault="000A2DDF" w:rsidP="000A2DDF">
            <w:pPr>
              <w:widowControl w:val="0"/>
              <w:autoSpaceDE w:val="0"/>
              <w:autoSpaceDN w:val="0"/>
              <w:adjustRightInd w:val="0"/>
              <w:jc w:val="center"/>
              <w:rPr>
                <w:bCs/>
                <w:sz w:val="22"/>
                <w:szCs w:val="22"/>
              </w:rPr>
            </w:pPr>
            <w:r w:rsidRPr="000A2DDF">
              <w:rPr>
                <w:bCs/>
                <w:sz w:val="22"/>
                <w:szCs w:val="22"/>
              </w:rPr>
              <w:t>K11</w:t>
            </w:r>
          </w:p>
        </w:tc>
        <w:tc>
          <w:tcPr>
            <w:tcW w:w="714" w:type="pct"/>
            <w:tcBorders>
              <w:top w:val="single" w:sz="8" w:space="0" w:color="000000"/>
              <w:left w:val="single" w:sz="8" w:space="0" w:color="000000"/>
              <w:bottom w:val="single" w:sz="8" w:space="0" w:color="000000"/>
              <w:right w:val="single" w:sz="8" w:space="0" w:color="000000"/>
            </w:tcBorders>
            <w:vAlign w:val="center"/>
          </w:tcPr>
          <w:p w14:paraId="27B9DAB4" w14:textId="77777777" w:rsidR="000A2DDF" w:rsidRPr="000A2DDF" w:rsidRDefault="000A2DDF" w:rsidP="000A2DDF">
            <w:pPr>
              <w:widowControl w:val="0"/>
              <w:autoSpaceDE w:val="0"/>
              <w:autoSpaceDN w:val="0"/>
              <w:adjustRightInd w:val="0"/>
              <w:jc w:val="center"/>
              <w:rPr>
                <w:sz w:val="22"/>
                <w:szCs w:val="22"/>
              </w:rPr>
            </w:pPr>
            <w:r w:rsidRPr="000A2DDF">
              <w:rPr>
                <w:sz w:val="22"/>
                <w:szCs w:val="22"/>
              </w:rPr>
              <w:t>Б</w:t>
            </w:r>
          </w:p>
        </w:tc>
        <w:tc>
          <w:tcPr>
            <w:tcW w:w="870" w:type="pct"/>
            <w:tcBorders>
              <w:top w:val="single" w:sz="8" w:space="0" w:color="000000"/>
              <w:left w:val="single" w:sz="8" w:space="0" w:color="000000"/>
              <w:bottom w:val="single" w:sz="8" w:space="0" w:color="000000"/>
              <w:right w:val="single" w:sz="8" w:space="0" w:color="000000"/>
            </w:tcBorders>
            <w:vAlign w:val="center"/>
          </w:tcPr>
          <w:p w14:paraId="2007E503" w14:textId="77777777" w:rsidR="000A2DDF" w:rsidRPr="000A2DDF" w:rsidRDefault="000A2DDF" w:rsidP="000A2DDF">
            <w:pPr>
              <w:widowControl w:val="0"/>
              <w:autoSpaceDE w:val="0"/>
              <w:autoSpaceDN w:val="0"/>
              <w:adjustRightInd w:val="0"/>
              <w:jc w:val="center"/>
              <w:rPr>
                <w:b/>
                <w:bCs/>
                <w:sz w:val="22"/>
                <w:szCs w:val="22"/>
              </w:rPr>
            </w:pPr>
            <w:r w:rsidRPr="000A2DDF">
              <w:rPr>
                <w:b/>
                <w:bCs/>
                <w:sz w:val="22"/>
                <w:szCs w:val="22"/>
              </w:rPr>
              <w:t>98</w:t>
            </w:r>
          </w:p>
        </w:tc>
        <w:tc>
          <w:tcPr>
            <w:tcW w:w="579" w:type="pct"/>
            <w:tcBorders>
              <w:top w:val="single" w:sz="8" w:space="0" w:color="000000"/>
              <w:left w:val="single" w:sz="8" w:space="0" w:color="000000"/>
              <w:bottom w:val="single" w:sz="8" w:space="0" w:color="000000"/>
              <w:right w:val="single" w:sz="8" w:space="0" w:color="000000"/>
            </w:tcBorders>
            <w:vAlign w:val="center"/>
          </w:tcPr>
          <w:p w14:paraId="69E971B7" w14:textId="77777777" w:rsidR="000A2DDF" w:rsidRPr="000A2DDF" w:rsidRDefault="000A2DDF" w:rsidP="000A2DDF">
            <w:pPr>
              <w:widowControl w:val="0"/>
              <w:autoSpaceDE w:val="0"/>
              <w:autoSpaceDN w:val="0"/>
              <w:adjustRightInd w:val="0"/>
              <w:jc w:val="center"/>
              <w:rPr>
                <w:sz w:val="22"/>
                <w:szCs w:val="22"/>
              </w:rPr>
            </w:pPr>
            <w:r w:rsidRPr="000A2DDF">
              <w:rPr>
                <w:sz w:val="22"/>
                <w:szCs w:val="22"/>
              </w:rPr>
              <w:t>25</w:t>
            </w:r>
          </w:p>
        </w:tc>
        <w:tc>
          <w:tcPr>
            <w:tcW w:w="908" w:type="pct"/>
            <w:tcBorders>
              <w:top w:val="single" w:sz="8" w:space="0" w:color="000000"/>
              <w:left w:val="single" w:sz="8" w:space="0" w:color="000000"/>
              <w:bottom w:val="single" w:sz="8" w:space="0" w:color="000000"/>
              <w:right w:val="single" w:sz="8" w:space="0" w:color="000000"/>
            </w:tcBorders>
            <w:vAlign w:val="center"/>
          </w:tcPr>
          <w:p w14:paraId="3BBC5A37" w14:textId="77777777" w:rsidR="000A2DDF" w:rsidRPr="000A2DDF" w:rsidRDefault="000A2DDF" w:rsidP="000A2DDF">
            <w:pPr>
              <w:widowControl w:val="0"/>
              <w:autoSpaceDE w:val="0"/>
              <w:autoSpaceDN w:val="0"/>
              <w:adjustRightInd w:val="0"/>
              <w:jc w:val="center"/>
              <w:rPr>
                <w:sz w:val="22"/>
                <w:szCs w:val="22"/>
              </w:rPr>
            </w:pPr>
            <w:r w:rsidRPr="000A2DDF">
              <w:rPr>
                <w:sz w:val="22"/>
                <w:szCs w:val="22"/>
              </w:rPr>
              <w:t>97</w:t>
            </w:r>
          </w:p>
        </w:tc>
        <w:tc>
          <w:tcPr>
            <w:tcW w:w="500" w:type="pct"/>
            <w:tcBorders>
              <w:top w:val="single" w:sz="8" w:space="0" w:color="000000"/>
              <w:left w:val="single" w:sz="8" w:space="0" w:color="000000"/>
              <w:bottom w:val="single" w:sz="8" w:space="0" w:color="000000"/>
              <w:right w:val="single" w:sz="8" w:space="0" w:color="000000"/>
            </w:tcBorders>
            <w:vAlign w:val="center"/>
          </w:tcPr>
          <w:p w14:paraId="43DDB690" w14:textId="77777777" w:rsidR="000A2DDF" w:rsidRPr="000A2DDF" w:rsidRDefault="000A2DDF" w:rsidP="000A2DDF">
            <w:pPr>
              <w:widowControl w:val="0"/>
              <w:autoSpaceDE w:val="0"/>
              <w:autoSpaceDN w:val="0"/>
              <w:adjustRightInd w:val="0"/>
              <w:jc w:val="center"/>
              <w:rPr>
                <w:sz w:val="22"/>
                <w:szCs w:val="22"/>
              </w:rPr>
            </w:pPr>
            <w:r w:rsidRPr="000A2DDF">
              <w:rPr>
                <w:sz w:val="22"/>
                <w:szCs w:val="22"/>
              </w:rPr>
              <w:t>100</w:t>
            </w:r>
          </w:p>
        </w:tc>
        <w:tc>
          <w:tcPr>
            <w:tcW w:w="500" w:type="pct"/>
            <w:tcBorders>
              <w:top w:val="single" w:sz="8" w:space="0" w:color="000000"/>
              <w:left w:val="single" w:sz="8" w:space="0" w:color="000000"/>
              <w:bottom w:val="single" w:sz="8" w:space="0" w:color="000000"/>
              <w:right w:val="single" w:sz="8" w:space="0" w:color="000000"/>
            </w:tcBorders>
            <w:vAlign w:val="center"/>
          </w:tcPr>
          <w:p w14:paraId="2BB19033" w14:textId="77777777" w:rsidR="000A2DDF" w:rsidRPr="000A2DDF" w:rsidRDefault="000A2DDF" w:rsidP="000A2DDF">
            <w:pPr>
              <w:widowControl w:val="0"/>
              <w:autoSpaceDE w:val="0"/>
              <w:autoSpaceDN w:val="0"/>
              <w:adjustRightInd w:val="0"/>
              <w:jc w:val="center"/>
              <w:rPr>
                <w:sz w:val="22"/>
                <w:szCs w:val="22"/>
              </w:rPr>
            </w:pPr>
            <w:r w:rsidRPr="000A2DDF">
              <w:rPr>
                <w:sz w:val="22"/>
                <w:szCs w:val="22"/>
              </w:rPr>
              <w:t>100</w:t>
            </w:r>
          </w:p>
        </w:tc>
      </w:tr>
      <w:tr w:rsidR="000A2DDF" w:rsidRPr="000A2DDF" w14:paraId="75E1D511" w14:textId="77777777" w:rsidTr="000A2DDF">
        <w:trPr>
          <w:cantSplit/>
          <w:trHeight w:val="309"/>
        </w:trPr>
        <w:tc>
          <w:tcPr>
            <w:tcW w:w="929" w:type="pct"/>
            <w:tcBorders>
              <w:top w:val="single" w:sz="8" w:space="0" w:color="000000"/>
              <w:left w:val="single" w:sz="8" w:space="0" w:color="000000"/>
              <w:bottom w:val="single" w:sz="8" w:space="0" w:color="000000"/>
              <w:right w:val="single" w:sz="8" w:space="0" w:color="000000"/>
            </w:tcBorders>
            <w:vAlign w:val="center"/>
          </w:tcPr>
          <w:p w14:paraId="70615B4F" w14:textId="77777777" w:rsidR="000A2DDF" w:rsidRPr="000A2DDF" w:rsidRDefault="000A2DDF" w:rsidP="000A2DDF">
            <w:pPr>
              <w:widowControl w:val="0"/>
              <w:autoSpaceDE w:val="0"/>
              <w:autoSpaceDN w:val="0"/>
              <w:adjustRightInd w:val="0"/>
              <w:jc w:val="center"/>
              <w:rPr>
                <w:bCs/>
                <w:sz w:val="22"/>
                <w:szCs w:val="22"/>
              </w:rPr>
            </w:pPr>
            <w:r w:rsidRPr="000A2DDF">
              <w:rPr>
                <w:bCs/>
                <w:sz w:val="22"/>
                <w:szCs w:val="22"/>
              </w:rPr>
              <w:t>K12</w:t>
            </w:r>
          </w:p>
        </w:tc>
        <w:tc>
          <w:tcPr>
            <w:tcW w:w="714" w:type="pct"/>
            <w:tcBorders>
              <w:top w:val="single" w:sz="8" w:space="0" w:color="000000"/>
              <w:left w:val="single" w:sz="8" w:space="0" w:color="000000"/>
              <w:bottom w:val="single" w:sz="8" w:space="0" w:color="000000"/>
              <w:right w:val="single" w:sz="8" w:space="0" w:color="000000"/>
            </w:tcBorders>
            <w:vAlign w:val="center"/>
          </w:tcPr>
          <w:p w14:paraId="61F8D976" w14:textId="77777777" w:rsidR="000A2DDF" w:rsidRPr="000A2DDF" w:rsidRDefault="000A2DDF" w:rsidP="000A2DDF">
            <w:pPr>
              <w:widowControl w:val="0"/>
              <w:autoSpaceDE w:val="0"/>
              <w:autoSpaceDN w:val="0"/>
              <w:adjustRightInd w:val="0"/>
              <w:jc w:val="center"/>
              <w:rPr>
                <w:sz w:val="22"/>
                <w:szCs w:val="22"/>
              </w:rPr>
            </w:pPr>
            <w:r w:rsidRPr="000A2DDF">
              <w:rPr>
                <w:sz w:val="22"/>
                <w:szCs w:val="22"/>
              </w:rPr>
              <w:t>Б</w:t>
            </w:r>
          </w:p>
        </w:tc>
        <w:tc>
          <w:tcPr>
            <w:tcW w:w="870" w:type="pct"/>
            <w:tcBorders>
              <w:top w:val="single" w:sz="8" w:space="0" w:color="000000"/>
              <w:left w:val="single" w:sz="8" w:space="0" w:color="000000"/>
              <w:bottom w:val="single" w:sz="8" w:space="0" w:color="000000"/>
              <w:right w:val="single" w:sz="8" w:space="0" w:color="000000"/>
            </w:tcBorders>
            <w:vAlign w:val="center"/>
          </w:tcPr>
          <w:p w14:paraId="22BB7623" w14:textId="77777777" w:rsidR="000A2DDF" w:rsidRPr="000A2DDF" w:rsidRDefault="000A2DDF" w:rsidP="000A2DDF">
            <w:pPr>
              <w:widowControl w:val="0"/>
              <w:autoSpaceDE w:val="0"/>
              <w:autoSpaceDN w:val="0"/>
              <w:adjustRightInd w:val="0"/>
              <w:jc w:val="center"/>
              <w:rPr>
                <w:b/>
                <w:bCs/>
                <w:sz w:val="22"/>
                <w:szCs w:val="22"/>
              </w:rPr>
            </w:pPr>
            <w:r w:rsidRPr="000A2DDF">
              <w:rPr>
                <w:b/>
                <w:bCs/>
                <w:sz w:val="22"/>
                <w:szCs w:val="22"/>
              </w:rPr>
              <w:t>94</w:t>
            </w:r>
          </w:p>
        </w:tc>
        <w:tc>
          <w:tcPr>
            <w:tcW w:w="579" w:type="pct"/>
            <w:tcBorders>
              <w:top w:val="single" w:sz="8" w:space="0" w:color="000000"/>
              <w:left w:val="single" w:sz="8" w:space="0" w:color="000000"/>
              <w:bottom w:val="single" w:sz="8" w:space="0" w:color="000000"/>
              <w:right w:val="single" w:sz="8" w:space="0" w:color="000000"/>
            </w:tcBorders>
            <w:vAlign w:val="center"/>
          </w:tcPr>
          <w:p w14:paraId="0CAFD045" w14:textId="77777777" w:rsidR="000A2DDF" w:rsidRPr="000A2DDF" w:rsidRDefault="000A2DDF" w:rsidP="000A2DDF">
            <w:pPr>
              <w:widowControl w:val="0"/>
              <w:autoSpaceDE w:val="0"/>
              <w:autoSpaceDN w:val="0"/>
              <w:adjustRightInd w:val="0"/>
              <w:jc w:val="center"/>
              <w:rPr>
                <w:sz w:val="22"/>
                <w:szCs w:val="22"/>
              </w:rPr>
            </w:pPr>
            <w:r w:rsidRPr="000A2DDF">
              <w:rPr>
                <w:sz w:val="22"/>
                <w:szCs w:val="22"/>
              </w:rPr>
              <w:t>21</w:t>
            </w:r>
          </w:p>
        </w:tc>
        <w:tc>
          <w:tcPr>
            <w:tcW w:w="908" w:type="pct"/>
            <w:tcBorders>
              <w:top w:val="single" w:sz="8" w:space="0" w:color="000000"/>
              <w:left w:val="single" w:sz="8" w:space="0" w:color="000000"/>
              <w:bottom w:val="single" w:sz="8" w:space="0" w:color="000000"/>
              <w:right w:val="single" w:sz="8" w:space="0" w:color="000000"/>
            </w:tcBorders>
            <w:vAlign w:val="center"/>
          </w:tcPr>
          <w:p w14:paraId="4FD59958" w14:textId="77777777" w:rsidR="000A2DDF" w:rsidRPr="000A2DDF" w:rsidRDefault="000A2DDF" w:rsidP="000A2DDF">
            <w:pPr>
              <w:widowControl w:val="0"/>
              <w:autoSpaceDE w:val="0"/>
              <w:autoSpaceDN w:val="0"/>
              <w:adjustRightInd w:val="0"/>
              <w:jc w:val="center"/>
              <w:rPr>
                <w:sz w:val="22"/>
                <w:szCs w:val="22"/>
              </w:rPr>
            </w:pPr>
            <w:r w:rsidRPr="000A2DDF">
              <w:rPr>
                <w:sz w:val="22"/>
                <w:szCs w:val="22"/>
              </w:rPr>
              <w:t>90</w:t>
            </w:r>
          </w:p>
        </w:tc>
        <w:tc>
          <w:tcPr>
            <w:tcW w:w="500" w:type="pct"/>
            <w:tcBorders>
              <w:top w:val="single" w:sz="8" w:space="0" w:color="000000"/>
              <w:left w:val="single" w:sz="8" w:space="0" w:color="000000"/>
              <w:bottom w:val="single" w:sz="8" w:space="0" w:color="000000"/>
              <w:right w:val="single" w:sz="8" w:space="0" w:color="000000"/>
            </w:tcBorders>
            <w:vAlign w:val="center"/>
          </w:tcPr>
          <w:p w14:paraId="50689A3D" w14:textId="77777777" w:rsidR="000A2DDF" w:rsidRPr="000A2DDF" w:rsidRDefault="000A2DDF" w:rsidP="000A2DDF">
            <w:pPr>
              <w:widowControl w:val="0"/>
              <w:autoSpaceDE w:val="0"/>
              <w:autoSpaceDN w:val="0"/>
              <w:adjustRightInd w:val="0"/>
              <w:jc w:val="center"/>
              <w:rPr>
                <w:sz w:val="22"/>
                <w:szCs w:val="22"/>
              </w:rPr>
            </w:pPr>
            <w:r w:rsidRPr="000A2DDF">
              <w:rPr>
                <w:sz w:val="22"/>
                <w:szCs w:val="22"/>
              </w:rPr>
              <w:t>96</w:t>
            </w:r>
          </w:p>
        </w:tc>
        <w:tc>
          <w:tcPr>
            <w:tcW w:w="500" w:type="pct"/>
            <w:tcBorders>
              <w:top w:val="single" w:sz="8" w:space="0" w:color="000000"/>
              <w:left w:val="single" w:sz="8" w:space="0" w:color="000000"/>
              <w:bottom w:val="single" w:sz="8" w:space="0" w:color="000000"/>
              <w:right w:val="single" w:sz="8" w:space="0" w:color="000000"/>
            </w:tcBorders>
            <w:vAlign w:val="center"/>
          </w:tcPr>
          <w:p w14:paraId="57F1E4C2" w14:textId="77777777" w:rsidR="000A2DDF" w:rsidRPr="000A2DDF" w:rsidRDefault="000A2DDF" w:rsidP="000A2DDF">
            <w:pPr>
              <w:widowControl w:val="0"/>
              <w:autoSpaceDE w:val="0"/>
              <w:autoSpaceDN w:val="0"/>
              <w:adjustRightInd w:val="0"/>
              <w:jc w:val="center"/>
              <w:rPr>
                <w:sz w:val="22"/>
                <w:szCs w:val="22"/>
              </w:rPr>
            </w:pPr>
            <w:r w:rsidRPr="000A2DDF">
              <w:rPr>
                <w:sz w:val="22"/>
                <w:szCs w:val="22"/>
              </w:rPr>
              <w:t>98</w:t>
            </w:r>
          </w:p>
        </w:tc>
      </w:tr>
    </w:tbl>
    <w:p w14:paraId="73B7F146" w14:textId="77777777" w:rsidR="000A2DDF" w:rsidRDefault="000A2DDF" w:rsidP="000A2DDF">
      <w:pPr>
        <w:pStyle w:val="a3"/>
        <w:spacing w:after="0" w:line="240" w:lineRule="auto"/>
        <w:ind w:left="426"/>
        <w:jc w:val="both"/>
        <w:rPr>
          <w:rFonts w:ascii="Times New Roman" w:eastAsia="Times New Roman" w:hAnsi="Times New Roman"/>
          <w:bCs/>
          <w:i/>
          <w:iCs/>
          <w:sz w:val="24"/>
          <w:szCs w:val="24"/>
          <w:lang w:eastAsia="ru-RU"/>
        </w:rPr>
      </w:pPr>
    </w:p>
    <w:p w14:paraId="72AFED42" w14:textId="77777777" w:rsidR="000A2DDF" w:rsidRDefault="000A2DDF" w:rsidP="000A2DDF">
      <w:pPr>
        <w:pStyle w:val="a3"/>
        <w:spacing w:after="0" w:line="240" w:lineRule="auto"/>
        <w:ind w:left="426"/>
        <w:jc w:val="both"/>
        <w:rPr>
          <w:rFonts w:ascii="Times New Roman" w:eastAsia="Times New Roman" w:hAnsi="Times New Roman"/>
          <w:bCs/>
          <w:i/>
          <w:iCs/>
          <w:sz w:val="24"/>
          <w:szCs w:val="24"/>
          <w:lang w:eastAsia="ru-RU"/>
        </w:rPr>
      </w:pPr>
    </w:p>
    <w:p w14:paraId="4B0C2A1D" w14:textId="7C0B5ED0" w:rsidR="000E718E" w:rsidRPr="00B86ACD" w:rsidRDefault="000E718E" w:rsidP="00CD7761">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sidRPr="00B86ACD">
        <w:rPr>
          <w:rFonts w:ascii="Times New Roman" w:eastAsia="Times New Roman" w:hAnsi="Times New Roman"/>
          <w:bCs/>
          <w:i/>
          <w:iCs/>
          <w:sz w:val="24"/>
          <w:szCs w:val="24"/>
          <w:lang w:eastAsia="ru-RU"/>
        </w:rPr>
        <w:t>Вывод</w:t>
      </w:r>
      <w:r w:rsidR="00914ADF" w:rsidRPr="00B86ACD">
        <w:rPr>
          <w:rFonts w:ascii="Times New Roman" w:eastAsia="Times New Roman" w:hAnsi="Times New Roman"/>
          <w:bCs/>
          <w:i/>
          <w:iCs/>
          <w:sz w:val="24"/>
          <w:szCs w:val="24"/>
          <w:lang w:eastAsia="ru-RU"/>
        </w:rPr>
        <w:t>ы</w:t>
      </w:r>
      <w:r w:rsidRPr="00B86ACD">
        <w:rPr>
          <w:rFonts w:ascii="Times New Roman" w:eastAsia="Times New Roman" w:hAnsi="Times New Roman"/>
          <w:bCs/>
          <w:i/>
          <w:iCs/>
          <w:sz w:val="24"/>
          <w:szCs w:val="24"/>
          <w:lang w:eastAsia="ru-RU"/>
        </w:rPr>
        <w:t xml:space="preserve"> о существенности вклада содержательных изменений (при наличии изменений) КИМ, использовавшихся в регионе в </w:t>
      </w:r>
      <w:r w:rsidR="00C70AE7">
        <w:rPr>
          <w:rFonts w:ascii="Times New Roman" w:eastAsia="Times New Roman" w:hAnsi="Times New Roman"/>
          <w:bCs/>
          <w:i/>
          <w:iCs/>
          <w:sz w:val="24"/>
          <w:szCs w:val="24"/>
          <w:lang w:eastAsia="ru-RU"/>
        </w:rPr>
        <w:t>2023</w:t>
      </w:r>
      <w:r w:rsidR="009475AC" w:rsidRPr="00B86ACD">
        <w:rPr>
          <w:rFonts w:ascii="Times New Roman" w:eastAsia="Times New Roman" w:hAnsi="Times New Roman"/>
          <w:bCs/>
          <w:i/>
          <w:iCs/>
          <w:sz w:val="24"/>
          <w:szCs w:val="24"/>
          <w:lang w:eastAsia="ru-RU"/>
        </w:rPr>
        <w:t xml:space="preserve"> </w:t>
      </w:r>
      <w:r w:rsidRPr="00B86ACD">
        <w:rPr>
          <w:rFonts w:ascii="Times New Roman" w:eastAsia="Times New Roman" w:hAnsi="Times New Roman"/>
          <w:bCs/>
          <w:i/>
          <w:iCs/>
          <w:sz w:val="24"/>
          <w:szCs w:val="24"/>
          <w:lang w:eastAsia="ru-RU"/>
        </w:rPr>
        <w:t>году</w:t>
      </w:r>
      <w:r w:rsidR="00820B53" w:rsidRPr="00B86ACD">
        <w:rPr>
          <w:rFonts w:ascii="Times New Roman" w:eastAsia="Times New Roman" w:hAnsi="Times New Roman"/>
          <w:bCs/>
          <w:i/>
          <w:iCs/>
          <w:sz w:val="24"/>
          <w:szCs w:val="24"/>
          <w:lang w:eastAsia="ru-RU"/>
        </w:rPr>
        <w:t>,</w:t>
      </w:r>
      <w:r w:rsidRPr="00B86ACD">
        <w:rPr>
          <w:rFonts w:ascii="Times New Roman" w:eastAsia="Times New Roman" w:hAnsi="Times New Roman"/>
          <w:bCs/>
          <w:i/>
          <w:iCs/>
          <w:sz w:val="24"/>
          <w:szCs w:val="24"/>
          <w:lang w:eastAsia="ru-RU"/>
        </w:rPr>
        <w:t xml:space="preserve"> относительно КИМ прошлых лет.</w:t>
      </w:r>
    </w:p>
    <w:p w14:paraId="44D8DDC9" w14:textId="77777777" w:rsidR="00377E8D" w:rsidRDefault="00377E8D" w:rsidP="00377E8D">
      <w:pPr>
        <w:pStyle w:val="a3"/>
        <w:spacing w:after="0" w:line="240" w:lineRule="auto"/>
        <w:ind w:left="426"/>
        <w:jc w:val="both"/>
        <w:rPr>
          <w:rFonts w:ascii="Times New Roman" w:eastAsia="Times New Roman" w:hAnsi="Times New Roman"/>
          <w:bCs/>
          <w:i/>
          <w:iCs/>
          <w:sz w:val="24"/>
          <w:szCs w:val="24"/>
          <w:lang w:eastAsia="ru-RU"/>
        </w:rPr>
      </w:pPr>
    </w:p>
    <w:p w14:paraId="32A09B61" w14:textId="77777777" w:rsidR="00F6019E" w:rsidRPr="00176691" w:rsidRDefault="00F6019E" w:rsidP="00F6019E">
      <w:pPr>
        <w:ind w:firstLine="709"/>
        <w:contextualSpacing/>
        <w:jc w:val="both"/>
        <w:rPr>
          <w:sz w:val="28"/>
          <w:szCs w:val="28"/>
        </w:rPr>
      </w:pPr>
      <w:r w:rsidRPr="00176691">
        <w:rPr>
          <w:sz w:val="28"/>
          <w:szCs w:val="28"/>
        </w:rPr>
        <w:t>Существенных изменений по сравнению с предыдущими годами в содержательном плане не было, изменения произошли в снижении первичных баллов за задания 8, 16, 26. Правильное выполнение заданий 8, 26 оценивалось 3 баллами вместо 5 и 4 соответственно).</w:t>
      </w:r>
    </w:p>
    <w:p w14:paraId="5675B29A" w14:textId="77777777" w:rsidR="00F6019E" w:rsidRDefault="00F6019E" w:rsidP="00F6019E">
      <w:pPr>
        <w:ind w:firstLine="709"/>
        <w:contextualSpacing/>
        <w:jc w:val="both"/>
        <w:rPr>
          <w:sz w:val="28"/>
          <w:szCs w:val="28"/>
        </w:rPr>
      </w:pPr>
      <w:r w:rsidRPr="00176691">
        <w:rPr>
          <w:sz w:val="28"/>
          <w:szCs w:val="28"/>
        </w:rPr>
        <w:t>Задания 2, 4 подверглись усложнению за счёт предполагаемого выбора не одного, а нескольких вариантов ответа.</w:t>
      </w:r>
    </w:p>
    <w:p w14:paraId="7C519A07" w14:textId="77777777" w:rsidR="00F6019E" w:rsidRPr="00176691" w:rsidRDefault="00F6019E" w:rsidP="00F6019E">
      <w:pPr>
        <w:ind w:firstLine="709"/>
        <w:contextualSpacing/>
        <w:jc w:val="both"/>
        <w:rPr>
          <w:sz w:val="28"/>
          <w:szCs w:val="28"/>
        </w:rPr>
      </w:pPr>
      <w:r w:rsidRPr="00176691">
        <w:rPr>
          <w:sz w:val="28"/>
          <w:szCs w:val="28"/>
        </w:rPr>
        <w:t>Все основные характеристики экзаменационной работы сохранены.</w:t>
      </w:r>
    </w:p>
    <w:p w14:paraId="3E1DA497" w14:textId="12400AF4" w:rsidR="00F6019E" w:rsidRPr="00176691" w:rsidRDefault="00F6019E" w:rsidP="00F6019E">
      <w:pPr>
        <w:ind w:firstLine="709"/>
        <w:contextualSpacing/>
        <w:jc w:val="both"/>
        <w:rPr>
          <w:sz w:val="28"/>
          <w:szCs w:val="28"/>
        </w:rPr>
      </w:pPr>
      <w:r w:rsidRPr="00176691">
        <w:rPr>
          <w:sz w:val="28"/>
          <w:szCs w:val="28"/>
        </w:rPr>
        <w:t>Модели вариантов КИМ ЕГЭ</w:t>
      </w:r>
      <w:r>
        <w:rPr>
          <w:sz w:val="28"/>
          <w:szCs w:val="28"/>
        </w:rPr>
        <w:t xml:space="preserve"> 2023 года</w:t>
      </w:r>
      <w:r w:rsidRPr="00176691">
        <w:rPr>
          <w:sz w:val="28"/>
          <w:szCs w:val="28"/>
        </w:rPr>
        <w:t xml:space="preserve"> построены по принципу соответствия формы задания проверяемому элементу кодификатора и соблюдают преемственность основного государственного экзамена.</w:t>
      </w:r>
    </w:p>
    <w:p w14:paraId="65C7875B" w14:textId="77777777" w:rsidR="00F6019E" w:rsidRDefault="00F6019E" w:rsidP="000A2DDF">
      <w:pPr>
        <w:pStyle w:val="a3"/>
        <w:spacing w:after="0" w:line="240" w:lineRule="auto"/>
        <w:ind w:left="0" w:firstLine="709"/>
        <w:jc w:val="both"/>
        <w:rPr>
          <w:rFonts w:ascii="Times New Roman" w:eastAsia="Times New Roman" w:hAnsi="Times New Roman"/>
          <w:bCs/>
          <w:iCs/>
          <w:sz w:val="28"/>
          <w:szCs w:val="28"/>
          <w:lang w:eastAsia="ru-RU"/>
        </w:rPr>
      </w:pPr>
    </w:p>
    <w:p w14:paraId="3D048526" w14:textId="2EF9EBD4" w:rsidR="007A45B1" w:rsidRDefault="007A45B1" w:rsidP="00CD7761">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sidRPr="00EF3C04">
        <w:rPr>
          <w:rFonts w:ascii="Times New Roman" w:eastAsia="Times New Roman" w:hAnsi="Times New Roman"/>
          <w:bCs/>
          <w:i/>
          <w:iCs/>
          <w:sz w:val="24"/>
          <w:szCs w:val="24"/>
          <w:lang w:eastAsia="ru-RU"/>
        </w:rPr>
        <w:t>Выводы о связи динамики результатов проведения ЕГЭ с использованием рекомендаций для системы образования субъекта Российской Федерации, включенных с статистико-аналитический отчет результатов ЕГЭ</w:t>
      </w:r>
      <w:r w:rsidR="00754C57">
        <w:rPr>
          <w:rFonts w:ascii="Times New Roman" w:eastAsia="Times New Roman" w:hAnsi="Times New Roman"/>
          <w:bCs/>
          <w:i/>
          <w:iCs/>
          <w:sz w:val="24"/>
          <w:szCs w:val="24"/>
          <w:lang w:eastAsia="ru-RU"/>
        </w:rPr>
        <w:t xml:space="preserve"> по учебному предмету</w:t>
      </w:r>
      <w:r w:rsidRPr="00EF3C04">
        <w:rPr>
          <w:rFonts w:ascii="Times New Roman" w:eastAsia="Times New Roman" w:hAnsi="Times New Roman"/>
          <w:bCs/>
          <w:i/>
          <w:iCs/>
          <w:sz w:val="24"/>
          <w:szCs w:val="24"/>
          <w:lang w:eastAsia="ru-RU"/>
        </w:rPr>
        <w:t xml:space="preserve"> в </w:t>
      </w:r>
      <w:r w:rsidR="003D0D44">
        <w:rPr>
          <w:rFonts w:ascii="Times New Roman" w:eastAsia="Times New Roman" w:hAnsi="Times New Roman"/>
          <w:bCs/>
          <w:i/>
          <w:iCs/>
          <w:sz w:val="24"/>
          <w:szCs w:val="24"/>
          <w:lang w:eastAsia="ru-RU"/>
        </w:rPr>
        <w:t>202</w:t>
      </w:r>
      <w:r w:rsidR="00851187">
        <w:rPr>
          <w:rFonts w:ascii="Times New Roman" w:eastAsia="Times New Roman" w:hAnsi="Times New Roman"/>
          <w:bCs/>
          <w:i/>
          <w:iCs/>
          <w:sz w:val="24"/>
          <w:szCs w:val="24"/>
          <w:lang w:eastAsia="ru-RU"/>
        </w:rPr>
        <w:t>2</w:t>
      </w:r>
      <w:r w:rsidRPr="00EF3C04">
        <w:rPr>
          <w:rFonts w:ascii="Times New Roman" w:eastAsia="Times New Roman" w:hAnsi="Times New Roman"/>
          <w:bCs/>
          <w:i/>
          <w:iCs/>
          <w:sz w:val="24"/>
          <w:szCs w:val="24"/>
          <w:lang w:eastAsia="ru-RU"/>
        </w:rPr>
        <w:t xml:space="preserve"> году.</w:t>
      </w:r>
    </w:p>
    <w:p w14:paraId="16AF6F44" w14:textId="77777777" w:rsidR="00C775BA" w:rsidRDefault="00C775BA" w:rsidP="00C775BA">
      <w:pPr>
        <w:jc w:val="both"/>
        <w:rPr>
          <w:rFonts w:eastAsia="Times New Roman"/>
          <w:bCs/>
          <w:i/>
          <w:iCs/>
        </w:rPr>
      </w:pPr>
    </w:p>
    <w:p w14:paraId="3629FAE7" w14:textId="77777777" w:rsidR="00C775BA" w:rsidRPr="004C2E2E" w:rsidRDefault="00C775BA" w:rsidP="00C775BA">
      <w:pPr>
        <w:pStyle w:val="a3"/>
        <w:spacing w:after="0" w:line="240" w:lineRule="auto"/>
        <w:ind w:left="0" w:firstLine="709"/>
        <w:jc w:val="both"/>
        <w:rPr>
          <w:rFonts w:ascii="Times New Roman" w:eastAsia="Times New Roman" w:hAnsi="Times New Roman"/>
          <w:sz w:val="28"/>
          <w:szCs w:val="28"/>
        </w:rPr>
      </w:pPr>
      <w:r w:rsidRPr="004C2E2E">
        <w:rPr>
          <w:rFonts w:ascii="Times New Roman" w:eastAsia="Times New Roman" w:hAnsi="Times New Roman"/>
          <w:sz w:val="28"/>
          <w:szCs w:val="28"/>
        </w:rPr>
        <w:t>В статистико-аналитическом отчете 2022 г. присутствовали краткие рекомендации для системы образования Воронежской области, которые нашли отражение в рамках мероприятий, курсах повышения квалификации за период 2022-2023 учебного года. Несомненно, проведенные мероприятия способствовали развитию компетенций педагогов и соответственно, повышению результативности государственной итоговой аттестации по русскому языку в 2023 году.</w:t>
      </w:r>
    </w:p>
    <w:p w14:paraId="1F2A55CA" w14:textId="77777777" w:rsidR="00C775BA" w:rsidRPr="00C775BA" w:rsidRDefault="00C775BA" w:rsidP="00C775BA">
      <w:pPr>
        <w:jc w:val="both"/>
        <w:rPr>
          <w:rFonts w:eastAsia="Times New Roman"/>
          <w:bCs/>
          <w:i/>
          <w:iCs/>
        </w:rPr>
      </w:pPr>
    </w:p>
    <w:p w14:paraId="2A897FE4" w14:textId="14D4E732" w:rsidR="006C57EC" w:rsidRDefault="007825A6" w:rsidP="00CD7761">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 xml:space="preserve">Выводы </w:t>
      </w:r>
      <w:r w:rsidR="007A45B1" w:rsidRPr="000861DC">
        <w:rPr>
          <w:rFonts w:ascii="Times New Roman" w:eastAsia="Times New Roman" w:hAnsi="Times New Roman"/>
          <w:bCs/>
          <w:i/>
          <w:iCs/>
          <w:sz w:val="24"/>
          <w:szCs w:val="24"/>
          <w:lang w:eastAsia="ru-RU"/>
        </w:rPr>
        <w:t xml:space="preserve">о связи динамики результатов проведения ЕГЭ с проведенными мероприятиями, предложенными для включения в дорожную карту в </w:t>
      </w:r>
      <w:r w:rsidR="003D0D44">
        <w:rPr>
          <w:rFonts w:ascii="Times New Roman" w:eastAsia="Times New Roman" w:hAnsi="Times New Roman"/>
          <w:bCs/>
          <w:i/>
          <w:iCs/>
          <w:sz w:val="24"/>
          <w:szCs w:val="24"/>
          <w:lang w:eastAsia="ru-RU"/>
        </w:rPr>
        <w:t>202</w:t>
      </w:r>
      <w:r w:rsidR="00851187">
        <w:rPr>
          <w:rFonts w:ascii="Times New Roman" w:eastAsia="Times New Roman" w:hAnsi="Times New Roman"/>
          <w:bCs/>
          <w:i/>
          <w:iCs/>
          <w:sz w:val="24"/>
          <w:szCs w:val="24"/>
          <w:lang w:eastAsia="ru-RU"/>
        </w:rPr>
        <w:t>2</w:t>
      </w:r>
      <w:r w:rsidR="007A45B1" w:rsidRPr="000861DC">
        <w:rPr>
          <w:rFonts w:ascii="Times New Roman" w:eastAsia="Times New Roman" w:hAnsi="Times New Roman"/>
          <w:bCs/>
          <w:i/>
          <w:iCs/>
          <w:sz w:val="24"/>
          <w:szCs w:val="24"/>
          <w:lang w:eastAsia="ru-RU"/>
        </w:rPr>
        <w:t xml:space="preserve"> году</w:t>
      </w:r>
    </w:p>
    <w:p w14:paraId="1707A2D8" w14:textId="77777777" w:rsidR="00377E8D" w:rsidRDefault="00377E8D" w:rsidP="00377E8D">
      <w:pPr>
        <w:pStyle w:val="a3"/>
        <w:spacing w:after="0" w:line="240" w:lineRule="auto"/>
        <w:ind w:left="426"/>
        <w:jc w:val="both"/>
        <w:rPr>
          <w:rFonts w:ascii="Times New Roman" w:eastAsia="Times New Roman" w:hAnsi="Times New Roman"/>
          <w:bCs/>
          <w:i/>
          <w:iCs/>
          <w:sz w:val="24"/>
          <w:szCs w:val="24"/>
          <w:lang w:eastAsia="ru-RU"/>
        </w:rPr>
      </w:pPr>
    </w:p>
    <w:p w14:paraId="2D9AD38B" w14:textId="7D02729F" w:rsidR="00C775BA" w:rsidRPr="004C2E2E" w:rsidRDefault="00C775BA" w:rsidP="00C775BA">
      <w:pPr>
        <w:pStyle w:val="a3"/>
        <w:spacing w:after="0" w:line="240" w:lineRule="auto"/>
        <w:ind w:left="0" w:firstLine="709"/>
        <w:jc w:val="both"/>
        <w:rPr>
          <w:rFonts w:ascii="Times New Roman" w:eastAsia="Times New Roman" w:hAnsi="Times New Roman"/>
          <w:sz w:val="28"/>
          <w:szCs w:val="28"/>
        </w:rPr>
      </w:pPr>
      <w:r w:rsidRPr="004C2E2E">
        <w:rPr>
          <w:rFonts w:ascii="Times New Roman" w:eastAsia="Times New Roman" w:hAnsi="Times New Roman"/>
          <w:sz w:val="28"/>
          <w:szCs w:val="28"/>
        </w:rPr>
        <w:t>В дорожную карту 202</w:t>
      </w:r>
      <w:r>
        <w:rPr>
          <w:rFonts w:ascii="Times New Roman" w:eastAsia="Times New Roman" w:hAnsi="Times New Roman"/>
          <w:sz w:val="28"/>
          <w:szCs w:val="28"/>
        </w:rPr>
        <w:t>2</w:t>
      </w:r>
      <w:r w:rsidRPr="004C2E2E">
        <w:rPr>
          <w:rFonts w:ascii="Times New Roman" w:eastAsia="Times New Roman" w:hAnsi="Times New Roman"/>
          <w:sz w:val="28"/>
          <w:szCs w:val="28"/>
        </w:rPr>
        <w:t xml:space="preserve"> года были предложены мероприятия по работе с образовательными организациями с аномально низкими результатами ЕГЭ 2022 года, курсы повышения квалификации, мероприятия по повышению профессиональной компетентности учителей в обучении продуктивным видам деятельности в рамках учебного предмета «Русский язык», что, в итоге, привело к повышению образовательных результатов обучающихся и росту результатов по оценочным процедурам, в том числе по ЕГЭ. Все проведенные в 2022-20223 учебном году мероприятия показали высокую эффективность.</w:t>
      </w:r>
    </w:p>
    <w:p w14:paraId="02C90BE6" w14:textId="584CB407" w:rsidR="005060D9" w:rsidRPr="00FC6BBF" w:rsidRDefault="00ED57AE" w:rsidP="00FC6BBF">
      <w:pPr>
        <w:pStyle w:val="2"/>
        <w:jc w:val="center"/>
        <w:rPr>
          <w:rFonts w:ascii="Times New Roman" w:hAnsi="Times New Roman"/>
          <w:smallCaps/>
          <w:sz w:val="28"/>
          <w:szCs w:val="28"/>
        </w:rPr>
      </w:pPr>
      <w:r w:rsidRPr="00FC6BBF">
        <w:rPr>
          <w:rFonts w:ascii="Times New Roman" w:hAnsi="Times New Roman"/>
          <w:b/>
          <w:bCs/>
          <w:color w:val="auto"/>
          <w:sz w:val="28"/>
          <w:szCs w:val="28"/>
        </w:rPr>
        <w:lastRenderedPageBreak/>
        <w:t xml:space="preserve">Раздел </w:t>
      </w:r>
      <w:r w:rsidR="008C6AA2" w:rsidRPr="00FC6BBF">
        <w:rPr>
          <w:rFonts w:ascii="Times New Roman" w:hAnsi="Times New Roman"/>
          <w:b/>
          <w:bCs/>
          <w:color w:val="auto"/>
          <w:sz w:val="28"/>
          <w:szCs w:val="28"/>
        </w:rPr>
        <w:t>4</w:t>
      </w:r>
      <w:r w:rsidR="005060D9" w:rsidRPr="00FC6BBF">
        <w:rPr>
          <w:rFonts w:ascii="Times New Roman" w:hAnsi="Times New Roman"/>
          <w:b/>
          <w:bCs/>
          <w:color w:val="auto"/>
          <w:sz w:val="28"/>
          <w:szCs w:val="28"/>
        </w:rPr>
        <w:t>. РЕКОМЕНДАЦИИ</w:t>
      </w:r>
      <w:r w:rsidR="000A2DDF">
        <w:rPr>
          <w:rFonts w:ascii="Times New Roman" w:hAnsi="Times New Roman"/>
          <w:b/>
          <w:bCs/>
          <w:color w:val="auto"/>
          <w:sz w:val="28"/>
          <w:szCs w:val="28"/>
          <w:lang w:val="ru-RU"/>
        </w:rPr>
        <w:t xml:space="preserve"> </w:t>
      </w:r>
      <w:r w:rsidR="00C60809">
        <w:rPr>
          <w:rFonts w:ascii="Times New Roman" w:hAnsi="Times New Roman"/>
          <w:b/>
          <w:bCs/>
          <w:color w:val="auto"/>
          <w:sz w:val="28"/>
          <w:szCs w:val="28"/>
        </w:rPr>
        <w:t>ДЛЯ СИСТЕМЫ ОБРАЗОВАНИЯ СУБЪЕКТА РОССИЙСКОЙ ФЕДЕРАЦИИ</w:t>
      </w:r>
    </w:p>
    <w:p w14:paraId="5F3531FD" w14:textId="77777777" w:rsidR="0069747A" w:rsidRPr="0069747A" w:rsidRDefault="0069747A" w:rsidP="00BC108D">
      <w:pPr>
        <w:pStyle w:val="a3"/>
        <w:keepNext/>
        <w:keepLines/>
        <w:numPr>
          <w:ilvl w:val="0"/>
          <w:numId w:val="7"/>
        </w:numPr>
        <w:tabs>
          <w:tab w:val="left" w:pos="567"/>
        </w:tabs>
        <w:spacing w:before="200" w:after="0" w:line="240" w:lineRule="auto"/>
        <w:contextualSpacing w:val="0"/>
        <w:outlineLvl w:val="2"/>
        <w:rPr>
          <w:rFonts w:ascii="Times New Roman" w:eastAsia="SimSun" w:hAnsi="Times New Roman"/>
          <w:b/>
          <w:bCs/>
          <w:vanish/>
          <w:sz w:val="28"/>
          <w:szCs w:val="24"/>
          <w:lang w:eastAsia="ru-RU"/>
        </w:rPr>
      </w:pPr>
    </w:p>
    <w:p w14:paraId="16CB9B18" w14:textId="66616F5C" w:rsidR="009B4508" w:rsidRDefault="009B4508" w:rsidP="00377E8D">
      <w:pPr>
        <w:pStyle w:val="3"/>
        <w:numPr>
          <w:ilvl w:val="1"/>
          <w:numId w:val="7"/>
        </w:numPr>
        <w:tabs>
          <w:tab w:val="left" w:pos="567"/>
        </w:tabs>
        <w:ind w:left="284" w:hanging="284"/>
        <w:rPr>
          <w:rFonts w:ascii="Times New Roman" w:hAnsi="Times New Roman"/>
        </w:rPr>
      </w:pPr>
      <w:r>
        <w:rPr>
          <w:rFonts w:ascii="Times New Roman" w:hAnsi="Times New Roman"/>
        </w:rPr>
        <w:t>Рекомендации по с</w:t>
      </w:r>
      <w:r w:rsidRPr="00B86ACD">
        <w:rPr>
          <w:rFonts w:ascii="Times New Roman" w:hAnsi="Times New Roman"/>
        </w:rPr>
        <w:t>овершенствовани</w:t>
      </w:r>
      <w:r>
        <w:rPr>
          <w:rFonts w:ascii="Times New Roman" w:hAnsi="Times New Roman"/>
        </w:rPr>
        <w:t>ю</w:t>
      </w:r>
      <w:r w:rsidRPr="00B86ACD">
        <w:rPr>
          <w:rFonts w:ascii="Times New Roman" w:hAnsi="Times New Roman"/>
        </w:rPr>
        <w:t xml:space="preserve"> организации и методики преподавания предмета в субъекте Российской Федерации на основе выявленных типичных затруднений и ошибок</w:t>
      </w:r>
    </w:p>
    <w:p w14:paraId="1C099594" w14:textId="7C4EE3DF" w:rsidR="009B4508" w:rsidRDefault="000A2DDF" w:rsidP="00BC108D">
      <w:pPr>
        <w:pStyle w:val="3"/>
        <w:numPr>
          <w:ilvl w:val="2"/>
          <w:numId w:val="7"/>
        </w:numPr>
        <w:rPr>
          <w:rFonts w:ascii="Times New Roman" w:hAnsi="Times New Roman"/>
          <w:b w:val="0"/>
          <w:bCs w:val="0"/>
        </w:rPr>
      </w:pPr>
      <w:r>
        <w:rPr>
          <w:rFonts w:ascii="Times New Roman" w:hAnsi="Times New Roman"/>
          <w:b w:val="0"/>
          <w:bCs w:val="0"/>
          <w:lang w:val="ru-RU"/>
        </w:rPr>
        <w:t xml:space="preserve">Рекомендации </w:t>
      </w:r>
      <w:r w:rsidR="009B4508" w:rsidRPr="00B86ACD">
        <w:rPr>
          <w:rFonts w:ascii="Times New Roman" w:hAnsi="Times New Roman"/>
          <w:b w:val="0"/>
          <w:bCs w:val="0"/>
        </w:rPr>
        <w:t>по совершенствованию преподавания учебного предмета всем обучающимся</w:t>
      </w:r>
    </w:p>
    <w:p w14:paraId="7988DBEB" w14:textId="77777777" w:rsidR="000A2DDF" w:rsidRPr="000A2DDF" w:rsidRDefault="000A2DDF" w:rsidP="000A2DDF">
      <w:pPr>
        <w:rPr>
          <w:lang w:val="x-none"/>
        </w:rPr>
      </w:pPr>
    </w:p>
    <w:p w14:paraId="6FA83C99" w14:textId="2009FF7D" w:rsidR="00C118F5" w:rsidRPr="00941CFC" w:rsidRDefault="00C118F5" w:rsidP="00941CFC">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sidRPr="00941CFC">
        <w:rPr>
          <w:rFonts w:ascii="Times New Roman" w:eastAsia="Times New Roman" w:hAnsi="Times New Roman"/>
          <w:bCs/>
          <w:i/>
          <w:iCs/>
          <w:sz w:val="24"/>
          <w:szCs w:val="24"/>
          <w:lang w:eastAsia="ru-RU"/>
        </w:rPr>
        <w:t>Учителям</w:t>
      </w:r>
      <w:r w:rsidR="00300657">
        <w:rPr>
          <w:rFonts w:ascii="Times New Roman" w:eastAsia="Times New Roman" w:hAnsi="Times New Roman"/>
          <w:bCs/>
          <w:i/>
          <w:iCs/>
          <w:sz w:val="24"/>
          <w:szCs w:val="24"/>
          <w:lang w:eastAsia="ru-RU"/>
        </w:rPr>
        <w:t>, методическим объединениям учителей</w:t>
      </w:r>
      <w:r w:rsidR="00941CFC" w:rsidRPr="00941CFC">
        <w:rPr>
          <w:rFonts w:ascii="Times New Roman" w:eastAsia="Times New Roman" w:hAnsi="Times New Roman"/>
          <w:bCs/>
          <w:i/>
          <w:iCs/>
          <w:sz w:val="24"/>
          <w:szCs w:val="24"/>
          <w:lang w:eastAsia="ru-RU"/>
        </w:rPr>
        <w:t>.</w:t>
      </w:r>
    </w:p>
    <w:p w14:paraId="4C246867" w14:textId="77777777" w:rsidR="00377E8D" w:rsidRDefault="00377E8D" w:rsidP="00377E8D">
      <w:pPr>
        <w:spacing w:line="360" w:lineRule="auto"/>
        <w:jc w:val="both"/>
      </w:pPr>
    </w:p>
    <w:p w14:paraId="2B906125" w14:textId="77777777" w:rsidR="007A325A" w:rsidRDefault="00C775BA" w:rsidP="007A325A">
      <w:pPr>
        <w:ind w:firstLine="709"/>
        <w:jc w:val="both"/>
        <w:rPr>
          <w:rFonts w:ascii="PT Astra Serif" w:hAnsi="PT Astra Serif"/>
          <w:sz w:val="28"/>
          <w:szCs w:val="28"/>
        </w:rPr>
      </w:pPr>
      <w:r>
        <w:rPr>
          <w:rFonts w:ascii="PT Astra Serif" w:hAnsi="PT Astra Serif"/>
          <w:sz w:val="28"/>
          <w:szCs w:val="28"/>
        </w:rPr>
        <w:t xml:space="preserve">Рекомендации по совершенствованию преподавания русского языка в образовательных организациях должны касаться как предметных, так и </w:t>
      </w:r>
      <w:proofErr w:type="spellStart"/>
      <w:r>
        <w:rPr>
          <w:rFonts w:ascii="PT Astra Serif" w:hAnsi="PT Astra Serif"/>
          <w:sz w:val="28"/>
          <w:szCs w:val="28"/>
        </w:rPr>
        <w:t>метапредметных</w:t>
      </w:r>
      <w:proofErr w:type="spellEnd"/>
      <w:r>
        <w:rPr>
          <w:rFonts w:ascii="PT Astra Serif" w:hAnsi="PT Astra Serif"/>
          <w:sz w:val="28"/>
          <w:szCs w:val="28"/>
        </w:rPr>
        <w:t xml:space="preserve"> компетенций, рекомендованных ФГОС по русскому языку, особое внимание в регионе необходимо уделить формированию регулятивных УУД и, конечно, предметных компетенций. </w:t>
      </w:r>
    </w:p>
    <w:p w14:paraId="6D8C9149" w14:textId="5CEB8714" w:rsidR="007A325A" w:rsidRDefault="00C775BA" w:rsidP="007A325A">
      <w:pPr>
        <w:ind w:firstLine="709"/>
        <w:jc w:val="both"/>
        <w:rPr>
          <w:rFonts w:ascii="PT Astra Serif" w:hAnsi="PT Astra Serif"/>
          <w:sz w:val="28"/>
          <w:szCs w:val="28"/>
        </w:rPr>
      </w:pPr>
      <w:r>
        <w:rPr>
          <w:rFonts w:ascii="PT Astra Serif" w:hAnsi="PT Astra Serif"/>
          <w:sz w:val="28"/>
          <w:szCs w:val="28"/>
        </w:rPr>
        <w:t xml:space="preserve">При сохранении классно-урочной формы обучения на уроках русского языка целесообразными будут вербальные методы обучения (сообщения, беседы, дискуссии, семинары); программированные (схемы, таблицы, алгоритмы, тесты); развивающие (деловая игра, работа в парах и группах, работа со словарями и техническими средствами коммуникации); практические методы (упражнения разных видов), проектная и исследовательская деятельность, обучение по алгоритму, </w:t>
      </w:r>
      <w:proofErr w:type="spellStart"/>
      <w:r>
        <w:rPr>
          <w:rFonts w:ascii="PT Astra Serif" w:hAnsi="PT Astra Serif"/>
          <w:sz w:val="28"/>
          <w:szCs w:val="28"/>
        </w:rPr>
        <w:t>внеконтекстные</w:t>
      </w:r>
      <w:proofErr w:type="spellEnd"/>
      <w:r>
        <w:rPr>
          <w:rFonts w:ascii="PT Astra Serif" w:hAnsi="PT Astra Serif"/>
          <w:sz w:val="28"/>
          <w:szCs w:val="28"/>
        </w:rPr>
        <w:t xml:space="preserve"> операции с понятиями. Современная методика предоставляет учителю широкий спектр технологий обучения: информационно-коммуникативные, технология формирования критического мышления, проектная, развивающего обучения и т.д. Главным же в преподавании остается нацеленность на формирование умения учеником использовать полученные знания на практике, активизировать познавательную деятельность учащихся. </w:t>
      </w:r>
    </w:p>
    <w:p w14:paraId="0ECF0599" w14:textId="44AE8C43" w:rsidR="00C775BA" w:rsidRDefault="00C775BA" w:rsidP="007A325A">
      <w:pPr>
        <w:ind w:firstLine="709"/>
        <w:jc w:val="both"/>
        <w:rPr>
          <w:rFonts w:ascii="PT Astra Serif" w:hAnsi="PT Astra Serif"/>
          <w:sz w:val="28"/>
          <w:szCs w:val="28"/>
        </w:rPr>
      </w:pPr>
      <w:r>
        <w:rPr>
          <w:rFonts w:ascii="PT Astra Serif" w:hAnsi="PT Astra Serif"/>
          <w:sz w:val="28"/>
          <w:szCs w:val="28"/>
        </w:rPr>
        <w:t xml:space="preserve">На первоначальном этапе работы следует выявить уровень подготовленности учащихся и их затруднения. Подобная диагностика позволит учителю определиться с направлениями деятельности, например, продолжить формирование навыков работы с текстом (выявление главной информации, средств связи предложений в тексте, определение тематики и проблематики текста, поиск способов выявления позиции автора и т. п.) или необходимо ликвидировать пробелы в предметных знаниях учащихся. Чаще всего следует планировать оба направления работы, для чего придется скорректировать рабочую программу по русскому языку, распределив темы таким образом, чтобы развивать не только предметные умения, но и </w:t>
      </w:r>
      <w:proofErr w:type="spellStart"/>
      <w:r>
        <w:rPr>
          <w:rFonts w:ascii="PT Astra Serif" w:hAnsi="PT Astra Serif"/>
          <w:sz w:val="28"/>
          <w:szCs w:val="28"/>
        </w:rPr>
        <w:t>метапредметные</w:t>
      </w:r>
      <w:proofErr w:type="spellEnd"/>
      <w:r>
        <w:rPr>
          <w:rFonts w:ascii="PT Astra Serif" w:hAnsi="PT Astra Serif"/>
          <w:sz w:val="28"/>
          <w:szCs w:val="28"/>
        </w:rPr>
        <w:t xml:space="preserve">. Обучение русскому языку в 10-11 классах не должно сводиться только к подготовке к ЕГЭ. </w:t>
      </w:r>
    </w:p>
    <w:p w14:paraId="37167D39" w14:textId="77777777" w:rsidR="00C775BA" w:rsidRDefault="00C775BA" w:rsidP="007A325A">
      <w:pPr>
        <w:ind w:firstLine="709"/>
        <w:jc w:val="both"/>
        <w:rPr>
          <w:rFonts w:ascii="PT Astra Serif" w:hAnsi="PT Astra Serif"/>
          <w:sz w:val="28"/>
          <w:szCs w:val="28"/>
        </w:rPr>
      </w:pPr>
      <w:r>
        <w:rPr>
          <w:rFonts w:ascii="PT Astra Serif" w:hAnsi="PT Astra Serif"/>
          <w:sz w:val="28"/>
          <w:szCs w:val="28"/>
        </w:rPr>
        <w:t xml:space="preserve">Программы обучения в ОО, в основном, состоят из двух частей: в 10 классе изучаются разделы по орфоэпии, лексике, орфографии, морфологии, а в 11 классе - по синтаксису и пунктуации. Конечно, учителю и детям важно выстроить систему работы таким образом, чтобы, выполняя различные </w:t>
      </w:r>
      <w:r>
        <w:rPr>
          <w:rFonts w:ascii="PT Astra Serif" w:hAnsi="PT Astra Serif"/>
          <w:sz w:val="28"/>
          <w:szCs w:val="28"/>
        </w:rPr>
        <w:lastRenderedPageBreak/>
        <w:t>задания по изучаемым темам курса, не оставлять без внимания и задания ЕГЭ по тем же темам (например, работать со «Орфоэпическим минимумом» при изучении раздела «Фонетика. Орфоэпия. Графика» и «Словариком паронимов» при изучении темы «Лексика. Фразеология», здесь же уместна деятельность по изучению лексических ошибок и их исправлению, работа со словарной статьей). Изучая части речи, особое внимание следует уделить нормам употребления различных частей речи. Целесообразно изучать «Морфологические нормы» не отдельно, а целостно, объединяя параграфы учебника. Разумно выстроить систему обучения следующим образом: разбираются трудные случаи теории, затем параграфы учатся, потом тренировочные задания, работа над ошибками под руководством учителя с анализом ошибок, контрольное тестирование. Таким же образом можно изучать темы по орфографии.</w:t>
      </w:r>
    </w:p>
    <w:p w14:paraId="74CEC7D9" w14:textId="77777777" w:rsidR="00C775BA" w:rsidRDefault="00C775BA" w:rsidP="007A325A">
      <w:pPr>
        <w:ind w:firstLine="709"/>
        <w:jc w:val="both"/>
        <w:rPr>
          <w:rFonts w:ascii="PT Astra Serif" w:hAnsi="PT Astra Serif"/>
          <w:sz w:val="28"/>
          <w:szCs w:val="28"/>
        </w:rPr>
      </w:pPr>
      <w:r>
        <w:rPr>
          <w:rFonts w:ascii="PT Astra Serif" w:hAnsi="PT Astra Serif"/>
          <w:sz w:val="28"/>
          <w:szCs w:val="28"/>
        </w:rPr>
        <w:t xml:space="preserve">При этом нельзя упускать из виду работу с текстом, которая во многом определит умение учащихся написать сочинение по исходному тексту. Первоначально необходимо изучить с детьми критерии оценивания сочинения, чтобы ликвидировать пробелы в понимании узловых терминов текстологии, знание которых необходимо для успешного написания развернутого ответа (сочинения ЕГЭ): </w:t>
      </w:r>
      <w:r>
        <w:rPr>
          <w:rFonts w:ascii="PT Astra Serif" w:hAnsi="PT Astra Serif"/>
          <w:i/>
          <w:sz w:val="28"/>
          <w:szCs w:val="28"/>
        </w:rPr>
        <w:t>«комментарий», «проблема», «позиция автора», «способы выражения позиции автора», «пример-иллюстрация», «способы связи примеров-иллюстраций»</w:t>
      </w:r>
      <w:r>
        <w:rPr>
          <w:rFonts w:ascii="PT Astra Serif" w:hAnsi="PT Astra Serif"/>
          <w:sz w:val="28"/>
          <w:szCs w:val="28"/>
        </w:rPr>
        <w:t>. Затем важно научиться перерабатывать информацию, здесь важным является умение работать с текстом: о чём текст, что хотел показать автор, чем руководствовался автор при написании текста, как и с помощью чего он выражает свою позицию. Сначала учим формулировать проблему исходного текста, потом искать примеры, подтверждающие формулировку проблемы, а параллельно учимся определять способы связи примеров и описывать эту связь.</w:t>
      </w:r>
    </w:p>
    <w:p w14:paraId="3BD5CF5C" w14:textId="77777777" w:rsidR="00C775BA" w:rsidRDefault="00C775BA" w:rsidP="007A325A">
      <w:pPr>
        <w:ind w:firstLine="709"/>
        <w:jc w:val="both"/>
        <w:rPr>
          <w:rFonts w:ascii="PT Astra Serif" w:hAnsi="PT Astra Serif"/>
          <w:sz w:val="28"/>
          <w:szCs w:val="28"/>
        </w:rPr>
      </w:pPr>
      <w:r>
        <w:rPr>
          <w:rFonts w:ascii="PT Astra Serif" w:hAnsi="PT Astra Serif"/>
          <w:sz w:val="28"/>
          <w:szCs w:val="28"/>
        </w:rPr>
        <w:t>В 11 классе работа над сочинением продолжится, но уже в формате контроля написания, при возникновении затруднений индивидуальную помощь может оказать учитель или сильные учащиеся. Продолжается работа и по темам программы, но целесообразным остается изучение тем блоками, «Синтаксические нормы языка», «Тире в простом и сложном предложениях» и т.п. Одновременно повторяется материал, изученный в 10 классе, а во втором полугодии 11 класса можно решать варианты ЕГЭ, выявляя индивидуальные затруднения. Важно помнить о стилистическом анализе текста: умении правильно определять тип речи, стиль текста, знать лексические и грамматические особенности текстов различных стилей и жанров.</w:t>
      </w:r>
    </w:p>
    <w:p w14:paraId="1480DC42" w14:textId="31B1ED67" w:rsidR="00C775BA" w:rsidRDefault="00C775BA" w:rsidP="007A325A">
      <w:pPr>
        <w:ind w:firstLine="709"/>
        <w:jc w:val="both"/>
        <w:rPr>
          <w:iCs/>
          <w:sz w:val="28"/>
          <w:szCs w:val="28"/>
        </w:rPr>
      </w:pPr>
      <w:r>
        <w:rPr>
          <w:rFonts w:ascii="PT Astra Serif" w:hAnsi="PT Astra Serif"/>
          <w:sz w:val="28"/>
          <w:szCs w:val="28"/>
        </w:rPr>
        <w:t xml:space="preserve">В ФГБНУ «ФИПИ» разработаны «Методические рекомендации для учителей по преподаванию учебных предметов в образовательных организациях с высокой долей обучающихся с рисками учебной </w:t>
      </w:r>
      <w:proofErr w:type="spellStart"/>
      <w:r>
        <w:rPr>
          <w:rFonts w:ascii="PT Astra Serif" w:hAnsi="PT Astra Serif"/>
          <w:sz w:val="28"/>
          <w:szCs w:val="28"/>
        </w:rPr>
        <w:t>неуспешности</w:t>
      </w:r>
      <w:proofErr w:type="spellEnd"/>
      <w:r>
        <w:rPr>
          <w:rFonts w:ascii="PT Astra Serif" w:hAnsi="PT Astra Serif"/>
          <w:sz w:val="28"/>
          <w:szCs w:val="28"/>
        </w:rPr>
        <w:t>» (</w:t>
      </w:r>
      <w:hyperlink r:id="rId9" w:history="1">
        <w:proofErr w:type="gramStart"/>
        <w:r w:rsidRPr="004D2A5D">
          <w:rPr>
            <w:rStyle w:val="afb"/>
            <w:iCs/>
          </w:rPr>
          <w:t>http://www.fipi.ru</w:t>
        </w:r>
      </w:hyperlink>
      <w:r w:rsidRPr="004D2A5D">
        <w:rPr>
          <w:iCs/>
        </w:rPr>
        <w:t xml:space="preserve"> </w:t>
      </w:r>
      <w:r>
        <w:rPr>
          <w:iCs/>
          <w:sz w:val="28"/>
          <w:szCs w:val="28"/>
        </w:rPr>
        <w:t>)</w:t>
      </w:r>
      <w:proofErr w:type="gramEnd"/>
      <w:r w:rsidR="007A325A">
        <w:rPr>
          <w:iCs/>
          <w:sz w:val="28"/>
          <w:szCs w:val="28"/>
        </w:rPr>
        <w:t>.</w:t>
      </w:r>
      <w:r w:rsidRPr="00585118">
        <w:rPr>
          <w:iCs/>
          <w:sz w:val="28"/>
          <w:szCs w:val="28"/>
        </w:rPr>
        <w:t xml:space="preserve"> </w:t>
      </w:r>
    </w:p>
    <w:p w14:paraId="5B49202B" w14:textId="77777777" w:rsidR="000A2DDF" w:rsidRPr="000A2DDF" w:rsidRDefault="000A2DDF" w:rsidP="000A2DDF">
      <w:pPr>
        <w:ind w:firstLine="709"/>
        <w:jc w:val="both"/>
        <w:rPr>
          <w:sz w:val="28"/>
          <w:szCs w:val="28"/>
        </w:rPr>
      </w:pPr>
      <w:r w:rsidRPr="000A2DDF">
        <w:rPr>
          <w:b/>
          <w:sz w:val="28"/>
          <w:szCs w:val="28"/>
        </w:rPr>
        <w:t>По заданию с развернутым  ответом (письменной части) ЕГЭ по русскому языку</w:t>
      </w:r>
      <w:r w:rsidRPr="000A2DDF">
        <w:rPr>
          <w:sz w:val="28"/>
          <w:szCs w:val="28"/>
        </w:rPr>
        <w:t xml:space="preserve"> (задание № 27, Часть 2 КИМ) – оптимизировать формирование </w:t>
      </w:r>
      <w:proofErr w:type="spellStart"/>
      <w:r w:rsidRPr="000A2DDF">
        <w:rPr>
          <w:sz w:val="28"/>
          <w:szCs w:val="28"/>
        </w:rPr>
        <w:t>метапредметных</w:t>
      </w:r>
      <w:proofErr w:type="spellEnd"/>
      <w:r w:rsidRPr="000A2DDF">
        <w:rPr>
          <w:sz w:val="28"/>
          <w:szCs w:val="28"/>
        </w:rPr>
        <w:t xml:space="preserve"> результатов обучения, а именно: </w:t>
      </w:r>
      <w:r w:rsidRPr="000A2DDF">
        <w:rPr>
          <w:b/>
          <w:sz w:val="28"/>
          <w:szCs w:val="28"/>
        </w:rPr>
        <w:t>регулятивных учебных действий (</w:t>
      </w:r>
      <w:r w:rsidRPr="000A2DDF">
        <w:rPr>
          <w:sz w:val="28"/>
          <w:szCs w:val="28"/>
        </w:rPr>
        <w:t xml:space="preserve">осуществление контроля деятельности, </w:t>
      </w:r>
      <w:r w:rsidRPr="000A2DDF">
        <w:rPr>
          <w:sz w:val="28"/>
          <w:szCs w:val="28"/>
        </w:rPr>
        <w:lastRenderedPageBreak/>
        <w:t xml:space="preserve">оценка правильности выполнения действия; оценка результатов деятельности на основе анализа имевшихся возможностей и условий ее реализации); </w:t>
      </w:r>
      <w:r w:rsidRPr="000A2DDF">
        <w:rPr>
          <w:b/>
          <w:sz w:val="28"/>
          <w:szCs w:val="28"/>
        </w:rPr>
        <w:t>коммуникативных учебных действий (</w:t>
      </w:r>
      <w:r w:rsidRPr="000A2DDF">
        <w:rPr>
          <w:sz w:val="28"/>
          <w:szCs w:val="28"/>
        </w:rPr>
        <w:t xml:space="preserve">аргументировать свою точку зрения, умение адекватно использовать речевые средства для решения различных коммуникативных задач);  </w:t>
      </w:r>
      <w:r w:rsidRPr="000A2DDF">
        <w:rPr>
          <w:b/>
          <w:sz w:val="28"/>
          <w:szCs w:val="28"/>
        </w:rPr>
        <w:t>познавательных учебных действий (</w:t>
      </w:r>
      <w:r w:rsidRPr="000A2DDF">
        <w:rPr>
          <w:sz w:val="28"/>
          <w:szCs w:val="28"/>
        </w:rPr>
        <w:t xml:space="preserve">делить тексты на смысловые части, составлять план текста; упорядочивать, ранжировать и группировать информацию, находить в тексте конкретные сведения, факты, заданные в явном виде; соотносить информацию из разных частей текста, сопоставлять основные текстовые и </w:t>
      </w:r>
      <w:proofErr w:type="spellStart"/>
      <w:r w:rsidRPr="000A2DDF">
        <w:rPr>
          <w:sz w:val="28"/>
          <w:szCs w:val="28"/>
        </w:rPr>
        <w:t>внетекстовые</w:t>
      </w:r>
      <w:proofErr w:type="spellEnd"/>
      <w:r w:rsidRPr="000A2DDF">
        <w:rPr>
          <w:sz w:val="28"/>
          <w:szCs w:val="28"/>
        </w:rPr>
        <w:t xml:space="preserve"> компоненты; высказывать оценочные суждения и свою точку зрения о прочитанном тексте; оценивать содержание, языковые особенности и структуру текста). Усилить работу по формированию пунктуационной грамотности и соблюдению речевых норм письменной речи.</w:t>
      </w:r>
    </w:p>
    <w:p w14:paraId="40AA2B3A" w14:textId="77777777" w:rsidR="000A2DDF" w:rsidRDefault="000A2DDF" w:rsidP="00377E8D">
      <w:pPr>
        <w:spacing w:line="360" w:lineRule="auto"/>
        <w:jc w:val="both"/>
      </w:pPr>
    </w:p>
    <w:p w14:paraId="7E581B93" w14:textId="5B328E23" w:rsidR="00C118F5" w:rsidRPr="0028214A" w:rsidRDefault="00C118F5" w:rsidP="00C118F5">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Муниципальным органам управления образованием</w:t>
      </w:r>
      <w:r w:rsidR="00941CFC">
        <w:rPr>
          <w:rFonts w:ascii="Times New Roman" w:eastAsia="Times New Roman" w:hAnsi="Times New Roman"/>
          <w:bCs/>
          <w:i/>
          <w:iCs/>
          <w:sz w:val="24"/>
          <w:szCs w:val="24"/>
          <w:lang w:eastAsia="ru-RU"/>
        </w:rPr>
        <w:t>.</w:t>
      </w:r>
    </w:p>
    <w:p w14:paraId="1BBF685A" w14:textId="77777777" w:rsidR="00377E8D" w:rsidRDefault="00377E8D" w:rsidP="00377E8D">
      <w:pPr>
        <w:spacing w:line="360" w:lineRule="auto"/>
        <w:jc w:val="both"/>
      </w:pPr>
    </w:p>
    <w:p w14:paraId="2C2D3880" w14:textId="547B9BA6" w:rsidR="004D6269" w:rsidRDefault="004D6269" w:rsidP="004D6269">
      <w:pPr>
        <w:ind w:firstLine="709"/>
        <w:jc w:val="both"/>
        <w:rPr>
          <w:sz w:val="28"/>
        </w:rPr>
      </w:pPr>
      <w:r>
        <w:rPr>
          <w:sz w:val="28"/>
        </w:rPr>
        <w:t>Организовывать образовательные площадки по распространению эффективных практик преподавания русского языка.</w:t>
      </w:r>
    </w:p>
    <w:p w14:paraId="5DDD55B3" w14:textId="77777777" w:rsidR="004D6269" w:rsidRDefault="004D6269" w:rsidP="004D6269">
      <w:pPr>
        <w:ind w:firstLine="709"/>
        <w:jc w:val="both"/>
        <w:rPr>
          <w:sz w:val="28"/>
        </w:rPr>
      </w:pPr>
      <w:r>
        <w:rPr>
          <w:sz w:val="28"/>
        </w:rPr>
        <w:t xml:space="preserve"> </w:t>
      </w:r>
      <w:bookmarkStart w:id="9" w:name="_Hlk141621721"/>
      <w:r>
        <w:rPr>
          <w:sz w:val="28"/>
        </w:rPr>
        <w:t>Выстраивать взаимодействие педагогов школ с высокими и низкими результатами.</w:t>
      </w:r>
      <w:bookmarkEnd w:id="9"/>
    </w:p>
    <w:p w14:paraId="619FAFB5" w14:textId="4C3229DF" w:rsidR="004D6269" w:rsidRDefault="004D6269" w:rsidP="004D6269">
      <w:pPr>
        <w:ind w:firstLine="709"/>
        <w:jc w:val="both"/>
        <w:rPr>
          <w:sz w:val="28"/>
          <w:szCs w:val="28"/>
        </w:rPr>
      </w:pPr>
      <w:r>
        <w:rPr>
          <w:sz w:val="28"/>
          <w:szCs w:val="28"/>
        </w:rPr>
        <w:t>Организовать серию методических мероприятий по обмену опытом учителей, достигших наиболее высоких результатов по итогам ЕГЭ 2023 года по русскому языку.</w:t>
      </w:r>
    </w:p>
    <w:p w14:paraId="4016B0A7" w14:textId="77777777" w:rsidR="004D6269" w:rsidRPr="00FA4B3A" w:rsidRDefault="004D6269" w:rsidP="00377E8D">
      <w:pPr>
        <w:spacing w:line="360" w:lineRule="auto"/>
        <w:jc w:val="both"/>
      </w:pPr>
    </w:p>
    <w:p w14:paraId="66A04B54" w14:textId="5BABE935" w:rsidR="009B4508" w:rsidRDefault="007A325A" w:rsidP="00BC108D">
      <w:pPr>
        <w:pStyle w:val="3"/>
        <w:numPr>
          <w:ilvl w:val="2"/>
          <w:numId w:val="7"/>
        </w:numPr>
        <w:rPr>
          <w:rFonts w:ascii="Times New Roman" w:hAnsi="Times New Roman"/>
          <w:b w:val="0"/>
          <w:bCs w:val="0"/>
        </w:rPr>
      </w:pPr>
      <w:r>
        <w:rPr>
          <w:rFonts w:ascii="Times New Roman" w:hAnsi="Times New Roman"/>
          <w:b w:val="0"/>
          <w:bCs w:val="0"/>
          <w:lang w:val="ru-RU"/>
        </w:rPr>
        <w:t xml:space="preserve">Рекомендации </w:t>
      </w:r>
      <w:r w:rsidR="009B4508" w:rsidRPr="00B86ACD">
        <w:rPr>
          <w:rFonts w:ascii="Times New Roman" w:hAnsi="Times New Roman"/>
          <w:b w:val="0"/>
          <w:bCs w:val="0"/>
        </w:rPr>
        <w:t>по организации дифференцированного обучения школьников с разным</w:t>
      </w:r>
      <w:r w:rsidR="00276E91">
        <w:rPr>
          <w:rFonts w:ascii="Times New Roman" w:hAnsi="Times New Roman"/>
          <w:b w:val="0"/>
          <w:bCs w:val="0"/>
          <w:lang w:val="ru-RU"/>
        </w:rPr>
        <w:t>и</w:t>
      </w:r>
      <w:r w:rsidR="009B4508" w:rsidRPr="00B86ACD">
        <w:rPr>
          <w:rFonts w:ascii="Times New Roman" w:hAnsi="Times New Roman"/>
          <w:b w:val="0"/>
          <w:bCs w:val="0"/>
        </w:rPr>
        <w:t xml:space="preserve"> уровн</w:t>
      </w:r>
      <w:r w:rsidR="00276E91">
        <w:rPr>
          <w:rFonts w:ascii="Times New Roman" w:hAnsi="Times New Roman"/>
          <w:b w:val="0"/>
          <w:bCs w:val="0"/>
          <w:lang w:val="ru-RU"/>
        </w:rPr>
        <w:t>я</w:t>
      </w:r>
      <w:r w:rsidR="009B4508" w:rsidRPr="00B86ACD">
        <w:rPr>
          <w:rFonts w:ascii="Times New Roman" w:hAnsi="Times New Roman"/>
          <w:b w:val="0"/>
          <w:bCs w:val="0"/>
        </w:rPr>
        <w:t>м</w:t>
      </w:r>
      <w:r w:rsidR="00276E91">
        <w:rPr>
          <w:rFonts w:ascii="Times New Roman" w:hAnsi="Times New Roman"/>
          <w:b w:val="0"/>
          <w:bCs w:val="0"/>
          <w:lang w:val="ru-RU"/>
        </w:rPr>
        <w:t>и</w:t>
      </w:r>
      <w:r w:rsidR="009B4508" w:rsidRPr="00B86ACD">
        <w:rPr>
          <w:rFonts w:ascii="Times New Roman" w:hAnsi="Times New Roman"/>
          <w:b w:val="0"/>
          <w:bCs w:val="0"/>
        </w:rPr>
        <w:t xml:space="preserve"> предметной подготовки</w:t>
      </w:r>
    </w:p>
    <w:p w14:paraId="6D1E8239" w14:textId="77777777" w:rsidR="007A325A" w:rsidRPr="007A325A" w:rsidRDefault="007A325A" w:rsidP="007A325A">
      <w:pPr>
        <w:rPr>
          <w:lang w:val="x-none"/>
        </w:rPr>
      </w:pPr>
    </w:p>
    <w:p w14:paraId="265DE22B" w14:textId="77777777" w:rsidR="00300657" w:rsidRPr="00941CFC" w:rsidRDefault="00300657" w:rsidP="00300657">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sidRPr="00941CFC">
        <w:rPr>
          <w:rFonts w:ascii="Times New Roman" w:eastAsia="Times New Roman" w:hAnsi="Times New Roman"/>
          <w:bCs/>
          <w:i/>
          <w:iCs/>
          <w:sz w:val="24"/>
          <w:szCs w:val="24"/>
          <w:lang w:eastAsia="ru-RU"/>
        </w:rPr>
        <w:t>Учителям</w:t>
      </w:r>
      <w:r>
        <w:rPr>
          <w:rFonts w:ascii="Times New Roman" w:eastAsia="Times New Roman" w:hAnsi="Times New Roman"/>
          <w:bCs/>
          <w:i/>
          <w:iCs/>
          <w:sz w:val="24"/>
          <w:szCs w:val="24"/>
          <w:lang w:eastAsia="ru-RU"/>
        </w:rPr>
        <w:t>, методическим объединениям учителей</w:t>
      </w:r>
      <w:r w:rsidRPr="00941CFC">
        <w:rPr>
          <w:rFonts w:ascii="Times New Roman" w:eastAsia="Times New Roman" w:hAnsi="Times New Roman"/>
          <w:bCs/>
          <w:i/>
          <w:iCs/>
          <w:sz w:val="24"/>
          <w:szCs w:val="24"/>
          <w:lang w:eastAsia="ru-RU"/>
        </w:rPr>
        <w:t>.</w:t>
      </w:r>
    </w:p>
    <w:p w14:paraId="62A0C215" w14:textId="403A3C70" w:rsidR="00C118F5" w:rsidRDefault="00C118F5" w:rsidP="00377E8D">
      <w:pPr>
        <w:spacing w:line="360" w:lineRule="auto"/>
        <w:jc w:val="both"/>
      </w:pPr>
    </w:p>
    <w:p w14:paraId="09131872" w14:textId="77777777" w:rsidR="007A325A" w:rsidRDefault="007A325A" w:rsidP="007A325A">
      <w:pPr>
        <w:ind w:firstLine="709"/>
        <w:jc w:val="both"/>
        <w:rPr>
          <w:rFonts w:ascii="PT Astra Serif" w:hAnsi="PT Astra Serif"/>
          <w:sz w:val="28"/>
          <w:szCs w:val="28"/>
        </w:rPr>
      </w:pPr>
      <w:r>
        <w:rPr>
          <w:rFonts w:ascii="PT Astra Serif" w:hAnsi="PT Astra Serif"/>
          <w:sz w:val="28"/>
          <w:szCs w:val="28"/>
        </w:rPr>
        <w:t xml:space="preserve">При организации дифференцированного обучения школьников важно учитывать их уровень предметной подготовки. Классно-урочная система обучения не предполагает широкого аспекта заданий такого обучения, но в настоящее время выделяются часы для факультативной и кружковой работы, где учащихся можно поделить на группы и заниматься отдельно с каждой из них, а можно доверить сильным учащимся роль кураторов в группе по отработке того или иного задания. </w:t>
      </w:r>
    </w:p>
    <w:p w14:paraId="3C9D823D" w14:textId="66F17096" w:rsidR="007A325A" w:rsidRDefault="007A325A" w:rsidP="007A325A">
      <w:pPr>
        <w:ind w:firstLine="709"/>
        <w:jc w:val="both"/>
      </w:pPr>
      <w:r>
        <w:rPr>
          <w:rFonts w:ascii="PT Astra Serif" w:hAnsi="PT Astra Serif"/>
          <w:sz w:val="28"/>
          <w:szCs w:val="28"/>
        </w:rPr>
        <w:t>Плодотворной может стать и дистанционная работа со слабыми учащимися, тем более, что интернет предоставляет такую возможность, например, на сайте учителя русского языка Захарьиной Е.А. (</w:t>
      </w:r>
      <w:hyperlink r:id="rId10">
        <w:r w:rsidRPr="004D2A5D">
          <w:rPr>
            <w:rStyle w:val="-"/>
            <w:rFonts w:ascii="PT Astra Serif" w:hAnsi="PT Astra Serif"/>
          </w:rPr>
          <w:t>https://saharina.ru/ege/</w:t>
        </w:r>
      </w:hyperlink>
      <w:r>
        <w:rPr>
          <w:rFonts w:ascii="PT Astra Serif" w:hAnsi="PT Astra Serif"/>
          <w:sz w:val="28"/>
          <w:szCs w:val="28"/>
        </w:rPr>
        <w:t>) даются задания без ответов, что исключает возможность списывания; тренировочные задания представлены на сайте «Незнайка» (</w:t>
      </w:r>
      <w:hyperlink r:id="rId11">
        <w:r w:rsidRPr="004D2A5D">
          <w:rPr>
            <w:rStyle w:val="-"/>
            <w:rFonts w:ascii="PT Astra Serif" w:hAnsi="PT Astra Serif"/>
          </w:rPr>
          <w:t>https://neznaika.info/ege/russian/</w:t>
        </w:r>
      </w:hyperlink>
      <w:r>
        <w:rPr>
          <w:rFonts w:ascii="PT Astra Serif" w:hAnsi="PT Astra Serif"/>
          <w:sz w:val="28"/>
          <w:szCs w:val="28"/>
        </w:rPr>
        <w:t>) и Решу ЕГЭ (</w:t>
      </w:r>
      <w:hyperlink r:id="rId12">
        <w:r w:rsidRPr="004D2A5D">
          <w:rPr>
            <w:rStyle w:val="-"/>
            <w:rFonts w:ascii="PT Astra Serif" w:hAnsi="PT Astra Serif"/>
          </w:rPr>
          <w:t>https://rus-ege.sdamgia.ru</w:t>
        </w:r>
      </w:hyperlink>
      <w:r>
        <w:rPr>
          <w:rFonts w:ascii="PT Astra Serif" w:hAnsi="PT Astra Serif"/>
          <w:sz w:val="28"/>
          <w:szCs w:val="28"/>
        </w:rPr>
        <w:t xml:space="preserve">); можно сформировать вариант работы на сайте </w:t>
      </w:r>
      <w:proofErr w:type="spellStart"/>
      <w:r>
        <w:rPr>
          <w:rFonts w:ascii="PT Astra Serif" w:hAnsi="PT Astra Serif"/>
          <w:sz w:val="28"/>
          <w:szCs w:val="28"/>
        </w:rPr>
        <w:t>Учи.ру</w:t>
      </w:r>
      <w:proofErr w:type="spellEnd"/>
      <w:r>
        <w:rPr>
          <w:rFonts w:ascii="PT Astra Serif" w:hAnsi="PT Astra Serif"/>
          <w:sz w:val="28"/>
          <w:szCs w:val="28"/>
        </w:rPr>
        <w:t xml:space="preserve">.( </w:t>
      </w:r>
      <w:hyperlink r:id="rId13">
        <w:r w:rsidRPr="004D2A5D">
          <w:rPr>
            <w:rStyle w:val="-"/>
            <w:rFonts w:ascii="PT Astra Serif" w:hAnsi="PT Astra Serif"/>
          </w:rPr>
          <w:t>https://uchi.ru/signup/teacher/students</w:t>
        </w:r>
      </w:hyperlink>
      <w:r>
        <w:rPr>
          <w:rFonts w:ascii="PT Astra Serif" w:hAnsi="PT Astra Serif"/>
          <w:sz w:val="28"/>
          <w:szCs w:val="28"/>
        </w:rPr>
        <w:t xml:space="preserve">) и протестировать класс </w:t>
      </w:r>
      <w:r w:rsidR="004D2A5D">
        <w:rPr>
          <w:rFonts w:ascii="PT Astra Serif" w:hAnsi="PT Astra Serif"/>
          <w:sz w:val="28"/>
          <w:szCs w:val="28"/>
        </w:rPr>
        <w:t>полностью</w:t>
      </w:r>
      <w:r>
        <w:rPr>
          <w:rFonts w:ascii="PT Astra Serif" w:hAnsi="PT Astra Serif"/>
          <w:sz w:val="28"/>
          <w:szCs w:val="28"/>
        </w:rPr>
        <w:t xml:space="preserve">, предварительно зарегистрировав учеников. В 2020-2021 годах ФИПИ предоставил возможность выпускникам самостоятельно готовиться к экзамену по русскому языку, материалы можно найти, пройдя по указанным ссылкам: </w:t>
      </w:r>
    </w:p>
    <w:p w14:paraId="019A3A2D" w14:textId="77777777" w:rsidR="007A325A" w:rsidRDefault="007A325A" w:rsidP="007A325A">
      <w:pPr>
        <w:ind w:firstLine="709"/>
        <w:jc w:val="both"/>
      </w:pPr>
      <w:r>
        <w:rPr>
          <w:rFonts w:ascii="PT Astra Serif" w:hAnsi="PT Astra Serif"/>
          <w:sz w:val="28"/>
          <w:szCs w:val="28"/>
        </w:rPr>
        <w:t xml:space="preserve">1) </w:t>
      </w:r>
      <w:hyperlink r:id="rId14">
        <w:r w:rsidRPr="004D2A5D">
          <w:rPr>
            <w:rStyle w:val="-"/>
            <w:rFonts w:ascii="PT Astra Serif" w:hAnsi="PT Astra Serif"/>
          </w:rPr>
          <w:t>http://fipi.ru/materials</w:t>
        </w:r>
      </w:hyperlink>
      <w:r>
        <w:rPr>
          <w:rFonts w:ascii="PT Astra Serif" w:hAnsi="PT Astra Serif"/>
          <w:sz w:val="28"/>
          <w:szCs w:val="28"/>
        </w:rPr>
        <w:t xml:space="preserve">; </w:t>
      </w:r>
    </w:p>
    <w:p w14:paraId="14B685ED" w14:textId="77777777" w:rsidR="007A325A" w:rsidRDefault="007A325A" w:rsidP="007A325A">
      <w:pPr>
        <w:ind w:firstLine="709"/>
        <w:jc w:val="both"/>
      </w:pPr>
      <w:r>
        <w:rPr>
          <w:rFonts w:ascii="PT Astra Serif" w:hAnsi="PT Astra Serif"/>
          <w:sz w:val="28"/>
          <w:szCs w:val="28"/>
        </w:rPr>
        <w:t xml:space="preserve">2) </w:t>
      </w:r>
      <w:proofErr w:type="gramStart"/>
      <w:r>
        <w:rPr>
          <w:rFonts w:ascii="PT Astra Serif" w:hAnsi="PT Astra Serif"/>
          <w:sz w:val="28"/>
          <w:szCs w:val="28"/>
        </w:rPr>
        <w:t>Официальный  информационный</w:t>
      </w:r>
      <w:proofErr w:type="gramEnd"/>
      <w:r>
        <w:rPr>
          <w:rFonts w:ascii="PT Astra Serif" w:hAnsi="PT Astra Serif"/>
          <w:sz w:val="28"/>
          <w:szCs w:val="28"/>
        </w:rPr>
        <w:t xml:space="preserve">  портал  государственной  итоговой  аттестации  (</w:t>
      </w:r>
      <w:hyperlink r:id="rId15">
        <w:r w:rsidRPr="004D2A5D">
          <w:rPr>
            <w:rStyle w:val="-"/>
            <w:rFonts w:ascii="PT Astra Serif" w:hAnsi="PT Astra Serif"/>
          </w:rPr>
          <w:t>http://www.gia.edu.ru/ru/</w:t>
        </w:r>
      </w:hyperlink>
      <w:r w:rsidRPr="004D2A5D">
        <w:rPr>
          <w:rFonts w:ascii="PT Astra Serif" w:hAnsi="PT Astra Serif"/>
        </w:rPr>
        <w:t xml:space="preserve"> </w:t>
      </w:r>
      <w:r>
        <w:rPr>
          <w:rFonts w:ascii="PT Astra Serif" w:hAnsi="PT Astra Serif"/>
          <w:sz w:val="28"/>
          <w:szCs w:val="28"/>
        </w:rPr>
        <w:t xml:space="preserve">) ;  </w:t>
      </w:r>
    </w:p>
    <w:p w14:paraId="393C83B4" w14:textId="77777777" w:rsidR="007A325A" w:rsidRDefault="007A325A" w:rsidP="007A325A">
      <w:pPr>
        <w:ind w:firstLine="709"/>
        <w:jc w:val="both"/>
      </w:pPr>
      <w:r>
        <w:rPr>
          <w:rFonts w:ascii="PT Astra Serif" w:hAnsi="PT Astra Serif"/>
          <w:sz w:val="28"/>
          <w:szCs w:val="28"/>
        </w:rPr>
        <w:t xml:space="preserve">3) </w:t>
      </w:r>
      <w:proofErr w:type="spellStart"/>
      <w:r>
        <w:rPr>
          <w:rFonts w:ascii="PT Astra Serif" w:hAnsi="PT Astra Serif"/>
          <w:sz w:val="28"/>
          <w:szCs w:val="28"/>
        </w:rPr>
        <w:t>Видеоконсультации</w:t>
      </w:r>
      <w:proofErr w:type="spellEnd"/>
      <w:r>
        <w:rPr>
          <w:rFonts w:ascii="PT Astra Serif" w:hAnsi="PT Astra Serif"/>
          <w:sz w:val="28"/>
          <w:szCs w:val="28"/>
        </w:rPr>
        <w:t xml:space="preserve"> разработчиков КИМ ЕГЭ </w:t>
      </w:r>
      <w:hyperlink r:id="rId16">
        <w:proofErr w:type="gramStart"/>
        <w:r w:rsidRPr="004D2A5D">
          <w:rPr>
            <w:rStyle w:val="-"/>
            <w:rFonts w:ascii="PT Astra Serif" w:hAnsi="PT Astra Serif"/>
          </w:rPr>
          <w:t>https://fipi.ru/ege/videokonsultatsii-razrabotchikov-kim-yege</w:t>
        </w:r>
      </w:hyperlink>
      <w:r w:rsidRPr="004D2A5D">
        <w:rPr>
          <w:rFonts w:ascii="PT Astra Serif" w:hAnsi="PT Astra Serif"/>
        </w:rPr>
        <w:t xml:space="preserve"> </w:t>
      </w:r>
      <w:r>
        <w:rPr>
          <w:rFonts w:ascii="PT Astra Serif" w:hAnsi="PT Astra Serif"/>
          <w:sz w:val="28"/>
          <w:szCs w:val="28"/>
        </w:rPr>
        <w:t>;</w:t>
      </w:r>
      <w:proofErr w:type="gramEnd"/>
    </w:p>
    <w:p w14:paraId="619574FB" w14:textId="77777777" w:rsidR="007A325A" w:rsidRDefault="007A325A" w:rsidP="007A325A">
      <w:pPr>
        <w:ind w:firstLine="709"/>
        <w:jc w:val="both"/>
      </w:pPr>
      <w:r>
        <w:rPr>
          <w:rFonts w:ascii="PT Astra Serif" w:hAnsi="PT Astra Serif"/>
          <w:sz w:val="28"/>
          <w:szCs w:val="28"/>
        </w:rPr>
        <w:t xml:space="preserve">3)  Открытый банк заданий </w:t>
      </w:r>
      <w:proofErr w:type="gramStart"/>
      <w:r>
        <w:rPr>
          <w:rFonts w:ascii="PT Astra Serif" w:hAnsi="PT Astra Serif"/>
          <w:sz w:val="28"/>
          <w:szCs w:val="28"/>
        </w:rPr>
        <w:t xml:space="preserve">ЕГЭ  </w:t>
      </w:r>
      <w:hyperlink r:id="rId17">
        <w:r w:rsidRPr="004D2A5D">
          <w:rPr>
            <w:rStyle w:val="-"/>
            <w:rFonts w:ascii="PT Astra Serif" w:hAnsi="PT Astra Serif"/>
          </w:rPr>
          <w:t>https://fipi.ru/ege/otkrytyy-bank-zadaniy-ege</w:t>
        </w:r>
        <w:proofErr w:type="gramEnd"/>
      </w:hyperlink>
      <w:r>
        <w:rPr>
          <w:rFonts w:ascii="PT Astra Serif" w:hAnsi="PT Astra Serif"/>
          <w:sz w:val="28"/>
          <w:szCs w:val="28"/>
        </w:rPr>
        <w:t xml:space="preserve"> ;</w:t>
      </w:r>
    </w:p>
    <w:p w14:paraId="3DB5A896" w14:textId="77777777" w:rsidR="007A325A" w:rsidRDefault="007A325A" w:rsidP="007A325A">
      <w:pPr>
        <w:ind w:firstLine="709"/>
        <w:jc w:val="both"/>
      </w:pPr>
      <w:r>
        <w:rPr>
          <w:rFonts w:ascii="PT Astra Serif" w:hAnsi="PT Astra Serif"/>
          <w:sz w:val="28"/>
          <w:szCs w:val="28"/>
        </w:rPr>
        <w:t xml:space="preserve">4) Навигатор самостоятельной подготовки к ЕГЭ по русскому языку </w:t>
      </w:r>
      <w:hyperlink r:id="rId18">
        <w:proofErr w:type="gramStart"/>
        <w:r w:rsidRPr="004D2A5D">
          <w:rPr>
            <w:rStyle w:val="-"/>
            <w:rFonts w:ascii="PT Astra Serif" w:hAnsi="PT Astra Serif"/>
          </w:rPr>
          <w:t>https://fipi.ru/navigator-podgotovki/navigator-ege</w:t>
        </w:r>
      </w:hyperlink>
      <w:r>
        <w:rPr>
          <w:rFonts w:ascii="PT Astra Serif" w:hAnsi="PT Astra Serif"/>
          <w:sz w:val="28"/>
          <w:szCs w:val="28"/>
        </w:rPr>
        <w:t xml:space="preserve"> ;</w:t>
      </w:r>
      <w:proofErr w:type="gramEnd"/>
    </w:p>
    <w:p w14:paraId="7D114F71" w14:textId="77777777" w:rsidR="007A325A" w:rsidRPr="004D2A5D" w:rsidRDefault="007A325A" w:rsidP="007A325A">
      <w:pPr>
        <w:ind w:firstLine="709"/>
        <w:jc w:val="both"/>
      </w:pPr>
      <w:r>
        <w:rPr>
          <w:rFonts w:ascii="PT Astra Serif" w:hAnsi="PT Astra Serif"/>
          <w:sz w:val="28"/>
          <w:szCs w:val="28"/>
        </w:rPr>
        <w:t xml:space="preserve">5) Методические рекомендации для обучающихся по самостоятельной подготовке к ЕГЭ </w:t>
      </w:r>
      <w:hyperlink r:id="rId19">
        <w:r w:rsidRPr="004D2A5D">
          <w:rPr>
            <w:rStyle w:val="-"/>
            <w:rFonts w:ascii="PT Astra Serif" w:hAnsi="PT Astra Serif"/>
          </w:rPr>
          <w:t>https://fipi.ru/metodicheskaya-kopilka/metod-rekomendatsii-po-samostoyatelnoy-podgotovke-k-ege</w:t>
        </w:r>
      </w:hyperlink>
    </w:p>
    <w:p w14:paraId="1C2190CC" w14:textId="77777777" w:rsidR="007A325A" w:rsidRDefault="007A325A" w:rsidP="007A325A">
      <w:pPr>
        <w:ind w:firstLine="709"/>
        <w:jc w:val="both"/>
      </w:pPr>
      <w:r>
        <w:rPr>
          <w:rFonts w:ascii="PT Astra Serif" w:hAnsi="PT Astra Serif"/>
          <w:sz w:val="28"/>
          <w:szCs w:val="28"/>
        </w:rPr>
        <w:t xml:space="preserve">6) Открытый вариант КИМ ЕГЭ по русскому языку 2022 </w:t>
      </w:r>
      <w:hyperlink r:id="rId20" w:anchor="!/tab/310119616-1" w:history="1">
        <w:r w:rsidRPr="004D2A5D">
          <w:rPr>
            <w:rStyle w:val="-"/>
            <w:rFonts w:ascii="PT Astra Serif" w:hAnsi="PT Astra Serif"/>
          </w:rPr>
          <w:t>https://fipi.ru/ege/otkrytyy-bank-zadaniy-ege/otkrytyye-varianty-kim-ege#!/tab/310119616-1</w:t>
        </w:r>
      </w:hyperlink>
      <w:r w:rsidRPr="004D2A5D">
        <w:rPr>
          <w:rFonts w:ascii="PT Astra Serif" w:hAnsi="PT Astra Serif"/>
        </w:rPr>
        <w:t xml:space="preserve"> </w:t>
      </w:r>
    </w:p>
    <w:p w14:paraId="36754E20" w14:textId="77777777" w:rsidR="007A325A" w:rsidRPr="00774E6C" w:rsidRDefault="007A325A" w:rsidP="007A325A">
      <w:pPr>
        <w:pStyle w:val="a3"/>
        <w:spacing w:after="0" w:line="240" w:lineRule="auto"/>
        <w:ind w:left="0" w:firstLine="709"/>
        <w:jc w:val="both"/>
        <w:rPr>
          <w:rFonts w:ascii="Times New Roman" w:eastAsia="Times New Roman" w:hAnsi="Times New Roman"/>
          <w:sz w:val="28"/>
          <w:szCs w:val="28"/>
        </w:rPr>
      </w:pPr>
      <w:r w:rsidRPr="00774E6C">
        <w:rPr>
          <w:rFonts w:ascii="Times New Roman" w:eastAsia="Times New Roman" w:hAnsi="Times New Roman"/>
          <w:sz w:val="28"/>
          <w:szCs w:val="28"/>
        </w:rPr>
        <w:t xml:space="preserve">В старшей школе необходимо планировать самостоятельную работу с текстами различных стилей и типов речи, развивать потребность обучающихся в овладении навыками анализа информации, представленной в различной форме. Следует развивать способности старшеклассников анализировать тенденции, закономерности, проблемы общественной жизни, совершенствовать умения логико-аналитического и речевого характера, связанные с созданием собственного речевого высказывания: умения рассуждать, сопоставлять, оценивать, аргументировать, делать выводы. </w:t>
      </w:r>
    </w:p>
    <w:p w14:paraId="4D430368" w14:textId="77777777" w:rsidR="007A325A" w:rsidRPr="00774E6C" w:rsidRDefault="007A325A" w:rsidP="007A325A">
      <w:pPr>
        <w:pStyle w:val="a3"/>
        <w:spacing w:after="0" w:line="240" w:lineRule="auto"/>
        <w:ind w:left="0" w:firstLine="709"/>
        <w:jc w:val="both"/>
        <w:rPr>
          <w:rFonts w:ascii="Times New Roman" w:eastAsia="Times New Roman" w:hAnsi="Times New Roman"/>
          <w:sz w:val="28"/>
          <w:szCs w:val="28"/>
        </w:rPr>
      </w:pPr>
      <w:r w:rsidRPr="00774E6C">
        <w:rPr>
          <w:rFonts w:ascii="Times New Roman" w:eastAsia="Times New Roman" w:hAnsi="Times New Roman"/>
          <w:sz w:val="28"/>
          <w:szCs w:val="28"/>
        </w:rPr>
        <w:t xml:space="preserve">При организации дифференцированного обучения школьников с разными уровнями предметной подготовки, в первую очередь, необходимо провести диагностику знаний, умений обучающихся, </w:t>
      </w:r>
      <w:proofErr w:type="spellStart"/>
      <w:r w:rsidRPr="00774E6C">
        <w:rPr>
          <w:rFonts w:ascii="Times New Roman" w:eastAsia="Times New Roman" w:hAnsi="Times New Roman"/>
          <w:sz w:val="28"/>
          <w:szCs w:val="28"/>
        </w:rPr>
        <w:t>сформированности</w:t>
      </w:r>
      <w:proofErr w:type="spellEnd"/>
      <w:r w:rsidRPr="00774E6C">
        <w:rPr>
          <w:rFonts w:ascii="Times New Roman" w:eastAsia="Times New Roman" w:hAnsi="Times New Roman"/>
          <w:sz w:val="28"/>
          <w:szCs w:val="28"/>
        </w:rPr>
        <w:t xml:space="preserve"> универсальных учебных действий. </w:t>
      </w:r>
    </w:p>
    <w:p w14:paraId="1EE68832" w14:textId="77777777" w:rsidR="007A325A" w:rsidRPr="00774E6C" w:rsidRDefault="007A325A" w:rsidP="007A325A">
      <w:pPr>
        <w:pStyle w:val="a3"/>
        <w:spacing w:after="0" w:line="240" w:lineRule="auto"/>
        <w:ind w:left="0" w:firstLine="709"/>
        <w:jc w:val="both"/>
        <w:rPr>
          <w:rFonts w:ascii="Times New Roman" w:eastAsia="Times New Roman" w:hAnsi="Times New Roman"/>
          <w:sz w:val="28"/>
          <w:szCs w:val="28"/>
        </w:rPr>
      </w:pPr>
      <w:r w:rsidRPr="00774E6C">
        <w:rPr>
          <w:rFonts w:ascii="Times New Roman" w:eastAsia="Times New Roman" w:hAnsi="Times New Roman"/>
          <w:sz w:val="28"/>
          <w:szCs w:val="28"/>
        </w:rPr>
        <w:t xml:space="preserve">Педагогам, которые столкнулись с необходимостью подготовки к экзамену школьников, потенциально попадающих в группу обучающихся с низким уровнем подготовки, нужно уделить главное внимание подготовке к выполнению </w:t>
      </w:r>
      <w:proofErr w:type="spellStart"/>
      <w:r w:rsidRPr="00774E6C">
        <w:rPr>
          <w:rFonts w:ascii="Times New Roman" w:eastAsia="Times New Roman" w:hAnsi="Times New Roman"/>
          <w:sz w:val="28"/>
          <w:szCs w:val="28"/>
        </w:rPr>
        <w:t>знаниевых</w:t>
      </w:r>
      <w:proofErr w:type="spellEnd"/>
      <w:r w:rsidRPr="00774E6C">
        <w:rPr>
          <w:rFonts w:ascii="Times New Roman" w:eastAsia="Times New Roman" w:hAnsi="Times New Roman"/>
          <w:sz w:val="28"/>
          <w:szCs w:val="28"/>
        </w:rPr>
        <w:t xml:space="preserve"> заданий базового уровня сложности. Это могут быть, например, задания на повышение грамотности учащихся путем повторения орфографических правил, вызывающих на практике наибольшее количество ошибок, отработки опознавательных признаков орфограмм.</w:t>
      </w:r>
    </w:p>
    <w:p w14:paraId="0D03B0B9" w14:textId="77777777" w:rsidR="007A325A" w:rsidRPr="00774E6C" w:rsidRDefault="007A325A" w:rsidP="007A325A">
      <w:pPr>
        <w:pStyle w:val="a3"/>
        <w:spacing w:after="0" w:line="240" w:lineRule="auto"/>
        <w:ind w:left="0" w:firstLine="709"/>
        <w:jc w:val="both"/>
        <w:rPr>
          <w:rFonts w:ascii="Times New Roman" w:eastAsia="Times New Roman" w:hAnsi="Times New Roman"/>
          <w:sz w:val="28"/>
          <w:szCs w:val="28"/>
        </w:rPr>
      </w:pPr>
      <w:r w:rsidRPr="00774E6C">
        <w:rPr>
          <w:rFonts w:ascii="Times New Roman" w:eastAsia="Times New Roman" w:hAnsi="Times New Roman"/>
          <w:sz w:val="28"/>
          <w:szCs w:val="28"/>
        </w:rPr>
        <w:t>Обучающимся среднего уровня подготовки рекомендуется предлагать задания базового и повышенного уровня сложности с использованием опорных схем, моделей, переходя постепенно к заданиям высокого уровня.</w:t>
      </w:r>
    </w:p>
    <w:p w14:paraId="619F526A" w14:textId="77777777" w:rsidR="007A325A" w:rsidRPr="00774E6C" w:rsidRDefault="007A325A" w:rsidP="007A325A">
      <w:pPr>
        <w:pStyle w:val="a3"/>
        <w:spacing w:after="0" w:line="240" w:lineRule="auto"/>
        <w:ind w:left="0" w:firstLine="709"/>
        <w:jc w:val="both"/>
        <w:rPr>
          <w:rFonts w:ascii="Times New Roman" w:eastAsia="Times New Roman" w:hAnsi="Times New Roman"/>
          <w:sz w:val="28"/>
          <w:szCs w:val="28"/>
        </w:rPr>
      </w:pPr>
      <w:r w:rsidRPr="00774E6C">
        <w:rPr>
          <w:rFonts w:ascii="Times New Roman" w:eastAsia="Times New Roman" w:hAnsi="Times New Roman"/>
          <w:sz w:val="28"/>
          <w:szCs w:val="28"/>
        </w:rPr>
        <w:t xml:space="preserve">Для группы обучающихся с высоким уровнем подготовки необходимо предлагать задания высокого уровня сложности, требующие применения комплекса орфографических знаний, приоритетно на уровне текста. Предлагать использование справочной литературы по мере возникновения проблемных ситуаций. Развивать формирование умения выявлять </w:t>
      </w:r>
      <w:r w:rsidRPr="00774E6C">
        <w:rPr>
          <w:rFonts w:ascii="Times New Roman" w:eastAsia="Times New Roman" w:hAnsi="Times New Roman"/>
          <w:sz w:val="28"/>
          <w:szCs w:val="28"/>
        </w:rPr>
        <w:lastRenderedPageBreak/>
        <w:t xml:space="preserve">проблематику текста и позицию автора, комментировать сформулированную проблему, опираясь на исходный текст, избегая излишнего пересказа и цитирования. При комментировании проблемы следовать за автором, а не за героем. </w:t>
      </w:r>
    </w:p>
    <w:p w14:paraId="152D61F1" w14:textId="77777777" w:rsidR="007A325A" w:rsidRDefault="007A325A" w:rsidP="007A325A">
      <w:pPr>
        <w:ind w:firstLine="709"/>
        <w:jc w:val="both"/>
      </w:pPr>
    </w:p>
    <w:p w14:paraId="4C4296C4" w14:textId="74ADDFEC" w:rsidR="00C118F5" w:rsidRPr="0028214A" w:rsidRDefault="00300657" w:rsidP="00941CFC">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Администрациям о</w:t>
      </w:r>
      <w:r w:rsidR="00C118F5">
        <w:rPr>
          <w:rFonts w:ascii="Times New Roman" w:eastAsia="Times New Roman" w:hAnsi="Times New Roman"/>
          <w:bCs/>
          <w:i/>
          <w:iCs/>
          <w:sz w:val="24"/>
          <w:szCs w:val="24"/>
          <w:lang w:eastAsia="ru-RU"/>
        </w:rPr>
        <w:t>бразовательны</w:t>
      </w:r>
      <w:r>
        <w:rPr>
          <w:rFonts w:ascii="Times New Roman" w:eastAsia="Times New Roman" w:hAnsi="Times New Roman"/>
          <w:bCs/>
          <w:i/>
          <w:iCs/>
          <w:sz w:val="24"/>
          <w:szCs w:val="24"/>
          <w:lang w:eastAsia="ru-RU"/>
        </w:rPr>
        <w:t>х</w:t>
      </w:r>
      <w:r w:rsidR="00C118F5">
        <w:rPr>
          <w:rFonts w:ascii="Times New Roman" w:eastAsia="Times New Roman" w:hAnsi="Times New Roman"/>
          <w:bCs/>
          <w:i/>
          <w:iCs/>
          <w:sz w:val="24"/>
          <w:szCs w:val="24"/>
          <w:lang w:eastAsia="ru-RU"/>
        </w:rPr>
        <w:t xml:space="preserve"> </w:t>
      </w:r>
      <w:r>
        <w:rPr>
          <w:rFonts w:ascii="Times New Roman" w:eastAsia="Times New Roman" w:hAnsi="Times New Roman"/>
          <w:bCs/>
          <w:i/>
          <w:iCs/>
          <w:sz w:val="24"/>
          <w:szCs w:val="24"/>
          <w:lang w:eastAsia="ru-RU"/>
        </w:rPr>
        <w:t>организаций</w:t>
      </w:r>
      <w:r w:rsidR="00C118F5" w:rsidRPr="0028214A">
        <w:rPr>
          <w:rFonts w:ascii="Times New Roman" w:eastAsia="Times New Roman" w:hAnsi="Times New Roman"/>
          <w:bCs/>
          <w:i/>
          <w:iCs/>
          <w:sz w:val="24"/>
          <w:szCs w:val="24"/>
          <w:lang w:eastAsia="ru-RU"/>
        </w:rPr>
        <w:t>:</w:t>
      </w:r>
    </w:p>
    <w:p w14:paraId="319EAFB3" w14:textId="3B7D3A7C" w:rsidR="00C118F5" w:rsidRDefault="00C118F5" w:rsidP="00377E8D">
      <w:pPr>
        <w:spacing w:line="360" w:lineRule="auto"/>
        <w:jc w:val="both"/>
      </w:pPr>
    </w:p>
    <w:p w14:paraId="47BA3B60" w14:textId="5B676B8A" w:rsidR="00006BFF" w:rsidRPr="00006BFF" w:rsidRDefault="00006BFF" w:rsidP="00006BFF">
      <w:pPr>
        <w:ind w:firstLine="709"/>
        <w:jc w:val="both"/>
        <w:rPr>
          <w:rFonts w:eastAsia="Times New Roman"/>
          <w:bCs/>
          <w:iCs/>
          <w:sz w:val="28"/>
          <w:szCs w:val="28"/>
        </w:rPr>
      </w:pPr>
      <w:r w:rsidRPr="00006BFF">
        <w:rPr>
          <w:rFonts w:eastAsia="Times New Roman"/>
          <w:bCs/>
          <w:iCs/>
          <w:sz w:val="28"/>
          <w:szCs w:val="28"/>
        </w:rPr>
        <w:t>- орган</w:t>
      </w:r>
      <w:r>
        <w:rPr>
          <w:rFonts w:eastAsia="Times New Roman"/>
          <w:bCs/>
          <w:iCs/>
          <w:sz w:val="28"/>
          <w:szCs w:val="28"/>
        </w:rPr>
        <w:t>изовать обсуждение результатов Е</w:t>
      </w:r>
      <w:r w:rsidRPr="00006BFF">
        <w:rPr>
          <w:rFonts w:eastAsia="Times New Roman"/>
          <w:bCs/>
          <w:iCs/>
          <w:sz w:val="28"/>
          <w:szCs w:val="28"/>
        </w:rPr>
        <w:t xml:space="preserve">ГЭ по </w:t>
      </w:r>
      <w:r>
        <w:rPr>
          <w:rFonts w:eastAsia="Times New Roman"/>
          <w:bCs/>
          <w:iCs/>
          <w:sz w:val="28"/>
          <w:szCs w:val="28"/>
        </w:rPr>
        <w:t>русскому языку</w:t>
      </w:r>
      <w:r w:rsidRPr="00006BFF">
        <w:rPr>
          <w:rFonts w:eastAsia="Times New Roman"/>
          <w:bCs/>
          <w:iCs/>
          <w:sz w:val="28"/>
          <w:szCs w:val="28"/>
        </w:rPr>
        <w:t xml:space="preserve"> для ликвидации выявленных образовательных дефицитов в обучении</w:t>
      </w:r>
      <w:r>
        <w:rPr>
          <w:rFonts w:eastAsia="Times New Roman"/>
          <w:bCs/>
          <w:iCs/>
          <w:sz w:val="28"/>
          <w:szCs w:val="28"/>
        </w:rPr>
        <w:t>;</w:t>
      </w:r>
    </w:p>
    <w:p w14:paraId="4E849C81" w14:textId="064599DD" w:rsidR="00006BFF" w:rsidRPr="00006BFF" w:rsidRDefault="00006BFF" w:rsidP="00006BFF">
      <w:pPr>
        <w:ind w:firstLine="709"/>
        <w:jc w:val="both"/>
        <w:rPr>
          <w:rFonts w:eastAsia="Times New Roman"/>
          <w:bCs/>
          <w:iCs/>
          <w:sz w:val="28"/>
          <w:szCs w:val="28"/>
          <w:lang w:eastAsia="en-US"/>
        </w:rPr>
      </w:pPr>
      <w:r w:rsidRPr="00006BFF">
        <w:rPr>
          <w:rFonts w:eastAsia="Times New Roman"/>
          <w:bCs/>
          <w:iCs/>
          <w:sz w:val="28"/>
          <w:szCs w:val="28"/>
          <w:lang w:eastAsia="en-US"/>
        </w:rPr>
        <w:t xml:space="preserve">- в течение учебного года осуществлять мониторинг </w:t>
      </w:r>
      <w:proofErr w:type="gramStart"/>
      <w:r w:rsidRPr="00006BFF">
        <w:rPr>
          <w:rFonts w:eastAsia="Times New Roman"/>
          <w:bCs/>
          <w:iCs/>
          <w:sz w:val="28"/>
          <w:szCs w:val="28"/>
          <w:lang w:eastAsia="en-US"/>
        </w:rPr>
        <w:t>образовательных результатов</w:t>
      </w:r>
      <w:proofErr w:type="gramEnd"/>
      <w:r w:rsidRPr="00006BFF">
        <w:rPr>
          <w:rFonts w:eastAsia="Times New Roman"/>
          <w:bCs/>
          <w:iCs/>
          <w:sz w:val="28"/>
          <w:szCs w:val="28"/>
          <w:lang w:eastAsia="en-US"/>
        </w:rPr>
        <w:t xml:space="preserve"> обучающихся с разным уровнем предметной подготовки</w:t>
      </w:r>
      <w:r>
        <w:rPr>
          <w:rFonts w:eastAsia="Times New Roman"/>
          <w:bCs/>
          <w:iCs/>
          <w:sz w:val="28"/>
          <w:szCs w:val="28"/>
          <w:lang w:eastAsia="en-US"/>
        </w:rPr>
        <w:t>;</w:t>
      </w:r>
    </w:p>
    <w:p w14:paraId="5074D768" w14:textId="1528CEFB" w:rsidR="00006BFF" w:rsidRPr="00006BFF" w:rsidRDefault="00006BFF" w:rsidP="00006BFF">
      <w:pPr>
        <w:ind w:firstLine="709"/>
        <w:jc w:val="both"/>
        <w:rPr>
          <w:rFonts w:eastAsia="Times New Roman"/>
          <w:bCs/>
          <w:iCs/>
          <w:sz w:val="28"/>
          <w:szCs w:val="28"/>
          <w:lang w:eastAsia="en-US"/>
        </w:rPr>
      </w:pPr>
      <w:r w:rsidRPr="00006BFF">
        <w:rPr>
          <w:rFonts w:eastAsia="Times New Roman"/>
          <w:bCs/>
          <w:iCs/>
          <w:sz w:val="28"/>
          <w:szCs w:val="28"/>
          <w:lang w:eastAsia="en-US"/>
        </w:rPr>
        <w:t xml:space="preserve">- проводить заседания методических объединений по тематике выявленных затруднений учеников </w:t>
      </w:r>
      <w:r>
        <w:rPr>
          <w:rFonts w:eastAsia="Times New Roman"/>
          <w:bCs/>
          <w:iCs/>
          <w:sz w:val="28"/>
          <w:szCs w:val="28"/>
          <w:lang w:eastAsia="en-US"/>
        </w:rPr>
        <w:t>11</w:t>
      </w:r>
      <w:r w:rsidRPr="00006BFF">
        <w:rPr>
          <w:rFonts w:eastAsia="Times New Roman"/>
          <w:bCs/>
          <w:iCs/>
          <w:sz w:val="28"/>
          <w:szCs w:val="28"/>
          <w:lang w:eastAsia="en-US"/>
        </w:rPr>
        <w:t>-х классов</w:t>
      </w:r>
      <w:r>
        <w:rPr>
          <w:rFonts w:eastAsia="Times New Roman"/>
          <w:bCs/>
          <w:iCs/>
          <w:sz w:val="28"/>
          <w:szCs w:val="28"/>
          <w:lang w:eastAsia="en-US"/>
        </w:rPr>
        <w:t>;</w:t>
      </w:r>
    </w:p>
    <w:p w14:paraId="2D7882C1" w14:textId="77777777" w:rsidR="00006BFF" w:rsidRPr="00006BFF" w:rsidRDefault="00006BFF" w:rsidP="00006BFF">
      <w:pPr>
        <w:ind w:firstLine="709"/>
        <w:jc w:val="both"/>
        <w:rPr>
          <w:rFonts w:eastAsia="Times New Roman"/>
          <w:bCs/>
          <w:iCs/>
          <w:sz w:val="28"/>
          <w:szCs w:val="28"/>
          <w:lang w:eastAsia="en-US"/>
        </w:rPr>
      </w:pPr>
      <w:r w:rsidRPr="00006BFF">
        <w:rPr>
          <w:rFonts w:eastAsia="Times New Roman"/>
          <w:bCs/>
          <w:iCs/>
          <w:sz w:val="28"/>
          <w:szCs w:val="28"/>
        </w:rPr>
        <w:t>- с</w:t>
      </w:r>
      <w:r w:rsidRPr="00006BFF">
        <w:rPr>
          <w:rFonts w:eastAsia="Times New Roman"/>
          <w:bCs/>
          <w:iCs/>
          <w:sz w:val="28"/>
          <w:szCs w:val="28"/>
          <w:lang w:eastAsia="en-US"/>
        </w:rPr>
        <w:t>оздавать условия для профессионального роста педагога с учетом затруднений, возникающих в связи с образовательными потребностями обучающихся.</w:t>
      </w:r>
    </w:p>
    <w:p w14:paraId="6FD92F8C" w14:textId="77777777" w:rsidR="00377E8D" w:rsidRPr="00FA4B3A" w:rsidRDefault="00377E8D" w:rsidP="00377E8D">
      <w:pPr>
        <w:spacing w:line="360" w:lineRule="auto"/>
        <w:jc w:val="both"/>
      </w:pPr>
    </w:p>
    <w:p w14:paraId="2FC73F58" w14:textId="2576306D" w:rsidR="00C118F5" w:rsidRPr="0028214A" w:rsidRDefault="00C118F5" w:rsidP="00941CFC">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Муниципальным органам управления образованием</w:t>
      </w:r>
      <w:r w:rsidR="00300657">
        <w:rPr>
          <w:rFonts w:ascii="Times New Roman" w:eastAsia="Times New Roman" w:hAnsi="Times New Roman"/>
          <w:bCs/>
          <w:i/>
          <w:iCs/>
          <w:sz w:val="24"/>
          <w:szCs w:val="24"/>
          <w:lang w:eastAsia="ru-RU"/>
        </w:rPr>
        <w:t>.</w:t>
      </w:r>
    </w:p>
    <w:p w14:paraId="401D28E9" w14:textId="77777777" w:rsidR="00377E8D" w:rsidRDefault="00377E8D" w:rsidP="00377E8D">
      <w:pPr>
        <w:spacing w:line="360" w:lineRule="auto"/>
        <w:jc w:val="both"/>
      </w:pPr>
    </w:p>
    <w:p w14:paraId="1D1F213B" w14:textId="16B852BC" w:rsidR="00006BFF" w:rsidRPr="00006BFF" w:rsidRDefault="00006BFF" w:rsidP="00006BFF">
      <w:pPr>
        <w:ind w:firstLine="709"/>
        <w:jc w:val="both"/>
        <w:rPr>
          <w:rFonts w:eastAsia="Times New Roman"/>
          <w:bCs/>
          <w:iCs/>
          <w:sz w:val="28"/>
          <w:szCs w:val="28"/>
        </w:rPr>
      </w:pPr>
      <w:r>
        <w:rPr>
          <w:rFonts w:eastAsia="Times New Roman"/>
          <w:bCs/>
          <w:iCs/>
          <w:sz w:val="28"/>
          <w:szCs w:val="28"/>
        </w:rPr>
        <w:t>- с</w:t>
      </w:r>
      <w:r w:rsidRPr="00006BFF">
        <w:rPr>
          <w:rFonts w:eastAsia="Times New Roman"/>
          <w:bCs/>
          <w:iCs/>
          <w:sz w:val="28"/>
          <w:szCs w:val="28"/>
        </w:rPr>
        <w:t xml:space="preserve">пособствовать распространению успешных практик дифференцированной работы с обучающимися по </w:t>
      </w:r>
      <w:r>
        <w:rPr>
          <w:rFonts w:eastAsia="Times New Roman"/>
          <w:bCs/>
          <w:iCs/>
          <w:sz w:val="28"/>
          <w:szCs w:val="28"/>
        </w:rPr>
        <w:t>русскому языку</w:t>
      </w:r>
      <w:r w:rsidRPr="00006BFF">
        <w:rPr>
          <w:rFonts w:eastAsia="Times New Roman"/>
          <w:bCs/>
          <w:iCs/>
          <w:sz w:val="28"/>
          <w:szCs w:val="28"/>
        </w:rPr>
        <w:t xml:space="preserve"> в муниципалитете.</w:t>
      </w:r>
    </w:p>
    <w:p w14:paraId="4E4A9BB1" w14:textId="77777777" w:rsidR="00006BFF" w:rsidRPr="00006BFF" w:rsidRDefault="00006BFF" w:rsidP="00006BFF">
      <w:pPr>
        <w:ind w:firstLine="709"/>
        <w:jc w:val="both"/>
        <w:rPr>
          <w:rFonts w:eastAsia="Times New Roman"/>
          <w:bCs/>
          <w:iCs/>
          <w:sz w:val="28"/>
          <w:szCs w:val="28"/>
        </w:rPr>
      </w:pPr>
    </w:p>
    <w:p w14:paraId="76348348" w14:textId="1F289017" w:rsidR="00CD61A0" w:rsidRDefault="007A325A" w:rsidP="00BA2AEA">
      <w:pPr>
        <w:pStyle w:val="3"/>
        <w:numPr>
          <w:ilvl w:val="1"/>
          <w:numId w:val="7"/>
        </w:numPr>
        <w:tabs>
          <w:tab w:val="left" w:pos="567"/>
        </w:tabs>
        <w:ind w:left="426" w:hanging="426"/>
        <w:jc w:val="both"/>
        <w:rPr>
          <w:rFonts w:ascii="Times New Roman" w:hAnsi="Times New Roman"/>
        </w:rPr>
      </w:pPr>
      <w:r>
        <w:rPr>
          <w:rFonts w:ascii="Times New Roman" w:hAnsi="Times New Roman"/>
          <w:lang w:val="ru-RU"/>
        </w:rPr>
        <w:t xml:space="preserve"> </w:t>
      </w:r>
      <w:r w:rsidR="00BA108C">
        <w:rPr>
          <w:rFonts w:ascii="Times New Roman" w:hAnsi="Times New Roman"/>
        </w:rPr>
        <w:t>Р</w:t>
      </w:r>
      <w:r w:rsidR="005060D9" w:rsidRPr="00B86ACD">
        <w:rPr>
          <w:rFonts w:ascii="Times New Roman" w:hAnsi="Times New Roman"/>
        </w:rPr>
        <w:t>екомендации по темам для обсуждения</w:t>
      </w:r>
      <w:r w:rsidR="00D54382">
        <w:rPr>
          <w:rFonts w:ascii="Times New Roman" w:hAnsi="Times New Roman"/>
          <w:lang w:val="ru-RU"/>
        </w:rPr>
        <w:t xml:space="preserve"> / обмена опытом</w:t>
      </w:r>
      <w:r w:rsidR="005060D9" w:rsidRPr="00B86ACD">
        <w:rPr>
          <w:rFonts w:ascii="Times New Roman" w:hAnsi="Times New Roman"/>
        </w:rPr>
        <w:t xml:space="preserve"> на методических объединениях учителей-предметников</w:t>
      </w:r>
    </w:p>
    <w:p w14:paraId="1CD0C6FC" w14:textId="77777777" w:rsidR="007A325A" w:rsidRDefault="007A325A" w:rsidP="007A325A">
      <w:pPr>
        <w:rPr>
          <w:lang w:val="x-none"/>
        </w:rPr>
      </w:pPr>
    </w:p>
    <w:p w14:paraId="7603EA67" w14:textId="3A1FA5B3" w:rsidR="007A325A" w:rsidRDefault="007A325A" w:rsidP="007A325A">
      <w:pPr>
        <w:ind w:firstLine="709"/>
        <w:jc w:val="both"/>
        <w:rPr>
          <w:sz w:val="28"/>
          <w:szCs w:val="28"/>
          <w:lang w:val="x-none"/>
        </w:rPr>
      </w:pPr>
      <w:r w:rsidRPr="00DD4258">
        <w:rPr>
          <w:sz w:val="28"/>
          <w:szCs w:val="28"/>
          <w:lang w:val="x-none"/>
        </w:rPr>
        <w:t>При планировании работы методически</w:t>
      </w:r>
      <w:r>
        <w:rPr>
          <w:sz w:val="28"/>
          <w:szCs w:val="28"/>
          <w:lang w:val="x-none"/>
        </w:rPr>
        <w:t>х объединений учителей русского</w:t>
      </w:r>
      <w:r>
        <w:rPr>
          <w:sz w:val="28"/>
          <w:szCs w:val="28"/>
        </w:rPr>
        <w:t xml:space="preserve"> </w:t>
      </w:r>
      <w:r w:rsidRPr="00DD4258">
        <w:rPr>
          <w:sz w:val="28"/>
          <w:szCs w:val="28"/>
          <w:lang w:val="x-none"/>
        </w:rPr>
        <w:t>языка и литературы на 202</w:t>
      </w:r>
      <w:r>
        <w:rPr>
          <w:sz w:val="28"/>
          <w:szCs w:val="28"/>
        </w:rPr>
        <w:t>3</w:t>
      </w:r>
      <w:r w:rsidRPr="00DD4258">
        <w:rPr>
          <w:sz w:val="28"/>
          <w:szCs w:val="28"/>
          <w:lang w:val="x-none"/>
        </w:rPr>
        <w:t>-202</w:t>
      </w:r>
      <w:r>
        <w:rPr>
          <w:sz w:val="28"/>
          <w:szCs w:val="28"/>
        </w:rPr>
        <w:t>4</w:t>
      </w:r>
      <w:r w:rsidRPr="00DD4258">
        <w:rPr>
          <w:sz w:val="28"/>
          <w:szCs w:val="28"/>
          <w:lang w:val="x-none"/>
        </w:rPr>
        <w:t xml:space="preserve"> учебный го</w:t>
      </w:r>
      <w:r>
        <w:rPr>
          <w:sz w:val="28"/>
          <w:szCs w:val="28"/>
          <w:lang w:val="x-none"/>
        </w:rPr>
        <w:t>д на школьном, муниципальном,</w:t>
      </w:r>
      <w:r>
        <w:rPr>
          <w:sz w:val="28"/>
          <w:szCs w:val="28"/>
        </w:rPr>
        <w:t xml:space="preserve"> </w:t>
      </w:r>
      <w:r w:rsidRPr="00DD4258">
        <w:rPr>
          <w:sz w:val="28"/>
          <w:szCs w:val="28"/>
          <w:lang w:val="x-none"/>
        </w:rPr>
        <w:t>региональном уровне, при проведении региональных се</w:t>
      </w:r>
      <w:r>
        <w:rPr>
          <w:sz w:val="28"/>
          <w:szCs w:val="28"/>
          <w:lang w:val="x-none"/>
        </w:rPr>
        <w:t xml:space="preserve">минаров, </w:t>
      </w:r>
      <w:proofErr w:type="spellStart"/>
      <w:r>
        <w:rPr>
          <w:sz w:val="28"/>
          <w:szCs w:val="28"/>
          <w:lang w:val="x-none"/>
        </w:rPr>
        <w:t>вебинаров</w:t>
      </w:r>
      <w:proofErr w:type="spellEnd"/>
      <w:r>
        <w:rPr>
          <w:sz w:val="28"/>
          <w:szCs w:val="28"/>
          <w:lang w:val="x-none"/>
        </w:rPr>
        <w:t>, а также при</w:t>
      </w:r>
      <w:r>
        <w:rPr>
          <w:sz w:val="28"/>
          <w:szCs w:val="28"/>
        </w:rPr>
        <w:t xml:space="preserve"> </w:t>
      </w:r>
      <w:r w:rsidRPr="00DD4258">
        <w:rPr>
          <w:sz w:val="28"/>
          <w:szCs w:val="28"/>
          <w:lang w:val="x-none"/>
        </w:rPr>
        <w:t>планировании курсов повышени</w:t>
      </w:r>
      <w:r>
        <w:rPr>
          <w:sz w:val="28"/>
          <w:szCs w:val="28"/>
          <w:lang w:val="x-none"/>
        </w:rPr>
        <w:t>я квалификации педагогов данной категории следует</w:t>
      </w:r>
      <w:r>
        <w:rPr>
          <w:sz w:val="28"/>
          <w:szCs w:val="28"/>
        </w:rPr>
        <w:t xml:space="preserve"> </w:t>
      </w:r>
      <w:r w:rsidRPr="00DD4258">
        <w:rPr>
          <w:sz w:val="28"/>
          <w:szCs w:val="28"/>
          <w:lang w:val="x-none"/>
        </w:rPr>
        <w:t>включать для обсуждения современные методы, приемы, технологии ра</w:t>
      </w:r>
      <w:r>
        <w:rPr>
          <w:sz w:val="28"/>
          <w:szCs w:val="28"/>
          <w:lang w:val="x-none"/>
        </w:rPr>
        <w:t>боты при</w:t>
      </w:r>
      <w:r>
        <w:rPr>
          <w:sz w:val="28"/>
          <w:szCs w:val="28"/>
        </w:rPr>
        <w:t xml:space="preserve"> </w:t>
      </w:r>
      <w:r w:rsidRPr="00DD4258">
        <w:rPr>
          <w:sz w:val="28"/>
          <w:szCs w:val="28"/>
          <w:lang w:val="x-none"/>
        </w:rPr>
        <w:t>изучении сле</w:t>
      </w:r>
      <w:r>
        <w:rPr>
          <w:sz w:val="28"/>
          <w:szCs w:val="28"/>
          <w:lang w:val="x-none"/>
        </w:rPr>
        <w:t xml:space="preserve">дующих тем в курсе преподавания </w:t>
      </w:r>
      <w:r w:rsidRPr="00DD4258">
        <w:rPr>
          <w:sz w:val="28"/>
          <w:szCs w:val="28"/>
          <w:lang w:val="x-none"/>
        </w:rPr>
        <w:t>русского языка:</w:t>
      </w:r>
    </w:p>
    <w:p w14:paraId="0F4455E6" w14:textId="77777777" w:rsidR="007A325A" w:rsidRPr="004C2E2E" w:rsidRDefault="007A325A" w:rsidP="007A325A">
      <w:pPr>
        <w:ind w:firstLine="709"/>
        <w:jc w:val="both"/>
        <w:rPr>
          <w:sz w:val="28"/>
          <w:szCs w:val="28"/>
        </w:rPr>
      </w:pPr>
      <w:r>
        <w:rPr>
          <w:sz w:val="28"/>
          <w:szCs w:val="28"/>
        </w:rPr>
        <w:t>«Лексические нормы» (6)</w:t>
      </w:r>
    </w:p>
    <w:p w14:paraId="4BA0225C" w14:textId="77777777" w:rsidR="007A325A" w:rsidRPr="00DD4258" w:rsidRDefault="007A325A" w:rsidP="007A325A">
      <w:pPr>
        <w:ind w:firstLine="709"/>
        <w:jc w:val="both"/>
        <w:rPr>
          <w:sz w:val="28"/>
          <w:szCs w:val="28"/>
          <w:lang w:val="x-none"/>
        </w:rPr>
      </w:pPr>
      <w:r w:rsidRPr="00DD4258">
        <w:rPr>
          <w:sz w:val="28"/>
          <w:szCs w:val="28"/>
          <w:lang w:val="x-none"/>
        </w:rPr>
        <w:t>«Правописание корней (9);</w:t>
      </w:r>
    </w:p>
    <w:p w14:paraId="5952FA0A" w14:textId="77777777" w:rsidR="007A325A" w:rsidRPr="00DD4258" w:rsidRDefault="007A325A" w:rsidP="007A325A">
      <w:pPr>
        <w:ind w:firstLine="709"/>
        <w:jc w:val="both"/>
        <w:rPr>
          <w:sz w:val="28"/>
          <w:szCs w:val="28"/>
          <w:lang w:val="x-none"/>
        </w:rPr>
      </w:pPr>
      <w:r w:rsidRPr="00DD4258">
        <w:rPr>
          <w:sz w:val="28"/>
          <w:szCs w:val="28"/>
          <w:lang w:val="x-none"/>
        </w:rPr>
        <w:t>«Правописание приставок» (10);</w:t>
      </w:r>
    </w:p>
    <w:p w14:paraId="5F4F2A92" w14:textId="77777777" w:rsidR="007A325A" w:rsidRPr="00DD4258" w:rsidRDefault="007A325A" w:rsidP="007A325A">
      <w:pPr>
        <w:ind w:firstLine="709"/>
        <w:jc w:val="both"/>
        <w:rPr>
          <w:sz w:val="28"/>
          <w:szCs w:val="28"/>
          <w:lang w:val="x-none"/>
        </w:rPr>
      </w:pPr>
      <w:r w:rsidRPr="00DD4258">
        <w:rPr>
          <w:sz w:val="28"/>
          <w:szCs w:val="28"/>
          <w:lang w:val="x-none"/>
        </w:rPr>
        <w:t>«Правописание суффиксов различных частей речи» (11);</w:t>
      </w:r>
    </w:p>
    <w:p w14:paraId="7B21142D" w14:textId="77777777" w:rsidR="007A325A" w:rsidRPr="00DD4258" w:rsidRDefault="007A325A" w:rsidP="007A325A">
      <w:pPr>
        <w:ind w:firstLine="709"/>
        <w:jc w:val="both"/>
        <w:rPr>
          <w:sz w:val="28"/>
          <w:szCs w:val="28"/>
          <w:lang w:val="x-none"/>
        </w:rPr>
      </w:pPr>
      <w:r w:rsidRPr="00DD4258">
        <w:rPr>
          <w:sz w:val="28"/>
          <w:szCs w:val="28"/>
          <w:lang w:val="x-none"/>
        </w:rPr>
        <w:t>«Правописание личных окончаний глаголов и суффиксов причастий» (12);</w:t>
      </w:r>
    </w:p>
    <w:p w14:paraId="3F100D31" w14:textId="77777777" w:rsidR="007A325A" w:rsidRPr="00DD4258" w:rsidRDefault="007A325A" w:rsidP="007A325A">
      <w:pPr>
        <w:ind w:firstLine="709"/>
        <w:jc w:val="both"/>
        <w:rPr>
          <w:sz w:val="28"/>
          <w:szCs w:val="28"/>
          <w:lang w:val="x-none"/>
        </w:rPr>
      </w:pPr>
      <w:r w:rsidRPr="00DD4258">
        <w:rPr>
          <w:sz w:val="28"/>
          <w:szCs w:val="28"/>
          <w:lang w:val="x-none"/>
        </w:rPr>
        <w:t>«Правописание Н и НН в словах» (15);</w:t>
      </w:r>
    </w:p>
    <w:p w14:paraId="65D6DA9A" w14:textId="77777777" w:rsidR="007A325A" w:rsidRPr="00DD4258" w:rsidRDefault="007A325A" w:rsidP="007A325A">
      <w:pPr>
        <w:ind w:firstLine="709"/>
        <w:jc w:val="both"/>
        <w:rPr>
          <w:sz w:val="28"/>
          <w:szCs w:val="28"/>
          <w:lang w:val="x-none"/>
        </w:rPr>
      </w:pPr>
      <w:r w:rsidRPr="00DD4258">
        <w:rPr>
          <w:sz w:val="28"/>
          <w:szCs w:val="28"/>
          <w:lang w:val="x-none"/>
        </w:rPr>
        <w:t>«Знаки препинания в сложном предложении с разными видами связи» (20);</w:t>
      </w:r>
    </w:p>
    <w:p w14:paraId="7E8D42EC" w14:textId="77777777" w:rsidR="007A325A" w:rsidRPr="00DD4258" w:rsidRDefault="007A325A" w:rsidP="007A325A">
      <w:pPr>
        <w:ind w:firstLine="709"/>
        <w:jc w:val="both"/>
        <w:rPr>
          <w:sz w:val="28"/>
          <w:szCs w:val="28"/>
          <w:lang w:val="x-none"/>
        </w:rPr>
      </w:pPr>
      <w:r w:rsidRPr="00DD4258">
        <w:rPr>
          <w:sz w:val="28"/>
          <w:szCs w:val="28"/>
          <w:lang w:val="x-none"/>
        </w:rPr>
        <w:t>«Пунктуационный анализ текста» (21);</w:t>
      </w:r>
    </w:p>
    <w:p w14:paraId="0C4D570B" w14:textId="77777777" w:rsidR="007A325A" w:rsidRPr="00DD4258" w:rsidRDefault="007A325A" w:rsidP="007A325A">
      <w:pPr>
        <w:ind w:firstLine="709"/>
        <w:jc w:val="both"/>
        <w:rPr>
          <w:sz w:val="28"/>
          <w:szCs w:val="28"/>
          <w:lang w:val="x-none"/>
        </w:rPr>
      </w:pPr>
      <w:r w:rsidRPr="00DD4258">
        <w:rPr>
          <w:sz w:val="28"/>
          <w:szCs w:val="28"/>
          <w:lang w:val="x-none"/>
        </w:rPr>
        <w:t>«Определение функционально-смысловых типов речи» (23);</w:t>
      </w:r>
    </w:p>
    <w:p w14:paraId="0E10E57D" w14:textId="77777777" w:rsidR="007A325A" w:rsidRPr="00DD4258" w:rsidRDefault="007A325A" w:rsidP="007A325A">
      <w:pPr>
        <w:ind w:firstLine="709"/>
        <w:jc w:val="both"/>
        <w:rPr>
          <w:sz w:val="28"/>
          <w:szCs w:val="28"/>
          <w:lang w:val="x-none"/>
        </w:rPr>
      </w:pPr>
      <w:r w:rsidRPr="00DD4258">
        <w:rPr>
          <w:sz w:val="28"/>
          <w:szCs w:val="28"/>
          <w:lang w:val="x-none"/>
        </w:rPr>
        <w:lastRenderedPageBreak/>
        <w:t>«Средства связи предложений в микротексте» (25);</w:t>
      </w:r>
    </w:p>
    <w:p w14:paraId="3940B17F" w14:textId="77777777" w:rsidR="007A325A" w:rsidRDefault="007A325A" w:rsidP="007A325A">
      <w:pPr>
        <w:ind w:firstLine="709"/>
        <w:jc w:val="both"/>
        <w:rPr>
          <w:sz w:val="28"/>
          <w:szCs w:val="28"/>
          <w:lang w:val="x-none"/>
        </w:rPr>
      </w:pPr>
      <w:r w:rsidRPr="00DD4258">
        <w:rPr>
          <w:sz w:val="28"/>
          <w:szCs w:val="28"/>
          <w:lang w:val="x-none"/>
        </w:rPr>
        <w:t>«Пунктуационное оформление собственного высказывания» (К8 в сочинении).</w:t>
      </w:r>
    </w:p>
    <w:p w14:paraId="32C2328A" w14:textId="77777777" w:rsidR="007A325A" w:rsidRPr="007A325A" w:rsidRDefault="007A325A" w:rsidP="007A325A">
      <w:pPr>
        <w:ind w:firstLine="709"/>
        <w:jc w:val="both"/>
        <w:rPr>
          <w:sz w:val="28"/>
          <w:szCs w:val="28"/>
          <w:lang w:val="x-none"/>
        </w:rPr>
      </w:pPr>
      <w:r w:rsidRPr="007A325A">
        <w:rPr>
          <w:sz w:val="28"/>
          <w:szCs w:val="28"/>
          <w:lang w:val="x-none"/>
        </w:rPr>
        <w:t xml:space="preserve">Проводить семинары, </w:t>
      </w:r>
      <w:proofErr w:type="spellStart"/>
      <w:r w:rsidRPr="007A325A">
        <w:rPr>
          <w:sz w:val="28"/>
          <w:szCs w:val="28"/>
          <w:lang w:val="x-none"/>
        </w:rPr>
        <w:t>вебинары</w:t>
      </w:r>
      <w:proofErr w:type="spellEnd"/>
      <w:r w:rsidRPr="007A325A">
        <w:rPr>
          <w:sz w:val="28"/>
          <w:szCs w:val="28"/>
          <w:lang w:val="x-none"/>
        </w:rPr>
        <w:t>, практические занятия для педагогов области с участием членов предметной комиссии с целью анализа типичных ошибок и</w:t>
      </w:r>
      <w:r>
        <w:rPr>
          <w:sz w:val="28"/>
          <w:szCs w:val="28"/>
        </w:rPr>
        <w:t xml:space="preserve"> </w:t>
      </w:r>
      <w:r w:rsidRPr="007A325A">
        <w:rPr>
          <w:sz w:val="28"/>
          <w:szCs w:val="28"/>
          <w:lang w:val="x-none"/>
        </w:rPr>
        <w:t>рекомендаций по их устранению в практике преподавания.</w:t>
      </w:r>
    </w:p>
    <w:p w14:paraId="0B5E1116" w14:textId="77777777" w:rsidR="007A325A" w:rsidRPr="00DD4258" w:rsidRDefault="007A325A" w:rsidP="007A325A">
      <w:pPr>
        <w:ind w:firstLine="709"/>
        <w:jc w:val="both"/>
        <w:rPr>
          <w:sz w:val="28"/>
          <w:szCs w:val="28"/>
          <w:lang w:val="x-none"/>
        </w:rPr>
      </w:pPr>
    </w:p>
    <w:p w14:paraId="106E6420" w14:textId="77777777" w:rsidR="007A325A" w:rsidRPr="007A325A" w:rsidRDefault="007A325A" w:rsidP="007A325A">
      <w:pPr>
        <w:rPr>
          <w:lang w:val="x-none"/>
        </w:rPr>
      </w:pPr>
    </w:p>
    <w:p w14:paraId="1FBE07D9" w14:textId="2C18042D" w:rsidR="00BA108C" w:rsidRDefault="00CD61A0" w:rsidP="00BA2AEA">
      <w:pPr>
        <w:pStyle w:val="3"/>
        <w:numPr>
          <w:ilvl w:val="1"/>
          <w:numId w:val="7"/>
        </w:numPr>
        <w:tabs>
          <w:tab w:val="left" w:pos="567"/>
        </w:tabs>
        <w:ind w:left="426" w:hanging="426"/>
        <w:jc w:val="both"/>
        <w:rPr>
          <w:rFonts w:ascii="Times New Roman" w:hAnsi="Times New Roman"/>
        </w:rPr>
      </w:pPr>
      <w:r>
        <w:rPr>
          <w:rFonts w:ascii="Times New Roman" w:hAnsi="Times New Roman"/>
          <w:lang w:val="ru-RU"/>
        </w:rPr>
        <w:t xml:space="preserve">Рекомендации по </w:t>
      </w:r>
      <w:r w:rsidR="005060D9" w:rsidRPr="00B86ACD">
        <w:rPr>
          <w:rFonts w:ascii="Times New Roman" w:hAnsi="Times New Roman"/>
        </w:rPr>
        <w:t>возможны</w:t>
      </w:r>
      <w:r>
        <w:rPr>
          <w:rFonts w:ascii="Times New Roman" w:hAnsi="Times New Roman"/>
          <w:lang w:val="ru-RU"/>
        </w:rPr>
        <w:t>м</w:t>
      </w:r>
      <w:r w:rsidR="005060D9" w:rsidRPr="00B86ACD">
        <w:rPr>
          <w:rFonts w:ascii="Times New Roman" w:hAnsi="Times New Roman"/>
        </w:rPr>
        <w:t xml:space="preserve"> направления</w:t>
      </w:r>
      <w:r>
        <w:rPr>
          <w:rFonts w:ascii="Times New Roman" w:hAnsi="Times New Roman"/>
          <w:lang w:val="ru-RU"/>
        </w:rPr>
        <w:t>м</w:t>
      </w:r>
      <w:r w:rsidR="005060D9" w:rsidRPr="00B86ACD">
        <w:rPr>
          <w:rFonts w:ascii="Times New Roman" w:hAnsi="Times New Roman"/>
        </w:rPr>
        <w:t xml:space="preserve"> повышения квалификации</w:t>
      </w:r>
      <w:r>
        <w:rPr>
          <w:rFonts w:ascii="Times New Roman" w:hAnsi="Times New Roman"/>
          <w:lang w:val="ru-RU"/>
        </w:rPr>
        <w:t xml:space="preserve"> работников образования для включения в региональную дорожную карту по развитию региональной системы образования</w:t>
      </w:r>
    </w:p>
    <w:p w14:paraId="71383546" w14:textId="77777777" w:rsidR="007A325A" w:rsidRDefault="007A325A" w:rsidP="007A325A">
      <w:pPr>
        <w:ind w:firstLine="709"/>
        <w:jc w:val="both"/>
        <w:rPr>
          <w:sz w:val="28"/>
          <w:szCs w:val="28"/>
          <w:lang w:val="x-none"/>
        </w:rPr>
      </w:pPr>
    </w:p>
    <w:p w14:paraId="6C683621" w14:textId="3CFB8287" w:rsidR="007A325A" w:rsidRPr="007A325A" w:rsidRDefault="007A325A" w:rsidP="007A325A">
      <w:pPr>
        <w:ind w:firstLine="709"/>
        <w:jc w:val="both"/>
        <w:rPr>
          <w:sz w:val="28"/>
          <w:szCs w:val="28"/>
          <w:lang w:val="x-none"/>
        </w:rPr>
      </w:pPr>
      <w:r w:rsidRPr="007A325A">
        <w:rPr>
          <w:sz w:val="28"/>
          <w:szCs w:val="28"/>
          <w:lang w:val="x-none"/>
        </w:rPr>
        <w:t>На курсах повышения квалификации обратить внимание учителей русского</w:t>
      </w:r>
      <w:r>
        <w:rPr>
          <w:sz w:val="28"/>
          <w:szCs w:val="28"/>
        </w:rPr>
        <w:t xml:space="preserve"> </w:t>
      </w:r>
      <w:r w:rsidRPr="007A325A">
        <w:rPr>
          <w:sz w:val="28"/>
          <w:szCs w:val="28"/>
          <w:lang w:val="x-none"/>
        </w:rPr>
        <w:t>языка и литературы на методику преподавания тем, вызывающих затруднения у</w:t>
      </w:r>
      <w:r>
        <w:rPr>
          <w:sz w:val="28"/>
          <w:szCs w:val="28"/>
        </w:rPr>
        <w:t xml:space="preserve"> </w:t>
      </w:r>
      <w:r w:rsidRPr="007A325A">
        <w:rPr>
          <w:sz w:val="28"/>
          <w:szCs w:val="28"/>
          <w:lang w:val="x-none"/>
        </w:rPr>
        <w:t xml:space="preserve">участников при сдаче ЕГЭ. Примерные темы для обучения педагогов: «Методы, приемы, алгоритмы организации работы по орфографическому анализу слова»,  «Методика работы с текстом»,  «Формы и приемы работы с пунктуационным анализом текста», «Комплексный анализ текстов разных жанров». Особое внимание </w:t>
      </w:r>
      <w:r w:rsidR="004D6269">
        <w:rPr>
          <w:sz w:val="28"/>
          <w:szCs w:val="28"/>
        </w:rPr>
        <w:t xml:space="preserve"> следует </w:t>
      </w:r>
      <w:r w:rsidRPr="007A325A">
        <w:rPr>
          <w:sz w:val="28"/>
          <w:szCs w:val="28"/>
          <w:lang w:val="x-none"/>
        </w:rPr>
        <w:t xml:space="preserve">уделить основным особенностям функциональным разновидностям языка, функционально-смысловым типам текста, морфологическим признакам частей речи, признакам, дифференцирующим различные виды орфограмм и </w:t>
      </w:r>
      <w:proofErr w:type="spellStart"/>
      <w:r w:rsidRPr="007A325A">
        <w:rPr>
          <w:sz w:val="28"/>
          <w:szCs w:val="28"/>
          <w:lang w:val="x-none"/>
        </w:rPr>
        <w:t>пунктограмм</w:t>
      </w:r>
      <w:proofErr w:type="spellEnd"/>
      <w:r w:rsidRPr="007A325A">
        <w:rPr>
          <w:sz w:val="28"/>
          <w:szCs w:val="28"/>
          <w:lang w:val="x-none"/>
        </w:rPr>
        <w:t>.</w:t>
      </w:r>
    </w:p>
    <w:p w14:paraId="59D1584E" w14:textId="459043BE" w:rsidR="007A325A" w:rsidRPr="007A325A" w:rsidRDefault="007A325A" w:rsidP="007A325A">
      <w:pPr>
        <w:ind w:firstLine="709"/>
        <w:jc w:val="both"/>
        <w:rPr>
          <w:sz w:val="28"/>
          <w:szCs w:val="28"/>
          <w:lang w:val="x-none"/>
        </w:rPr>
      </w:pPr>
      <w:r w:rsidRPr="007A325A">
        <w:rPr>
          <w:sz w:val="28"/>
          <w:szCs w:val="28"/>
          <w:lang w:val="x-none"/>
        </w:rPr>
        <w:t>Кроме этого, отдельным направлением в подготовке педагогов могут стать курсы по организации дифференцированного обучения школьников.</w:t>
      </w:r>
    </w:p>
    <w:p w14:paraId="19AF06C7" w14:textId="5D75006D" w:rsidR="007A325A" w:rsidRPr="007A325A" w:rsidRDefault="007A325A" w:rsidP="007A325A">
      <w:pPr>
        <w:ind w:firstLine="709"/>
        <w:jc w:val="both"/>
        <w:rPr>
          <w:sz w:val="28"/>
          <w:szCs w:val="28"/>
          <w:lang w:val="x-none"/>
        </w:rPr>
      </w:pPr>
      <w:r w:rsidRPr="007A325A">
        <w:rPr>
          <w:sz w:val="28"/>
          <w:szCs w:val="28"/>
          <w:lang w:val="x-none"/>
        </w:rPr>
        <w:t>В 2023-2024 учебном году в планы работы школьных, муниципальных</w:t>
      </w:r>
      <w:r>
        <w:rPr>
          <w:sz w:val="28"/>
          <w:szCs w:val="28"/>
        </w:rPr>
        <w:t xml:space="preserve"> </w:t>
      </w:r>
      <w:r w:rsidRPr="007A325A">
        <w:rPr>
          <w:sz w:val="28"/>
          <w:szCs w:val="28"/>
          <w:lang w:val="x-none"/>
        </w:rPr>
        <w:t>методических объединений учителей русского языка, в программы курсов повышения квалификации включать вопросы, связанные с особенностями выполнения отдельных заданий, вызвавших наибольшие трудности в ходе ЕГЭ-кампании 2023 года (задание 12, 16, 21 и задание 25).</w:t>
      </w:r>
    </w:p>
    <w:p w14:paraId="25E69639" w14:textId="1206A6AC" w:rsidR="007A325A" w:rsidRPr="007A325A" w:rsidRDefault="007A325A" w:rsidP="007A325A">
      <w:pPr>
        <w:ind w:firstLine="709"/>
        <w:jc w:val="both"/>
        <w:rPr>
          <w:sz w:val="28"/>
          <w:szCs w:val="28"/>
        </w:rPr>
      </w:pPr>
      <w:r w:rsidRPr="007A325A">
        <w:rPr>
          <w:sz w:val="28"/>
          <w:szCs w:val="28"/>
          <w:lang w:val="x-none"/>
        </w:rPr>
        <w:t>В целях самообразования учителям русского языка</w:t>
      </w:r>
      <w:r w:rsidR="004D6269">
        <w:rPr>
          <w:sz w:val="28"/>
          <w:szCs w:val="28"/>
        </w:rPr>
        <w:t xml:space="preserve"> рекомендуется</w:t>
      </w:r>
      <w:r w:rsidRPr="007A325A">
        <w:rPr>
          <w:sz w:val="28"/>
          <w:szCs w:val="28"/>
          <w:lang w:val="x-none"/>
        </w:rPr>
        <w:t xml:space="preserve"> углубить теоретические</w:t>
      </w:r>
      <w:r>
        <w:rPr>
          <w:sz w:val="28"/>
          <w:szCs w:val="28"/>
        </w:rPr>
        <w:t xml:space="preserve"> </w:t>
      </w:r>
      <w:r w:rsidRPr="007A325A">
        <w:rPr>
          <w:sz w:val="28"/>
          <w:szCs w:val="28"/>
          <w:lang w:val="x-none"/>
        </w:rPr>
        <w:t>знания, необходимые для выполнения заданий: 12 («Правописание личных окончаний глаголов и суффиксов причастий») , 16 («Пунктуация. Знаки препинания в простом осложненном предложении (с однородными членами). Знаки препинания в сложносочиненном предложении и простом предложении с однородными членами»), 21</w:t>
      </w:r>
      <w:r>
        <w:rPr>
          <w:sz w:val="28"/>
          <w:szCs w:val="28"/>
        </w:rPr>
        <w:t xml:space="preserve"> </w:t>
      </w:r>
      <w:r w:rsidRPr="007A325A">
        <w:rPr>
          <w:sz w:val="28"/>
          <w:szCs w:val="28"/>
          <w:lang w:val="x-none"/>
        </w:rPr>
        <w:t>(«Пунктуационный анализ текста») и 25 («Средства связи предложений в тексте»)</w:t>
      </w:r>
      <w:r>
        <w:rPr>
          <w:sz w:val="28"/>
          <w:szCs w:val="28"/>
        </w:rPr>
        <w:t>.</w:t>
      </w:r>
    </w:p>
    <w:p w14:paraId="583FC04F" w14:textId="1694557B" w:rsidR="00BA108C" w:rsidRPr="007A325A" w:rsidRDefault="00BA108C" w:rsidP="00377E8D">
      <w:pPr>
        <w:spacing w:line="360" w:lineRule="auto"/>
        <w:jc w:val="both"/>
        <w:rPr>
          <w:lang w:val="x-none"/>
        </w:rPr>
      </w:pPr>
    </w:p>
    <w:p w14:paraId="7D84A73B" w14:textId="3C092CA2" w:rsidR="00540DB2" w:rsidRPr="000C01FE" w:rsidRDefault="005F641E" w:rsidP="000C01FE">
      <w:pPr>
        <w:pStyle w:val="2"/>
        <w:jc w:val="center"/>
        <w:rPr>
          <w:rFonts w:ascii="Times New Roman" w:hAnsi="Times New Roman"/>
          <w:b/>
          <w:bCs/>
          <w:color w:val="auto"/>
          <w:sz w:val="28"/>
          <w:szCs w:val="28"/>
        </w:rPr>
      </w:pPr>
      <w:r w:rsidRPr="000C01FE">
        <w:rPr>
          <w:rFonts w:ascii="Times New Roman" w:hAnsi="Times New Roman"/>
          <w:b/>
          <w:bCs/>
          <w:color w:val="auto"/>
          <w:sz w:val="28"/>
          <w:szCs w:val="28"/>
        </w:rPr>
        <w:lastRenderedPageBreak/>
        <w:t xml:space="preserve">Раздел 5. </w:t>
      </w:r>
      <w:r w:rsidR="00E67DE8" w:rsidRPr="000C01FE">
        <w:rPr>
          <w:rFonts w:ascii="Times New Roman" w:hAnsi="Times New Roman"/>
          <w:b/>
          <w:bCs/>
          <w:color w:val="auto"/>
          <w:sz w:val="28"/>
          <w:szCs w:val="28"/>
        </w:rPr>
        <w:t>Мероприятия, запланированные для включения в </w:t>
      </w:r>
      <w:r w:rsidR="00CC69B1" w:rsidRPr="000C01FE">
        <w:rPr>
          <w:rFonts w:ascii="Times New Roman" w:hAnsi="Times New Roman"/>
          <w:b/>
          <w:bCs/>
          <w:color w:val="auto"/>
          <w:sz w:val="28"/>
          <w:szCs w:val="28"/>
        </w:rPr>
        <w:t xml:space="preserve">ДОРОЖНУЮ КАРТУ по развитию региональной системы образования </w:t>
      </w:r>
    </w:p>
    <w:p w14:paraId="65107AFE" w14:textId="77777777" w:rsidR="005F641E" w:rsidRPr="005F641E" w:rsidRDefault="005F641E" w:rsidP="00BC108D">
      <w:pPr>
        <w:pStyle w:val="a3"/>
        <w:keepNext/>
        <w:keepLines/>
        <w:numPr>
          <w:ilvl w:val="0"/>
          <w:numId w:val="7"/>
        </w:numPr>
        <w:spacing w:before="200" w:after="0" w:line="240" w:lineRule="auto"/>
        <w:contextualSpacing w:val="0"/>
        <w:outlineLvl w:val="2"/>
        <w:rPr>
          <w:rFonts w:ascii="Times New Roman" w:eastAsia="SimSun" w:hAnsi="Times New Roman"/>
          <w:vanish/>
          <w:sz w:val="28"/>
          <w:szCs w:val="24"/>
          <w:lang w:eastAsia="ru-RU"/>
        </w:rPr>
      </w:pPr>
    </w:p>
    <w:p w14:paraId="444B4627" w14:textId="5BD8F3D3" w:rsidR="00825F34" w:rsidRPr="00B86ACD" w:rsidRDefault="005F641E" w:rsidP="00BA2AEA">
      <w:pPr>
        <w:pStyle w:val="3"/>
        <w:numPr>
          <w:ilvl w:val="1"/>
          <w:numId w:val="7"/>
        </w:numPr>
        <w:tabs>
          <w:tab w:val="left" w:pos="567"/>
        </w:tabs>
        <w:ind w:left="284" w:hanging="284"/>
        <w:rPr>
          <w:rFonts w:ascii="Times New Roman" w:hAnsi="Times New Roman"/>
        </w:rPr>
      </w:pPr>
      <w:r>
        <w:rPr>
          <w:rFonts w:ascii="Times New Roman" w:hAnsi="Times New Roman"/>
        </w:rPr>
        <w:t xml:space="preserve">Анализ эффективности мероприятий, указанных в предложениях </w:t>
      </w:r>
      <w:r w:rsidR="006020BB">
        <w:rPr>
          <w:rFonts w:ascii="Times New Roman" w:hAnsi="Times New Roman"/>
        </w:rPr>
        <w:br/>
      </w:r>
      <w:r>
        <w:rPr>
          <w:rFonts w:ascii="Times New Roman" w:hAnsi="Times New Roman"/>
        </w:rPr>
        <w:t xml:space="preserve">в дорожную карту по развитию региональной системы образования </w:t>
      </w:r>
      <w:r w:rsidR="006020BB">
        <w:rPr>
          <w:rFonts w:ascii="Times New Roman" w:hAnsi="Times New Roman"/>
        </w:rPr>
        <w:br/>
      </w:r>
      <w:r>
        <w:rPr>
          <w:rFonts w:ascii="Times New Roman" w:hAnsi="Times New Roman"/>
        </w:rPr>
        <w:t xml:space="preserve">на </w:t>
      </w:r>
      <w:r w:rsidR="00E67DE8">
        <w:rPr>
          <w:rFonts w:ascii="Times New Roman" w:hAnsi="Times New Roman"/>
        </w:rPr>
        <w:t>202</w:t>
      </w:r>
      <w:r w:rsidR="00851187">
        <w:rPr>
          <w:rFonts w:ascii="Times New Roman" w:hAnsi="Times New Roman"/>
          <w:lang w:val="ru-RU"/>
        </w:rPr>
        <w:t>2</w:t>
      </w:r>
      <w:r w:rsidR="00E67DE8">
        <w:rPr>
          <w:rFonts w:ascii="Times New Roman" w:hAnsi="Times New Roman"/>
        </w:rPr>
        <w:t xml:space="preserve"> </w:t>
      </w:r>
      <w:r w:rsidR="00851187">
        <w:rPr>
          <w:rFonts w:ascii="Times New Roman" w:hAnsi="Times New Roman"/>
        </w:rPr>
        <w:t>–</w:t>
      </w:r>
      <w:r w:rsidR="00B171E8">
        <w:rPr>
          <w:rFonts w:ascii="Times New Roman" w:hAnsi="Times New Roman"/>
        </w:rPr>
        <w:t xml:space="preserve"> </w:t>
      </w:r>
      <w:r w:rsidR="00C70AE7">
        <w:rPr>
          <w:rFonts w:ascii="Times New Roman" w:hAnsi="Times New Roman"/>
        </w:rPr>
        <w:t>2023</w:t>
      </w:r>
      <w:r w:rsidR="00851187">
        <w:rPr>
          <w:rFonts w:ascii="Times New Roman" w:hAnsi="Times New Roman"/>
          <w:lang w:val="ru-RU"/>
        </w:rPr>
        <w:t xml:space="preserve"> уч.</w:t>
      </w:r>
      <w:r>
        <w:rPr>
          <w:rFonts w:ascii="Times New Roman" w:hAnsi="Times New Roman"/>
        </w:rPr>
        <w:t xml:space="preserve">г. </w:t>
      </w:r>
    </w:p>
    <w:p w14:paraId="16CF24E1" w14:textId="77777777" w:rsidR="00DB6897" w:rsidRDefault="00DB6897" w:rsidP="00DB6897">
      <w:pPr>
        <w:pStyle w:val="af7"/>
        <w:keepNext/>
      </w:pPr>
      <w:r>
        <w:t xml:space="preserve">Таблица </w:t>
      </w:r>
      <w:r w:rsidR="002D3909">
        <w:rPr>
          <w:noProof/>
        </w:rPr>
        <w:fldChar w:fldCharType="begin"/>
      </w:r>
      <w:r w:rsidR="002D3909">
        <w:rPr>
          <w:noProof/>
        </w:rPr>
        <w:instrText xml:space="preserve"> STYLEREF 1 \s </w:instrText>
      </w:r>
      <w:r w:rsidR="002D3909">
        <w:rPr>
          <w:noProof/>
        </w:rPr>
        <w:fldChar w:fldCharType="separate"/>
      </w:r>
      <w:r w:rsidR="00383699">
        <w:rPr>
          <w:noProof/>
        </w:rPr>
        <w:t>2</w:t>
      </w:r>
      <w:r w:rsidR="002D3909">
        <w:rPr>
          <w:noProof/>
        </w:rPr>
        <w:fldChar w:fldCharType="end"/>
      </w:r>
      <w:r>
        <w:noBreakHyphen/>
      </w:r>
      <w:r w:rsidR="002D3909">
        <w:rPr>
          <w:noProof/>
        </w:rPr>
        <w:fldChar w:fldCharType="begin"/>
      </w:r>
      <w:r w:rsidR="002D3909">
        <w:rPr>
          <w:noProof/>
        </w:rPr>
        <w:instrText xml:space="preserve"> SEQ Таблица \* ARABIC \s 1 </w:instrText>
      </w:r>
      <w:r w:rsidR="002D3909">
        <w:rPr>
          <w:noProof/>
        </w:rPr>
        <w:fldChar w:fldCharType="separate"/>
      </w:r>
      <w:r w:rsidR="00383699">
        <w:rPr>
          <w:noProof/>
        </w:rPr>
        <w:t>14</w:t>
      </w:r>
      <w:r w:rsidR="002D3909">
        <w:rPr>
          <w:noProof/>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
        <w:gridCol w:w="2469"/>
        <w:gridCol w:w="2126"/>
        <w:gridCol w:w="4247"/>
      </w:tblGrid>
      <w:tr w:rsidR="00332A77" w:rsidRPr="006020BB" w14:paraId="295D928F" w14:textId="77777777" w:rsidTr="00A07CF3">
        <w:trPr>
          <w:trHeight w:val="365"/>
        </w:trPr>
        <w:tc>
          <w:tcPr>
            <w:tcW w:w="503" w:type="dxa"/>
            <w:shd w:val="clear" w:color="auto" w:fill="auto"/>
            <w:vAlign w:val="center"/>
          </w:tcPr>
          <w:p w14:paraId="23C695FF" w14:textId="2BA33AB4" w:rsidR="009B01B3" w:rsidRPr="006020BB" w:rsidRDefault="009B01B3" w:rsidP="00634251">
            <w:pPr>
              <w:jc w:val="center"/>
              <w:rPr>
                <w:sz w:val="20"/>
              </w:rPr>
            </w:pPr>
            <w:r w:rsidRPr="006020BB">
              <w:rPr>
                <w:sz w:val="20"/>
              </w:rPr>
              <w:t>№</w:t>
            </w:r>
            <w:r w:rsidR="000C01FE">
              <w:rPr>
                <w:sz w:val="20"/>
              </w:rPr>
              <w:t xml:space="preserve"> п/п</w:t>
            </w:r>
          </w:p>
        </w:tc>
        <w:tc>
          <w:tcPr>
            <w:tcW w:w="2469" w:type="dxa"/>
            <w:shd w:val="clear" w:color="auto" w:fill="auto"/>
            <w:vAlign w:val="center"/>
          </w:tcPr>
          <w:p w14:paraId="14750B57" w14:textId="77777777" w:rsidR="009B01B3" w:rsidRPr="006020BB" w:rsidRDefault="009B01B3" w:rsidP="00634251">
            <w:pPr>
              <w:jc w:val="center"/>
              <w:rPr>
                <w:sz w:val="20"/>
              </w:rPr>
            </w:pPr>
            <w:r w:rsidRPr="006020BB">
              <w:rPr>
                <w:sz w:val="20"/>
              </w:rPr>
              <w:t>Название мероприятия</w:t>
            </w:r>
          </w:p>
        </w:tc>
        <w:tc>
          <w:tcPr>
            <w:tcW w:w="2126" w:type="dxa"/>
            <w:shd w:val="clear" w:color="auto" w:fill="auto"/>
            <w:vAlign w:val="center"/>
          </w:tcPr>
          <w:p w14:paraId="6940C8D1" w14:textId="77777777" w:rsidR="009B01B3" w:rsidRPr="006020BB" w:rsidRDefault="009B01B3" w:rsidP="00634251">
            <w:pPr>
              <w:jc w:val="center"/>
              <w:rPr>
                <w:sz w:val="20"/>
              </w:rPr>
            </w:pPr>
            <w:r w:rsidRPr="006020BB">
              <w:rPr>
                <w:sz w:val="20"/>
              </w:rPr>
              <w:t>Показатели</w:t>
            </w:r>
          </w:p>
          <w:p w14:paraId="7564ED50" w14:textId="77777777" w:rsidR="009B01B3" w:rsidRPr="006020BB" w:rsidRDefault="000D30A2" w:rsidP="00634251">
            <w:pPr>
              <w:jc w:val="center"/>
              <w:rPr>
                <w:sz w:val="20"/>
              </w:rPr>
            </w:pPr>
            <w:r w:rsidRPr="006020BB">
              <w:rPr>
                <w:sz w:val="20"/>
              </w:rPr>
              <w:t>(дата, формат, место проведения, категории участников)</w:t>
            </w:r>
          </w:p>
        </w:tc>
        <w:tc>
          <w:tcPr>
            <w:tcW w:w="4247" w:type="dxa"/>
            <w:shd w:val="clear" w:color="auto" w:fill="auto"/>
            <w:vAlign w:val="center"/>
          </w:tcPr>
          <w:p w14:paraId="3BF10BC7" w14:textId="0FB63046" w:rsidR="00443B41" w:rsidRPr="006020BB" w:rsidRDefault="000D30A2" w:rsidP="001B6E1C">
            <w:pPr>
              <w:jc w:val="center"/>
              <w:rPr>
                <w:sz w:val="20"/>
              </w:rPr>
            </w:pPr>
            <w:r w:rsidRPr="006020BB">
              <w:rPr>
                <w:sz w:val="20"/>
              </w:rPr>
              <w:t>Выводы</w:t>
            </w:r>
            <w:r w:rsidR="00540DB2" w:rsidRPr="006020BB">
              <w:rPr>
                <w:sz w:val="20"/>
              </w:rPr>
              <w:t xml:space="preserve"> об</w:t>
            </w:r>
            <w:r w:rsidRPr="006020BB">
              <w:rPr>
                <w:sz w:val="20"/>
              </w:rPr>
              <w:t xml:space="preserve"> эффективности</w:t>
            </w:r>
            <w:r w:rsidR="00540DB2" w:rsidRPr="006020BB">
              <w:rPr>
                <w:sz w:val="20"/>
              </w:rPr>
              <w:t xml:space="preserve"> (или ее отсутствии), свидетельствующие о выводах факты, выводы о необходимости корректировки мероприятия, его отмены или о необходимости продолжения практики подобных мероприятий</w:t>
            </w:r>
          </w:p>
        </w:tc>
      </w:tr>
      <w:tr w:rsidR="00955A52" w:rsidRPr="006020BB" w14:paraId="22D6A22C" w14:textId="77777777" w:rsidTr="00A07CF3">
        <w:tc>
          <w:tcPr>
            <w:tcW w:w="503" w:type="dxa"/>
            <w:shd w:val="clear" w:color="auto" w:fill="auto"/>
          </w:tcPr>
          <w:p w14:paraId="05CC3372" w14:textId="1D4B76A8" w:rsidR="00955A52" w:rsidRPr="006020BB" w:rsidRDefault="00955A52" w:rsidP="00955A52">
            <w:pPr>
              <w:jc w:val="center"/>
              <w:rPr>
                <w:sz w:val="20"/>
              </w:rPr>
            </w:pPr>
            <w:r>
              <w:rPr>
                <w:sz w:val="22"/>
                <w:szCs w:val="22"/>
              </w:rPr>
              <w:t>1</w:t>
            </w:r>
          </w:p>
        </w:tc>
        <w:tc>
          <w:tcPr>
            <w:tcW w:w="2469" w:type="dxa"/>
            <w:shd w:val="clear" w:color="auto" w:fill="auto"/>
          </w:tcPr>
          <w:p w14:paraId="05DE586F" w14:textId="6F0C3DCF" w:rsidR="00955A52" w:rsidRPr="006020BB" w:rsidRDefault="00955A52" w:rsidP="00955A52">
            <w:pPr>
              <w:rPr>
                <w:sz w:val="20"/>
              </w:rPr>
            </w:pPr>
            <w:r w:rsidRPr="005C5D0B">
              <w:rPr>
                <w:rFonts w:eastAsia="Times New Roman"/>
                <w:sz w:val="22"/>
                <w:szCs w:val="22"/>
              </w:rPr>
              <w:t>Подготовка экспертов для работы в региональной предметной комиссии по русскому языку при проведении государственной итоговой аттестации по образовательным программ</w:t>
            </w:r>
            <w:r>
              <w:rPr>
                <w:rFonts w:eastAsia="Times New Roman"/>
                <w:sz w:val="22"/>
                <w:szCs w:val="22"/>
              </w:rPr>
              <w:t>ам основного общего образования</w:t>
            </w:r>
          </w:p>
        </w:tc>
        <w:tc>
          <w:tcPr>
            <w:tcW w:w="2126" w:type="dxa"/>
            <w:shd w:val="clear" w:color="auto" w:fill="auto"/>
          </w:tcPr>
          <w:p w14:paraId="59719C86" w14:textId="53BC485D" w:rsidR="00955A52" w:rsidRPr="007E6961" w:rsidRDefault="00955A52" w:rsidP="00955A52">
            <w:pPr>
              <w:jc w:val="both"/>
              <w:rPr>
                <w:sz w:val="22"/>
                <w:szCs w:val="22"/>
              </w:rPr>
            </w:pPr>
            <w:r w:rsidRPr="007E6961">
              <w:rPr>
                <w:sz w:val="22"/>
                <w:szCs w:val="22"/>
              </w:rPr>
              <w:t xml:space="preserve">20.03.2023-24.03.2023 – </w:t>
            </w:r>
            <w:r>
              <w:rPr>
                <w:sz w:val="22"/>
                <w:szCs w:val="22"/>
              </w:rPr>
              <w:t>К</w:t>
            </w:r>
            <w:r w:rsidRPr="007E6961">
              <w:rPr>
                <w:sz w:val="22"/>
                <w:szCs w:val="22"/>
              </w:rPr>
              <w:t>раткосрочны</w:t>
            </w:r>
            <w:r>
              <w:rPr>
                <w:sz w:val="22"/>
                <w:szCs w:val="22"/>
              </w:rPr>
              <w:t>е</w:t>
            </w:r>
            <w:r w:rsidRPr="007E6961">
              <w:rPr>
                <w:sz w:val="22"/>
                <w:szCs w:val="22"/>
              </w:rPr>
              <w:t xml:space="preserve"> курсы</w:t>
            </w:r>
          </w:p>
          <w:p w14:paraId="3DF360C2" w14:textId="0A0E2309" w:rsidR="00955A52" w:rsidRPr="006020BB" w:rsidRDefault="00955A52" w:rsidP="00955A52">
            <w:pPr>
              <w:rPr>
                <w:sz w:val="20"/>
              </w:rPr>
            </w:pPr>
            <w:r>
              <w:rPr>
                <w:rFonts w:ascii="&quot;Times New Roman&quot;" w:hAnsi="&quot;Times New Roman&quot;" w:cs="Arial"/>
                <w:sz w:val="22"/>
                <w:szCs w:val="22"/>
              </w:rPr>
              <w:t>ГБУ ДПО ВО «</w:t>
            </w:r>
            <w:r w:rsidRPr="007E6961">
              <w:rPr>
                <w:rFonts w:ascii="&quot;Times New Roman&quot;" w:hAnsi="&quot;Times New Roman&quot;" w:cs="Arial"/>
                <w:sz w:val="22"/>
                <w:szCs w:val="22"/>
              </w:rPr>
              <w:t xml:space="preserve">ВИРО им. Н.Ф. </w:t>
            </w:r>
            <w:proofErr w:type="spellStart"/>
            <w:r w:rsidRPr="007E6961">
              <w:rPr>
                <w:rFonts w:ascii="&quot;Times New Roman&quot;" w:hAnsi="&quot;Times New Roman&quot;" w:cs="Arial"/>
                <w:sz w:val="22"/>
                <w:szCs w:val="22"/>
              </w:rPr>
              <w:t>Бунакова</w:t>
            </w:r>
            <w:proofErr w:type="spellEnd"/>
            <w:r>
              <w:rPr>
                <w:rFonts w:ascii="&quot;Times New Roman&quot;" w:hAnsi="&quot;Times New Roman&quot;" w:cs="Arial"/>
                <w:sz w:val="22"/>
                <w:szCs w:val="22"/>
              </w:rPr>
              <w:t>».</w:t>
            </w:r>
            <w:r w:rsidRPr="007E6961">
              <w:rPr>
                <w:rFonts w:ascii="&quot;Times New Roman&quot;" w:hAnsi="&quot;Times New Roman&quot;" w:cs="Arial"/>
                <w:sz w:val="22"/>
                <w:szCs w:val="22"/>
              </w:rPr>
              <w:t xml:space="preserve"> Педагогические работники - члены экспертной региональной предметной комиссии по русскому языку</w:t>
            </w:r>
          </w:p>
        </w:tc>
        <w:tc>
          <w:tcPr>
            <w:tcW w:w="4247" w:type="dxa"/>
            <w:shd w:val="clear" w:color="auto" w:fill="auto"/>
          </w:tcPr>
          <w:p w14:paraId="5A209716" w14:textId="77777777" w:rsidR="00955A52" w:rsidRPr="007E6961" w:rsidRDefault="00955A52" w:rsidP="00955A52">
            <w:pPr>
              <w:jc w:val="both"/>
              <w:rPr>
                <w:sz w:val="22"/>
                <w:szCs w:val="22"/>
              </w:rPr>
            </w:pPr>
            <w:r w:rsidRPr="007E6961">
              <w:rPr>
                <w:sz w:val="22"/>
                <w:szCs w:val="22"/>
              </w:rPr>
              <w:t xml:space="preserve">В рамках данного мероприятий предполагалось рассмотрение демоверсий </w:t>
            </w:r>
            <w:proofErr w:type="spellStart"/>
            <w:r w:rsidRPr="007E6961">
              <w:rPr>
                <w:sz w:val="22"/>
                <w:szCs w:val="22"/>
              </w:rPr>
              <w:t>КИМов</w:t>
            </w:r>
            <w:proofErr w:type="spellEnd"/>
            <w:r w:rsidRPr="007E6961">
              <w:rPr>
                <w:sz w:val="22"/>
                <w:szCs w:val="22"/>
              </w:rPr>
              <w:t xml:space="preserve"> ОГЭ и ЕГЭ и заданий, направленных на формирование и оценку предметных и </w:t>
            </w:r>
            <w:proofErr w:type="spellStart"/>
            <w:r w:rsidRPr="007E6961">
              <w:rPr>
                <w:sz w:val="22"/>
                <w:szCs w:val="22"/>
              </w:rPr>
              <w:t>метапредметных</w:t>
            </w:r>
            <w:proofErr w:type="spellEnd"/>
            <w:r w:rsidRPr="007E6961">
              <w:rPr>
                <w:sz w:val="22"/>
                <w:szCs w:val="22"/>
              </w:rPr>
              <w:t xml:space="preserve"> образовательных результатов обучающихся. На данном мероприятии спикерам удалось продемонстрировать эффективные методы и приемы, используемые при подготовке к итоговой аттестации обучающихся. Участники проектировали задания контрольно-измерительных материалов по предметам.</w:t>
            </w:r>
          </w:p>
          <w:p w14:paraId="3CD3C26D" w14:textId="2F5119B5" w:rsidR="00955A52" w:rsidRPr="006020BB" w:rsidRDefault="00955A52" w:rsidP="00955A52">
            <w:pPr>
              <w:rPr>
                <w:sz w:val="20"/>
              </w:rPr>
            </w:pPr>
            <w:r w:rsidRPr="007E6961">
              <w:rPr>
                <w:sz w:val="22"/>
                <w:szCs w:val="22"/>
              </w:rPr>
              <w:t>Мероприятие показало высокую эффективность. Практику проведения подобных мероприятий планируется продолжать.</w:t>
            </w:r>
          </w:p>
        </w:tc>
      </w:tr>
      <w:tr w:rsidR="00955A52" w:rsidRPr="006020BB" w14:paraId="01D3AA29" w14:textId="77777777" w:rsidTr="00A07CF3">
        <w:tc>
          <w:tcPr>
            <w:tcW w:w="503" w:type="dxa"/>
            <w:shd w:val="clear" w:color="auto" w:fill="auto"/>
          </w:tcPr>
          <w:p w14:paraId="2F73AD54" w14:textId="5554121D" w:rsidR="00955A52" w:rsidRPr="006020BB" w:rsidRDefault="00955A52" w:rsidP="00955A52">
            <w:pPr>
              <w:jc w:val="center"/>
              <w:rPr>
                <w:sz w:val="20"/>
              </w:rPr>
            </w:pPr>
            <w:r>
              <w:rPr>
                <w:sz w:val="22"/>
                <w:szCs w:val="22"/>
              </w:rPr>
              <w:t>2</w:t>
            </w:r>
          </w:p>
        </w:tc>
        <w:tc>
          <w:tcPr>
            <w:tcW w:w="2469" w:type="dxa"/>
            <w:shd w:val="clear" w:color="auto" w:fill="auto"/>
          </w:tcPr>
          <w:p w14:paraId="1547C8D1" w14:textId="77777777" w:rsidR="00955A52" w:rsidRPr="007E6961" w:rsidRDefault="00955A52" w:rsidP="00955A52">
            <w:pPr>
              <w:jc w:val="both"/>
              <w:rPr>
                <w:sz w:val="22"/>
                <w:szCs w:val="22"/>
              </w:rPr>
            </w:pPr>
            <w:r w:rsidRPr="007E6961">
              <w:rPr>
                <w:sz w:val="22"/>
                <w:szCs w:val="22"/>
              </w:rPr>
              <w:t>Формирование текстовой компетенции на уроках русского языка и литературы</w:t>
            </w:r>
          </w:p>
          <w:p w14:paraId="03CD4C35" w14:textId="77777777" w:rsidR="00955A52" w:rsidRPr="006020BB" w:rsidRDefault="00955A52" w:rsidP="00955A52">
            <w:pPr>
              <w:rPr>
                <w:sz w:val="20"/>
              </w:rPr>
            </w:pPr>
          </w:p>
        </w:tc>
        <w:tc>
          <w:tcPr>
            <w:tcW w:w="2126" w:type="dxa"/>
            <w:shd w:val="clear" w:color="auto" w:fill="auto"/>
          </w:tcPr>
          <w:p w14:paraId="7DEFAB13" w14:textId="77777777" w:rsidR="00955A52" w:rsidRPr="007E6961" w:rsidRDefault="00955A52" w:rsidP="00955A52">
            <w:pPr>
              <w:jc w:val="both"/>
              <w:rPr>
                <w:sz w:val="22"/>
                <w:szCs w:val="22"/>
              </w:rPr>
            </w:pPr>
            <w:proofErr w:type="spellStart"/>
            <w:r w:rsidRPr="007E6961">
              <w:rPr>
                <w:sz w:val="22"/>
                <w:szCs w:val="22"/>
              </w:rPr>
              <w:t>Вебинар</w:t>
            </w:r>
            <w:proofErr w:type="spellEnd"/>
          </w:p>
          <w:p w14:paraId="6E82FE19" w14:textId="77777777" w:rsidR="00955A52" w:rsidRPr="007E6961" w:rsidRDefault="00955A52" w:rsidP="00955A52">
            <w:pPr>
              <w:jc w:val="both"/>
              <w:rPr>
                <w:sz w:val="22"/>
                <w:szCs w:val="22"/>
              </w:rPr>
            </w:pPr>
            <w:r w:rsidRPr="007E6961">
              <w:rPr>
                <w:sz w:val="22"/>
                <w:szCs w:val="22"/>
              </w:rPr>
              <w:t>02.11.2022</w:t>
            </w:r>
          </w:p>
          <w:p w14:paraId="325AEB36" w14:textId="1BE10975" w:rsidR="00955A52" w:rsidRPr="007E6961" w:rsidRDefault="00955A52" w:rsidP="00955A52">
            <w:pPr>
              <w:jc w:val="both"/>
              <w:rPr>
                <w:rFonts w:ascii="&quot;Times New Roman&quot;" w:hAnsi="&quot;Times New Roman&quot;" w:cs="Arial"/>
                <w:sz w:val="22"/>
                <w:szCs w:val="22"/>
              </w:rPr>
            </w:pPr>
            <w:r>
              <w:rPr>
                <w:rFonts w:ascii="&quot;Times New Roman&quot;" w:hAnsi="&quot;Times New Roman&quot;" w:cs="Arial"/>
                <w:sz w:val="22"/>
                <w:szCs w:val="22"/>
              </w:rPr>
              <w:t>ГБУ ДПО ВО «</w:t>
            </w:r>
            <w:r w:rsidRPr="007E6961">
              <w:rPr>
                <w:rFonts w:ascii="&quot;Times New Roman&quot;" w:hAnsi="&quot;Times New Roman&quot;" w:cs="Arial"/>
                <w:sz w:val="22"/>
                <w:szCs w:val="22"/>
              </w:rPr>
              <w:t xml:space="preserve">ВИРО им. Н.Ф. </w:t>
            </w:r>
            <w:proofErr w:type="spellStart"/>
            <w:r w:rsidRPr="007E6961">
              <w:rPr>
                <w:rFonts w:ascii="&quot;Times New Roman&quot;" w:hAnsi="&quot;Times New Roman&quot;" w:cs="Arial"/>
                <w:sz w:val="22"/>
                <w:szCs w:val="22"/>
              </w:rPr>
              <w:t>Бунакова</w:t>
            </w:r>
            <w:proofErr w:type="spellEnd"/>
            <w:r>
              <w:rPr>
                <w:rFonts w:ascii="&quot;Times New Roman&quot;" w:hAnsi="&quot;Times New Roman&quot;" w:cs="Arial"/>
                <w:sz w:val="22"/>
                <w:szCs w:val="22"/>
              </w:rPr>
              <w:t>»</w:t>
            </w:r>
          </w:p>
          <w:p w14:paraId="75F134D0" w14:textId="64FE4045" w:rsidR="00955A52" w:rsidRPr="006020BB" w:rsidRDefault="00955A52" w:rsidP="00955A52">
            <w:pPr>
              <w:rPr>
                <w:sz w:val="20"/>
              </w:rPr>
            </w:pPr>
            <w:r w:rsidRPr="007E6961">
              <w:rPr>
                <w:rFonts w:ascii="&quot;Times New Roman&quot;" w:hAnsi="&quot;Times New Roman&quot;" w:cs="Arial"/>
                <w:sz w:val="22"/>
                <w:szCs w:val="22"/>
              </w:rPr>
              <w:t>Педагогические работники - члены экспертной региональной предметной комиссии по русскому языку</w:t>
            </w:r>
          </w:p>
        </w:tc>
        <w:tc>
          <w:tcPr>
            <w:tcW w:w="4247" w:type="dxa"/>
            <w:shd w:val="clear" w:color="auto" w:fill="auto"/>
          </w:tcPr>
          <w:p w14:paraId="08F4861D" w14:textId="77777777" w:rsidR="00955A52" w:rsidRPr="007E6961" w:rsidRDefault="00955A52" w:rsidP="00955A52">
            <w:pPr>
              <w:jc w:val="both"/>
              <w:rPr>
                <w:sz w:val="22"/>
                <w:szCs w:val="22"/>
              </w:rPr>
            </w:pPr>
            <w:r w:rsidRPr="007E6961">
              <w:rPr>
                <w:sz w:val="22"/>
                <w:szCs w:val="22"/>
              </w:rPr>
              <w:t xml:space="preserve">В рамках данного мероприятий предполагалось рассмотрение демоверсий </w:t>
            </w:r>
            <w:proofErr w:type="spellStart"/>
            <w:r w:rsidRPr="007E6961">
              <w:rPr>
                <w:sz w:val="22"/>
                <w:szCs w:val="22"/>
              </w:rPr>
              <w:t>КИМов</w:t>
            </w:r>
            <w:proofErr w:type="spellEnd"/>
            <w:r w:rsidRPr="007E6961">
              <w:rPr>
                <w:sz w:val="22"/>
                <w:szCs w:val="22"/>
              </w:rPr>
              <w:t xml:space="preserve"> ОГЭ и ЕГЭ и заданий, направленных на формирование и оценку предметных и </w:t>
            </w:r>
            <w:proofErr w:type="spellStart"/>
            <w:r w:rsidRPr="007E6961">
              <w:rPr>
                <w:sz w:val="22"/>
                <w:szCs w:val="22"/>
              </w:rPr>
              <w:t>метапредметных</w:t>
            </w:r>
            <w:proofErr w:type="spellEnd"/>
            <w:r w:rsidRPr="007E6961">
              <w:rPr>
                <w:sz w:val="22"/>
                <w:szCs w:val="22"/>
              </w:rPr>
              <w:t xml:space="preserve"> образовательных результатов обучающихся. На данном мероприятии спикерам удалось продемонстрировать эффективные методы и приемы, используемые при подготовке к итоговой аттестации обучающихся. Участники проектировали задания контрольно-измерительных материалов по предметам.</w:t>
            </w:r>
          </w:p>
          <w:p w14:paraId="41840C2B" w14:textId="27C9C15B" w:rsidR="00955A52" w:rsidRPr="006020BB" w:rsidRDefault="00955A52" w:rsidP="00955A52">
            <w:pPr>
              <w:rPr>
                <w:sz w:val="20"/>
              </w:rPr>
            </w:pPr>
            <w:r w:rsidRPr="007E6961">
              <w:rPr>
                <w:sz w:val="22"/>
                <w:szCs w:val="22"/>
              </w:rPr>
              <w:t>Мероприятие показало высокую эффективность. Практику проведения подобных мероприятий планируется продолжать.</w:t>
            </w:r>
          </w:p>
        </w:tc>
      </w:tr>
      <w:tr w:rsidR="00955A52" w:rsidRPr="006020BB" w14:paraId="1A377303" w14:textId="77777777" w:rsidTr="00A07CF3">
        <w:tc>
          <w:tcPr>
            <w:tcW w:w="503" w:type="dxa"/>
            <w:shd w:val="clear" w:color="auto" w:fill="auto"/>
          </w:tcPr>
          <w:p w14:paraId="435972E9" w14:textId="588AAC85" w:rsidR="00955A52" w:rsidRDefault="00955A52" w:rsidP="00955A52">
            <w:pPr>
              <w:jc w:val="center"/>
              <w:rPr>
                <w:sz w:val="22"/>
                <w:szCs w:val="22"/>
              </w:rPr>
            </w:pPr>
            <w:r>
              <w:rPr>
                <w:sz w:val="22"/>
                <w:szCs w:val="22"/>
              </w:rPr>
              <w:t>3</w:t>
            </w:r>
          </w:p>
        </w:tc>
        <w:tc>
          <w:tcPr>
            <w:tcW w:w="2469" w:type="dxa"/>
            <w:shd w:val="clear" w:color="auto" w:fill="auto"/>
          </w:tcPr>
          <w:p w14:paraId="599A2E1C" w14:textId="342A61FB" w:rsidR="00955A52" w:rsidRPr="007E6961" w:rsidRDefault="00955A52" w:rsidP="00955A52">
            <w:pPr>
              <w:jc w:val="both"/>
              <w:rPr>
                <w:sz w:val="22"/>
                <w:szCs w:val="22"/>
              </w:rPr>
            </w:pPr>
            <w:r w:rsidRPr="007E6961">
              <w:rPr>
                <w:sz w:val="22"/>
                <w:szCs w:val="22"/>
                <w:lang w:eastAsia="en-US"/>
              </w:rPr>
              <w:t>Организация подготовки обучающихся к ГИА</w:t>
            </w:r>
            <w:r w:rsidRPr="007E6961">
              <w:rPr>
                <w:sz w:val="22"/>
                <w:szCs w:val="22"/>
              </w:rPr>
              <w:t xml:space="preserve"> (Русский язык)</w:t>
            </w:r>
          </w:p>
        </w:tc>
        <w:tc>
          <w:tcPr>
            <w:tcW w:w="2126" w:type="dxa"/>
            <w:shd w:val="clear" w:color="auto" w:fill="auto"/>
          </w:tcPr>
          <w:p w14:paraId="58FDA902" w14:textId="77777777" w:rsidR="00955A52" w:rsidRDefault="00955A52" w:rsidP="00955A52">
            <w:pPr>
              <w:jc w:val="both"/>
              <w:rPr>
                <w:sz w:val="22"/>
                <w:szCs w:val="22"/>
              </w:rPr>
            </w:pPr>
            <w:r w:rsidRPr="007E6961">
              <w:rPr>
                <w:sz w:val="22"/>
                <w:szCs w:val="22"/>
              </w:rPr>
              <w:t xml:space="preserve">Региональный семинар 28.02.2023г. в онлайн-формате. </w:t>
            </w:r>
          </w:p>
          <w:p w14:paraId="1EFA85A9" w14:textId="59A7B765" w:rsidR="00955A52" w:rsidRDefault="00955A52" w:rsidP="00955A52">
            <w:pPr>
              <w:jc w:val="both"/>
              <w:rPr>
                <w:sz w:val="22"/>
                <w:szCs w:val="22"/>
              </w:rPr>
            </w:pPr>
            <w:r>
              <w:rPr>
                <w:sz w:val="22"/>
                <w:szCs w:val="22"/>
              </w:rPr>
              <w:t xml:space="preserve">ГБУ ДПО ВО «ВИРО им. Н.Ф. </w:t>
            </w:r>
            <w:proofErr w:type="spellStart"/>
            <w:r>
              <w:rPr>
                <w:sz w:val="22"/>
                <w:szCs w:val="22"/>
              </w:rPr>
              <w:t>Бунакова</w:t>
            </w:r>
            <w:proofErr w:type="spellEnd"/>
            <w:r>
              <w:rPr>
                <w:sz w:val="22"/>
                <w:szCs w:val="22"/>
              </w:rPr>
              <w:t>».</w:t>
            </w:r>
          </w:p>
          <w:p w14:paraId="0AE7BD5E" w14:textId="16498EDE" w:rsidR="00955A52" w:rsidRPr="007E6961" w:rsidRDefault="00955A52" w:rsidP="00955A52">
            <w:pPr>
              <w:jc w:val="both"/>
              <w:rPr>
                <w:sz w:val="22"/>
                <w:szCs w:val="22"/>
              </w:rPr>
            </w:pPr>
            <w:r w:rsidRPr="007E6961">
              <w:rPr>
                <w:sz w:val="22"/>
                <w:szCs w:val="22"/>
              </w:rPr>
              <w:lastRenderedPageBreak/>
              <w:t xml:space="preserve">Категория участников – председатель предметной комиссии по ГИА, </w:t>
            </w:r>
            <w:r w:rsidRPr="007E6961">
              <w:rPr>
                <w:rFonts w:eastAsia="Times New Roman"/>
                <w:sz w:val="22"/>
                <w:szCs w:val="22"/>
                <w:shd w:val="clear" w:color="auto" w:fill="FFFFFF"/>
              </w:rPr>
              <w:t xml:space="preserve">учителя, осуществляющие </w:t>
            </w:r>
            <w:r w:rsidRPr="007E6961">
              <w:rPr>
                <w:rFonts w:eastAsia="Times New Roman"/>
                <w:sz w:val="22"/>
                <w:szCs w:val="22"/>
              </w:rPr>
              <w:t>подготовку обучающихся к итоговой аттестации.</w:t>
            </w:r>
          </w:p>
        </w:tc>
        <w:tc>
          <w:tcPr>
            <w:tcW w:w="4247" w:type="dxa"/>
            <w:shd w:val="clear" w:color="auto" w:fill="auto"/>
          </w:tcPr>
          <w:p w14:paraId="1B752BFF" w14:textId="77777777" w:rsidR="00955A52" w:rsidRPr="007E6961" w:rsidRDefault="00955A52" w:rsidP="00955A52">
            <w:pPr>
              <w:jc w:val="both"/>
              <w:rPr>
                <w:sz w:val="22"/>
                <w:szCs w:val="22"/>
              </w:rPr>
            </w:pPr>
            <w:r w:rsidRPr="007E6961">
              <w:rPr>
                <w:sz w:val="22"/>
                <w:szCs w:val="22"/>
              </w:rPr>
              <w:lastRenderedPageBreak/>
              <w:t xml:space="preserve">Данное мероприятие проводилось </w:t>
            </w:r>
            <w:r w:rsidRPr="007E6961">
              <w:rPr>
                <w:rFonts w:eastAsia="Times New Roman"/>
                <w:sz w:val="22"/>
                <w:szCs w:val="22"/>
              </w:rPr>
              <w:t xml:space="preserve">в соответствии с приказом ВИРО им. Н.Ф. </w:t>
            </w:r>
            <w:proofErr w:type="spellStart"/>
            <w:r w:rsidRPr="007E6961">
              <w:rPr>
                <w:rFonts w:eastAsia="Times New Roman"/>
                <w:sz w:val="22"/>
                <w:szCs w:val="22"/>
              </w:rPr>
              <w:t>Бунакова</w:t>
            </w:r>
            <w:proofErr w:type="spellEnd"/>
            <w:r w:rsidRPr="007E6961">
              <w:rPr>
                <w:rFonts w:eastAsia="Times New Roman"/>
                <w:sz w:val="22"/>
                <w:szCs w:val="22"/>
              </w:rPr>
              <w:t xml:space="preserve"> от 21 февраля 2023 года № 01-07/148</w:t>
            </w:r>
            <w:r w:rsidRPr="007E6961">
              <w:rPr>
                <w:b/>
                <w:sz w:val="22"/>
                <w:szCs w:val="22"/>
                <w:lang w:eastAsia="en-US"/>
              </w:rPr>
              <w:t xml:space="preserve"> </w:t>
            </w:r>
            <w:r w:rsidRPr="007E6961">
              <w:rPr>
                <w:sz w:val="22"/>
                <w:szCs w:val="22"/>
                <w:lang w:eastAsia="en-US"/>
              </w:rPr>
              <w:t xml:space="preserve">«О проведении региональных семинаров «Организация подготовки обучающихся к ГИА». В    </w:t>
            </w:r>
            <w:r w:rsidRPr="007E6961">
              <w:rPr>
                <w:sz w:val="22"/>
                <w:szCs w:val="22"/>
              </w:rPr>
              <w:t>мероприятии</w:t>
            </w:r>
            <w:r w:rsidRPr="007E6961">
              <w:rPr>
                <w:bCs/>
                <w:sz w:val="22"/>
                <w:szCs w:val="22"/>
              </w:rPr>
              <w:t xml:space="preserve"> </w:t>
            </w:r>
            <w:r w:rsidRPr="007E6961">
              <w:rPr>
                <w:sz w:val="22"/>
                <w:szCs w:val="22"/>
              </w:rPr>
              <w:t>приняло участие 182 человек</w:t>
            </w:r>
          </w:p>
          <w:p w14:paraId="775886C7" w14:textId="7925988B" w:rsidR="00955A52" w:rsidRPr="007E6961" w:rsidRDefault="00955A52" w:rsidP="00955A52">
            <w:pPr>
              <w:jc w:val="both"/>
              <w:rPr>
                <w:sz w:val="22"/>
                <w:szCs w:val="22"/>
              </w:rPr>
            </w:pPr>
            <w:r w:rsidRPr="007E6961">
              <w:rPr>
                <w:sz w:val="22"/>
                <w:szCs w:val="22"/>
              </w:rPr>
              <w:lastRenderedPageBreak/>
              <w:t>На мероприятии были рассмотрены отдельные методические приёмы и элементы инновационных педагогических технологий, применяемые на уроках и при подготовке к ОГЭ и ЕГЭ. Присутствующие педагоги оставили положительные отзывы о данном консультационном мероприятии. Существует необходимость продолжения практики подобных мероприятий.</w:t>
            </w:r>
          </w:p>
        </w:tc>
      </w:tr>
      <w:tr w:rsidR="00955A52" w:rsidRPr="006020BB" w14:paraId="0055EB32" w14:textId="77777777" w:rsidTr="00A07CF3">
        <w:tc>
          <w:tcPr>
            <w:tcW w:w="503" w:type="dxa"/>
            <w:shd w:val="clear" w:color="auto" w:fill="auto"/>
          </w:tcPr>
          <w:p w14:paraId="1926FACB" w14:textId="325A1491" w:rsidR="00955A52" w:rsidRDefault="00955A52" w:rsidP="00955A52">
            <w:pPr>
              <w:jc w:val="center"/>
              <w:rPr>
                <w:sz w:val="22"/>
                <w:szCs w:val="22"/>
              </w:rPr>
            </w:pPr>
            <w:r>
              <w:rPr>
                <w:sz w:val="22"/>
                <w:szCs w:val="22"/>
              </w:rPr>
              <w:lastRenderedPageBreak/>
              <w:t>4</w:t>
            </w:r>
          </w:p>
        </w:tc>
        <w:tc>
          <w:tcPr>
            <w:tcW w:w="2469" w:type="dxa"/>
            <w:shd w:val="clear" w:color="auto" w:fill="auto"/>
          </w:tcPr>
          <w:p w14:paraId="076FEBD5" w14:textId="5BA5AC44" w:rsidR="00955A52" w:rsidRPr="007E6961" w:rsidRDefault="00955A52" w:rsidP="00955A52">
            <w:pPr>
              <w:jc w:val="both"/>
              <w:rPr>
                <w:sz w:val="22"/>
                <w:szCs w:val="22"/>
              </w:rPr>
            </w:pPr>
            <w:r w:rsidRPr="007E6961">
              <w:rPr>
                <w:sz w:val="22"/>
                <w:szCs w:val="22"/>
              </w:rPr>
              <w:t>Лучшие практики подготовки к ОГЭ и ВПР по русскому языку</w:t>
            </w:r>
          </w:p>
        </w:tc>
        <w:tc>
          <w:tcPr>
            <w:tcW w:w="2126" w:type="dxa"/>
            <w:shd w:val="clear" w:color="auto" w:fill="auto"/>
          </w:tcPr>
          <w:p w14:paraId="79D53418" w14:textId="77777777" w:rsidR="00955A52" w:rsidRDefault="00955A52" w:rsidP="00955A52">
            <w:pPr>
              <w:jc w:val="both"/>
              <w:rPr>
                <w:sz w:val="22"/>
                <w:szCs w:val="22"/>
              </w:rPr>
            </w:pPr>
            <w:proofErr w:type="spellStart"/>
            <w:r w:rsidRPr="007E6961">
              <w:rPr>
                <w:sz w:val="22"/>
                <w:szCs w:val="22"/>
              </w:rPr>
              <w:t>Вебинар</w:t>
            </w:r>
            <w:proofErr w:type="spellEnd"/>
            <w:r w:rsidRPr="007E6961">
              <w:rPr>
                <w:sz w:val="22"/>
                <w:szCs w:val="22"/>
              </w:rPr>
              <w:t xml:space="preserve"> проводился 16 марта 2023 года. </w:t>
            </w:r>
          </w:p>
          <w:p w14:paraId="55C689C9" w14:textId="77777777" w:rsidR="00955A52" w:rsidRDefault="00955A52" w:rsidP="00955A52">
            <w:pPr>
              <w:jc w:val="both"/>
              <w:rPr>
                <w:sz w:val="22"/>
                <w:szCs w:val="22"/>
              </w:rPr>
            </w:pPr>
            <w:r>
              <w:rPr>
                <w:sz w:val="22"/>
                <w:szCs w:val="22"/>
              </w:rPr>
              <w:t xml:space="preserve">ГБУ ДПО ВО «ВИРО им. Н.Ф. </w:t>
            </w:r>
            <w:proofErr w:type="spellStart"/>
            <w:r>
              <w:rPr>
                <w:sz w:val="22"/>
                <w:szCs w:val="22"/>
              </w:rPr>
              <w:t>Бунакова</w:t>
            </w:r>
            <w:proofErr w:type="spellEnd"/>
            <w:r>
              <w:rPr>
                <w:sz w:val="22"/>
                <w:szCs w:val="22"/>
              </w:rPr>
              <w:t>».</w:t>
            </w:r>
          </w:p>
          <w:p w14:paraId="0D571AF1" w14:textId="033C640D" w:rsidR="00955A52" w:rsidRPr="007E6961" w:rsidRDefault="00955A52" w:rsidP="00955A52">
            <w:pPr>
              <w:jc w:val="both"/>
              <w:rPr>
                <w:sz w:val="22"/>
                <w:szCs w:val="22"/>
              </w:rPr>
            </w:pPr>
            <w:r w:rsidRPr="007E6961">
              <w:rPr>
                <w:sz w:val="22"/>
                <w:szCs w:val="22"/>
              </w:rPr>
              <w:t>Категория участников – члены регионального сетевого сообщества «Филология».</w:t>
            </w:r>
          </w:p>
          <w:p w14:paraId="6BB6F2B0" w14:textId="77777777" w:rsidR="00955A52" w:rsidRPr="007E6961" w:rsidRDefault="00955A52" w:rsidP="00955A52">
            <w:pPr>
              <w:jc w:val="both"/>
              <w:rPr>
                <w:sz w:val="22"/>
                <w:szCs w:val="22"/>
              </w:rPr>
            </w:pPr>
          </w:p>
        </w:tc>
        <w:tc>
          <w:tcPr>
            <w:tcW w:w="4247" w:type="dxa"/>
            <w:shd w:val="clear" w:color="auto" w:fill="auto"/>
          </w:tcPr>
          <w:p w14:paraId="61B13863" w14:textId="77777777" w:rsidR="00955A52" w:rsidRPr="007E6961" w:rsidRDefault="00955A52" w:rsidP="00955A52">
            <w:pPr>
              <w:jc w:val="both"/>
              <w:rPr>
                <w:sz w:val="22"/>
                <w:szCs w:val="22"/>
              </w:rPr>
            </w:pPr>
            <w:r w:rsidRPr="007E6961">
              <w:rPr>
                <w:sz w:val="22"/>
                <w:szCs w:val="22"/>
              </w:rPr>
              <w:t>Данное мероприятие проводилось в соответствии с программой, утвержденной приказом № 01-07/185 от 10 марта 2023 года.</w:t>
            </w:r>
          </w:p>
          <w:p w14:paraId="66CD0794" w14:textId="77777777" w:rsidR="00955A52" w:rsidRPr="007E6961" w:rsidRDefault="00955A52" w:rsidP="00955A52">
            <w:pPr>
              <w:jc w:val="both"/>
              <w:rPr>
                <w:sz w:val="22"/>
                <w:szCs w:val="22"/>
              </w:rPr>
            </w:pPr>
            <w:r w:rsidRPr="007E6961">
              <w:rPr>
                <w:sz w:val="22"/>
                <w:szCs w:val="22"/>
              </w:rPr>
              <w:t>В мероприятии приняло участие– 258 человек (в том числе – 6 спикера) из 33 муниципального района.</w:t>
            </w:r>
          </w:p>
          <w:p w14:paraId="62A89BE5" w14:textId="77777777" w:rsidR="00955A52" w:rsidRPr="007E6961" w:rsidRDefault="00955A52" w:rsidP="00955A52">
            <w:pPr>
              <w:jc w:val="both"/>
              <w:rPr>
                <w:sz w:val="22"/>
                <w:szCs w:val="22"/>
              </w:rPr>
            </w:pPr>
            <w:r w:rsidRPr="007E6961">
              <w:rPr>
                <w:sz w:val="22"/>
                <w:szCs w:val="22"/>
              </w:rPr>
              <w:t>На данном мероприятии спикерам удалось продемонстрировать эффективные методы и приемы, используемые при подготовке к итоговой аттестации обучающихся. Участники проектировали задания контрольно-измерительных материалов по предметам.</w:t>
            </w:r>
          </w:p>
          <w:p w14:paraId="64893F80" w14:textId="797185F1" w:rsidR="00955A52" w:rsidRPr="007E6961" w:rsidRDefault="00955A52" w:rsidP="00955A52">
            <w:pPr>
              <w:jc w:val="both"/>
              <w:rPr>
                <w:sz w:val="22"/>
                <w:szCs w:val="22"/>
              </w:rPr>
            </w:pPr>
            <w:r w:rsidRPr="007E6961">
              <w:rPr>
                <w:sz w:val="22"/>
                <w:szCs w:val="22"/>
              </w:rPr>
              <w:t>Мероприятие показало высокую эффективность. Практику проведения подобных мероприятий планируется продолжать.</w:t>
            </w:r>
          </w:p>
        </w:tc>
      </w:tr>
      <w:tr w:rsidR="00955A52" w:rsidRPr="006020BB" w14:paraId="7E85B73D" w14:textId="77777777" w:rsidTr="00A07CF3">
        <w:tc>
          <w:tcPr>
            <w:tcW w:w="503" w:type="dxa"/>
            <w:shd w:val="clear" w:color="auto" w:fill="auto"/>
          </w:tcPr>
          <w:p w14:paraId="1547ACBE" w14:textId="0F2E9289" w:rsidR="00955A52" w:rsidRDefault="00955A52" w:rsidP="00955A52">
            <w:pPr>
              <w:jc w:val="center"/>
              <w:rPr>
                <w:sz w:val="22"/>
                <w:szCs w:val="22"/>
              </w:rPr>
            </w:pPr>
            <w:r>
              <w:rPr>
                <w:sz w:val="22"/>
                <w:szCs w:val="22"/>
              </w:rPr>
              <w:t>5</w:t>
            </w:r>
          </w:p>
        </w:tc>
        <w:tc>
          <w:tcPr>
            <w:tcW w:w="2469" w:type="dxa"/>
            <w:shd w:val="clear" w:color="auto" w:fill="auto"/>
          </w:tcPr>
          <w:p w14:paraId="79BAA31A" w14:textId="36D8392B" w:rsidR="00955A52" w:rsidRPr="007E6961" w:rsidRDefault="00955A52" w:rsidP="00A07CF3">
            <w:pPr>
              <w:jc w:val="both"/>
              <w:rPr>
                <w:sz w:val="22"/>
                <w:szCs w:val="22"/>
              </w:rPr>
            </w:pPr>
            <w:r w:rsidRPr="007E6961">
              <w:rPr>
                <w:sz w:val="22"/>
                <w:szCs w:val="22"/>
              </w:rPr>
              <w:t>Формирование текстовой компетенции на уроках русского языка и литературы</w:t>
            </w:r>
          </w:p>
        </w:tc>
        <w:tc>
          <w:tcPr>
            <w:tcW w:w="2126" w:type="dxa"/>
            <w:shd w:val="clear" w:color="auto" w:fill="auto"/>
          </w:tcPr>
          <w:p w14:paraId="07C3390B" w14:textId="77777777" w:rsidR="00A07CF3" w:rsidRDefault="00955A52" w:rsidP="00A07CF3">
            <w:pPr>
              <w:jc w:val="both"/>
              <w:rPr>
                <w:sz w:val="22"/>
                <w:szCs w:val="22"/>
              </w:rPr>
            </w:pPr>
            <w:proofErr w:type="spellStart"/>
            <w:r w:rsidRPr="007E6961">
              <w:rPr>
                <w:sz w:val="22"/>
                <w:szCs w:val="22"/>
              </w:rPr>
              <w:t>Вебинар</w:t>
            </w:r>
            <w:proofErr w:type="spellEnd"/>
            <w:r w:rsidRPr="007E6961">
              <w:rPr>
                <w:sz w:val="22"/>
                <w:szCs w:val="22"/>
              </w:rPr>
              <w:t xml:space="preserve"> из серии мероприятий по проблемам подготовки обучающихся 11-х классов к итоговому сочинению по литературе проводился 2 ноября 2022 года в форме </w:t>
            </w:r>
            <w:proofErr w:type="spellStart"/>
            <w:r w:rsidRPr="007E6961">
              <w:rPr>
                <w:sz w:val="22"/>
                <w:szCs w:val="22"/>
              </w:rPr>
              <w:t>вебинара</w:t>
            </w:r>
            <w:proofErr w:type="spellEnd"/>
            <w:r w:rsidRPr="007E6961">
              <w:rPr>
                <w:sz w:val="22"/>
                <w:szCs w:val="22"/>
              </w:rPr>
              <w:t xml:space="preserve">. </w:t>
            </w:r>
            <w:r w:rsidR="00A07CF3">
              <w:rPr>
                <w:sz w:val="22"/>
                <w:szCs w:val="22"/>
              </w:rPr>
              <w:t xml:space="preserve">ГБУ ДПО ВО «ВИРО им. Н.Ф. </w:t>
            </w:r>
            <w:proofErr w:type="spellStart"/>
            <w:r w:rsidR="00A07CF3">
              <w:rPr>
                <w:sz w:val="22"/>
                <w:szCs w:val="22"/>
              </w:rPr>
              <w:t>Бунакова</w:t>
            </w:r>
            <w:proofErr w:type="spellEnd"/>
            <w:r w:rsidR="00A07CF3">
              <w:rPr>
                <w:sz w:val="22"/>
                <w:szCs w:val="22"/>
              </w:rPr>
              <w:t>».</w:t>
            </w:r>
          </w:p>
          <w:p w14:paraId="0810117D" w14:textId="201604CF" w:rsidR="00955A52" w:rsidRPr="007E6961" w:rsidRDefault="00955A52" w:rsidP="00955A52">
            <w:pPr>
              <w:jc w:val="both"/>
              <w:rPr>
                <w:sz w:val="22"/>
                <w:szCs w:val="22"/>
              </w:rPr>
            </w:pPr>
            <w:r w:rsidRPr="007E6961">
              <w:rPr>
                <w:sz w:val="22"/>
                <w:szCs w:val="22"/>
              </w:rPr>
              <w:t>Категория участников – педагоги регионального сетевого сообщества педагогов «Филология».</w:t>
            </w:r>
          </w:p>
        </w:tc>
        <w:tc>
          <w:tcPr>
            <w:tcW w:w="4247" w:type="dxa"/>
            <w:shd w:val="clear" w:color="auto" w:fill="auto"/>
          </w:tcPr>
          <w:p w14:paraId="200DDDFA" w14:textId="77777777" w:rsidR="00955A52" w:rsidRPr="007E6961" w:rsidRDefault="00955A52" w:rsidP="00955A52">
            <w:pPr>
              <w:jc w:val="both"/>
              <w:rPr>
                <w:sz w:val="22"/>
                <w:szCs w:val="22"/>
              </w:rPr>
            </w:pPr>
            <w:r w:rsidRPr="007E6961">
              <w:rPr>
                <w:sz w:val="22"/>
                <w:szCs w:val="22"/>
              </w:rPr>
              <w:t>Данное мероприятие проводилось в соответствии с приказом о проведении № 01-07/860 от 28 октября 2023 года.</w:t>
            </w:r>
          </w:p>
          <w:p w14:paraId="4F0989D9" w14:textId="77777777" w:rsidR="00955A52" w:rsidRPr="007E6961" w:rsidRDefault="00955A52" w:rsidP="00955A52">
            <w:pPr>
              <w:jc w:val="both"/>
              <w:rPr>
                <w:sz w:val="22"/>
                <w:szCs w:val="22"/>
              </w:rPr>
            </w:pPr>
            <w:r w:rsidRPr="007E6961">
              <w:rPr>
                <w:sz w:val="22"/>
                <w:szCs w:val="22"/>
              </w:rPr>
              <w:t>В мероприятии приняло участие – 98 человек из 19 муниципальных районов. Длительность мероприятия 2 часа</w:t>
            </w:r>
          </w:p>
          <w:p w14:paraId="3BFA355B" w14:textId="77777777" w:rsidR="00955A52" w:rsidRPr="007E6961" w:rsidRDefault="00955A52" w:rsidP="00955A52">
            <w:pPr>
              <w:jc w:val="both"/>
              <w:rPr>
                <w:sz w:val="22"/>
                <w:szCs w:val="22"/>
              </w:rPr>
            </w:pPr>
            <w:r w:rsidRPr="007E6961">
              <w:rPr>
                <w:sz w:val="22"/>
                <w:szCs w:val="22"/>
              </w:rPr>
              <w:t>На данном мероприятии спикерам удалось продемонстрировать эффективные методы и приемы, используемые при подготовке к итоговой аттестации обучающихся. Участники проектировали задания контрольно-измерительных материалов по предметам.</w:t>
            </w:r>
          </w:p>
          <w:p w14:paraId="6B7B9165" w14:textId="08DDB0A4" w:rsidR="00955A52" w:rsidRPr="007E6961" w:rsidRDefault="00955A52" w:rsidP="00955A52">
            <w:pPr>
              <w:jc w:val="both"/>
              <w:rPr>
                <w:sz w:val="22"/>
                <w:szCs w:val="22"/>
              </w:rPr>
            </w:pPr>
            <w:r w:rsidRPr="007E6961">
              <w:rPr>
                <w:sz w:val="22"/>
                <w:szCs w:val="22"/>
              </w:rPr>
              <w:t>Мероприятие показало высокую эффективность. Практику проведения подобных мероприятий планируется продолжать.</w:t>
            </w:r>
          </w:p>
        </w:tc>
      </w:tr>
      <w:tr w:rsidR="00AE766B" w:rsidRPr="006020BB" w14:paraId="20C53D74" w14:textId="77777777" w:rsidTr="00A07CF3">
        <w:tc>
          <w:tcPr>
            <w:tcW w:w="503" w:type="dxa"/>
            <w:shd w:val="clear" w:color="auto" w:fill="auto"/>
          </w:tcPr>
          <w:p w14:paraId="076FAD98" w14:textId="49D344C3" w:rsidR="00AE766B" w:rsidRDefault="00AE766B" w:rsidP="00AE766B">
            <w:pPr>
              <w:jc w:val="both"/>
              <w:rPr>
                <w:sz w:val="22"/>
                <w:szCs w:val="22"/>
              </w:rPr>
            </w:pPr>
            <w:r>
              <w:rPr>
                <w:sz w:val="22"/>
                <w:szCs w:val="22"/>
              </w:rPr>
              <w:t>6</w:t>
            </w:r>
          </w:p>
        </w:tc>
        <w:tc>
          <w:tcPr>
            <w:tcW w:w="2469" w:type="dxa"/>
            <w:shd w:val="clear" w:color="auto" w:fill="auto"/>
          </w:tcPr>
          <w:p w14:paraId="39E495FB" w14:textId="77777777" w:rsidR="00AE766B" w:rsidRPr="00AE766B" w:rsidRDefault="00AE766B" w:rsidP="00AE766B">
            <w:pPr>
              <w:pStyle w:val="Default"/>
              <w:jc w:val="both"/>
              <w:rPr>
                <w:color w:val="auto"/>
                <w:sz w:val="22"/>
                <w:szCs w:val="22"/>
              </w:rPr>
            </w:pPr>
            <w:r w:rsidRPr="00AE766B">
              <w:rPr>
                <w:color w:val="auto"/>
                <w:sz w:val="22"/>
                <w:szCs w:val="22"/>
              </w:rPr>
              <w:t>Повышение эффективности образовательного процесса посредством формирования экосистемы</w:t>
            </w:r>
          </w:p>
          <w:p w14:paraId="62634D8C" w14:textId="77777777" w:rsidR="00AE766B" w:rsidRPr="007E6961" w:rsidRDefault="00AE766B" w:rsidP="00AE766B">
            <w:pPr>
              <w:jc w:val="both"/>
              <w:rPr>
                <w:sz w:val="22"/>
                <w:szCs w:val="22"/>
              </w:rPr>
            </w:pPr>
          </w:p>
        </w:tc>
        <w:tc>
          <w:tcPr>
            <w:tcW w:w="2126" w:type="dxa"/>
            <w:shd w:val="clear" w:color="auto" w:fill="auto"/>
          </w:tcPr>
          <w:p w14:paraId="6E91929E" w14:textId="61B29A74" w:rsidR="00AE766B" w:rsidRPr="00AE766B" w:rsidRDefault="00AE766B" w:rsidP="00AE766B">
            <w:pPr>
              <w:pStyle w:val="Default"/>
              <w:jc w:val="both"/>
              <w:rPr>
                <w:color w:val="auto"/>
                <w:sz w:val="22"/>
                <w:szCs w:val="22"/>
              </w:rPr>
            </w:pPr>
            <w:r w:rsidRPr="00AE766B">
              <w:rPr>
                <w:color w:val="auto"/>
                <w:sz w:val="22"/>
                <w:szCs w:val="22"/>
              </w:rPr>
              <w:lastRenderedPageBreak/>
              <w:t>Курсы повышения квалификации на базе ВЦПМ</w:t>
            </w:r>
          </w:p>
          <w:p w14:paraId="6F8C874A" w14:textId="77777777" w:rsidR="00AE766B" w:rsidRDefault="00AE766B" w:rsidP="00AE766B">
            <w:pPr>
              <w:pStyle w:val="Default"/>
              <w:jc w:val="both"/>
              <w:rPr>
                <w:color w:val="auto"/>
                <w:sz w:val="22"/>
                <w:szCs w:val="22"/>
              </w:rPr>
            </w:pPr>
            <w:r w:rsidRPr="00AE766B">
              <w:rPr>
                <w:color w:val="auto"/>
                <w:sz w:val="22"/>
                <w:szCs w:val="22"/>
              </w:rPr>
              <w:t>27 сентября - 4 ноября 2022</w:t>
            </w:r>
          </w:p>
          <w:p w14:paraId="16A2EFF2" w14:textId="6C554A97" w:rsidR="00AE766B" w:rsidRPr="007E6961" w:rsidRDefault="00AE766B" w:rsidP="0070199E">
            <w:pPr>
              <w:pStyle w:val="Default"/>
              <w:jc w:val="both"/>
              <w:rPr>
                <w:sz w:val="22"/>
                <w:szCs w:val="22"/>
              </w:rPr>
            </w:pPr>
            <w:r w:rsidRPr="00AE766B">
              <w:rPr>
                <w:color w:val="auto"/>
                <w:sz w:val="22"/>
                <w:szCs w:val="22"/>
              </w:rPr>
              <w:lastRenderedPageBreak/>
              <w:t>Учителя-предметники естественно-научного</w:t>
            </w:r>
            <w:r w:rsidR="0019682A">
              <w:rPr>
                <w:color w:val="auto"/>
                <w:sz w:val="22"/>
                <w:szCs w:val="22"/>
              </w:rPr>
              <w:t xml:space="preserve"> и гуманитарного</w:t>
            </w:r>
            <w:r w:rsidRPr="00AE766B">
              <w:rPr>
                <w:color w:val="auto"/>
                <w:sz w:val="22"/>
                <w:szCs w:val="22"/>
              </w:rPr>
              <w:t xml:space="preserve"> профиля,</w:t>
            </w:r>
            <w:bookmarkStart w:id="10" w:name="_GoBack"/>
            <w:bookmarkEnd w:id="10"/>
            <w:r w:rsidRPr="00AE766B">
              <w:rPr>
                <w:color w:val="auto"/>
                <w:sz w:val="22"/>
                <w:szCs w:val="22"/>
              </w:rPr>
              <w:t xml:space="preserve"> математики школ, участвующих в региональном проекте "Адресная поддержка школ с низкими образовательными результатами"</w:t>
            </w:r>
          </w:p>
        </w:tc>
        <w:tc>
          <w:tcPr>
            <w:tcW w:w="4247" w:type="dxa"/>
            <w:shd w:val="clear" w:color="auto" w:fill="auto"/>
          </w:tcPr>
          <w:p w14:paraId="05D23BA1" w14:textId="77777777" w:rsidR="00AE766B" w:rsidRDefault="00AE766B" w:rsidP="00AE766B">
            <w:pPr>
              <w:jc w:val="both"/>
              <w:rPr>
                <w:sz w:val="22"/>
                <w:szCs w:val="22"/>
              </w:rPr>
            </w:pPr>
            <w:r>
              <w:rPr>
                <w:sz w:val="22"/>
                <w:szCs w:val="22"/>
              </w:rPr>
              <w:lastRenderedPageBreak/>
              <w:t>Курсы повышения квалификации направлены на адресную поддержку школ с низкими результатами обучения.</w:t>
            </w:r>
          </w:p>
          <w:p w14:paraId="6253B06B" w14:textId="77777777" w:rsidR="00AE766B" w:rsidRDefault="00AE766B" w:rsidP="00AE766B">
            <w:pPr>
              <w:jc w:val="both"/>
              <w:rPr>
                <w:sz w:val="22"/>
                <w:szCs w:val="22"/>
              </w:rPr>
            </w:pPr>
            <w:r>
              <w:rPr>
                <w:sz w:val="22"/>
                <w:szCs w:val="22"/>
              </w:rPr>
              <w:t xml:space="preserve">В рамках КПК проводились мастер-классы учителей города и области, обучающиеся </w:t>
            </w:r>
            <w:r>
              <w:rPr>
                <w:sz w:val="22"/>
                <w:szCs w:val="22"/>
              </w:rPr>
              <w:lastRenderedPageBreak/>
              <w:t>которых получили на ЕГЭ и ОГЭ высокие результаты по предметам.</w:t>
            </w:r>
          </w:p>
          <w:p w14:paraId="03DBC29A" w14:textId="3FA3E465" w:rsidR="00AE766B" w:rsidRPr="007E6961" w:rsidRDefault="00AE766B" w:rsidP="00AE766B">
            <w:pPr>
              <w:jc w:val="both"/>
              <w:rPr>
                <w:sz w:val="22"/>
                <w:szCs w:val="22"/>
              </w:rPr>
            </w:pPr>
            <w:r>
              <w:rPr>
                <w:sz w:val="22"/>
                <w:szCs w:val="22"/>
              </w:rPr>
              <w:t>Мероприятие получило высокую оценку. Практику планируется продолжать.</w:t>
            </w:r>
          </w:p>
        </w:tc>
      </w:tr>
    </w:tbl>
    <w:p w14:paraId="23DCC2F4" w14:textId="77777777" w:rsidR="007D3C07" w:rsidRPr="007D3C07" w:rsidRDefault="007D3C07" w:rsidP="007D3C07">
      <w:pPr>
        <w:pStyle w:val="3"/>
        <w:numPr>
          <w:ilvl w:val="0"/>
          <w:numId w:val="0"/>
        </w:numPr>
        <w:tabs>
          <w:tab w:val="left" w:pos="567"/>
        </w:tabs>
        <w:ind w:left="284"/>
        <w:rPr>
          <w:rFonts w:ascii="Times New Roman" w:hAnsi="Times New Roman"/>
        </w:rPr>
      </w:pPr>
    </w:p>
    <w:p w14:paraId="1F182BE8" w14:textId="41351707" w:rsidR="000F3B34" w:rsidRPr="005F641E" w:rsidRDefault="00E67DE8" w:rsidP="000C01FE">
      <w:pPr>
        <w:pStyle w:val="3"/>
        <w:numPr>
          <w:ilvl w:val="1"/>
          <w:numId w:val="7"/>
        </w:numPr>
        <w:tabs>
          <w:tab w:val="left" w:pos="567"/>
        </w:tabs>
        <w:ind w:left="284" w:hanging="284"/>
        <w:rPr>
          <w:rFonts w:ascii="Times New Roman" w:hAnsi="Times New Roman"/>
        </w:rPr>
      </w:pPr>
      <w:r>
        <w:rPr>
          <w:rFonts w:ascii="Times New Roman" w:hAnsi="Times New Roman"/>
          <w:lang w:val="ru-RU"/>
        </w:rPr>
        <w:t xml:space="preserve">Планируемые меры методической поддержки изучения учебных предметов в </w:t>
      </w:r>
      <w:r w:rsidR="00C70AE7">
        <w:rPr>
          <w:rFonts w:ascii="Times New Roman" w:hAnsi="Times New Roman"/>
          <w:lang w:val="ru-RU"/>
        </w:rPr>
        <w:t>2023</w:t>
      </w:r>
      <w:r>
        <w:rPr>
          <w:rFonts w:ascii="Times New Roman" w:hAnsi="Times New Roman"/>
          <w:lang w:val="ru-RU"/>
        </w:rPr>
        <w:t>-202</w:t>
      </w:r>
      <w:r w:rsidR="00851187">
        <w:rPr>
          <w:rFonts w:ascii="Times New Roman" w:hAnsi="Times New Roman"/>
          <w:lang w:val="ru-RU"/>
        </w:rPr>
        <w:t>4</w:t>
      </w:r>
      <w:r>
        <w:rPr>
          <w:rFonts w:ascii="Times New Roman" w:hAnsi="Times New Roman"/>
          <w:lang w:val="ru-RU"/>
        </w:rPr>
        <w:t xml:space="preserve"> </w:t>
      </w:r>
      <w:proofErr w:type="spellStart"/>
      <w:r>
        <w:rPr>
          <w:rFonts w:ascii="Times New Roman" w:hAnsi="Times New Roman"/>
          <w:lang w:val="ru-RU"/>
        </w:rPr>
        <w:t>уч.г</w:t>
      </w:r>
      <w:proofErr w:type="spellEnd"/>
      <w:r>
        <w:rPr>
          <w:rFonts w:ascii="Times New Roman" w:hAnsi="Times New Roman"/>
          <w:lang w:val="ru-RU"/>
        </w:rPr>
        <w:t xml:space="preserve">. на региональном уровне. </w:t>
      </w:r>
    </w:p>
    <w:p w14:paraId="7D59266A" w14:textId="53AE02AA" w:rsidR="005060D9" w:rsidRPr="00B171E8" w:rsidRDefault="00E67DE8" w:rsidP="00BC108D">
      <w:pPr>
        <w:pStyle w:val="3"/>
        <w:numPr>
          <w:ilvl w:val="2"/>
          <w:numId w:val="7"/>
        </w:numPr>
        <w:tabs>
          <w:tab w:val="left" w:pos="567"/>
        </w:tabs>
        <w:rPr>
          <w:rFonts w:ascii="Times New Roman" w:hAnsi="Times New Roman"/>
          <w:b w:val="0"/>
        </w:rPr>
      </w:pPr>
      <w:r>
        <w:rPr>
          <w:rFonts w:ascii="Times New Roman" w:hAnsi="Times New Roman"/>
          <w:b w:val="0"/>
          <w:lang w:val="ru-RU"/>
        </w:rPr>
        <w:t>Планируемые мероприятия</w:t>
      </w:r>
      <w:r w:rsidR="005060D9" w:rsidRPr="00550D16">
        <w:rPr>
          <w:rFonts w:ascii="Times New Roman" w:hAnsi="Times New Roman"/>
          <w:b w:val="0"/>
        </w:rPr>
        <w:t xml:space="preserve"> методической поддержки изучения учебных предметов в </w:t>
      </w:r>
      <w:r w:rsidR="00C70AE7">
        <w:rPr>
          <w:rFonts w:ascii="Times New Roman" w:hAnsi="Times New Roman"/>
          <w:b w:val="0"/>
        </w:rPr>
        <w:t>2023</w:t>
      </w:r>
      <w:r w:rsidR="005060D9" w:rsidRPr="00B171E8">
        <w:rPr>
          <w:rFonts w:ascii="Times New Roman" w:hAnsi="Times New Roman"/>
          <w:b w:val="0"/>
        </w:rPr>
        <w:t>-</w:t>
      </w:r>
      <w:r w:rsidR="003D0D44">
        <w:rPr>
          <w:rFonts w:ascii="Times New Roman" w:hAnsi="Times New Roman"/>
          <w:b w:val="0"/>
        </w:rPr>
        <w:t>202</w:t>
      </w:r>
      <w:r w:rsidR="00851187">
        <w:rPr>
          <w:rFonts w:ascii="Times New Roman" w:hAnsi="Times New Roman"/>
          <w:b w:val="0"/>
          <w:lang w:val="ru-RU"/>
        </w:rPr>
        <w:t>4</w:t>
      </w:r>
      <w:r w:rsidR="000F3B34" w:rsidRPr="00B171E8">
        <w:rPr>
          <w:rFonts w:ascii="Times New Roman" w:hAnsi="Times New Roman"/>
          <w:b w:val="0"/>
        </w:rPr>
        <w:t xml:space="preserve"> </w:t>
      </w:r>
      <w:proofErr w:type="spellStart"/>
      <w:r w:rsidR="005060D9" w:rsidRPr="00B171E8">
        <w:rPr>
          <w:rFonts w:ascii="Times New Roman" w:hAnsi="Times New Roman"/>
          <w:b w:val="0"/>
        </w:rPr>
        <w:t>уч.г</w:t>
      </w:r>
      <w:proofErr w:type="spellEnd"/>
      <w:r w:rsidR="005060D9" w:rsidRPr="00B171E8">
        <w:rPr>
          <w:rFonts w:ascii="Times New Roman" w:hAnsi="Times New Roman"/>
          <w:b w:val="0"/>
        </w:rPr>
        <w:t>. на региональном уровне</w:t>
      </w:r>
      <w:r w:rsidR="00B171E8">
        <w:rPr>
          <w:rFonts w:ascii="Times New Roman" w:hAnsi="Times New Roman"/>
          <w:b w:val="0"/>
        </w:rPr>
        <w:t xml:space="preserve">, в том числе в ОО с аномально низкими результатами ЕГЭ </w:t>
      </w:r>
      <w:r w:rsidR="00C70AE7">
        <w:rPr>
          <w:rFonts w:ascii="Times New Roman" w:hAnsi="Times New Roman"/>
          <w:b w:val="0"/>
        </w:rPr>
        <w:t>2023</w:t>
      </w:r>
      <w:r w:rsidR="00B171E8">
        <w:rPr>
          <w:rFonts w:ascii="Times New Roman" w:hAnsi="Times New Roman"/>
          <w:b w:val="0"/>
        </w:rPr>
        <w:t xml:space="preserve"> г.</w:t>
      </w:r>
    </w:p>
    <w:p w14:paraId="6023A71E" w14:textId="77777777" w:rsidR="00637887" w:rsidRDefault="00637887" w:rsidP="00637887">
      <w:pPr>
        <w:pStyle w:val="af7"/>
        <w:keepNext/>
      </w:pPr>
      <w:r>
        <w:t xml:space="preserve">Таблица </w:t>
      </w:r>
      <w:r w:rsidR="002D3909">
        <w:rPr>
          <w:noProof/>
        </w:rPr>
        <w:fldChar w:fldCharType="begin"/>
      </w:r>
      <w:r w:rsidR="002D3909">
        <w:rPr>
          <w:noProof/>
        </w:rPr>
        <w:instrText xml:space="preserve"> STYLEREF 1 \s </w:instrText>
      </w:r>
      <w:r w:rsidR="002D3909">
        <w:rPr>
          <w:noProof/>
        </w:rPr>
        <w:fldChar w:fldCharType="separate"/>
      </w:r>
      <w:r w:rsidR="00383699">
        <w:rPr>
          <w:noProof/>
        </w:rPr>
        <w:t>2</w:t>
      </w:r>
      <w:r w:rsidR="002D3909">
        <w:rPr>
          <w:noProof/>
        </w:rPr>
        <w:fldChar w:fldCharType="end"/>
      </w:r>
      <w:r w:rsidR="00DB6897">
        <w:noBreakHyphen/>
      </w:r>
      <w:r w:rsidR="002D3909">
        <w:rPr>
          <w:noProof/>
        </w:rPr>
        <w:fldChar w:fldCharType="begin"/>
      </w:r>
      <w:r w:rsidR="002D3909">
        <w:rPr>
          <w:noProof/>
        </w:rPr>
        <w:instrText xml:space="preserve"> SEQ Таблица \* ARABIC \s 1 </w:instrText>
      </w:r>
      <w:r w:rsidR="002D3909">
        <w:rPr>
          <w:noProof/>
        </w:rPr>
        <w:fldChar w:fldCharType="separate"/>
      </w:r>
      <w:r w:rsidR="00383699">
        <w:rPr>
          <w:noProof/>
        </w:rPr>
        <w:t>1</w:t>
      </w:r>
      <w:r w:rsidR="002D3909">
        <w:rPr>
          <w:noProof/>
        </w:rPr>
        <w:fldChar w:fldCharType="end"/>
      </w:r>
      <w:r w:rsidR="00683D13">
        <w:t>5</w:t>
      </w:r>
    </w:p>
    <w:tbl>
      <w:tblPr>
        <w:tblW w:w="940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
        <w:gridCol w:w="1823"/>
        <w:gridCol w:w="4912"/>
        <w:gridCol w:w="2130"/>
      </w:tblGrid>
      <w:tr w:rsidR="00683D13" w:rsidRPr="006020BB" w14:paraId="37F07089" w14:textId="77777777" w:rsidTr="004E33F7">
        <w:tc>
          <w:tcPr>
            <w:tcW w:w="538" w:type="dxa"/>
            <w:shd w:val="clear" w:color="auto" w:fill="auto"/>
          </w:tcPr>
          <w:p w14:paraId="52CF186B" w14:textId="55B47B56" w:rsidR="00683D13" w:rsidRPr="006020BB" w:rsidRDefault="00683D13" w:rsidP="00634251">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w:t>
            </w:r>
            <w:r w:rsidR="000C01FE">
              <w:rPr>
                <w:rFonts w:ascii="Times New Roman" w:hAnsi="Times New Roman"/>
                <w:sz w:val="20"/>
                <w:szCs w:val="24"/>
              </w:rPr>
              <w:t xml:space="preserve"> п/п</w:t>
            </w:r>
          </w:p>
        </w:tc>
        <w:tc>
          <w:tcPr>
            <w:tcW w:w="1823" w:type="dxa"/>
            <w:shd w:val="clear" w:color="auto" w:fill="auto"/>
          </w:tcPr>
          <w:p w14:paraId="6DE897A3" w14:textId="77777777" w:rsidR="00683D13" w:rsidRPr="006020BB" w:rsidRDefault="00683D13" w:rsidP="00634251">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Дата</w:t>
            </w:r>
          </w:p>
          <w:p w14:paraId="0F0E2F18" w14:textId="77777777" w:rsidR="00683D13" w:rsidRPr="006020BB" w:rsidRDefault="00683D13" w:rsidP="00634251">
            <w:pPr>
              <w:pStyle w:val="a3"/>
              <w:spacing w:after="0" w:line="240" w:lineRule="auto"/>
              <w:ind w:left="0"/>
              <w:jc w:val="center"/>
              <w:rPr>
                <w:rFonts w:ascii="Times New Roman" w:hAnsi="Times New Roman"/>
                <w:sz w:val="20"/>
                <w:szCs w:val="24"/>
              </w:rPr>
            </w:pPr>
            <w:r w:rsidRPr="006020BB">
              <w:rPr>
                <w:rFonts w:ascii="Times New Roman" w:hAnsi="Times New Roman"/>
                <w:i/>
                <w:sz w:val="20"/>
                <w:szCs w:val="24"/>
              </w:rPr>
              <w:t>(месяц)</w:t>
            </w:r>
          </w:p>
        </w:tc>
        <w:tc>
          <w:tcPr>
            <w:tcW w:w="4912" w:type="dxa"/>
            <w:shd w:val="clear" w:color="auto" w:fill="auto"/>
          </w:tcPr>
          <w:p w14:paraId="2E316E55" w14:textId="77777777" w:rsidR="00683D13" w:rsidRPr="006020BB" w:rsidRDefault="00683D13" w:rsidP="00634251">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Мероприятие</w:t>
            </w:r>
          </w:p>
          <w:p w14:paraId="396278B6" w14:textId="77777777" w:rsidR="00683D13" w:rsidRPr="006020BB" w:rsidRDefault="00683D13" w:rsidP="00634251">
            <w:pPr>
              <w:pStyle w:val="a3"/>
              <w:spacing w:after="0" w:line="240" w:lineRule="auto"/>
              <w:ind w:left="0"/>
              <w:jc w:val="center"/>
              <w:rPr>
                <w:rFonts w:ascii="Times New Roman" w:hAnsi="Times New Roman"/>
                <w:i/>
                <w:sz w:val="20"/>
                <w:szCs w:val="24"/>
              </w:rPr>
            </w:pPr>
            <w:r w:rsidRPr="006020BB">
              <w:rPr>
                <w:rFonts w:ascii="Times New Roman" w:hAnsi="Times New Roman"/>
                <w:i/>
                <w:sz w:val="20"/>
                <w:szCs w:val="24"/>
              </w:rPr>
              <w:t>(указать тему и организацию, которая планирует проведение мероприятия)</w:t>
            </w:r>
          </w:p>
        </w:tc>
        <w:tc>
          <w:tcPr>
            <w:tcW w:w="2130" w:type="dxa"/>
          </w:tcPr>
          <w:p w14:paraId="11BDC30C" w14:textId="77777777" w:rsidR="00683D13" w:rsidRPr="006020BB" w:rsidRDefault="00683D13" w:rsidP="00634251">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Категория участников</w:t>
            </w:r>
          </w:p>
        </w:tc>
      </w:tr>
      <w:tr w:rsidR="004E33F7" w:rsidRPr="006020BB" w14:paraId="03192609" w14:textId="77777777" w:rsidTr="004E33F7">
        <w:tc>
          <w:tcPr>
            <w:tcW w:w="538" w:type="dxa"/>
            <w:shd w:val="clear" w:color="auto" w:fill="auto"/>
          </w:tcPr>
          <w:p w14:paraId="1E1A150F" w14:textId="5346060F" w:rsidR="004E33F7" w:rsidRPr="006020BB" w:rsidRDefault="004E33F7" w:rsidP="004E33F7">
            <w:pPr>
              <w:pStyle w:val="a3"/>
              <w:spacing w:after="0" w:line="240" w:lineRule="auto"/>
              <w:ind w:left="0"/>
              <w:jc w:val="center"/>
              <w:rPr>
                <w:rFonts w:ascii="Times New Roman" w:hAnsi="Times New Roman"/>
                <w:sz w:val="20"/>
                <w:szCs w:val="24"/>
              </w:rPr>
            </w:pPr>
            <w:r>
              <w:rPr>
                <w:rFonts w:ascii="Times New Roman" w:hAnsi="Times New Roman"/>
                <w:sz w:val="20"/>
                <w:szCs w:val="24"/>
              </w:rPr>
              <w:t>1.</w:t>
            </w:r>
          </w:p>
        </w:tc>
        <w:tc>
          <w:tcPr>
            <w:tcW w:w="1823" w:type="dxa"/>
            <w:shd w:val="clear" w:color="auto" w:fill="auto"/>
          </w:tcPr>
          <w:p w14:paraId="69A69964" w14:textId="5A2C4EED" w:rsidR="004E33F7" w:rsidRPr="00A07CF3" w:rsidRDefault="004E33F7" w:rsidP="004E33F7">
            <w:pPr>
              <w:pStyle w:val="a3"/>
              <w:spacing w:after="0" w:line="240" w:lineRule="auto"/>
              <w:ind w:left="0"/>
              <w:rPr>
                <w:rFonts w:ascii="Times New Roman" w:hAnsi="Times New Roman"/>
              </w:rPr>
            </w:pPr>
            <w:r w:rsidRPr="00A07CF3">
              <w:rPr>
                <w:rFonts w:ascii="Times New Roman" w:hAnsi="Times New Roman"/>
              </w:rPr>
              <w:t>В течение учебного года</w:t>
            </w:r>
          </w:p>
        </w:tc>
        <w:tc>
          <w:tcPr>
            <w:tcW w:w="4912" w:type="dxa"/>
            <w:shd w:val="clear" w:color="auto" w:fill="auto"/>
          </w:tcPr>
          <w:p w14:paraId="37579354" w14:textId="3054BD01" w:rsidR="004E33F7" w:rsidRPr="00A07CF3" w:rsidRDefault="004E33F7" w:rsidP="004E33F7">
            <w:pPr>
              <w:pStyle w:val="a3"/>
              <w:spacing w:after="0" w:line="240" w:lineRule="auto"/>
              <w:ind w:left="0"/>
              <w:rPr>
                <w:rFonts w:ascii="Times New Roman" w:hAnsi="Times New Roman"/>
              </w:rPr>
            </w:pPr>
            <w:r w:rsidRPr="00A07CF3">
              <w:rPr>
                <w:rFonts w:ascii="Times New Roman" w:hAnsi="Times New Roman"/>
              </w:rPr>
              <w:t xml:space="preserve">Проведение методических семинаров для учителей русского языка и литературы Воронежской области, посвященных разборам типичных ошибок участников ЕГЭ по русскому языку (ВИРО им. Н.Ф. </w:t>
            </w:r>
            <w:proofErr w:type="spellStart"/>
            <w:r w:rsidRPr="00A07CF3">
              <w:rPr>
                <w:rFonts w:ascii="Times New Roman" w:hAnsi="Times New Roman"/>
              </w:rPr>
              <w:t>Бунакова</w:t>
            </w:r>
            <w:proofErr w:type="spellEnd"/>
            <w:r w:rsidRPr="00A07CF3">
              <w:rPr>
                <w:rFonts w:ascii="Times New Roman" w:hAnsi="Times New Roman"/>
              </w:rPr>
              <w:t>)</w:t>
            </w:r>
          </w:p>
        </w:tc>
        <w:tc>
          <w:tcPr>
            <w:tcW w:w="2130" w:type="dxa"/>
          </w:tcPr>
          <w:p w14:paraId="35BBDCFA" w14:textId="5EC4864A" w:rsidR="004E33F7" w:rsidRPr="00A07CF3" w:rsidRDefault="004E33F7" w:rsidP="004E33F7">
            <w:pPr>
              <w:pStyle w:val="a3"/>
              <w:spacing w:after="0" w:line="240" w:lineRule="auto"/>
              <w:ind w:left="0"/>
              <w:rPr>
                <w:rFonts w:ascii="Times New Roman" w:hAnsi="Times New Roman"/>
              </w:rPr>
            </w:pPr>
            <w:r w:rsidRPr="00A07CF3">
              <w:rPr>
                <w:rFonts w:ascii="Times New Roman" w:hAnsi="Times New Roman"/>
              </w:rPr>
              <w:t>учителя русского языка и литературы образовательных организаций Воронежской области, руководители методических объединений учителей русского языка и литературы</w:t>
            </w:r>
          </w:p>
        </w:tc>
      </w:tr>
      <w:tr w:rsidR="004E33F7" w:rsidRPr="006020BB" w14:paraId="33829ACC" w14:textId="77777777" w:rsidTr="004E33F7">
        <w:tc>
          <w:tcPr>
            <w:tcW w:w="538" w:type="dxa"/>
            <w:shd w:val="clear" w:color="auto" w:fill="auto"/>
          </w:tcPr>
          <w:p w14:paraId="07335F40" w14:textId="4063462A" w:rsidR="004E33F7" w:rsidRPr="006020BB" w:rsidRDefault="004E33F7" w:rsidP="004E33F7">
            <w:pPr>
              <w:pStyle w:val="a3"/>
              <w:spacing w:after="0" w:line="240" w:lineRule="auto"/>
              <w:ind w:left="0"/>
              <w:jc w:val="center"/>
              <w:rPr>
                <w:rFonts w:ascii="Times New Roman" w:hAnsi="Times New Roman"/>
                <w:sz w:val="20"/>
                <w:szCs w:val="24"/>
              </w:rPr>
            </w:pPr>
            <w:r>
              <w:rPr>
                <w:rFonts w:ascii="Times New Roman" w:hAnsi="Times New Roman"/>
                <w:sz w:val="20"/>
                <w:szCs w:val="24"/>
              </w:rPr>
              <w:t>2.</w:t>
            </w:r>
          </w:p>
        </w:tc>
        <w:tc>
          <w:tcPr>
            <w:tcW w:w="1823" w:type="dxa"/>
            <w:shd w:val="clear" w:color="auto" w:fill="auto"/>
          </w:tcPr>
          <w:p w14:paraId="58D9D78A" w14:textId="3460A039" w:rsidR="004E33F7" w:rsidRPr="00A07CF3" w:rsidRDefault="004E33F7" w:rsidP="004E33F7">
            <w:pPr>
              <w:pStyle w:val="a3"/>
              <w:spacing w:after="0" w:line="240" w:lineRule="auto"/>
              <w:ind w:left="0"/>
              <w:rPr>
                <w:rFonts w:ascii="Times New Roman" w:hAnsi="Times New Roman"/>
              </w:rPr>
            </w:pPr>
            <w:r w:rsidRPr="00A07CF3">
              <w:rPr>
                <w:rFonts w:ascii="Times New Roman" w:hAnsi="Times New Roman"/>
              </w:rPr>
              <w:t>В течение учебного года</w:t>
            </w:r>
          </w:p>
        </w:tc>
        <w:tc>
          <w:tcPr>
            <w:tcW w:w="4912" w:type="dxa"/>
            <w:shd w:val="clear" w:color="auto" w:fill="auto"/>
          </w:tcPr>
          <w:p w14:paraId="382EB94D" w14:textId="6FF48F19" w:rsidR="004E33F7" w:rsidRPr="00A07CF3" w:rsidRDefault="004E33F7" w:rsidP="004E33F7">
            <w:pPr>
              <w:pStyle w:val="a3"/>
              <w:spacing w:after="0" w:line="240" w:lineRule="auto"/>
              <w:ind w:left="0"/>
              <w:rPr>
                <w:rFonts w:ascii="Times New Roman" w:hAnsi="Times New Roman"/>
              </w:rPr>
            </w:pPr>
            <w:r w:rsidRPr="00A07CF3">
              <w:rPr>
                <w:rFonts w:ascii="Times New Roman" w:hAnsi="Times New Roman"/>
              </w:rPr>
              <w:t xml:space="preserve">Проведение обучающих семинаров по наиболее сложным темам учебного предмета «Русский язык» для школ с низкими образовательными результатами по итогам оценочных процедур 2022-2023 учебного года (ВИРО им. Н.Ф. </w:t>
            </w:r>
            <w:proofErr w:type="spellStart"/>
            <w:r w:rsidRPr="00A07CF3">
              <w:rPr>
                <w:rFonts w:ascii="Times New Roman" w:hAnsi="Times New Roman"/>
              </w:rPr>
              <w:t>Бунакова</w:t>
            </w:r>
            <w:proofErr w:type="spellEnd"/>
            <w:r w:rsidRPr="00A07CF3">
              <w:rPr>
                <w:rFonts w:ascii="Times New Roman" w:hAnsi="Times New Roman"/>
              </w:rPr>
              <w:t>)</w:t>
            </w:r>
          </w:p>
        </w:tc>
        <w:tc>
          <w:tcPr>
            <w:tcW w:w="2130" w:type="dxa"/>
          </w:tcPr>
          <w:p w14:paraId="73879596" w14:textId="716706F0" w:rsidR="004E33F7" w:rsidRPr="00A07CF3" w:rsidRDefault="004E33F7" w:rsidP="004E33F7">
            <w:pPr>
              <w:pStyle w:val="a3"/>
              <w:spacing w:after="0" w:line="240" w:lineRule="auto"/>
              <w:ind w:left="0"/>
              <w:rPr>
                <w:rFonts w:ascii="Times New Roman" w:hAnsi="Times New Roman"/>
              </w:rPr>
            </w:pPr>
            <w:r w:rsidRPr="00A07CF3">
              <w:rPr>
                <w:rFonts w:ascii="Times New Roman" w:hAnsi="Times New Roman"/>
              </w:rPr>
              <w:t xml:space="preserve">учителя русского языка и литературы школ с низкими образовательными результатами </w:t>
            </w:r>
          </w:p>
        </w:tc>
      </w:tr>
    </w:tbl>
    <w:p w14:paraId="76D4D81F" w14:textId="18D5621F" w:rsidR="00E67DE8" w:rsidRPr="00550D16" w:rsidRDefault="00E67DE8" w:rsidP="00BC108D">
      <w:pPr>
        <w:pStyle w:val="3"/>
        <w:numPr>
          <w:ilvl w:val="2"/>
          <w:numId w:val="7"/>
        </w:numPr>
        <w:tabs>
          <w:tab w:val="left" w:pos="567"/>
        </w:tabs>
        <w:rPr>
          <w:rFonts w:ascii="Times New Roman" w:hAnsi="Times New Roman"/>
          <w:b w:val="0"/>
        </w:rPr>
      </w:pPr>
      <w:r w:rsidRPr="00B171E8">
        <w:rPr>
          <w:rFonts w:ascii="Times New Roman" w:hAnsi="Times New Roman"/>
          <w:b w:val="0"/>
        </w:rPr>
        <w:t>Трансляция эффективных педагогических практик ОО с наиболе</w:t>
      </w:r>
      <w:r w:rsidRPr="00550D16">
        <w:rPr>
          <w:rFonts w:ascii="Times New Roman" w:hAnsi="Times New Roman"/>
          <w:b w:val="0"/>
        </w:rPr>
        <w:t xml:space="preserve">е высокими результатами ЕГЭ </w:t>
      </w:r>
      <w:r w:rsidR="00C70AE7">
        <w:rPr>
          <w:rFonts w:ascii="Times New Roman" w:hAnsi="Times New Roman"/>
          <w:b w:val="0"/>
        </w:rPr>
        <w:t>2023</w:t>
      </w:r>
      <w:r w:rsidRPr="00B171E8">
        <w:rPr>
          <w:rFonts w:ascii="Times New Roman" w:hAnsi="Times New Roman"/>
          <w:b w:val="0"/>
        </w:rPr>
        <w:t xml:space="preserve"> </w:t>
      </w:r>
      <w:r w:rsidRPr="00550D16">
        <w:rPr>
          <w:rFonts w:ascii="Times New Roman" w:hAnsi="Times New Roman"/>
          <w:b w:val="0"/>
        </w:rPr>
        <w:t>г.</w:t>
      </w:r>
    </w:p>
    <w:p w14:paraId="5E740796" w14:textId="77777777" w:rsidR="00E67DE8" w:rsidRDefault="00E67DE8" w:rsidP="00E67DE8">
      <w:pPr>
        <w:pStyle w:val="af7"/>
        <w:keepNext/>
      </w:pPr>
      <w:r>
        <w:t xml:space="preserve">Таблица </w:t>
      </w:r>
      <w:r w:rsidR="002D3909">
        <w:rPr>
          <w:noProof/>
        </w:rPr>
        <w:fldChar w:fldCharType="begin"/>
      </w:r>
      <w:r w:rsidR="002D3909">
        <w:rPr>
          <w:noProof/>
        </w:rPr>
        <w:instrText xml:space="preserve"> STYLEREF 1 \s </w:instrText>
      </w:r>
      <w:r w:rsidR="002D3909">
        <w:rPr>
          <w:noProof/>
        </w:rPr>
        <w:fldChar w:fldCharType="separate"/>
      </w:r>
      <w:r>
        <w:rPr>
          <w:noProof/>
        </w:rPr>
        <w:t>2</w:t>
      </w:r>
      <w:r w:rsidR="002D3909">
        <w:rPr>
          <w:noProof/>
        </w:rPr>
        <w:fldChar w:fldCharType="end"/>
      </w:r>
      <w:r>
        <w:noBreakHyphen/>
      </w:r>
      <w:r w:rsidR="002D3909">
        <w:rPr>
          <w:noProof/>
        </w:rPr>
        <w:fldChar w:fldCharType="begin"/>
      </w:r>
      <w:r w:rsidR="002D3909">
        <w:rPr>
          <w:noProof/>
        </w:rPr>
        <w:instrText xml:space="preserve"> SEQ Таблица \* ARABIC \s 1 </w:instrText>
      </w:r>
      <w:r w:rsidR="002D3909">
        <w:rPr>
          <w:noProof/>
        </w:rPr>
        <w:fldChar w:fldCharType="separate"/>
      </w:r>
      <w:r>
        <w:rPr>
          <w:noProof/>
        </w:rPr>
        <w:t>1</w:t>
      </w:r>
      <w:r w:rsidR="002D3909">
        <w:rPr>
          <w:noProof/>
        </w:rPr>
        <w:fldChar w:fldCharType="end"/>
      </w:r>
      <w:r w:rsidR="007743EF">
        <w:t>6</w:t>
      </w:r>
    </w:p>
    <w:tbl>
      <w:tblPr>
        <w:tblW w:w="938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
        <w:gridCol w:w="1812"/>
        <w:gridCol w:w="6975"/>
      </w:tblGrid>
      <w:tr w:rsidR="00E67DE8" w:rsidRPr="006020BB" w14:paraId="4EE4A81E" w14:textId="77777777" w:rsidTr="000C01FE">
        <w:tc>
          <w:tcPr>
            <w:tcW w:w="598" w:type="dxa"/>
            <w:shd w:val="clear" w:color="auto" w:fill="auto"/>
          </w:tcPr>
          <w:p w14:paraId="2453ECAC" w14:textId="389B2E93" w:rsidR="00E67DE8" w:rsidRPr="006020BB" w:rsidRDefault="00E67DE8" w:rsidP="009522C8">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w:t>
            </w:r>
            <w:r w:rsidR="000C01FE">
              <w:rPr>
                <w:rFonts w:ascii="Times New Roman" w:hAnsi="Times New Roman"/>
                <w:sz w:val="20"/>
                <w:szCs w:val="24"/>
              </w:rPr>
              <w:t xml:space="preserve"> п/п</w:t>
            </w:r>
          </w:p>
        </w:tc>
        <w:tc>
          <w:tcPr>
            <w:tcW w:w="1812" w:type="dxa"/>
            <w:shd w:val="clear" w:color="auto" w:fill="auto"/>
          </w:tcPr>
          <w:p w14:paraId="42AB3A88" w14:textId="77777777" w:rsidR="00E67DE8" w:rsidRPr="006020BB" w:rsidRDefault="00E67DE8" w:rsidP="009522C8">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Дата</w:t>
            </w:r>
          </w:p>
          <w:p w14:paraId="3DF14827" w14:textId="77777777" w:rsidR="00E67DE8" w:rsidRPr="006020BB" w:rsidRDefault="00E67DE8" w:rsidP="009522C8">
            <w:pPr>
              <w:pStyle w:val="a3"/>
              <w:spacing w:after="0" w:line="240" w:lineRule="auto"/>
              <w:ind w:left="0"/>
              <w:jc w:val="center"/>
              <w:rPr>
                <w:rFonts w:ascii="Times New Roman" w:hAnsi="Times New Roman"/>
                <w:sz w:val="20"/>
                <w:szCs w:val="24"/>
              </w:rPr>
            </w:pPr>
            <w:r w:rsidRPr="006020BB">
              <w:rPr>
                <w:rFonts w:ascii="Times New Roman" w:hAnsi="Times New Roman"/>
                <w:i/>
                <w:sz w:val="20"/>
                <w:szCs w:val="24"/>
              </w:rPr>
              <w:t>(месяц)</w:t>
            </w:r>
          </w:p>
        </w:tc>
        <w:tc>
          <w:tcPr>
            <w:tcW w:w="6975" w:type="dxa"/>
            <w:shd w:val="clear" w:color="auto" w:fill="auto"/>
          </w:tcPr>
          <w:p w14:paraId="6C69C45A" w14:textId="77777777" w:rsidR="00E67DE8" w:rsidRPr="006020BB" w:rsidRDefault="00E67DE8" w:rsidP="009522C8">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Мероприятие</w:t>
            </w:r>
          </w:p>
          <w:p w14:paraId="309E95C6" w14:textId="77777777" w:rsidR="00E67DE8" w:rsidRPr="006020BB" w:rsidRDefault="00E67DE8" w:rsidP="009522C8">
            <w:pPr>
              <w:pStyle w:val="a3"/>
              <w:spacing w:after="0" w:line="240" w:lineRule="auto"/>
              <w:ind w:left="0"/>
              <w:jc w:val="center"/>
              <w:rPr>
                <w:rFonts w:ascii="Times New Roman" w:hAnsi="Times New Roman"/>
                <w:i/>
                <w:sz w:val="20"/>
                <w:szCs w:val="24"/>
              </w:rPr>
            </w:pPr>
            <w:r w:rsidRPr="006020BB">
              <w:rPr>
                <w:rFonts w:ascii="Times New Roman" w:hAnsi="Times New Roman"/>
                <w:i/>
                <w:sz w:val="20"/>
                <w:szCs w:val="24"/>
              </w:rPr>
              <w:t>(указать формат, тему и организацию, которая планирует проведение мероприятия)</w:t>
            </w:r>
          </w:p>
        </w:tc>
      </w:tr>
      <w:tr w:rsidR="004E33F7" w:rsidRPr="00BB2B76" w14:paraId="1FFF0413" w14:textId="77777777" w:rsidTr="004E33F7">
        <w:tc>
          <w:tcPr>
            <w:tcW w:w="598" w:type="dxa"/>
            <w:tcBorders>
              <w:top w:val="single" w:sz="4" w:space="0" w:color="auto"/>
              <w:left w:val="single" w:sz="4" w:space="0" w:color="auto"/>
              <w:bottom w:val="single" w:sz="4" w:space="0" w:color="auto"/>
              <w:right w:val="single" w:sz="4" w:space="0" w:color="auto"/>
            </w:tcBorders>
            <w:shd w:val="clear" w:color="auto" w:fill="auto"/>
          </w:tcPr>
          <w:p w14:paraId="2464E5C0" w14:textId="77777777" w:rsidR="004E33F7" w:rsidRPr="00A07CF3" w:rsidRDefault="004E33F7" w:rsidP="00752711">
            <w:pPr>
              <w:pStyle w:val="a3"/>
              <w:spacing w:after="0" w:line="240" w:lineRule="auto"/>
              <w:ind w:left="0"/>
              <w:jc w:val="center"/>
              <w:rPr>
                <w:rFonts w:ascii="Times New Roman" w:hAnsi="Times New Roman"/>
              </w:rPr>
            </w:pPr>
            <w:r w:rsidRPr="00A07CF3">
              <w:rPr>
                <w:rFonts w:ascii="Times New Roman" w:hAnsi="Times New Roman"/>
              </w:rPr>
              <w:t>1.</w:t>
            </w:r>
          </w:p>
        </w:tc>
        <w:tc>
          <w:tcPr>
            <w:tcW w:w="1812" w:type="dxa"/>
            <w:tcBorders>
              <w:top w:val="single" w:sz="4" w:space="0" w:color="auto"/>
              <w:left w:val="single" w:sz="4" w:space="0" w:color="auto"/>
              <w:bottom w:val="single" w:sz="4" w:space="0" w:color="auto"/>
              <w:right w:val="single" w:sz="4" w:space="0" w:color="auto"/>
            </w:tcBorders>
            <w:shd w:val="clear" w:color="auto" w:fill="auto"/>
          </w:tcPr>
          <w:p w14:paraId="4DCEAE92" w14:textId="77777777" w:rsidR="004E33F7" w:rsidRPr="00A07CF3" w:rsidRDefault="004E33F7" w:rsidP="00752711">
            <w:pPr>
              <w:pStyle w:val="a3"/>
              <w:spacing w:after="0" w:line="240" w:lineRule="auto"/>
              <w:ind w:left="0"/>
              <w:rPr>
                <w:rFonts w:ascii="Times New Roman" w:hAnsi="Times New Roman"/>
              </w:rPr>
            </w:pPr>
            <w:r w:rsidRPr="00A07CF3">
              <w:rPr>
                <w:rFonts w:ascii="Times New Roman" w:hAnsi="Times New Roman"/>
              </w:rPr>
              <w:t>В течение учебного года</w:t>
            </w:r>
          </w:p>
        </w:tc>
        <w:tc>
          <w:tcPr>
            <w:tcW w:w="6975" w:type="dxa"/>
            <w:tcBorders>
              <w:top w:val="single" w:sz="4" w:space="0" w:color="auto"/>
              <w:left w:val="single" w:sz="4" w:space="0" w:color="auto"/>
              <w:bottom w:val="single" w:sz="4" w:space="0" w:color="auto"/>
              <w:right w:val="single" w:sz="4" w:space="0" w:color="auto"/>
            </w:tcBorders>
            <w:shd w:val="clear" w:color="auto" w:fill="auto"/>
          </w:tcPr>
          <w:p w14:paraId="0D0BFD3F" w14:textId="6E9D086A" w:rsidR="004E33F7" w:rsidRPr="00A07CF3" w:rsidRDefault="004E33F7" w:rsidP="00F002C3">
            <w:pPr>
              <w:pStyle w:val="a3"/>
              <w:spacing w:after="0" w:line="240" w:lineRule="auto"/>
              <w:ind w:left="0"/>
              <w:rPr>
                <w:rFonts w:ascii="Times New Roman" w:hAnsi="Times New Roman"/>
              </w:rPr>
            </w:pPr>
            <w:r w:rsidRPr="00A07CF3">
              <w:rPr>
                <w:rFonts w:ascii="Times New Roman" w:hAnsi="Times New Roman"/>
              </w:rPr>
              <w:t>КПК с привлечением учителей ОО, ученики которых показали высокие результаты по итогам ЕГЭ-202</w:t>
            </w:r>
            <w:r w:rsidR="00F002C3" w:rsidRPr="00A07CF3">
              <w:rPr>
                <w:rFonts w:ascii="Times New Roman" w:hAnsi="Times New Roman"/>
              </w:rPr>
              <w:t>3</w:t>
            </w:r>
            <w:r w:rsidRPr="00A07CF3">
              <w:rPr>
                <w:rFonts w:ascii="Times New Roman" w:hAnsi="Times New Roman"/>
              </w:rPr>
              <w:t xml:space="preserve"> по русскому языку (МБОУ «Лицей №1» </w:t>
            </w:r>
            <w:proofErr w:type="spellStart"/>
            <w:r w:rsidRPr="00A07CF3">
              <w:rPr>
                <w:rFonts w:ascii="Times New Roman" w:hAnsi="Times New Roman"/>
              </w:rPr>
              <w:t>г.о.г</w:t>
            </w:r>
            <w:proofErr w:type="spellEnd"/>
            <w:r w:rsidRPr="00A07CF3">
              <w:rPr>
                <w:rFonts w:ascii="Times New Roman" w:hAnsi="Times New Roman"/>
              </w:rPr>
              <w:t xml:space="preserve">. Воронеж; МБОУ «Лицей №11» г. Россоши </w:t>
            </w:r>
            <w:proofErr w:type="spellStart"/>
            <w:r w:rsidRPr="00A07CF3">
              <w:rPr>
                <w:rFonts w:ascii="Times New Roman" w:hAnsi="Times New Roman"/>
              </w:rPr>
              <w:t>Россошанского</w:t>
            </w:r>
            <w:proofErr w:type="spellEnd"/>
            <w:r w:rsidRPr="00A07CF3">
              <w:rPr>
                <w:rFonts w:ascii="Times New Roman" w:hAnsi="Times New Roman"/>
              </w:rPr>
              <w:t xml:space="preserve"> муниципального района; </w:t>
            </w:r>
            <w:r w:rsidR="00F002C3" w:rsidRPr="00A07CF3">
              <w:rPr>
                <w:rFonts w:ascii="Times New Roman" w:hAnsi="Times New Roman"/>
              </w:rPr>
              <w:t xml:space="preserve">МБОУ </w:t>
            </w:r>
            <w:r w:rsidRPr="00A07CF3">
              <w:rPr>
                <w:rFonts w:ascii="Times New Roman" w:hAnsi="Times New Roman"/>
              </w:rPr>
              <w:t xml:space="preserve">гимназия </w:t>
            </w:r>
            <w:r w:rsidR="00F002C3" w:rsidRPr="00A07CF3">
              <w:rPr>
                <w:rFonts w:ascii="Times New Roman" w:hAnsi="Times New Roman"/>
              </w:rPr>
              <w:t>им. А.В. Кольцова</w:t>
            </w:r>
            <w:r w:rsidRPr="00A07CF3">
              <w:rPr>
                <w:rFonts w:ascii="Times New Roman" w:hAnsi="Times New Roman"/>
              </w:rPr>
              <w:t xml:space="preserve"> </w:t>
            </w:r>
            <w:proofErr w:type="spellStart"/>
            <w:r w:rsidRPr="00A07CF3">
              <w:rPr>
                <w:rFonts w:ascii="Times New Roman" w:hAnsi="Times New Roman"/>
              </w:rPr>
              <w:t>г.о.г</w:t>
            </w:r>
            <w:proofErr w:type="spellEnd"/>
            <w:r w:rsidRPr="00A07CF3">
              <w:rPr>
                <w:rFonts w:ascii="Times New Roman" w:hAnsi="Times New Roman"/>
              </w:rPr>
              <w:t xml:space="preserve">. </w:t>
            </w:r>
            <w:r w:rsidRPr="00A07CF3">
              <w:rPr>
                <w:rFonts w:ascii="Times New Roman" w:hAnsi="Times New Roman"/>
              </w:rPr>
              <w:lastRenderedPageBreak/>
              <w:t xml:space="preserve">Воронеж, МБОУ «Лицей «Многоуровневый образовательный комплекс № 2» </w:t>
            </w:r>
            <w:proofErr w:type="spellStart"/>
            <w:r w:rsidRPr="00A07CF3">
              <w:rPr>
                <w:rFonts w:ascii="Times New Roman" w:hAnsi="Times New Roman"/>
              </w:rPr>
              <w:t>г.о.г</w:t>
            </w:r>
            <w:proofErr w:type="spellEnd"/>
            <w:r w:rsidRPr="00A07CF3">
              <w:rPr>
                <w:rFonts w:ascii="Times New Roman" w:hAnsi="Times New Roman"/>
              </w:rPr>
              <w:t xml:space="preserve">. Воронеж; МБОУ СОШ № </w:t>
            </w:r>
            <w:r w:rsidR="00F002C3" w:rsidRPr="00A07CF3">
              <w:rPr>
                <w:rFonts w:ascii="Times New Roman" w:hAnsi="Times New Roman"/>
              </w:rPr>
              <w:t>38 с УИОП</w:t>
            </w:r>
            <w:r w:rsidRPr="00A07CF3">
              <w:rPr>
                <w:rFonts w:ascii="Times New Roman" w:hAnsi="Times New Roman"/>
              </w:rPr>
              <w:t xml:space="preserve"> </w:t>
            </w:r>
            <w:proofErr w:type="spellStart"/>
            <w:r w:rsidRPr="00A07CF3">
              <w:rPr>
                <w:rFonts w:ascii="Times New Roman" w:hAnsi="Times New Roman"/>
              </w:rPr>
              <w:t>г.о.г</w:t>
            </w:r>
            <w:proofErr w:type="spellEnd"/>
            <w:r w:rsidRPr="00A07CF3">
              <w:rPr>
                <w:rFonts w:ascii="Times New Roman" w:hAnsi="Times New Roman"/>
              </w:rPr>
              <w:t xml:space="preserve">. Воронеж; МБОУ лицей </w:t>
            </w:r>
            <w:r w:rsidR="00F002C3" w:rsidRPr="00A07CF3">
              <w:rPr>
                <w:rFonts w:ascii="Times New Roman" w:hAnsi="Times New Roman"/>
              </w:rPr>
              <w:t>№ 8</w:t>
            </w:r>
            <w:r w:rsidRPr="00A07CF3">
              <w:rPr>
                <w:rFonts w:ascii="Times New Roman" w:hAnsi="Times New Roman"/>
              </w:rPr>
              <w:t xml:space="preserve"> </w:t>
            </w:r>
            <w:proofErr w:type="spellStart"/>
            <w:r w:rsidRPr="00A07CF3">
              <w:rPr>
                <w:rFonts w:ascii="Times New Roman" w:hAnsi="Times New Roman"/>
              </w:rPr>
              <w:t>г.о.г</w:t>
            </w:r>
            <w:proofErr w:type="spellEnd"/>
            <w:r w:rsidRPr="00A07CF3">
              <w:rPr>
                <w:rFonts w:ascii="Times New Roman" w:hAnsi="Times New Roman"/>
              </w:rPr>
              <w:t>. Воронеж</w:t>
            </w:r>
            <w:r w:rsidR="00F002C3" w:rsidRPr="00A07CF3">
              <w:rPr>
                <w:rFonts w:ascii="Times New Roman" w:hAnsi="Times New Roman"/>
              </w:rPr>
              <w:t xml:space="preserve">, МБОУ гимназия им. Н.Г. Басова при ВГУ, МБОУ БГО Борисоглебская гимназия № 1 </w:t>
            </w:r>
            <w:r w:rsidRPr="00A07CF3">
              <w:rPr>
                <w:rFonts w:ascii="Times New Roman" w:hAnsi="Times New Roman"/>
              </w:rPr>
              <w:t>и др.) (</w:t>
            </w:r>
            <w:r w:rsidR="00F002C3" w:rsidRPr="00A07CF3">
              <w:rPr>
                <w:rFonts w:ascii="Times New Roman" w:hAnsi="Times New Roman"/>
              </w:rPr>
              <w:t xml:space="preserve">ВИРО им. Н.Ф. </w:t>
            </w:r>
            <w:proofErr w:type="spellStart"/>
            <w:r w:rsidR="00F002C3" w:rsidRPr="00A07CF3">
              <w:rPr>
                <w:rFonts w:ascii="Times New Roman" w:hAnsi="Times New Roman"/>
              </w:rPr>
              <w:t>Бунакова</w:t>
            </w:r>
            <w:proofErr w:type="spellEnd"/>
            <w:r w:rsidRPr="00A07CF3">
              <w:rPr>
                <w:rFonts w:ascii="Times New Roman" w:hAnsi="Times New Roman"/>
              </w:rPr>
              <w:t>)</w:t>
            </w:r>
          </w:p>
        </w:tc>
      </w:tr>
      <w:tr w:rsidR="004E33F7" w:rsidRPr="00634251" w14:paraId="3A2650DE" w14:textId="77777777" w:rsidTr="004E33F7">
        <w:tc>
          <w:tcPr>
            <w:tcW w:w="598" w:type="dxa"/>
            <w:tcBorders>
              <w:top w:val="single" w:sz="4" w:space="0" w:color="auto"/>
              <w:left w:val="single" w:sz="4" w:space="0" w:color="auto"/>
              <w:bottom w:val="single" w:sz="4" w:space="0" w:color="auto"/>
              <w:right w:val="single" w:sz="4" w:space="0" w:color="auto"/>
            </w:tcBorders>
            <w:shd w:val="clear" w:color="auto" w:fill="auto"/>
          </w:tcPr>
          <w:p w14:paraId="154C0A7F" w14:textId="77777777" w:rsidR="004E33F7" w:rsidRPr="00A07CF3" w:rsidRDefault="004E33F7" w:rsidP="00752711">
            <w:pPr>
              <w:pStyle w:val="a3"/>
              <w:spacing w:after="0" w:line="240" w:lineRule="auto"/>
              <w:ind w:left="0"/>
              <w:jc w:val="center"/>
              <w:rPr>
                <w:rFonts w:ascii="Times New Roman" w:hAnsi="Times New Roman"/>
              </w:rPr>
            </w:pPr>
            <w:r w:rsidRPr="00A07CF3">
              <w:rPr>
                <w:rFonts w:ascii="Times New Roman" w:hAnsi="Times New Roman"/>
              </w:rPr>
              <w:lastRenderedPageBreak/>
              <w:t>2.</w:t>
            </w:r>
          </w:p>
        </w:tc>
        <w:tc>
          <w:tcPr>
            <w:tcW w:w="1812" w:type="dxa"/>
            <w:tcBorders>
              <w:top w:val="single" w:sz="4" w:space="0" w:color="auto"/>
              <w:left w:val="single" w:sz="4" w:space="0" w:color="auto"/>
              <w:bottom w:val="single" w:sz="4" w:space="0" w:color="auto"/>
              <w:right w:val="single" w:sz="4" w:space="0" w:color="auto"/>
            </w:tcBorders>
            <w:shd w:val="clear" w:color="auto" w:fill="auto"/>
          </w:tcPr>
          <w:p w14:paraId="213B6974" w14:textId="77777777" w:rsidR="004E33F7" w:rsidRPr="00A07CF3" w:rsidRDefault="004E33F7" w:rsidP="00752711">
            <w:pPr>
              <w:pStyle w:val="a3"/>
              <w:spacing w:after="0" w:line="240" w:lineRule="auto"/>
              <w:ind w:left="0"/>
              <w:rPr>
                <w:rFonts w:ascii="Times New Roman" w:hAnsi="Times New Roman"/>
              </w:rPr>
            </w:pPr>
            <w:r w:rsidRPr="00A07CF3">
              <w:rPr>
                <w:rFonts w:ascii="Times New Roman" w:hAnsi="Times New Roman"/>
              </w:rPr>
              <w:t>В течение учебного года</w:t>
            </w:r>
          </w:p>
        </w:tc>
        <w:tc>
          <w:tcPr>
            <w:tcW w:w="6975" w:type="dxa"/>
            <w:tcBorders>
              <w:top w:val="single" w:sz="4" w:space="0" w:color="auto"/>
              <w:left w:val="single" w:sz="4" w:space="0" w:color="auto"/>
              <w:bottom w:val="single" w:sz="4" w:space="0" w:color="auto"/>
              <w:right w:val="single" w:sz="4" w:space="0" w:color="auto"/>
            </w:tcBorders>
            <w:shd w:val="clear" w:color="auto" w:fill="auto"/>
          </w:tcPr>
          <w:p w14:paraId="7F494D45" w14:textId="1F828ABC" w:rsidR="004E33F7" w:rsidRPr="00A07CF3" w:rsidRDefault="004E33F7" w:rsidP="00F002C3">
            <w:pPr>
              <w:pStyle w:val="a3"/>
              <w:spacing w:after="0" w:line="240" w:lineRule="auto"/>
              <w:ind w:left="0"/>
              <w:rPr>
                <w:rFonts w:ascii="Times New Roman" w:hAnsi="Times New Roman"/>
              </w:rPr>
            </w:pPr>
            <w:r w:rsidRPr="00A07CF3">
              <w:rPr>
                <w:rFonts w:ascii="Times New Roman" w:hAnsi="Times New Roman"/>
              </w:rPr>
              <w:t>Мастер-классы ведущих педагогов, ученики которых показали высокие результаты по итогам ЕГЭ-202</w:t>
            </w:r>
            <w:r w:rsidR="00F002C3" w:rsidRPr="00A07CF3">
              <w:rPr>
                <w:rFonts w:ascii="Times New Roman" w:hAnsi="Times New Roman"/>
              </w:rPr>
              <w:t>3</w:t>
            </w:r>
            <w:r w:rsidRPr="00A07CF3">
              <w:rPr>
                <w:rFonts w:ascii="Times New Roman" w:hAnsi="Times New Roman"/>
              </w:rPr>
              <w:t xml:space="preserve"> по русскому языку, в рамках конференций и методических семинаров по направлению подготовки обучающихся к ЕГЭ по русскому языку (</w:t>
            </w:r>
            <w:r w:rsidR="00F002C3" w:rsidRPr="00A07CF3">
              <w:rPr>
                <w:rFonts w:ascii="Times New Roman" w:hAnsi="Times New Roman"/>
              </w:rPr>
              <w:t xml:space="preserve">ВИРО им. Н.Ф. </w:t>
            </w:r>
            <w:proofErr w:type="spellStart"/>
            <w:r w:rsidR="00F002C3" w:rsidRPr="00A07CF3">
              <w:rPr>
                <w:rFonts w:ascii="Times New Roman" w:hAnsi="Times New Roman"/>
              </w:rPr>
              <w:t>Бунакова</w:t>
            </w:r>
            <w:proofErr w:type="spellEnd"/>
            <w:r w:rsidRPr="00A07CF3">
              <w:rPr>
                <w:rFonts w:ascii="Times New Roman" w:hAnsi="Times New Roman"/>
              </w:rPr>
              <w:t>)</w:t>
            </w:r>
          </w:p>
        </w:tc>
      </w:tr>
    </w:tbl>
    <w:p w14:paraId="6FA4E7FE" w14:textId="77777777" w:rsidR="004E33F7" w:rsidRDefault="004E33F7" w:rsidP="004E33F7">
      <w:pPr>
        <w:pStyle w:val="3"/>
        <w:numPr>
          <w:ilvl w:val="0"/>
          <w:numId w:val="0"/>
        </w:numPr>
        <w:tabs>
          <w:tab w:val="left" w:pos="567"/>
        </w:tabs>
        <w:ind w:left="1224"/>
        <w:rPr>
          <w:rFonts w:ascii="Times New Roman" w:hAnsi="Times New Roman"/>
          <w:b w:val="0"/>
          <w:lang w:val="ru-RU"/>
        </w:rPr>
      </w:pPr>
    </w:p>
    <w:p w14:paraId="2275E0FF" w14:textId="77777777" w:rsidR="004D2A5D" w:rsidRDefault="004D2A5D" w:rsidP="004D2A5D"/>
    <w:p w14:paraId="1F456E15" w14:textId="77777777" w:rsidR="004D2A5D" w:rsidRPr="004D2A5D" w:rsidRDefault="004D2A5D" w:rsidP="004D2A5D"/>
    <w:p w14:paraId="4799B9C6" w14:textId="6DB5EEFB" w:rsidR="005060D9" w:rsidRDefault="005060D9" w:rsidP="00BC108D">
      <w:pPr>
        <w:pStyle w:val="3"/>
        <w:numPr>
          <w:ilvl w:val="2"/>
          <w:numId w:val="7"/>
        </w:numPr>
        <w:tabs>
          <w:tab w:val="left" w:pos="567"/>
        </w:tabs>
        <w:rPr>
          <w:rFonts w:ascii="Times New Roman" w:hAnsi="Times New Roman"/>
          <w:b w:val="0"/>
        </w:rPr>
      </w:pPr>
      <w:r w:rsidRPr="00B171E8">
        <w:rPr>
          <w:rFonts w:ascii="Times New Roman" w:hAnsi="Times New Roman"/>
          <w:b w:val="0"/>
        </w:rPr>
        <w:t xml:space="preserve">Планируемые корректирующие диагностические работы </w:t>
      </w:r>
      <w:r w:rsidR="00B96BCB" w:rsidRPr="00B171E8">
        <w:rPr>
          <w:rFonts w:ascii="Times New Roman" w:hAnsi="Times New Roman"/>
          <w:b w:val="0"/>
        </w:rPr>
        <w:t xml:space="preserve">с учетом </w:t>
      </w:r>
      <w:r w:rsidRPr="00550D16">
        <w:rPr>
          <w:rFonts w:ascii="Times New Roman" w:hAnsi="Times New Roman"/>
          <w:b w:val="0"/>
        </w:rPr>
        <w:t>результат</w:t>
      </w:r>
      <w:r w:rsidR="00B96BCB" w:rsidRPr="00550D16">
        <w:rPr>
          <w:rFonts w:ascii="Times New Roman" w:hAnsi="Times New Roman"/>
          <w:b w:val="0"/>
        </w:rPr>
        <w:t>ов</w:t>
      </w:r>
      <w:r w:rsidRPr="00550D16">
        <w:rPr>
          <w:rFonts w:ascii="Times New Roman" w:hAnsi="Times New Roman"/>
          <w:b w:val="0"/>
        </w:rPr>
        <w:t xml:space="preserve"> ЕГЭ </w:t>
      </w:r>
      <w:r w:rsidR="00C70AE7">
        <w:rPr>
          <w:rFonts w:ascii="Times New Roman" w:hAnsi="Times New Roman"/>
          <w:b w:val="0"/>
        </w:rPr>
        <w:t>2023</w:t>
      </w:r>
      <w:r w:rsidR="009B696D" w:rsidRPr="00B171E8">
        <w:rPr>
          <w:rFonts w:ascii="Times New Roman" w:hAnsi="Times New Roman"/>
          <w:b w:val="0"/>
        </w:rPr>
        <w:t> </w:t>
      </w:r>
      <w:r w:rsidRPr="00B171E8">
        <w:rPr>
          <w:rFonts w:ascii="Times New Roman" w:hAnsi="Times New Roman"/>
          <w:b w:val="0"/>
        </w:rPr>
        <w:t>г.</w:t>
      </w:r>
    </w:p>
    <w:p w14:paraId="5530332C" w14:textId="77777777" w:rsidR="00F002C3" w:rsidRPr="00F002C3" w:rsidRDefault="00F002C3" w:rsidP="00F002C3">
      <w:pPr>
        <w:rPr>
          <w:lang w:val="x-none"/>
        </w:rPr>
      </w:pPr>
    </w:p>
    <w:p w14:paraId="79626103" w14:textId="2DA35913" w:rsidR="00F002C3" w:rsidRPr="00F002C3" w:rsidRDefault="00F002C3" w:rsidP="00F002C3">
      <w:pPr>
        <w:pStyle w:val="a3"/>
        <w:autoSpaceDE w:val="0"/>
        <w:autoSpaceDN w:val="0"/>
        <w:adjustRightInd w:val="0"/>
        <w:spacing w:after="0" w:line="240" w:lineRule="auto"/>
        <w:ind w:left="0" w:firstLine="709"/>
        <w:jc w:val="both"/>
        <w:rPr>
          <w:rFonts w:ascii="Times New Roman" w:eastAsia="Newton-Regular" w:hAnsi="Times New Roman"/>
          <w:color w:val="000000"/>
          <w:sz w:val="28"/>
          <w:szCs w:val="28"/>
        </w:rPr>
      </w:pPr>
      <w:r w:rsidRPr="00F002C3">
        <w:rPr>
          <w:rFonts w:ascii="Times New Roman" w:eastAsia="Newton-Regular" w:hAnsi="Times New Roman"/>
          <w:color w:val="000000"/>
          <w:sz w:val="28"/>
          <w:szCs w:val="28"/>
        </w:rPr>
        <w:t xml:space="preserve">Диагностические работы (по итогам курсовой подготовки по программам ДПО) по оценке уровня </w:t>
      </w:r>
      <w:proofErr w:type="spellStart"/>
      <w:r w:rsidRPr="00F002C3">
        <w:rPr>
          <w:rFonts w:ascii="Times New Roman" w:eastAsia="Newton-Regular" w:hAnsi="Times New Roman"/>
          <w:color w:val="000000"/>
          <w:sz w:val="28"/>
          <w:szCs w:val="28"/>
        </w:rPr>
        <w:t>сформированности</w:t>
      </w:r>
      <w:proofErr w:type="spellEnd"/>
      <w:r w:rsidRPr="00F002C3">
        <w:rPr>
          <w:rFonts w:ascii="Times New Roman" w:eastAsia="Newton-Regular" w:hAnsi="Times New Roman"/>
          <w:color w:val="000000"/>
          <w:sz w:val="28"/>
          <w:szCs w:val="28"/>
        </w:rPr>
        <w:t xml:space="preserve"> планируемых результатов у учителей русского языка на основе использования тестовых материалов ФИПИ</w:t>
      </w:r>
      <w:r>
        <w:rPr>
          <w:rFonts w:ascii="Times New Roman" w:eastAsia="Newton-Regular" w:hAnsi="Times New Roman"/>
          <w:color w:val="000000"/>
          <w:sz w:val="28"/>
          <w:szCs w:val="28"/>
        </w:rPr>
        <w:t xml:space="preserve"> (ВИРО им. Н.Ф. </w:t>
      </w:r>
      <w:proofErr w:type="spellStart"/>
      <w:r>
        <w:rPr>
          <w:rFonts w:ascii="Times New Roman" w:eastAsia="Newton-Regular" w:hAnsi="Times New Roman"/>
          <w:color w:val="000000"/>
          <w:sz w:val="28"/>
          <w:szCs w:val="28"/>
        </w:rPr>
        <w:t>Бунакова</w:t>
      </w:r>
      <w:proofErr w:type="spellEnd"/>
      <w:r>
        <w:rPr>
          <w:rFonts w:ascii="Times New Roman" w:eastAsia="Newton-Regular" w:hAnsi="Times New Roman"/>
          <w:color w:val="000000"/>
          <w:sz w:val="28"/>
          <w:szCs w:val="28"/>
        </w:rPr>
        <w:t>)</w:t>
      </w:r>
      <w:r w:rsidRPr="00F002C3">
        <w:rPr>
          <w:rFonts w:ascii="Times New Roman" w:eastAsia="Newton-Regular" w:hAnsi="Times New Roman"/>
          <w:color w:val="000000"/>
          <w:sz w:val="28"/>
          <w:szCs w:val="28"/>
        </w:rPr>
        <w:t>.</w:t>
      </w:r>
    </w:p>
    <w:p w14:paraId="55D93A69" w14:textId="2171AD15" w:rsidR="000C01FE" w:rsidRPr="00F002C3" w:rsidRDefault="000C01FE" w:rsidP="008718AA">
      <w:pPr>
        <w:pStyle w:val="3"/>
        <w:numPr>
          <w:ilvl w:val="0"/>
          <w:numId w:val="0"/>
        </w:numPr>
        <w:tabs>
          <w:tab w:val="left" w:pos="567"/>
        </w:tabs>
        <w:spacing w:line="360" w:lineRule="auto"/>
        <w:rPr>
          <w:rFonts w:ascii="Times New Roman" w:hAnsi="Times New Roman"/>
          <w:sz w:val="24"/>
          <w:lang w:val="ru-RU"/>
        </w:rPr>
      </w:pPr>
    </w:p>
    <w:p w14:paraId="07093914" w14:textId="5E8956F1" w:rsidR="007C2F63" w:rsidRPr="000C01FE" w:rsidRDefault="007C2F63" w:rsidP="000C01FE">
      <w:pPr>
        <w:pStyle w:val="3"/>
        <w:numPr>
          <w:ilvl w:val="2"/>
          <w:numId w:val="7"/>
        </w:numPr>
        <w:tabs>
          <w:tab w:val="left" w:pos="567"/>
        </w:tabs>
        <w:rPr>
          <w:rFonts w:ascii="Times New Roman" w:hAnsi="Times New Roman"/>
          <w:b w:val="0"/>
        </w:rPr>
      </w:pPr>
      <w:r w:rsidRPr="000C01FE">
        <w:rPr>
          <w:rFonts w:ascii="Times New Roman" w:hAnsi="Times New Roman"/>
          <w:b w:val="0"/>
        </w:rPr>
        <w:t>Работа по другим направлениям</w:t>
      </w:r>
    </w:p>
    <w:p w14:paraId="07DF56F6" w14:textId="77777777" w:rsidR="009E769C" w:rsidRDefault="009E769C" w:rsidP="007373EC">
      <w:pPr>
        <w:rPr>
          <w:i/>
          <w:iCs/>
        </w:rPr>
      </w:pPr>
    </w:p>
    <w:p w14:paraId="7B12A024" w14:textId="6107B6A7" w:rsidR="00F002C3" w:rsidRPr="00C96CEF" w:rsidRDefault="00F002C3" w:rsidP="00F002C3">
      <w:pPr>
        <w:ind w:firstLine="709"/>
        <w:jc w:val="both"/>
        <w:rPr>
          <w:rFonts w:eastAsia="Times New Roman"/>
          <w:color w:val="000000"/>
          <w:sz w:val="28"/>
          <w:szCs w:val="28"/>
        </w:rPr>
      </w:pPr>
      <w:r>
        <w:rPr>
          <w:sz w:val="28"/>
          <w:szCs w:val="28"/>
        </w:rPr>
        <w:t>1. Квалификационные испытания</w:t>
      </w:r>
      <w:r w:rsidRPr="00C96CEF">
        <w:rPr>
          <w:sz w:val="28"/>
          <w:szCs w:val="28"/>
        </w:rPr>
        <w:t xml:space="preserve"> для </w:t>
      </w:r>
      <w:r w:rsidRPr="00C96CEF">
        <w:rPr>
          <w:rFonts w:eastAsia="Times New Roman"/>
          <w:color w:val="000000"/>
          <w:sz w:val="28"/>
          <w:szCs w:val="28"/>
        </w:rPr>
        <w:t xml:space="preserve">экспертов региональной предметной комиссии по </w:t>
      </w:r>
      <w:r>
        <w:rPr>
          <w:rFonts w:eastAsia="Times New Roman"/>
          <w:color w:val="000000"/>
          <w:sz w:val="28"/>
          <w:szCs w:val="28"/>
        </w:rPr>
        <w:t>русскому языку</w:t>
      </w:r>
      <w:r w:rsidRPr="00C96CEF">
        <w:rPr>
          <w:rFonts w:eastAsia="Times New Roman"/>
          <w:color w:val="000000"/>
          <w:sz w:val="28"/>
          <w:szCs w:val="28"/>
        </w:rPr>
        <w:t xml:space="preserve"> (по проверке выполнения заданий части 2 экзаменационных работ участников ГИА по образовательным программам среднего общего образования</w:t>
      </w:r>
      <w:r>
        <w:rPr>
          <w:rFonts w:eastAsia="Times New Roman"/>
          <w:color w:val="000000"/>
          <w:sz w:val="28"/>
          <w:szCs w:val="28"/>
        </w:rPr>
        <w:t>)</w:t>
      </w:r>
      <w:r w:rsidRPr="00C96CEF">
        <w:rPr>
          <w:rFonts w:eastAsia="Times New Roman"/>
          <w:color w:val="000000"/>
          <w:sz w:val="28"/>
          <w:szCs w:val="28"/>
        </w:rPr>
        <w:t xml:space="preserve"> (</w:t>
      </w:r>
      <w:r>
        <w:rPr>
          <w:rFonts w:eastAsia="Times New Roman"/>
          <w:color w:val="000000"/>
          <w:sz w:val="28"/>
          <w:szCs w:val="28"/>
        </w:rPr>
        <w:t xml:space="preserve">ВИРО им. Н.Ф. </w:t>
      </w:r>
      <w:proofErr w:type="spellStart"/>
      <w:r>
        <w:rPr>
          <w:rFonts w:eastAsia="Times New Roman"/>
          <w:color w:val="000000"/>
          <w:sz w:val="28"/>
          <w:szCs w:val="28"/>
        </w:rPr>
        <w:t>Бунакова</w:t>
      </w:r>
      <w:proofErr w:type="spellEnd"/>
      <w:r w:rsidRPr="00C96CEF">
        <w:rPr>
          <w:rFonts w:eastAsia="Times New Roman"/>
          <w:color w:val="000000"/>
          <w:sz w:val="28"/>
          <w:szCs w:val="28"/>
        </w:rPr>
        <w:t>)</w:t>
      </w:r>
      <w:r>
        <w:rPr>
          <w:rFonts w:eastAsia="Times New Roman"/>
          <w:color w:val="000000"/>
          <w:sz w:val="28"/>
          <w:szCs w:val="28"/>
        </w:rPr>
        <w:t>.</w:t>
      </w:r>
    </w:p>
    <w:p w14:paraId="5B3E8573" w14:textId="77777777" w:rsidR="00D87160" w:rsidRDefault="00D87160" w:rsidP="001B6E1C">
      <w:pPr>
        <w:spacing w:line="360" w:lineRule="auto"/>
      </w:pPr>
    </w:p>
    <w:p w14:paraId="7FF70493" w14:textId="77777777" w:rsidR="00F002C3" w:rsidRDefault="00F002C3" w:rsidP="001B6E1C">
      <w:pPr>
        <w:spacing w:line="360" w:lineRule="auto"/>
      </w:pPr>
    </w:p>
    <w:p w14:paraId="4277686C" w14:textId="77777777" w:rsidR="00F002C3" w:rsidRDefault="00F002C3" w:rsidP="001B6E1C">
      <w:pPr>
        <w:spacing w:line="360" w:lineRule="auto"/>
      </w:pPr>
    </w:p>
    <w:p w14:paraId="79EDDC29" w14:textId="77777777" w:rsidR="00F002C3" w:rsidRDefault="00F002C3" w:rsidP="001B6E1C">
      <w:pPr>
        <w:spacing w:line="360" w:lineRule="auto"/>
      </w:pPr>
    </w:p>
    <w:p w14:paraId="3524046F" w14:textId="77777777" w:rsidR="00F002C3" w:rsidRDefault="00F002C3" w:rsidP="001B6E1C">
      <w:pPr>
        <w:spacing w:line="360" w:lineRule="auto"/>
      </w:pPr>
    </w:p>
    <w:p w14:paraId="41CAF3C3" w14:textId="03A059E5" w:rsidR="00A07CF3" w:rsidRDefault="00A07CF3" w:rsidP="001B6E1C">
      <w:pPr>
        <w:spacing w:line="360" w:lineRule="auto"/>
      </w:pPr>
      <w:r>
        <w:br w:type="page"/>
      </w:r>
    </w:p>
    <w:p w14:paraId="33B1C628" w14:textId="77777777" w:rsidR="00F002C3" w:rsidRDefault="00F002C3" w:rsidP="001B6E1C">
      <w:pPr>
        <w:spacing w:line="360" w:lineRule="auto"/>
      </w:pPr>
    </w:p>
    <w:p w14:paraId="1F07FCDD" w14:textId="1E1FAC03" w:rsidR="00906841" w:rsidRPr="004D6269" w:rsidRDefault="008C35ED" w:rsidP="001B6E1C">
      <w:pPr>
        <w:spacing w:line="360" w:lineRule="auto"/>
        <w:rPr>
          <w:b/>
        </w:rPr>
      </w:pPr>
      <w:r w:rsidRPr="00580ED1">
        <w:t>СОСТАВИТЕЛИ ОТЧЕТА</w:t>
      </w:r>
      <w:r w:rsidR="001B6E1C">
        <w:t xml:space="preserve"> по учебному предмету:</w:t>
      </w:r>
      <w:r w:rsidR="004D6269">
        <w:t xml:space="preserve"> </w:t>
      </w:r>
      <w:r w:rsidR="004D6269" w:rsidRPr="004D6269">
        <w:rPr>
          <w:b/>
        </w:rPr>
        <w:t>Русский язык</w:t>
      </w:r>
    </w:p>
    <w:p w14:paraId="4A92CC92" w14:textId="77777777" w:rsidR="001B6E1C" w:rsidRPr="00D54382" w:rsidRDefault="001B6E1C" w:rsidP="001B6E1C">
      <w:pPr>
        <w:jc w:val="both"/>
        <w:rPr>
          <w:i/>
          <w:iCs/>
        </w:rPr>
      </w:pPr>
      <w:r w:rsidRPr="00D54382">
        <w:rPr>
          <w:i/>
          <w:iCs/>
        </w:rPr>
        <w:t>Ответственный специалист, выполнявший анализ результатов ЕГЭ по учебному предмету</w:t>
      </w:r>
    </w:p>
    <w:p w14:paraId="09E1C375" w14:textId="77777777" w:rsidR="001B6E1C" w:rsidRDefault="001B6E1C" w:rsidP="001B6E1C"/>
    <w:tbl>
      <w:tblPr>
        <w:tblW w:w="952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7"/>
        <w:gridCol w:w="6500"/>
      </w:tblGrid>
      <w:tr w:rsidR="001B6E1C" w:rsidRPr="00D54382" w14:paraId="6EE25E96" w14:textId="77777777" w:rsidTr="001B6E1C">
        <w:trPr>
          <w:trHeight w:val="1589"/>
        </w:trPr>
        <w:tc>
          <w:tcPr>
            <w:tcW w:w="3027" w:type="dxa"/>
            <w:vAlign w:val="center"/>
          </w:tcPr>
          <w:p w14:paraId="7E77B3D3" w14:textId="44B48B13" w:rsidR="001B6E1C" w:rsidRPr="00D54382" w:rsidRDefault="001B6E1C" w:rsidP="001B6E1C">
            <w:r w:rsidRPr="00D54382">
              <w:rPr>
                <w:i/>
                <w:iCs/>
              </w:rPr>
              <w:t>Фамилия, имя, отчество</w:t>
            </w:r>
          </w:p>
        </w:tc>
        <w:tc>
          <w:tcPr>
            <w:tcW w:w="6500" w:type="dxa"/>
            <w:shd w:val="clear" w:color="auto" w:fill="auto"/>
            <w:vAlign w:val="center"/>
          </w:tcPr>
          <w:p w14:paraId="02AC33C1" w14:textId="0FB1FA8A" w:rsidR="001B6E1C" w:rsidRPr="008718AA" w:rsidRDefault="001B6E1C" w:rsidP="00E4434B">
            <w:pPr>
              <w:jc w:val="both"/>
              <w:rPr>
                <w:i/>
                <w:iCs/>
              </w:rPr>
            </w:pPr>
            <w:r w:rsidRPr="00D54382">
              <w:rPr>
                <w:i/>
                <w:iCs/>
              </w:rPr>
              <w:t>Место работы, должность, ученая степень, ученое звание, принадлежность специалиста</w:t>
            </w:r>
            <w:r w:rsidR="00E4434B">
              <w:rPr>
                <w:i/>
                <w:iCs/>
              </w:rPr>
              <w:t xml:space="preserve"> (к</w:t>
            </w:r>
            <w:r w:rsidRPr="008718AA">
              <w:rPr>
                <w:i/>
                <w:iCs/>
              </w:rPr>
              <w:t xml:space="preserve"> региональным организациям развития образования,</w:t>
            </w:r>
            <w:r w:rsidR="00E4434B">
              <w:rPr>
                <w:i/>
                <w:iCs/>
              </w:rPr>
              <w:t xml:space="preserve"> </w:t>
            </w:r>
            <w:r w:rsidRPr="008718AA">
              <w:rPr>
                <w:i/>
                <w:iCs/>
              </w:rPr>
              <w:t>к региональным организациям повышения квалификации работников образования</w:t>
            </w:r>
            <w:r w:rsidR="00E4434B">
              <w:rPr>
                <w:i/>
                <w:iCs/>
              </w:rPr>
              <w:t xml:space="preserve">, </w:t>
            </w:r>
            <w:r w:rsidRPr="008718AA">
              <w:rPr>
                <w:i/>
                <w:iCs/>
              </w:rPr>
              <w:t>к региональной ПК по учебному предмету</w:t>
            </w:r>
            <w:r w:rsidR="00E4434B">
              <w:rPr>
                <w:i/>
                <w:iCs/>
              </w:rPr>
              <w:t>, пр.)</w:t>
            </w:r>
          </w:p>
        </w:tc>
      </w:tr>
      <w:tr w:rsidR="004D6269" w:rsidRPr="00D54382" w14:paraId="588ABFAF" w14:textId="77777777" w:rsidTr="00752711">
        <w:trPr>
          <w:trHeight w:val="327"/>
        </w:trPr>
        <w:tc>
          <w:tcPr>
            <w:tcW w:w="3027" w:type="dxa"/>
          </w:tcPr>
          <w:p w14:paraId="4EB7F9CF" w14:textId="125C94A6" w:rsidR="004D6269" w:rsidRPr="00D54382" w:rsidRDefault="004D6269" w:rsidP="004D6269">
            <w:pPr>
              <w:rPr>
                <w:i/>
                <w:iCs/>
              </w:rPr>
            </w:pPr>
            <w:proofErr w:type="spellStart"/>
            <w:r w:rsidRPr="0033212B">
              <w:rPr>
                <w:iCs/>
              </w:rPr>
              <w:t>Стуколова</w:t>
            </w:r>
            <w:proofErr w:type="spellEnd"/>
            <w:r w:rsidRPr="0033212B">
              <w:rPr>
                <w:iCs/>
              </w:rPr>
              <w:t xml:space="preserve"> Галина Петровна </w:t>
            </w:r>
          </w:p>
        </w:tc>
        <w:tc>
          <w:tcPr>
            <w:tcW w:w="6500" w:type="dxa"/>
            <w:shd w:val="clear" w:color="auto" w:fill="auto"/>
          </w:tcPr>
          <w:p w14:paraId="2DA50BE4" w14:textId="3CB3F886" w:rsidR="004D6269" w:rsidRPr="00D54382" w:rsidRDefault="004D6269" w:rsidP="004D6269">
            <w:pPr>
              <w:jc w:val="both"/>
              <w:rPr>
                <w:i/>
                <w:iCs/>
              </w:rPr>
            </w:pPr>
            <w:r w:rsidRPr="0033212B">
              <w:rPr>
                <w:iCs/>
              </w:rPr>
              <w:t>ФГБОУ ВО «Воронежский государственный педагогический университет», доцент кафедры педагогики и методики дошкольного и начального образования</w:t>
            </w:r>
            <w:r w:rsidRPr="0033212B">
              <w:rPr>
                <w:rFonts w:eastAsia="Times New Roman"/>
                <w:color w:val="000000"/>
                <w:lang w:eastAsia="en-US"/>
              </w:rPr>
              <w:t>, к.ф.н., доцент</w:t>
            </w:r>
            <w:r>
              <w:rPr>
                <w:rFonts w:eastAsia="Times New Roman"/>
                <w:color w:val="000000"/>
                <w:lang w:eastAsia="en-US"/>
              </w:rPr>
              <w:t>.</w:t>
            </w:r>
            <w:r w:rsidRPr="0033212B">
              <w:rPr>
                <w:color w:val="000000"/>
              </w:rPr>
              <w:t xml:space="preserve"> Председатель региональной ПК по русскому языку</w:t>
            </w:r>
          </w:p>
        </w:tc>
      </w:tr>
    </w:tbl>
    <w:p w14:paraId="454A9D6A" w14:textId="77777777" w:rsidR="001B6E1C" w:rsidRDefault="001B6E1C" w:rsidP="001B6E1C">
      <w:pPr>
        <w:jc w:val="both"/>
        <w:rPr>
          <w:i/>
          <w:iCs/>
        </w:rPr>
      </w:pPr>
    </w:p>
    <w:p w14:paraId="64207F72" w14:textId="29127CCD" w:rsidR="001B6E1C" w:rsidRPr="00D54382" w:rsidRDefault="001B6E1C" w:rsidP="001B6E1C">
      <w:pPr>
        <w:jc w:val="both"/>
        <w:rPr>
          <w:i/>
          <w:iCs/>
        </w:rPr>
      </w:pPr>
      <w:r w:rsidRPr="00D54382">
        <w:rPr>
          <w:i/>
          <w:iCs/>
        </w:rPr>
        <w:t xml:space="preserve">Специалисты, привлекаемые к анализу результатов ЕГЭ по </w:t>
      </w:r>
      <w:r>
        <w:rPr>
          <w:i/>
          <w:iCs/>
        </w:rPr>
        <w:t xml:space="preserve">учебному </w:t>
      </w:r>
      <w:r w:rsidRPr="00D54382">
        <w:rPr>
          <w:i/>
          <w:iCs/>
        </w:rPr>
        <w:t>предмету</w:t>
      </w:r>
    </w:p>
    <w:p w14:paraId="53B1AB45" w14:textId="77777777" w:rsidR="00FE0480" w:rsidRPr="00D54382" w:rsidRDefault="00FE0480" w:rsidP="001B6E1C"/>
    <w:tbl>
      <w:tblPr>
        <w:tblW w:w="952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6550"/>
      </w:tblGrid>
      <w:tr w:rsidR="00D87160" w:rsidRPr="00D54382" w14:paraId="4BA2789B" w14:textId="77777777" w:rsidTr="00D87160">
        <w:trPr>
          <w:tblHeader/>
        </w:trPr>
        <w:tc>
          <w:tcPr>
            <w:tcW w:w="2977" w:type="dxa"/>
            <w:vAlign w:val="center"/>
          </w:tcPr>
          <w:p w14:paraId="673A1FF7" w14:textId="0CAE1CB3" w:rsidR="00D87160" w:rsidRPr="00D54382" w:rsidRDefault="00D87160" w:rsidP="001B6E1C">
            <w:pPr>
              <w:rPr>
                <w:i/>
                <w:iCs/>
              </w:rPr>
            </w:pPr>
            <w:r w:rsidRPr="00D54382">
              <w:rPr>
                <w:i/>
                <w:iCs/>
              </w:rPr>
              <w:t>Фамилия, имя, отчество</w:t>
            </w:r>
          </w:p>
        </w:tc>
        <w:tc>
          <w:tcPr>
            <w:tcW w:w="6550" w:type="dxa"/>
            <w:shd w:val="clear" w:color="auto" w:fill="auto"/>
            <w:vAlign w:val="center"/>
          </w:tcPr>
          <w:p w14:paraId="0A2231FF" w14:textId="275F8CA6" w:rsidR="00D87160" w:rsidRPr="00E4434B" w:rsidRDefault="00E4434B" w:rsidP="00E4434B">
            <w:pPr>
              <w:jc w:val="both"/>
              <w:rPr>
                <w:i/>
                <w:iCs/>
              </w:rPr>
            </w:pPr>
            <w:r w:rsidRPr="00D54382">
              <w:rPr>
                <w:i/>
                <w:iCs/>
              </w:rPr>
              <w:t>Место работы, должность, ученая степень, ученое звание, принадлежность специалиста</w:t>
            </w:r>
            <w:r>
              <w:rPr>
                <w:i/>
                <w:iCs/>
              </w:rPr>
              <w:t xml:space="preserve"> (к</w:t>
            </w:r>
            <w:r w:rsidRPr="008718AA">
              <w:rPr>
                <w:i/>
                <w:iCs/>
              </w:rPr>
              <w:t xml:space="preserve"> региональным организациям развития образования,</w:t>
            </w:r>
            <w:r>
              <w:rPr>
                <w:i/>
                <w:iCs/>
              </w:rPr>
              <w:t xml:space="preserve"> </w:t>
            </w:r>
            <w:r w:rsidRPr="008718AA">
              <w:rPr>
                <w:i/>
                <w:iCs/>
              </w:rPr>
              <w:t>к региональным организациям повышения квалификации работников образования</w:t>
            </w:r>
            <w:r>
              <w:rPr>
                <w:i/>
                <w:iCs/>
              </w:rPr>
              <w:t xml:space="preserve">, </w:t>
            </w:r>
            <w:r w:rsidRPr="008718AA">
              <w:rPr>
                <w:i/>
                <w:iCs/>
              </w:rPr>
              <w:t>к региональной ПК по учебному предмету</w:t>
            </w:r>
            <w:r>
              <w:rPr>
                <w:i/>
                <w:iCs/>
              </w:rPr>
              <w:t>, пр.)</w:t>
            </w:r>
          </w:p>
        </w:tc>
      </w:tr>
      <w:tr w:rsidR="00D87160" w:rsidRPr="00D87160" w14:paraId="32D8E2E9" w14:textId="77777777" w:rsidTr="00D87160">
        <w:trPr>
          <w:trHeight w:val="381"/>
        </w:trPr>
        <w:tc>
          <w:tcPr>
            <w:tcW w:w="2977" w:type="dxa"/>
            <w:vAlign w:val="center"/>
          </w:tcPr>
          <w:p w14:paraId="7B177840" w14:textId="560353B9" w:rsidR="00D87160" w:rsidRPr="00D54382" w:rsidRDefault="004D6269" w:rsidP="004D6269">
            <w:pPr>
              <w:rPr>
                <w:i/>
                <w:iCs/>
              </w:rPr>
            </w:pPr>
            <w:r>
              <w:rPr>
                <w:iCs/>
              </w:rPr>
              <w:t xml:space="preserve">Топчиева Ирина Викторовна </w:t>
            </w:r>
          </w:p>
        </w:tc>
        <w:tc>
          <w:tcPr>
            <w:tcW w:w="6550" w:type="dxa"/>
            <w:shd w:val="clear" w:color="auto" w:fill="auto"/>
            <w:vAlign w:val="center"/>
          </w:tcPr>
          <w:p w14:paraId="449C4706" w14:textId="310B987D" w:rsidR="00D87160" w:rsidRPr="00D54382" w:rsidRDefault="004D6269" w:rsidP="00D87160">
            <w:pPr>
              <w:rPr>
                <w:i/>
                <w:iCs/>
              </w:rPr>
            </w:pPr>
            <w:r w:rsidRPr="008E17D5">
              <w:rPr>
                <w:sz w:val="23"/>
                <w:szCs w:val="23"/>
              </w:rPr>
              <w:t xml:space="preserve">МБОУ </w:t>
            </w:r>
            <w:proofErr w:type="spellStart"/>
            <w:r w:rsidRPr="008E17D5">
              <w:rPr>
                <w:sz w:val="23"/>
                <w:szCs w:val="23"/>
              </w:rPr>
              <w:t>Митрофановская</w:t>
            </w:r>
            <w:proofErr w:type="spellEnd"/>
            <w:r w:rsidRPr="008E17D5">
              <w:rPr>
                <w:sz w:val="23"/>
                <w:szCs w:val="23"/>
              </w:rPr>
              <w:t xml:space="preserve"> СОШ</w:t>
            </w:r>
            <w:r>
              <w:rPr>
                <w:sz w:val="23"/>
                <w:szCs w:val="23"/>
              </w:rPr>
              <w:t xml:space="preserve"> Кантемировского муниципального района</w:t>
            </w:r>
            <w:r w:rsidRPr="008E17D5">
              <w:rPr>
                <w:sz w:val="23"/>
                <w:szCs w:val="23"/>
              </w:rPr>
              <w:t>, учитель русского языка и литературы</w:t>
            </w:r>
            <w:r>
              <w:rPr>
                <w:sz w:val="23"/>
                <w:szCs w:val="23"/>
              </w:rPr>
              <w:t xml:space="preserve"> ВКК. Член регионального методического актива Воронежской области</w:t>
            </w:r>
          </w:p>
        </w:tc>
      </w:tr>
    </w:tbl>
    <w:p w14:paraId="616C1C79" w14:textId="77777777" w:rsidR="001B6E1C" w:rsidRDefault="001B6E1C" w:rsidP="001B6E1C">
      <w:pPr>
        <w:rPr>
          <w:i/>
          <w:iCs/>
        </w:rPr>
      </w:pPr>
    </w:p>
    <w:p w14:paraId="4E83F56A" w14:textId="218F030E" w:rsidR="001B6E1C" w:rsidRDefault="001B6E1C" w:rsidP="001B6E1C">
      <w:pPr>
        <w:rPr>
          <w:i/>
          <w:iCs/>
        </w:rPr>
      </w:pPr>
      <w:r w:rsidRPr="00634251">
        <w:rPr>
          <w:i/>
          <w:iCs/>
        </w:rPr>
        <w:t>Ответственный специалист</w:t>
      </w:r>
      <w:r>
        <w:rPr>
          <w:i/>
          <w:iCs/>
        </w:rPr>
        <w:t xml:space="preserve"> в субъекте Российской Федерации по вопросам организации проведения анализа результатов ЕГЭ по учебным предметам</w:t>
      </w:r>
    </w:p>
    <w:p w14:paraId="0674ED88" w14:textId="77777777" w:rsidR="001B6E1C" w:rsidRPr="00FC6BBF" w:rsidRDefault="001B6E1C" w:rsidP="001B6E1C">
      <w:pPr>
        <w:rPr>
          <w:sz w:val="28"/>
          <w:szCs w:val="28"/>
        </w:rPr>
      </w:pPr>
    </w:p>
    <w:tbl>
      <w:tblPr>
        <w:tblW w:w="952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7"/>
        <w:gridCol w:w="6500"/>
      </w:tblGrid>
      <w:tr w:rsidR="001B6E1C" w:rsidRPr="00634251" w14:paraId="36252933" w14:textId="77777777" w:rsidTr="001B6E1C">
        <w:tc>
          <w:tcPr>
            <w:tcW w:w="3027" w:type="dxa"/>
            <w:vAlign w:val="center"/>
          </w:tcPr>
          <w:p w14:paraId="376AD03B" w14:textId="77777777" w:rsidR="001B6E1C" w:rsidRPr="00CD005E" w:rsidRDefault="001B6E1C" w:rsidP="001B6E1C">
            <w:pPr>
              <w:jc w:val="center"/>
              <w:rPr>
                <w:i/>
                <w:iCs/>
              </w:rPr>
            </w:pPr>
            <w:r>
              <w:rPr>
                <w:i/>
                <w:iCs/>
              </w:rPr>
              <w:t>Фамилия, имя, отчество</w:t>
            </w:r>
          </w:p>
        </w:tc>
        <w:tc>
          <w:tcPr>
            <w:tcW w:w="6500" w:type="dxa"/>
            <w:shd w:val="clear" w:color="auto" w:fill="auto"/>
            <w:vAlign w:val="center"/>
          </w:tcPr>
          <w:p w14:paraId="17C3306B" w14:textId="77777777" w:rsidR="001B6E1C" w:rsidRPr="00634251" w:rsidRDefault="001B6E1C" w:rsidP="001B6E1C">
            <w:pPr>
              <w:jc w:val="center"/>
              <w:rPr>
                <w:i/>
                <w:iCs/>
              </w:rPr>
            </w:pPr>
            <w:r>
              <w:rPr>
                <w:i/>
                <w:iCs/>
              </w:rPr>
              <w:t>М</w:t>
            </w:r>
            <w:r w:rsidRPr="00634251">
              <w:rPr>
                <w:i/>
                <w:iCs/>
              </w:rPr>
              <w:t>есто работы, должность, ученая степень, ученое звание</w:t>
            </w:r>
          </w:p>
        </w:tc>
      </w:tr>
      <w:tr w:rsidR="004D6269" w:rsidRPr="00634251" w14:paraId="32823B22" w14:textId="77777777" w:rsidTr="00752711">
        <w:trPr>
          <w:trHeight w:val="385"/>
        </w:trPr>
        <w:tc>
          <w:tcPr>
            <w:tcW w:w="3027" w:type="dxa"/>
            <w:vAlign w:val="center"/>
          </w:tcPr>
          <w:p w14:paraId="219B2204" w14:textId="77777777" w:rsidR="004D6269" w:rsidRPr="003C27B5" w:rsidRDefault="004D6269" w:rsidP="00752711">
            <w:pPr>
              <w:rPr>
                <w:rFonts w:cs="Calibri"/>
                <w:sz w:val="23"/>
                <w:szCs w:val="23"/>
              </w:rPr>
            </w:pPr>
            <w:proofErr w:type="spellStart"/>
            <w:r w:rsidRPr="003C27B5">
              <w:rPr>
                <w:rFonts w:cs="Calibri"/>
                <w:sz w:val="23"/>
                <w:szCs w:val="23"/>
              </w:rPr>
              <w:t>Дендебер</w:t>
            </w:r>
            <w:proofErr w:type="spellEnd"/>
            <w:r w:rsidRPr="003C27B5">
              <w:rPr>
                <w:rFonts w:cs="Calibri"/>
                <w:sz w:val="23"/>
                <w:szCs w:val="23"/>
              </w:rPr>
              <w:t xml:space="preserve"> Светлана Викторовна</w:t>
            </w:r>
          </w:p>
        </w:tc>
        <w:tc>
          <w:tcPr>
            <w:tcW w:w="6500" w:type="dxa"/>
            <w:shd w:val="clear" w:color="auto" w:fill="auto"/>
            <w:vAlign w:val="center"/>
          </w:tcPr>
          <w:p w14:paraId="5774AF9F" w14:textId="77777777" w:rsidR="004D6269" w:rsidRPr="003C27B5" w:rsidRDefault="004D6269" w:rsidP="00752711">
            <w:pPr>
              <w:rPr>
                <w:iCs/>
              </w:rPr>
            </w:pPr>
            <w:r>
              <w:rPr>
                <w:iCs/>
              </w:rPr>
              <w:t xml:space="preserve">ГБУ ДПО ВО «Институт развития образования имени Н.Ф. </w:t>
            </w:r>
            <w:proofErr w:type="spellStart"/>
            <w:r>
              <w:rPr>
                <w:iCs/>
              </w:rPr>
              <w:t>Бунакова</w:t>
            </w:r>
            <w:proofErr w:type="spellEnd"/>
            <w:r>
              <w:rPr>
                <w:iCs/>
              </w:rPr>
              <w:t>», главный эксперт – заместитель начальника отдела экспертно-аналитической деятельности, к. с.-</w:t>
            </w:r>
            <w:proofErr w:type="spellStart"/>
            <w:r>
              <w:rPr>
                <w:iCs/>
              </w:rPr>
              <w:t>х.н</w:t>
            </w:r>
            <w:proofErr w:type="spellEnd"/>
            <w:r>
              <w:rPr>
                <w:iCs/>
              </w:rPr>
              <w:t>., доцент.</w:t>
            </w:r>
          </w:p>
        </w:tc>
      </w:tr>
      <w:tr w:rsidR="004D6269" w:rsidRPr="00634251" w14:paraId="1B5BEFCF" w14:textId="77777777" w:rsidTr="00752711">
        <w:trPr>
          <w:trHeight w:val="385"/>
        </w:trPr>
        <w:tc>
          <w:tcPr>
            <w:tcW w:w="3027" w:type="dxa"/>
            <w:vAlign w:val="center"/>
          </w:tcPr>
          <w:p w14:paraId="49234F0F" w14:textId="77777777" w:rsidR="004D6269" w:rsidRPr="003C27B5" w:rsidRDefault="004D6269" w:rsidP="00752711">
            <w:pPr>
              <w:rPr>
                <w:rFonts w:cs="Calibri"/>
                <w:sz w:val="23"/>
                <w:szCs w:val="23"/>
              </w:rPr>
            </w:pPr>
            <w:r w:rsidRPr="003C27B5">
              <w:rPr>
                <w:rFonts w:cs="Calibri"/>
                <w:sz w:val="23"/>
                <w:szCs w:val="23"/>
              </w:rPr>
              <w:t>Величко Александр Юрьевич</w:t>
            </w:r>
          </w:p>
        </w:tc>
        <w:tc>
          <w:tcPr>
            <w:tcW w:w="6500" w:type="dxa"/>
            <w:shd w:val="clear" w:color="auto" w:fill="auto"/>
            <w:vAlign w:val="center"/>
          </w:tcPr>
          <w:p w14:paraId="6A9CC5C4" w14:textId="77777777" w:rsidR="004D6269" w:rsidRDefault="004D6269" w:rsidP="00752711">
            <w:pPr>
              <w:rPr>
                <w:iCs/>
              </w:rPr>
            </w:pPr>
            <w:r w:rsidRPr="003C27B5">
              <w:rPr>
                <w:rFonts w:cs="Calibri"/>
                <w:sz w:val="23"/>
                <w:szCs w:val="23"/>
              </w:rPr>
              <w:t>Государственное бюджетное учреждение Воронежской области "</w:t>
            </w:r>
            <w:r>
              <w:rPr>
                <w:rFonts w:cs="Calibri"/>
                <w:sz w:val="23"/>
                <w:szCs w:val="23"/>
              </w:rPr>
              <w:t>Р</w:t>
            </w:r>
            <w:r w:rsidRPr="003C27B5">
              <w:rPr>
                <w:rFonts w:cs="Calibri"/>
                <w:sz w:val="23"/>
                <w:szCs w:val="23"/>
              </w:rPr>
              <w:t>егиональный центр обработки информации единого государственного экзамена и мониторинга качества образования" (ГБУ ВО РЦОИ «ИТЭК»)</w:t>
            </w:r>
            <w:r>
              <w:rPr>
                <w:rFonts w:cs="Calibri"/>
                <w:sz w:val="23"/>
                <w:szCs w:val="23"/>
              </w:rPr>
              <w:t>, директор.</w:t>
            </w:r>
          </w:p>
        </w:tc>
      </w:tr>
    </w:tbl>
    <w:p w14:paraId="42C1FCDC" w14:textId="77777777" w:rsidR="001B6E1C" w:rsidRDefault="001B6E1C" w:rsidP="001B6E1C"/>
    <w:p w14:paraId="1A73EC9D" w14:textId="77777777" w:rsidR="008C35ED" w:rsidRPr="00D54382" w:rsidRDefault="008C35ED" w:rsidP="001B6E1C">
      <w:pPr>
        <w:rPr>
          <w:i/>
          <w:sz w:val="14"/>
        </w:rPr>
      </w:pPr>
    </w:p>
    <w:sectPr w:rsidR="008C35ED" w:rsidRPr="00D54382" w:rsidSect="00BA2AEA">
      <w:footerReference w:type="default" r:id="rId21"/>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32AB92" w14:textId="77777777" w:rsidR="00FC440D" w:rsidRDefault="00FC440D" w:rsidP="005060D9">
      <w:r>
        <w:separator/>
      </w:r>
    </w:p>
  </w:endnote>
  <w:endnote w:type="continuationSeparator" w:id="0">
    <w:p w14:paraId="38AAE238" w14:textId="77777777" w:rsidR="00FC440D" w:rsidRDefault="00FC440D" w:rsidP="005060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altName w:val="Times New Roman PSMT"/>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PT Astra Serif">
    <w:altName w:val="Times New Roman"/>
    <w:charset w:val="01"/>
    <w:family w:val="roman"/>
    <w:pitch w:val="variable"/>
  </w:font>
  <w:font w:name="&quot;Times New Roman&quot;">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Newton-Regular">
    <w:altName w:val="Microsoft JhengHei"/>
    <w:panose1 w:val="00000000000000000000"/>
    <w:charset w:val="88"/>
    <w:family w:val="roman"/>
    <w:notTrueType/>
    <w:pitch w:val="default"/>
    <w:sig w:usb0="00000001" w:usb1="08080000" w:usb2="00000010" w:usb3="00000000" w:csb0="001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448A3A" w14:textId="5DC0DA1F" w:rsidR="00955A52" w:rsidRPr="004323C9" w:rsidRDefault="00955A52" w:rsidP="004323C9">
    <w:pPr>
      <w:pStyle w:val="aa"/>
      <w:jc w:val="right"/>
      <w:rPr>
        <w:rFonts w:ascii="Times New Roman" w:hAnsi="Times New Roman"/>
        <w:sz w:val="24"/>
      </w:rPr>
    </w:pPr>
    <w:r w:rsidRPr="004323C9">
      <w:rPr>
        <w:rFonts w:ascii="Times New Roman" w:hAnsi="Times New Roman"/>
        <w:sz w:val="24"/>
      </w:rPr>
      <w:fldChar w:fldCharType="begin"/>
    </w:r>
    <w:r w:rsidRPr="004323C9">
      <w:rPr>
        <w:rFonts w:ascii="Times New Roman" w:hAnsi="Times New Roman"/>
        <w:sz w:val="24"/>
      </w:rPr>
      <w:instrText xml:space="preserve"> PAGE   \* MERGEFORMAT </w:instrText>
    </w:r>
    <w:r w:rsidRPr="004323C9">
      <w:rPr>
        <w:rFonts w:ascii="Times New Roman" w:hAnsi="Times New Roman"/>
        <w:sz w:val="24"/>
      </w:rPr>
      <w:fldChar w:fldCharType="separate"/>
    </w:r>
    <w:r w:rsidR="0070199E">
      <w:rPr>
        <w:rFonts w:ascii="Times New Roman" w:hAnsi="Times New Roman"/>
        <w:noProof/>
        <w:sz w:val="24"/>
      </w:rPr>
      <w:t>57</w:t>
    </w:r>
    <w:r w:rsidRPr="004323C9">
      <w:rPr>
        <w:rFonts w:ascii="Times New Roman" w:hAnsi="Times New Roman"/>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AE9AD2" w14:textId="77777777" w:rsidR="00FC440D" w:rsidRDefault="00FC440D" w:rsidP="005060D9">
      <w:r>
        <w:separator/>
      </w:r>
    </w:p>
  </w:footnote>
  <w:footnote w:type="continuationSeparator" w:id="0">
    <w:p w14:paraId="47F7347C" w14:textId="77777777" w:rsidR="00FC440D" w:rsidRDefault="00FC440D" w:rsidP="005060D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01519"/>
    <w:multiLevelType w:val="hybridMultilevel"/>
    <w:tmpl w:val="39FE22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CBE7CB6"/>
    <w:multiLevelType w:val="hybridMultilevel"/>
    <w:tmpl w:val="4E3E12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F584ABB"/>
    <w:multiLevelType w:val="hybridMultilevel"/>
    <w:tmpl w:val="75662D9A"/>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F6D5B06"/>
    <w:multiLevelType w:val="hybridMultilevel"/>
    <w:tmpl w:val="632E3E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4C377F6"/>
    <w:multiLevelType w:val="hybridMultilevel"/>
    <w:tmpl w:val="0C72E3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660767C"/>
    <w:multiLevelType w:val="hybridMultilevel"/>
    <w:tmpl w:val="9804363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15:restartNumberingAfterBreak="0">
    <w:nsid w:val="29751BE8"/>
    <w:multiLevelType w:val="hybridMultilevel"/>
    <w:tmpl w:val="7C10FA6E"/>
    <w:lvl w:ilvl="0" w:tplc="E9FAD60C">
      <w:start w:val="1"/>
      <w:numFmt w:val="bullet"/>
      <w:lvlText w:val=""/>
      <w:lvlJc w:val="left"/>
      <w:pPr>
        <w:ind w:left="1259" w:hanging="360"/>
      </w:pPr>
      <w:rPr>
        <w:rFonts w:ascii="Symbol" w:hAnsi="Symbol" w:hint="default"/>
      </w:rPr>
    </w:lvl>
    <w:lvl w:ilvl="1" w:tplc="04190003">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7" w15:restartNumberingAfterBreak="0">
    <w:nsid w:val="2ADF708E"/>
    <w:multiLevelType w:val="hybridMultilevel"/>
    <w:tmpl w:val="2F2AD6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1D622FE"/>
    <w:multiLevelType w:val="multilevel"/>
    <w:tmpl w:val="06961EE8"/>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bCs/>
        <w:i w:val="0"/>
        <w:iCs w:val="0"/>
        <w:sz w:val="28"/>
        <w:szCs w:val="28"/>
        <w:lang w:val="ru-RU"/>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73E0326"/>
    <w:multiLevelType w:val="hybridMultilevel"/>
    <w:tmpl w:val="0C72E3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9C568C9"/>
    <w:multiLevelType w:val="hybridMultilevel"/>
    <w:tmpl w:val="0C72E3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44B2102"/>
    <w:multiLevelType w:val="hybridMultilevel"/>
    <w:tmpl w:val="193EB986"/>
    <w:lvl w:ilvl="0" w:tplc="04190003">
      <w:start w:val="1"/>
      <w:numFmt w:val="bullet"/>
      <w:lvlText w:val="o"/>
      <w:lvlJc w:val="left"/>
      <w:pPr>
        <w:ind w:left="1287" w:hanging="360"/>
      </w:pPr>
      <w:rPr>
        <w:rFonts w:ascii="Courier New" w:hAnsi="Courier New" w:cs="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5D38035A"/>
    <w:multiLevelType w:val="hybridMultilevel"/>
    <w:tmpl w:val="657264F8"/>
    <w:lvl w:ilvl="0" w:tplc="E9FAD60C">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3" w15:restartNumberingAfterBreak="0">
    <w:nsid w:val="69604A3B"/>
    <w:multiLevelType w:val="hybridMultilevel"/>
    <w:tmpl w:val="19288C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D5F16C9"/>
    <w:multiLevelType w:val="multilevel"/>
    <w:tmpl w:val="0A5A6BC6"/>
    <w:lvl w:ilvl="0">
      <w:start w:val="2"/>
      <w:numFmt w:val="decimal"/>
      <w:pStyle w:val="1"/>
      <w:suff w:val="space"/>
      <w:lvlText w:val="Глава %1"/>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32"/>
        <w:szCs w:val="32"/>
        <w:u w:val="none"/>
        <w:effect w:val="none"/>
        <w:vertAlign w:val="baseline"/>
        <w:em w:val="none"/>
        <w:lang w:val="ru-RU"/>
        <w:specVanish w:val="0"/>
      </w:rPr>
    </w:lvl>
    <w:lvl w:ilvl="1">
      <w:start w:val="1"/>
      <w:numFmt w:val="none"/>
      <w:pStyle w:val="2"/>
      <w:suff w:val="nothing"/>
      <w:lvlText w:val=""/>
      <w:lvlJc w:val="left"/>
      <w:pPr>
        <w:ind w:left="0" w:firstLine="0"/>
      </w:pPr>
      <w:rPr>
        <w:rFonts w:hint="default"/>
      </w:rPr>
    </w:lvl>
    <w:lvl w:ilvl="2">
      <w:start w:val="1"/>
      <w:numFmt w:val="none"/>
      <w:pStyle w:val="3"/>
      <w:suff w:val="nothing"/>
      <w:lvlText w:val=""/>
      <w:lvlJc w:val="left"/>
      <w:pPr>
        <w:ind w:left="0" w:firstLine="0"/>
      </w:pPr>
      <w:rPr>
        <w:rFonts w:hint="default"/>
      </w:rPr>
    </w:lvl>
    <w:lvl w:ilvl="3">
      <w:start w:val="1"/>
      <w:numFmt w:val="none"/>
      <w:pStyle w:val="4"/>
      <w:suff w:val="nothing"/>
      <w:lvlText w:val=""/>
      <w:lvlJc w:val="left"/>
      <w:pPr>
        <w:ind w:left="0" w:firstLine="0"/>
      </w:pPr>
      <w:rPr>
        <w:rFonts w:hint="default"/>
      </w:rPr>
    </w:lvl>
    <w:lvl w:ilvl="4">
      <w:start w:val="1"/>
      <w:numFmt w:val="none"/>
      <w:pStyle w:val="5"/>
      <w:suff w:val="nothing"/>
      <w:lvlText w:val=""/>
      <w:lvlJc w:val="left"/>
      <w:pPr>
        <w:ind w:left="0" w:firstLine="0"/>
      </w:pPr>
      <w:rPr>
        <w:rFonts w:hint="default"/>
      </w:rPr>
    </w:lvl>
    <w:lvl w:ilvl="5">
      <w:start w:val="1"/>
      <w:numFmt w:val="none"/>
      <w:pStyle w:val="6"/>
      <w:suff w:val="nothing"/>
      <w:lvlText w:val=""/>
      <w:lvlJc w:val="left"/>
      <w:pPr>
        <w:ind w:left="0" w:firstLine="0"/>
      </w:pPr>
      <w:rPr>
        <w:rFonts w:hint="default"/>
      </w:rPr>
    </w:lvl>
    <w:lvl w:ilvl="6">
      <w:start w:val="1"/>
      <w:numFmt w:val="none"/>
      <w:pStyle w:val="7"/>
      <w:suff w:val="nothing"/>
      <w:lvlText w:val=""/>
      <w:lvlJc w:val="left"/>
      <w:pPr>
        <w:ind w:left="0" w:firstLine="0"/>
      </w:pPr>
      <w:rPr>
        <w:rFonts w:hint="default"/>
      </w:rPr>
    </w:lvl>
    <w:lvl w:ilvl="7">
      <w:start w:val="1"/>
      <w:numFmt w:val="none"/>
      <w:pStyle w:val="8"/>
      <w:suff w:val="nothing"/>
      <w:lvlText w:val=""/>
      <w:lvlJc w:val="left"/>
      <w:pPr>
        <w:ind w:left="0" w:firstLine="0"/>
      </w:pPr>
      <w:rPr>
        <w:rFonts w:hint="default"/>
      </w:rPr>
    </w:lvl>
    <w:lvl w:ilvl="8">
      <w:start w:val="1"/>
      <w:numFmt w:val="none"/>
      <w:pStyle w:val="9"/>
      <w:suff w:val="nothing"/>
      <w:lvlText w:val=""/>
      <w:lvlJc w:val="left"/>
      <w:pPr>
        <w:ind w:left="0" w:firstLine="0"/>
      </w:pPr>
      <w:rPr>
        <w:rFonts w:hint="default"/>
      </w:rPr>
    </w:lvl>
  </w:abstractNum>
  <w:abstractNum w:abstractNumId="15" w15:restartNumberingAfterBreak="0">
    <w:nsid w:val="708B53C7"/>
    <w:multiLevelType w:val="hybridMultilevel"/>
    <w:tmpl w:val="7B2021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9D536DC"/>
    <w:multiLevelType w:val="hybridMultilevel"/>
    <w:tmpl w:val="8FBA587E"/>
    <w:lvl w:ilvl="0" w:tplc="E37A44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7D057D1F"/>
    <w:multiLevelType w:val="hybridMultilevel"/>
    <w:tmpl w:val="A5E6D472"/>
    <w:lvl w:ilvl="0" w:tplc="E37A4490">
      <w:start w:val="1"/>
      <w:numFmt w:val="bullet"/>
      <w:lvlText w:val=""/>
      <w:lvlJc w:val="left"/>
      <w:pPr>
        <w:ind w:left="1356" w:hanging="360"/>
      </w:pPr>
      <w:rPr>
        <w:rFonts w:ascii="Symbol" w:hAnsi="Symbol" w:hint="default"/>
      </w:rPr>
    </w:lvl>
    <w:lvl w:ilvl="1" w:tplc="04190003" w:tentative="1">
      <w:start w:val="1"/>
      <w:numFmt w:val="bullet"/>
      <w:lvlText w:val="o"/>
      <w:lvlJc w:val="left"/>
      <w:pPr>
        <w:ind w:left="2076" w:hanging="360"/>
      </w:pPr>
      <w:rPr>
        <w:rFonts w:ascii="Courier New" w:hAnsi="Courier New" w:cs="Courier New" w:hint="default"/>
      </w:rPr>
    </w:lvl>
    <w:lvl w:ilvl="2" w:tplc="04190005" w:tentative="1">
      <w:start w:val="1"/>
      <w:numFmt w:val="bullet"/>
      <w:lvlText w:val=""/>
      <w:lvlJc w:val="left"/>
      <w:pPr>
        <w:ind w:left="2796" w:hanging="360"/>
      </w:pPr>
      <w:rPr>
        <w:rFonts w:ascii="Wingdings" w:hAnsi="Wingdings" w:hint="default"/>
      </w:rPr>
    </w:lvl>
    <w:lvl w:ilvl="3" w:tplc="04190001" w:tentative="1">
      <w:start w:val="1"/>
      <w:numFmt w:val="bullet"/>
      <w:lvlText w:val=""/>
      <w:lvlJc w:val="left"/>
      <w:pPr>
        <w:ind w:left="3516" w:hanging="360"/>
      </w:pPr>
      <w:rPr>
        <w:rFonts w:ascii="Symbol" w:hAnsi="Symbol" w:hint="default"/>
      </w:rPr>
    </w:lvl>
    <w:lvl w:ilvl="4" w:tplc="04190003" w:tentative="1">
      <w:start w:val="1"/>
      <w:numFmt w:val="bullet"/>
      <w:lvlText w:val="o"/>
      <w:lvlJc w:val="left"/>
      <w:pPr>
        <w:ind w:left="4236" w:hanging="360"/>
      </w:pPr>
      <w:rPr>
        <w:rFonts w:ascii="Courier New" w:hAnsi="Courier New" w:cs="Courier New" w:hint="default"/>
      </w:rPr>
    </w:lvl>
    <w:lvl w:ilvl="5" w:tplc="04190005" w:tentative="1">
      <w:start w:val="1"/>
      <w:numFmt w:val="bullet"/>
      <w:lvlText w:val=""/>
      <w:lvlJc w:val="left"/>
      <w:pPr>
        <w:ind w:left="4956" w:hanging="360"/>
      </w:pPr>
      <w:rPr>
        <w:rFonts w:ascii="Wingdings" w:hAnsi="Wingdings" w:hint="default"/>
      </w:rPr>
    </w:lvl>
    <w:lvl w:ilvl="6" w:tplc="04190001" w:tentative="1">
      <w:start w:val="1"/>
      <w:numFmt w:val="bullet"/>
      <w:lvlText w:val=""/>
      <w:lvlJc w:val="left"/>
      <w:pPr>
        <w:ind w:left="5676" w:hanging="360"/>
      </w:pPr>
      <w:rPr>
        <w:rFonts w:ascii="Symbol" w:hAnsi="Symbol" w:hint="default"/>
      </w:rPr>
    </w:lvl>
    <w:lvl w:ilvl="7" w:tplc="04190003" w:tentative="1">
      <w:start w:val="1"/>
      <w:numFmt w:val="bullet"/>
      <w:lvlText w:val="o"/>
      <w:lvlJc w:val="left"/>
      <w:pPr>
        <w:ind w:left="6396" w:hanging="360"/>
      </w:pPr>
      <w:rPr>
        <w:rFonts w:ascii="Courier New" w:hAnsi="Courier New" w:cs="Courier New" w:hint="default"/>
      </w:rPr>
    </w:lvl>
    <w:lvl w:ilvl="8" w:tplc="04190005" w:tentative="1">
      <w:start w:val="1"/>
      <w:numFmt w:val="bullet"/>
      <w:lvlText w:val=""/>
      <w:lvlJc w:val="left"/>
      <w:pPr>
        <w:ind w:left="7116" w:hanging="360"/>
      </w:pPr>
      <w:rPr>
        <w:rFonts w:ascii="Wingdings" w:hAnsi="Wingdings" w:hint="default"/>
      </w:rPr>
    </w:lvl>
  </w:abstractNum>
  <w:num w:numId="1">
    <w:abstractNumId w:val="17"/>
  </w:num>
  <w:num w:numId="2">
    <w:abstractNumId w:val="16"/>
  </w:num>
  <w:num w:numId="3">
    <w:abstractNumId w:val="2"/>
  </w:num>
  <w:num w:numId="4">
    <w:abstractNumId w:val="11"/>
  </w:num>
  <w:num w:numId="5">
    <w:abstractNumId w:val="13"/>
  </w:num>
  <w:num w:numId="6">
    <w:abstractNumId w:val="14"/>
  </w:num>
  <w:num w:numId="7">
    <w:abstractNumId w:val="8"/>
  </w:num>
  <w:num w:numId="8">
    <w:abstractNumId w:val="12"/>
  </w:num>
  <w:num w:numId="9">
    <w:abstractNumId w:val="6"/>
  </w:num>
  <w:num w:numId="10">
    <w:abstractNumId w:val="1"/>
  </w:num>
  <w:num w:numId="11">
    <w:abstractNumId w:val="9"/>
  </w:num>
  <w:num w:numId="12">
    <w:abstractNumId w:val="7"/>
  </w:num>
  <w:num w:numId="13">
    <w:abstractNumId w:val="5"/>
  </w:num>
  <w:num w:numId="14">
    <w:abstractNumId w:val="14"/>
  </w:num>
  <w:num w:numId="15">
    <w:abstractNumId w:val="14"/>
  </w:num>
  <w:num w:numId="16">
    <w:abstractNumId w:val="14"/>
  </w:num>
  <w:num w:numId="17">
    <w:abstractNumId w:val="0"/>
  </w:num>
  <w:num w:numId="18">
    <w:abstractNumId w:val="3"/>
  </w:num>
  <w:num w:numId="19">
    <w:abstractNumId w:val="15"/>
  </w:num>
  <w:num w:numId="20">
    <w:abstractNumId w:val="4"/>
  </w:num>
  <w:num w:numId="21">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5E19"/>
    <w:rsid w:val="00006BFF"/>
    <w:rsid w:val="00010690"/>
    <w:rsid w:val="000113C4"/>
    <w:rsid w:val="00015E89"/>
    <w:rsid w:val="00016B27"/>
    <w:rsid w:val="00025430"/>
    <w:rsid w:val="000340F5"/>
    <w:rsid w:val="00037F09"/>
    <w:rsid w:val="00040376"/>
    <w:rsid w:val="00040584"/>
    <w:rsid w:val="00040B46"/>
    <w:rsid w:val="00041DE3"/>
    <w:rsid w:val="0004786D"/>
    <w:rsid w:val="00054B49"/>
    <w:rsid w:val="000556E9"/>
    <w:rsid w:val="00057A61"/>
    <w:rsid w:val="00062DB8"/>
    <w:rsid w:val="000700B8"/>
    <w:rsid w:val="000706C8"/>
    <w:rsid w:val="00070C53"/>
    <w:rsid w:val="000718B2"/>
    <w:rsid w:val="000720BF"/>
    <w:rsid w:val="0007574B"/>
    <w:rsid w:val="000816E9"/>
    <w:rsid w:val="00084DD9"/>
    <w:rsid w:val="000861DC"/>
    <w:rsid w:val="000933F0"/>
    <w:rsid w:val="000A2DDF"/>
    <w:rsid w:val="000B27CB"/>
    <w:rsid w:val="000B39BA"/>
    <w:rsid w:val="000B5073"/>
    <w:rsid w:val="000C01FE"/>
    <w:rsid w:val="000D0D9B"/>
    <w:rsid w:val="000D30A2"/>
    <w:rsid w:val="000E13E6"/>
    <w:rsid w:val="000E1AE5"/>
    <w:rsid w:val="000E3CA3"/>
    <w:rsid w:val="000E6D5D"/>
    <w:rsid w:val="000E718E"/>
    <w:rsid w:val="000F3B34"/>
    <w:rsid w:val="00107F57"/>
    <w:rsid w:val="001116A5"/>
    <w:rsid w:val="001171AF"/>
    <w:rsid w:val="00124D4C"/>
    <w:rsid w:val="00124F3F"/>
    <w:rsid w:val="001505AA"/>
    <w:rsid w:val="00150FB1"/>
    <w:rsid w:val="001538B8"/>
    <w:rsid w:val="0015454E"/>
    <w:rsid w:val="00162A45"/>
    <w:rsid w:val="00162C73"/>
    <w:rsid w:val="00164394"/>
    <w:rsid w:val="0016787E"/>
    <w:rsid w:val="00170161"/>
    <w:rsid w:val="00174654"/>
    <w:rsid w:val="00176691"/>
    <w:rsid w:val="001824A2"/>
    <w:rsid w:val="00187224"/>
    <w:rsid w:val="001955EA"/>
    <w:rsid w:val="0019682A"/>
    <w:rsid w:val="00196B29"/>
    <w:rsid w:val="001A50EB"/>
    <w:rsid w:val="001B14AE"/>
    <w:rsid w:val="001B2F07"/>
    <w:rsid w:val="001B44F4"/>
    <w:rsid w:val="001B5E87"/>
    <w:rsid w:val="001B6294"/>
    <w:rsid w:val="001B639B"/>
    <w:rsid w:val="001B6E1C"/>
    <w:rsid w:val="001C11E0"/>
    <w:rsid w:val="001D31A5"/>
    <w:rsid w:val="001D623C"/>
    <w:rsid w:val="001E670C"/>
    <w:rsid w:val="001E7F9B"/>
    <w:rsid w:val="001F2549"/>
    <w:rsid w:val="001F6729"/>
    <w:rsid w:val="00201B8D"/>
    <w:rsid w:val="00202452"/>
    <w:rsid w:val="00206E77"/>
    <w:rsid w:val="00211EBD"/>
    <w:rsid w:val="00213F4E"/>
    <w:rsid w:val="0021404D"/>
    <w:rsid w:val="00214176"/>
    <w:rsid w:val="00220539"/>
    <w:rsid w:val="00222643"/>
    <w:rsid w:val="00226BA9"/>
    <w:rsid w:val="00227729"/>
    <w:rsid w:val="00241C13"/>
    <w:rsid w:val="00244A81"/>
    <w:rsid w:val="00245A0C"/>
    <w:rsid w:val="00245F52"/>
    <w:rsid w:val="00246345"/>
    <w:rsid w:val="002479AA"/>
    <w:rsid w:val="00256BDE"/>
    <w:rsid w:val="00262C87"/>
    <w:rsid w:val="002677C5"/>
    <w:rsid w:val="002747E2"/>
    <w:rsid w:val="00276E91"/>
    <w:rsid w:val="00290841"/>
    <w:rsid w:val="0029227E"/>
    <w:rsid w:val="00293CED"/>
    <w:rsid w:val="002A19D5"/>
    <w:rsid w:val="002A2F7F"/>
    <w:rsid w:val="002B4243"/>
    <w:rsid w:val="002C3327"/>
    <w:rsid w:val="002C59FF"/>
    <w:rsid w:val="002D3909"/>
    <w:rsid w:val="002D3B50"/>
    <w:rsid w:val="002D77DC"/>
    <w:rsid w:val="002E2B04"/>
    <w:rsid w:val="002F29C3"/>
    <w:rsid w:val="002F4303"/>
    <w:rsid w:val="002F4737"/>
    <w:rsid w:val="002F4C5E"/>
    <w:rsid w:val="002F51A3"/>
    <w:rsid w:val="002F54DF"/>
    <w:rsid w:val="002F7314"/>
    <w:rsid w:val="003001AD"/>
    <w:rsid w:val="00300657"/>
    <w:rsid w:val="00301C93"/>
    <w:rsid w:val="00327C96"/>
    <w:rsid w:val="00330773"/>
    <w:rsid w:val="00332A77"/>
    <w:rsid w:val="00342028"/>
    <w:rsid w:val="0036693A"/>
    <w:rsid w:val="00372A80"/>
    <w:rsid w:val="003735F5"/>
    <w:rsid w:val="00374FC7"/>
    <w:rsid w:val="00377E8D"/>
    <w:rsid w:val="00381419"/>
    <w:rsid w:val="00381450"/>
    <w:rsid w:val="0038285E"/>
    <w:rsid w:val="00383699"/>
    <w:rsid w:val="00386F3B"/>
    <w:rsid w:val="00390624"/>
    <w:rsid w:val="00393C27"/>
    <w:rsid w:val="003A0E9F"/>
    <w:rsid w:val="003A1491"/>
    <w:rsid w:val="003A2511"/>
    <w:rsid w:val="003A3B64"/>
    <w:rsid w:val="003B2FD5"/>
    <w:rsid w:val="003B3449"/>
    <w:rsid w:val="003B47DB"/>
    <w:rsid w:val="003B62A6"/>
    <w:rsid w:val="003C4F7A"/>
    <w:rsid w:val="003C6236"/>
    <w:rsid w:val="003C7F96"/>
    <w:rsid w:val="003D0130"/>
    <w:rsid w:val="003D0D44"/>
    <w:rsid w:val="003D4981"/>
    <w:rsid w:val="003E43F2"/>
    <w:rsid w:val="003E49AA"/>
    <w:rsid w:val="003F226F"/>
    <w:rsid w:val="003F7527"/>
    <w:rsid w:val="003F78CD"/>
    <w:rsid w:val="00407E4A"/>
    <w:rsid w:val="004113EA"/>
    <w:rsid w:val="00415F14"/>
    <w:rsid w:val="0042675E"/>
    <w:rsid w:val="00431F25"/>
    <w:rsid w:val="004323C9"/>
    <w:rsid w:val="00436A7B"/>
    <w:rsid w:val="00441D5F"/>
    <w:rsid w:val="00443B41"/>
    <w:rsid w:val="00447158"/>
    <w:rsid w:val="0046211B"/>
    <w:rsid w:val="00462FB8"/>
    <w:rsid w:val="00466B40"/>
    <w:rsid w:val="004814BF"/>
    <w:rsid w:val="00482237"/>
    <w:rsid w:val="004829A6"/>
    <w:rsid w:val="00483E5B"/>
    <w:rsid w:val="00484F68"/>
    <w:rsid w:val="00491998"/>
    <w:rsid w:val="004951BA"/>
    <w:rsid w:val="00497E75"/>
    <w:rsid w:val="004A11CA"/>
    <w:rsid w:val="004A64AE"/>
    <w:rsid w:val="004B03CA"/>
    <w:rsid w:val="004B187A"/>
    <w:rsid w:val="004B6D4D"/>
    <w:rsid w:val="004B7E61"/>
    <w:rsid w:val="004C30C7"/>
    <w:rsid w:val="004D2536"/>
    <w:rsid w:val="004D2A5D"/>
    <w:rsid w:val="004D5ABD"/>
    <w:rsid w:val="004D6269"/>
    <w:rsid w:val="004D7D3A"/>
    <w:rsid w:val="004E33F7"/>
    <w:rsid w:val="004E4157"/>
    <w:rsid w:val="004E6B9A"/>
    <w:rsid w:val="004F50C5"/>
    <w:rsid w:val="00501FAE"/>
    <w:rsid w:val="005060D9"/>
    <w:rsid w:val="00506A93"/>
    <w:rsid w:val="00507899"/>
    <w:rsid w:val="005169CF"/>
    <w:rsid w:val="00520DFB"/>
    <w:rsid w:val="00521524"/>
    <w:rsid w:val="00533526"/>
    <w:rsid w:val="00540DB2"/>
    <w:rsid w:val="00542F5B"/>
    <w:rsid w:val="00544654"/>
    <w:rsid w:val="00547255"/>
    <w:rsid w:val="00550D16"/>
    <w:rsid w:val="00552B80"/>
    <w:rsid w:val="00555DDA"/>
    <w:rsid w:val="00560114"/>
    <w:rsid w:val="0056623D"/>
    <w:rsid w:val="005671B0"/>
    <w:rsid w:val="00567AA0"/>
    <w:rsid w:val="0057503C"/>
    <w:rsid w:val="00576F38"/>
    <w:rsid w:val="00580ED1"/>
    <w:rsid w:val="00581F35"/>
    <w:rsid w:val="00583C57"/>
    <w:rsid w:val="00585B83"/>
    <w:rsid w:val="00586C20"/>
    <w:rsid w:val="005962AB"/>
    <w:rsid w:val="005B1E0E"/>
    <w:rsid w:val="005B33E0"/>
    <w:rsid w:val="005D4C53"/>
    <w:rsid w:val="005E780E"/>
    <w:rsid w:val="005F38EB"/>
    <w:rsid w:val="005F3BC9"/>
    <w:rsid w:val="005F641E"/>
    <w:rsid w:val="006020BB"/>
    <w:rsid w:val="00602549"/>
    <w:rsid w:val="0061189C"/>
    <w:rsid w:val="00614AB8"/>
    <w:rsid w:val="006169C7"/>
    <w:rsid w:val="00617579"/>
    <w:rsid w:val="00634251"/>
    <w:rsid w:val="00635EB4"/>
    <w:rsid w:val="00637887"/>
    <w:rsid w:val="00640A1F"/>
    <w:rsid w:val="00644E7E"/>
    <w:rsid w:val="00645617"/>
    <w:rsid w:val="006475C4"/>
    <w:rsid w:val="00654BC4"/>
    <w:rsid w:val="0066470C"/>
    <w:rsid w:val="00673CA3"/>
    <w:rsid w:val="00675C33"/>
    <w:rsid w:val="0068223F"/>
    <w:rsid w:val="0068296C"/>
    <w:rsid w:val="00683D13"/>
    <w:rsid w:val="00693A63"/>
    <w:rsid w:val="00695215"/>
    <w:rsid w:val="00695BEA"/>
    <w:rsid w:val="00695E1F"/>
    <w:rsid w:val="0069747A"/>
    <w:rsid w:val="006A6ED9"/>
    <w:rsid w:val="006C2B74"/>
    <w:rsid w:val="006C4FD7"/>
    <w:rsid w:val="006C57EC"/>
    <w:rsid w:val="006C73B9"/>
    <w:rsid w:val="006C7C6B"/>
    <w:rsid w:val="006D2922"/>
    <w:rsid w:val="006D3CF0"/>
    <w:rsid w:val="006D5136"/>
    <w:rsid w:val="006E4BB8"/>
    <w:rsid w:val="006F1BCE"/>
    <w:rsid w:val="006F470F"/>
    <w:rsid w:val="006F67F1"/>
    <w:rsid w:val="0070199E"/>
    <w:rsid w:val="00706E31"/>
    <w:rsid w:val="0071170F"/>
    <w:rsid w:val="00715B99"/>
    <w:rsid w:val="0072075A"/>
    <w:rsid w:val="00721964"/>
    <w:rsid w:val="00727A8C"/>
    <w:rsid w:val="0073008A"/>
    <w:rsid w:val="00734E7E"/>
    <w:rsid w:val="007373EC"/>
    <w:rsid w:val="00740E47"/>
    <w:rsid w:val="0074122F"/>
    <w:rsid w:val="007451DD"/>
    <w:rsid w:val="00752711"/>
    <w:rsid w:val="00754C57"/>
    <w:rsid w:val="00755348"/>
    <w:rsid w:val="00756A4A"/>
    <w:rsid w:val="00765901"/>
    <w:rsid w:val="00765EB4"/>
    <w:rsid w:val="0077011C"/>
    <w:rsid w:val="007743EF"/>
    <w:rsid w:val="007773F0"/>
    <w:rsid w:val="00780032"/>
    <w:rsid w:val="007825A6"/>
    <w:rsid w:val="00786D9F"/>
    <w:rsid w:val="0078772E"/>
    <w:rsid w:val="00791F29"/>
    <w:rsid w:val="007922B7"/>
    <w:rsid w:val="007A325A"/>
    <w:rsid w:val="007A45B1"/>
    <w:rsid w:val="007A52A3"/>
    <w:rsid w:val="007A53C5"/>
    <w:rsid w:val="007A5A80"/>
    <w:rsid w:val="007A7709"/>
    <w:rsid w:val="007B0619"/>
    <w:rsid w:val="007B0E21"/>
    <w:rsid w:val="007B2B4A"/>
    <w:rsid w:val="007B56A9"/>
    <w:rsid w:val="007B586A"/>
    <w:rsid w:val="007C1772"/>
    <w:rsid w:val="007C2F63"/>
    <w:rsid w:val="007C39FB"/>
    <w:rsid w:val="007C3D18"/>
    <w:rsid w:val="007D0389"/>
    <w:rsid w:val="007D3C07"/>
    <w:rsid w:val="007E58FE"/>
    <w:rsid w:val="007E61D8"/>
    <w:rsid w:val="007E6C34"/>
    <w:rsid w:val="007E7065"/>
    <w:rsid w:val="007F12E7"/>
    <w:rsid w:val="007F4A50"/>
    <w:rsid w:val="007F5E19"/>
    <w:rsid w:val="00815666"/>
    <w:rsid w:val="00817FD2"/>
    <w:rsid w:val="00820B53"/>
    <w:rsid w:val="00821EC9"/>
    <w:rsid w:val="00825F34"/>
    <w:rsid w:val="00834338"/>
    <w:rsid w:val="00836E95"/>
    <w:rsid w:val="00843FBC"/>
    <w:rsid w:val="008462D8"/>
    <w:rsid w:val="00847D70"/>
    <w:rsid w:val="008500E5"/>
    <w:rsid w:val="00851187"/>
    <w:rsid w:val="008531A6"/>
    <w:rsid w:val="00857435"/>
    <w:rsid w:val="0085794C"/>
    <w:rsid w:val="00860479"/>
    <w:rsid w:val="00862E75"/>
    <w:rsid w:val="00870F21"/>
    <w:rsid w:val="008718AA"/>
    <w:rsid w:val="00871963"/>
    <w:rsid w:val="008719FC"/>
    <w:rsid w:val="008753FA"/>
    <w:rsid w:val="00883485"/>
    <w:rsid w:val="00883B30"/>
    <w:rsid w:val="00887518"/>
    <w:rsid w:val="00887A22"/>
    <w:rsid w:val="008919F3"/>
    <w:rsid w:val="00894991"/>
    <w:rsid w:val="00895DDC"/>
    <w:rsid w:val="008A0CBA"/>
    <w:rsid w:val="008A1066"/>
    <w:rsid w:val="008A40D8"/>
    <w:rsid w:val="008B1329"/>
    <w:rsid w:val="008B3321"/>
    <w:rsid w:val="008C35ED"/>
    <w:rsid w:val="008C6AA2"/>
    <w:rsid w:val="008C725A"/>
    <w:rsid w:val="008D089A"/>
    <w:rsid w:val="008D1B28"/>
    <w:rsid w:val="008D3BBA"/>
    <w:rsid w:val="008E232B"/>
    <w:rsid w:val="008F02F1"/>
    <w:rsid w:val="008F5B17"/>
    <w:rsid w:val="00903006"/>
    <w:rsid w:val="00905127"/>
    <w:rsid w:val="0090575F"/>
    <w:rsid w:val="00906841"/>
    <w:rsid w:val="00914ADF"/>
    <w:rsid w:val="00914B46"/>
    <w:rsid w:val="00916724"/>
    <w:rsid w:val="00917C8D"/>
    <w:rsid w:val="00931ED4"/>
    <w:rsid w:val="00934DE6"/>
    <w:rsid w:val="00940FA6"/>
    <w:rsid w:val="00941CFC"/>
    <w:rsid w:val="0094223A"/>
    <w:rsid w:val="009475AC"/>
    <w:rsid w:val="0094789B"/>
    <w:rsid w:val="009522C8"/>
    <w:rsid w:val="00952980"/>
    <w:rsid w:val="0095502D"/>
    <w:rsid w:val="00955A52"/>
    <w:rsid w:val="00955CDE"/>
    <w:rsid w:val="0097741F"/>
    <w:rsid w:val="009A03B0"/>
    <w:rsid w:val="009A42EF"/>
    <w:rsid w:val="009A70B0"/>
    <w:rsid w:val="009B01B3"/>
    <w:rsid w:val="009B0D70"/>
    <w:rsid w:val="009B3BA8"/>
    <w:rsid w:val="009B4508"/>
    <w:rsid w:val="009B5759"/>
    <w:rsid w:val="009B5DEA"/>
    <w:rsid w:val="009B696D"/>
    <w:rsid w:val="009C061E"/>
    <w:rsid w:val="009C0935"/>
    <w:rsid w:val="009C1239"/>
    <w:rsid w:val="009C1279"/>
    <w:rsid w:val="009D3990"/>
    <w:rsid w:val="009D3DBE"/>
    <w:rsid w:val="009E430C"/>
    <w:rsid w:val="009E69C8"/>
    <w:rsid w:val="009E769C"/>
    <w:rsid w:val="009F198C"/>
    <w:rsid w:val="00A04E8A"/>
    <w:rsid w:val="00A0549C"/>
    <w:rsid w:val="00A0681B"/>
    <w:rsid w:val="00A07C00"/>
    <w:rsid w:val="00A07CF3"/>
    <w:rsid w:val="00A111EC"/>
    <w:rsid w:val="00A14BF3"/>
    <w:rsid w:val="00A20864"/>
    <w:rsid w:val="00A21CD4"/>
    <w:rsid w:val="00A2251F"/>
    <w:rsid w:val="00A22F3A"/>
    <w:rsid w:val="00A23E6E"/>
    <w:rsid w:val="00A263F5"/>
    <w:rsid w:val="00A269FE"/>
    <w:rsid w:val="00A343CC"/>
    <w:rsid w:val="00A349CE"/>
    <w:rsid w:val="00A51CB9"/>
    <w:rsid w:val="00A52ACF"/>
    <w:rsid w:val="00A62D52"/>
    <w:rsid w:val="00A67C9A"/>
    <w:rsid w:val="00A67D70"/>
    <w:rsid w:val="00A709F5"/>
    <w:rsid w:val="00A71C0B"/>
    <w:rsid w:val="00A745B7"/>
    <w:rsid w:val="00A803E1"/>
    <w:rsid w:val="00A82BB0"/>
    <w:rsid w:val="00A84C5A"/>
    <w:rsid w:val="00A9105A"/>
    <w:rsid w:val="00A94017"/>
    <w:rsid w:val="00A97CA1"/>
    <w:rsid w:val="00AA177D"/>
    <w:rsid w:val="00AA2B4E"/>
    <w:rsid w:val="00AA5A9D"/>
    <w:rsid w:val="00AC321B"/>
    <w:rsid w:val="00AC43B4"/>
    <w:rsid w:val="00AD3663"/>
    <w:rsid w:val="00AD5FA7"/>
    <w:rsid w:val="00AE5CE7"/>
    <w:rsid w:val="00AE766B"/>
    <w:rsid w:val="00AF0ABC"/>
    <w:rsid w:val="00AF7C30"/>
    <w:rsid w:val="00B000AB"/>
    <w:rsid w:val="00B12F61"/>
    <w:rsid w:val="00B171E8"/>
    <w:rsid w:val="00B253A1"/>
    <w:rsid w:val="00B360B5"/>
    <w:rsid w:val="00B37053"/>
    <w:rsid w:val="00B46154"/>
    <w:rsid w:val="00B56D31"/>
    <w:rsid w:val="00B57D31"/>
    <w:rsid w:val="00B62D54"/>
    <w:rsid w:val="00B70AB7"/>
    <w:rsid w:val="00B8322E"/>
    <w:rsid w:val="00B83446"/>
    <w:rsid w:val="00B86ACD"/>
    <w:rsid w:val="00B90814"/>
    <w:rsid w:val="00B926B0"/>
    <w:rsid w:val="00B93E89"/>
    <w:rsid w:val="00B96BCB"/>
    <w:rsid w:val="00BA108C"/>
    <w:rsid w:val="00BA2AEA"/>
    <w:rsid w:val="00BB5A81"/>
    <w:rsid w:val="00BC0311"/>
    <w:rsid w:val="00BC108D"/>
    <w:rsid w:val="00BC1C3B"/>
    <w:rsid w:val="00BC34DB"/>
    <w:rsid w:val="00BD48F6"/>
    <w:rsid w:val="00BD4B5C"/>
    <w:rsid w:val="00BE21B0"/>
    <w:rsid w:val="00BE5455"/>
    <w:rsid w:val="00BF36E1"/>
    <w:rsid w:val="00C03028"/>
    <w:rsid w:val="00C113C6"/>
    <w:rsid w:val="00C11728"/>
    <w:rsid w:val="00C118F5"/>
    <w:rsid w:val="00C1397D"/>
    <w:rsid w:val="00C30DD4"/>
    <w:rsid w:val="00C46370"/>
    <w:rsid w:val="00C52947"/>
    <w:rsid w:val="00C541BA"/>
    <w:rsid w:val="00C546AC"/>
    <w:rsid w:val="00C54E0D"/>
    <w:rsid w:val="00C60809"/>
    <w:rsid w:val="00C615DD"/>
    <w:rsid w:val="00C6180E"/>
    <w:rsid w:val="00C61998"/>
    <w:rsid w:val="00C6200E"/>
    <w:rsid w:val="00C70AE7"/>
    <w:rsid w:val="00C757AE"/>
    <w:rsid w:val="00C775BA"/>
    <w:rsid w:val="00C81EB9"/>
    <w:rsid w:val="00C8276F"/>
    <w:rsid w:val="00C85EC6"/>
    <w:rsid w:val="00C931CB"/>
    <w:rsid w:val="00C949D7"/>
    <w:rsid w:val="00C959DD"/>
    <w:rsid w:val="00CA3EB7"/>
    <w:rsid w:val="00CA77CE"/>
    <w:rsid w:val="00CA7D04"/>
    <w:rsid w:val="00CA7D6A"/>
    <w:rsid w:val="00CB220A"/>
    <w:rsid w:val="00CC1774"/>
    <w:rsid w:val="00CC2AD9"/>
    <w:rsid w:val="00CC63D7"/>
    <w:rsid w:val="00CC69B1"/>
    <w:rsid w:val="00CD3D62"/>
    <w:rsid w:val="00CD61A0"/>
    <w:rsid w:val="00CD7761"/>
    <w:rsid w:val="00CE36D5"/>
    <w:rsid w:val="00CE6EAB"/>
    <w:rsid w:val="00CF3E30"/>
    <w:rsid w:val="00D0265E"/>
    <w:rsid w:val="00D06C6B"/>
    <w:rsid w:val="00D116BF"/>
    <w:rsid w:val="00D17C27"/>
    <w:rsid w:val="00D2251F"/>
    <w:rsid w:val="00D26219"/>
    <w:rsid w:val="00D43617"/>
    <w:rsid w:val="00D478AB"/>
    <w:rsid w:val="00D5090A"/>
    <w:rsid w:val="00D523D3"/>
    <w:rsid w:val="00D53182"/>
    <w:rsid w:val="00D54382"/>
    <w:rsid w:val="00D647CC"/>
    <w:rsid w:val="00D65DF5"/>
    <w:rsid w:val="00D712FF"/>
    <w:rsid w:val="00D748E2"/>
    <w:rsid w:val="00D87160"/>
    <w:rsid w:val="00D9176F"/>
    <w:rsid w:val="00DB5E2F"/>
    <w:rsid w:val="00DB6897"/>
    <w:rsid w:val="00DB7BF1"/>
    <w:rsid w:val="00DC1425"/>
    <w:rsid w:val="00DC24B0"/>
    <w:rsid w:val="00DC741A"/>
    <w:rsid w:val="00DD5D23"/>
    <w:rsid w:val="00DD713B"/>
    <w:rsid w:val="00DE1A42"/>
    <w:rsid w:val="00DF2AB3"/>
    <w:rsid w:val="00DF66F9"/>
    <w:rsid w:val="00DF7FB2"/>
    <w:rsid w:val="00E00460"/>
    <w:rsid w:val="00E0279F"/>
    <w:rsid w:val="00E057C9"/>
    <w:rsid w:val="00E14F7D"/>
    <w:rsid w:val="00E2039C"/>
    <w:rsid w:val="00E239A4"/>
    <w:rsid w:val="00E255FB"/>
    <w:rsid w:val="00E33C47"/>
    <w:rsid w:val="00E433CE"/>
    <w:rsid w:val="00E4434B"/>
    <w:rsid w:val="00E469B9"/>
    <w:rsid w:val="00E56CB8"/>
    <w:rsid w:val="00E60C1D"/>
    <w:rsid w:val="00E61CEC"/>
    <w:rsid w:val="00E62E0B"/>
    <w:rsid w:val="00E67DE8"/>
    <w:rsid w:val="00E709D2"/>
    <w:rsid w:val="00E72A1D"/>
    <w:rsid w:val="00E834C6"/>
    <w:rsid w:val="00E8517F"/>
    <w:rsid w:val="00E874F7"/>
    <w:rsid w:val="00E91130"/>
    <w:rsid w:val="00E91D60"/>
    <w:rsid w:val="00E92856"/>
    <w:rsid w:val="00E93FC6"/>
    <w:rsid w:val="00EA081B"/>
    <w:rsid w:val="00EA3912"/>
    <w:rsid w:val="00EA3D6F"/>
    <w:rsid w:val="00EA75F4"/>
    <w:rsid w:val="00EB2FE0"/>
    <w:rsid w:val="00ED03BA"/>
    <w:rsid w:val="00ED57AE"/>
    <w:rsid w:val="00EE007E"/>
    <w:rsid w:val="00EE0695"/>
    <w:rsid w:val="00EE2024"/>
    <w:rsid w:val="00EE65FA"/>
    <w:rsid w:val="00F002C3"/>
    <w:rsid w:val="00F0220F"/>
    <w:rsid w:val="00F02525"/>
    <w:rsid w:val="00F04E7E"/>
    <w:rsid w:val="00F1355D"/>
    <w:rsid w:val="00F176D2"/>
    <w:rsid w:val="00F178B0"/>
    <w:rsid w:val="00F212E9"/>
    <w:rsid w:val="00F27B19"/>
    <w:rsid w:val="00F33128"/>
    <w:rsid w:val="00F36DC1"/>
    <w:rsid w:val="00F47113"/>
    <w:rsid w:val="00F561D2"/>
    <w:rsid w:val="00F56B33"/>
    <w:rsid w:val="00F579AB"/>
    <w:rsid w:val="00F57DA5"/>
    <w:rsid w:val="00F6019E"/>
    <w:rsid w:val="00F62910"/>
    <w:rsid w:val="00F634F6"/>
    <w:rsid w:val="00F636E2"/>
    <w:rsid w:val="00F6429E"/>
    <w:rsid w:val="00F675DB"/>
    <w:rsid w:val="00F74972"/>
    <w:rsid w:val="00F77C9B"/>
    <w:rsid w:val="00F8309E"/>
    <w:rsid w:val="00F84A9D"/>
    <w:rsid w:val="00F84B34"/>
    <w:rsid w:val="00F8554B"/>
    <w:rsid w:val="00FA13AC"/>
    <w:rsid w:val="00FA4B3A"/>
    <w:rsid w:val="00FA5C08"/>
    <w:rsid w:val="00FB443D"/>
    <w:rsid w:val="00FC1A6B"/>
    <w:rsid w:val="00FC1CBE"/>
    <w:rsid w:val="00FC440D"/>
    <w:rsid w:val="00FC51CC"/>
    <w:rsid w:val="00FC6BBF"/>
    <w:rsid w:val="00FD11DC"/>
    <w:rsid w:val="00FD4DEA"/>
    <w:rsid w:val="00FD6B8B"/>
    <w:rsid w:val="00FD6C07"/>
    <w:rsid w:val="00FE0480"/>
    <w:rsid w:val="00FE0D77"/>
    <w:rsid w:val="00FE2262"/>
    <w:rsid w:val="00FE24C5"/>
    <w:rsid w:val="00FE3AF8"/>
    <w:rsid w:val="00FF2246"/>
    <w:rsid w:val="00FF327C"/>
    <w:rsid w:val="00FF4904"/>
    <w:rsid w:val="00FF53F6"/>
    <w:rsid w:val="00FF71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199BC4"/>
  <w15:chartTrackingRefBased/>
  <w15:docId w15:val="{AAF3233B-8E92-41EA-B9BB-085827F2F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5E19"/>
    <w:rPr>
      <w:rFonts w:ascii="Times New Roman" w:hAnsi="Times New Roman"/>
      <w:sz w:val="24"/>
      <w:szCs w:val="24"/>
    </w:rPr>
  </w:style>
  <w:style w:type="paragraph" w:styleId="1">
    <w:name w:val="heading 1"/>
    <w:basedOn w:val="a"/>
    <w:next w:val="a"/>
    <w:link w:val="10"/>
    <w:autoRedefine/>
    <w:uiPriority w:val="9"/>
    <w:qFormat/>
    <w:rsid w:val="000E3CA3"/>
    <w:pPr>
      <w:keepNext/>
      <w:keepLines/>
      <w:numPr>
        <w:numId w:val="6"/>
      </w:numPr>
      <w:spacing w:before="480"/>
      <w:jc w:val="center"/>
      <w:outlineLvl w:val="0"/>
    </w:pPr>
    <w:rPr>
      <w:rFonts w:ascii="Cambria" w:eastAsia="SimSun" w:hAnsi="Cambria"/>
      <w:b/>
      <w:bCs/>
      <w:sz w:val="28"/>
      <w:szCs w:val="28"/>
      <w:lang w:val="x-none"/>
    </w:rPr>
  </w:style>
  <w:style w:type="paragraph" w:styleId="2">
    <w:name w:val="heading 2"/>
    <w:basedOn w:val="a"/>
    <w:next w:val="a"/>
    <w:link w:val="20"/>
    <w:uiPriority w:val="9"/>
    <w:unhideWhenUsed/>
    <w:qFormat/>
    <w:rsid w:val="004B187A"/>
    <w:pPr>
      <w:keepNext/>
      <w:keepLines/>
      <w:numPr>
        <w:ilvl w:val="1"/>
        <w:numId w:val="6"/>
      </w:numPr>
      <w:spacing w:before="40"/>
      <w:outlineLvl w:val="1"/>
    </w:pPr>
    <w:rPr>
      <w:rFonts w:ascii="Cambria" w:eastAsia="SimSun" w:hAnsi="Cambria"/>
      <w:color w:val="365F91"/>
      <w:sz w:val="26"/>
      <w:szCs w:val="26"/>
      <w:lang w:val="x-none"/>
    </w:rPr>
  </w:style>
  <w:style w:type="paragraph" w:styleId="3">
    <w:name w:val="heading 3"/>
    <w:basedOn w:val="a"/>
    <w:next w:val="a"/>
    <w:link w:val="30"/>
    <w:uiPriority w:val="9"/>
    <w:unhideWhenUsed/>
    <w:qFormat/>
    <w:rsid w:val="00887A22"/>
    <w:pPr>
      <w:keepNext/>
      <w:keepLines/>
      <w:numPr>
        <w:ilvl w:val="2"/>
        <w:numId w:val="6"/>
      </w:numPr>
      <w:spacing w:before="200"/>
      <w:outlineLvl w:val="2"/>
    </w:pPr>
    <w:rPr>
      <w:rFonts w:ascii="Cambria" w:eastAsia="SimSun" w:hAnsi="Cambria"/>
      <w:b/>
      <w:bCs/>
      <w:sz w:val="28"/>
      <w:lang w:val="x-none"/>
    </w:rPr>
  </w:style>
  <w:style w:type="paragraph" w:styleId="4">
    <w:name w:val="heading 4"/>
    <w:basedOn w:val="a"/>
    <w:next w:val="a"/>
    <w:link w:val="40"/>
    <w:uiPriority w:val="9"/>
    <w:semiHidden/>
    <w:unhideWhenUsed/>
    <w:qFormat/>
    <w:rsid w:val="004B187A"/>
    <w:pPr>
      <w:keepNext/>
      <w:keepLines/>
      <w:numPr>
        <w:ilvl w:val="3"/>
        <w:numId w:val="6"/>
      </w:numPr>
      <w:spacing w:before="40"/>
      <w:outlineLvl w:val="3"/>
    </w:pPr>
    <w:rPr>
      <w:rFonts w:ascii="Cambria" w:eastAsia="SimSun" w:hAnsi="Cambria"/>
      <w:i/>
      <w:iCs/>
      <w:color w:val="365F91"/>
      <w:lang w:val="x-none"/>
    </w:rPr>
  </w:style>
  <w:style w:type="paragraph" w:styleId="5">
    <w:name w:val="heading 5"/>
    <w:basedOn w:val="a"/>
    <w:next w:val="a"/>
    <w:link w:val="50"/>
    <w:uiPriority w:val="9"/>
    <w:semiHidden/>
    <w:unhideWhenUsed/>
    <w:qFormat/>
    <w:rsid w:val="004B187A"/>
    <w:pPr>
      <w:keepNext/>
      <w:keepLines/>
      <w:numPr>
        <w:ilvl w:val="4"/>
        <w:numId w:val="6"/>
      </w:numPr>
      <w:spacing w:before="40"/>
      <w:outlineLvl w:val="4"/>
    </w:pPr>
    <w:rPr>
      <w:rFonts w:ascii="Cambria" w:eastAsia="SimSun" w:hAnsi="Cambria"/>
      <w:color w:val="365F91"/>
      <w:lang w:val="x-none"/>
    </w:rPr>
  </w:style>
  <w:style w:type="paragraph" w:styleId="6">
    <w:name w:val="heading 6"/>
    <w:basedOn w:val="a"/>
    <w:next w:val="a"/>
    <w:link w:val="60"/>
    <w:uiPriority w:val="9"/>
    <w:semiHidden/>
    <w:unhideWhenUsed/>
    <w:qFormat/>
    <w:rsid w:val="004B187A"/>
    <w:pPr>
      <w:keepNext/>
      <w:keepLines/>
      <w:numPr>
        <w:ilvl w:val="5"/>
        <w:numId w:val="6"/>
      </w:numPr>
      <w:spacing w:before="40"/>
      <w:outlineLvl w:val="5"/>
    </w:pPr>
    <w:rPr>
      <w:rFonts w:ascii="Cambria" w:eastAsia="SimSun" w:hAnsi="Cambria"/>
      <w:color w:val="243F60"/>
      <w:lang w:val="x-none"/>
    </w:rPr>
  </w:style>
  <w:style w:type="paragraph" w:styleId="7">
    <w:name w:val="heading 7"/>
    <w:basedOn w:val="a"/>
    <w:next w:val="a"/>
    <w:link w:val="70"/>
    <w:uiPriority w:val="9"/>
    <w:semiHidden/>
    <w:unhideWhenUsed/>
    <w:qFormat/>
    <w:rsid w:val="004B187A"/>
    <w:pPr>
      <w:keepNext/>
      <w:keepLines/>
      <w:numPr>
        <w:ilvl w:val="6"/>
        <w:numId w:val="6"/>
      </w:numPr>
      <w:spacing w:before="40"/>
      <w:outlineLvl w:val="6"/>
    </w:pPr>
    <w:rPr>
      <w:rFonts w:ascii="Cambria" w:eastAsia="SimSun" w:hAnsi="Cambria"/>
      <w:i/>
      <w:iCs/>
      <w:color w:val="243F60"/>
      <w:lang w:val="x-none"/>
    </w:rPr>
  </w:style>
  <w:style w:type="paragraph" w:styleId="8">
    <w:name w:val="heading 8"/>
    <w:basedOn w:val="a"/>
    <w:next w:val="a"/>
    <w:link w:val="80"/>
    <w:uiPriority w:val="9"/>
    <w:semiHidden/>
    <w:unhideWhenUsed/>
    <w:qFormat/>
    <w:rsid w:val="004B187A"/>
    <w:pPr>
      <w:keepNext/>
      <w:keepLines/>
      <w:numPr>
        <w:ilvl w:val="7"/>
        <w:numId w:val="6"/>
      </w:numPr>
      <w:spacing w:before="40"/>
      <w:outlineLvl w:val="7"/>
    </w:pPr>
    <w:rPr>
      <w:rFonts w:ascii="Cambria" w:eastAsia="SimSun" w:hAnsi="Cambria"/>
      <w:color w:val="272727"/>
      <w:sz w:val="21"/>
      <w:szCs w:val="21"/>
      <w:lang w:val="x-none"/>
    </w:rPr>
  </w:style>
  <w:style w:type="paragraph" w:styleId="9">
    <w:name w:val="heading 9"/>
    <w:basedOn w:val="a"/>
    <w:next w:val="a"/>
    <w:link w:val="90"/>
    <w:uiPriority w:val="9"/>
    <w:semiHidden/>
    <w:unhideWhenUsed/>
    <w:qFormat/>
    <w:rsid w:val="004B187A"/>
    <w:pPr>
      <w:keepNext/>
      <w:keepLines/>
      <w:numPr>
        <w:ilvl w:val="8"/>
        <w:numId w:val="6"/>
      </w:numPr>
      <w:spacing w:before="40"/>
      <w:outlineLvl w:val="8"/>
    </w:pPr>
    <w:rPr>
      <w:rFonts w:ascii="Cambria" w:eastAsia="SimSun" w:hAnsi="Cambria"/>
      <w:i/>
      <w:iCs/>
      <w:color w:val="272727"/>
      <w:sz w:val="21"/>
      <w:szCs w:val="21"/>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0E3CA3"/>
    <w:rPr>
      <w:rFonts w:ascii="Cambria" w:eastAsia="SimSun" w:hAnsi="Cambria"/>
      <w:b/>
      <w:bCs/>
      <w:sz w:val="28"/>
      <w:szCs w:val="28"/>
      <w:lang w:val="x-none"/>
    </w:rPr>
  </w:style>
  <w:style w:type="character" w:customStyle="1" w:styleId="30">
    <w:name w:val="Заголовок 3 Знак"/>
    <w:link w:val="3"/>
    <w:uiPriority w:val="9"/>
    <w:rsid w:val="00887A22"/>
    <w:rPr>
      <w:rFonts w:ascii="Cambria" w:eastAsia="SimSun" w:hAnsi="Cambria"/>
      <w:b/>
      <w:bCs/>
      <w:sz w:val="28"/>
      <w:szCs w:val="24"/>
      <w:lang w:val="x-none"/>
    </w:rPr>
  </w:style>
  <w:style w:type="paragraph" w:styleId="a3">
    <w:name w:val="List Paragraph"/>
    <w:basedOn w:val="a"/>
    <w:uiPriority w:val="34"/>
    <w:qFormat/>
    <w:rsid w:val="005060D9"/>
    <w:pPr>
      <w:spacing w:after="200" w:line="276" w:lineRule="auto"/>
      <w:ind w:left="720"/>
      <w:contextualSpacing/>
    </w:pPr>
    <w:rPr>
      <w:rFonts w:ascii="Calibri" w:hAnsi="Calibri"/>
      <w:sz w:val="22"/>
      <w:szCs w:val="22"/>
      <w:lang w:eastAsia="en-US"/>
    </w:rPr>
  </w:style>
  <w:style w:type="paragraph" w:styleId="a4">
    <w:name w:val="footnote text"/>
    <w:basedOn w:val="a"/>
    <w:link w:val="a5"/>
    <w:uiPriority w:val="99"/>
    <w:unhideWhenUsed/>
    <w:rsid w:val="005060D9"/>
    <w:rPr>
      <w:rFonts w:ascii="Calibri" w:hAnsi="Calibri"/>
      <w:sz w:val="20"/>
      <w:szCs w:val="20"/>
      <w:lang w:val="x-none" w:eastAsia="x-none"/>
    </w:rPr>
  </w:style>
  <w:style w:type="character" w:customStyle="1" w:styleId="a5">
    <w:name w:val="Текст сноски Знак"/>
    <w:link w:val="a4"/>
    <w:uiPriority w:val="99"/>
    <w:rsid w:val="005060D9"/>
    <w:rPr>
      <w:rFonts w:ascii="Calibri" w:eastAsia="Calibri" w:hAnsi="Calibri" w:cs="Times New Roman"/>
      <w:sz w:val="20"/>
      <w:szCs w:val="20"/>
    </w:rPr>
  </w:style>
  <w:style w:type="character" w:styleId="a6">
    <w:name w:val="footnote reference"/>
    <w:uiPriority w:val="99"/>
    <w:semiHidden/>
    <w:unhideWhenUsed/>
    <w:rsid w:val="005060D9"/>
    <w:rPr>
      <w:vertAlign w:val="superscript"/>
    </w:rPr>
  </w:style>
  <w:style w:type="table" w:styleId="a7">
    <w:name w:val="Table Grid"/>
    <w:basedOn w:val="a1"/>
    <w:uiPriority w:val="99"/>
    <w:rsid w:val="005060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Title"/>
    <w:basedOn w:val="a"/>
    <w:next w:val="a"/>
    <w:link w:val="a9"/>
    <w:uiPriority w:val="10"/>
    <w:qFormat/>
    <w:rsid w:val="005060D9"/>
    <w:pPr>
      <w:pBdr>
        <w:bottom w:val="single" w:sz="8" w:space="4" w:color="4F81BD"/>
      </w:pBdr>
      <w:spacing w:after="300"/>
      <w:contextualSpacing/>
    </w:pPr>
    <w:rPr>
      <w:rFonts w:ascii="Cambria" w:eastAsia="PMingLiU" w:hAnsi="Cambria"/>
      <w:color w:val="17365D"/>
      <w:spacing w:val="5"/>
      <w:kern w:val="28"/>
      <w:sz w:val="52"/>
      <w:szCs w:val="52"/>
      <w:lang w:val="x-none" w:eastAsia="x-none"/>
    </w:rPr>
  </w:style>
  <w:style w:type="character" w:customStyle="1" w:styleId="a9">
    <w:name w:val="Название Знак"/>
    <w:link w:val="a8"/>
    <w:uiPriority w:val="10"/>
    <w:rsid w:val="005060D9"/>
    <w:rPr>
      <w:rFonts w:ascii="Cambria" w:eastAsia="PMingLiU" w:hAnsi="Cambria" w:cs="Times New Roman"/>
      <w:color w:val="17365D"/>
      <w:spacing w:val="5"/>
      <w:kern w:val="28"/>
      <w:sz w:val="52"/>
      <w:szCs w:val="52"/>
    </w:rPr>
  </w:style>
  <w:style w:type="paragraph" w:styleId="aa">
    <w:name w:val="footer"/>
    <w:basedOn w:val="a"/>
    <w:link w:val="ab"/>
    <w:uiPriority w:val="99"/>
    <w:unhideWhenUsed/>
    <w:rsid w:val="005060D9"/>
    <w:pPr>
      <w:tabs>
        <w:tab w:val="center" w:pos="4677"/>
        <w:tab w:val="right" w:pos="9355"/>
      </w:tabs>
    </w:pPr>
    <w:rPr>
      <w:rFonts w:ascii="Calibri" w:hAnsi="Calibri"/>
      <w:sz w:val="20"/>
      <w:szCs w:val="20"/>
      <w:lang w:val="x-none" w:eastAsia="x-none"/>
    </w:rPr>
  </w:style>
  <w:style w:type="character" w:customStyle="1" w:styleId="ab">
    <w:name w:val="Нижний колонтитул Знак"/>
    <w:link w:val="aa"/>
    <w:uiPriority w:val="99"/>
    <w:rsid w:val="005060D9"/>
    <w:rPr>
      <w:rFonts w:ascii="Calibri" w:eastAsia="Calibri" w:hAnsi="Calibri" w:cs="Times New Roman"/>
    </w:rPr>
  </w:style>
  <w:style w:type="paragraph" w:styleId="ac">
    <w:name w:val="Balloon Text"/>
    <w:basedOn w:val="a"/>
    <w:link w:val="ad"/>
    <w:uiPriority w:val="99"/>
    <w:semiHidden/>
    <w:unhideWhenUsed/>
    <w:rsid w:val="001E7F9B"/>
    <w:rPr>
      <w:rFonts w:ascii="Tahoma" w:hAnsi="Tahoma"/>
      <w:sz w:val="16"/>
      <w:szCs w:val="16"/>
      <w:lang w:val="x-none"/>
    </w:rPr>
  </w:style>
  <w:style w:type="character" w:customStyle="1" w:styleId="ad">
    <w:name w:val="Текст выноски Знак"/>
    <w:link w:val="ac"/>
    <w:uiPriority w:val="99"/>
    <w:semiHidden/>
    <w:rsid w:val="001E7F9B"/>
    <w:rPr>
      <w:rFonts w:ascii="Tahoma" w:hAnsi="Tahoma" w:cs="Tahoma"/>
      <w:sz w:val="16"/>
      <w:szCs w:val="16"/>
      <w:lang w:eastAsia="ru-RU"/>
    </w:rPr>
  </w:style>
  <w:style w:type="paragraph" w:styleId="ae">
    <w:name w:val="header"/>
    <w:basedOn w:val="a"/>
    <w:link w:val="af"/>
    <w:uiPriority w:val="99"/>
    <w:unhideWhenUsed/>
    <w:rsid w:val="001E7F9B"/>
    <w:pPr>
      <w:tabs>
        <w:tab w:val="center" w:pos="4677"/>
        <w:tab w:val="right" w:pos="9355"/>
      </w:tabs>
    </w:pPr>
    <w:rPr>
      <w:lang w:val="x-none"/>
    </w:rPr>
  </w:style>
  <w:style w:type="character" w:customStyle="1" w:styleId="af">
    <w:name w:val="Верхний колонтитул Знак"/>
    <w:link w:val="ae"/>
    <w:uiPriority w:val="99"/>
    <w:rsid w:val="001E7F9B"/>
    <w:rPr>
      <w:rFonts w:ascii="Times New Roman" w:hAnsi="Times New Roman" w:cs="Times New Roman"/>
      <w:sz w:val="24"/>
      <w:szCs w:val="24"/>
      <w:lang w:eastAsia="ru-RU"/>
    </w:rPr>
  </w:style>
  <w:style w:type="character" w:styleId="af0">
    <w:name w:val="annotation reference"/>
    <w:uiPriority w:val="99"/>
    <w:semiHidden/>
    <w:unhideWhenUsed/>
    <w:rsid w:val="0061189C"/>
    <w:rPr>
      <w:sz w:val="16"/>
      <w:szCs w:val="16"/>
    </w:rPr>
  </w:style>
  <w:style w:type="paragraph" w:styleId="af1">
    <w:name w:val="annotation text"/>
    <w:basedOn w:val="a"/>
    <w:link w:val="af2"/>
    <w:uiPriority w:val="99"/>
    <w:semiHidden/>
    <w:unhideWhenUsed/>
    <w:rsid w:val="0061189C"/>
    <w:rPr>
      <w:sz w:val="20"/>
      <w:szCs w:val="20"/>
      <w:lang w:val="x-none"/>
    </w:rPr>
  </w:style>
  <w:style w:type="character" w:customStyle="1" w:styleId="af2">
    <w:name w:val="Текст примечания Знак"/>
    <w:link w:val="af1"/>
    <w:uiPriority w:val="99"/>
    <w:semiHidden/>
    <w:rsid w:val="0061189C"/>
    <w:rPr>
      <w:rFonts w:ascii="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61189C"/>
    <w:rPr>
      <w:b/>
      <w:bCs/>
    </w:rPr>
  </w:style>
  <w:style w:type="character" w:customStyle="1" w:styleId="af4">
    <w:name w:val="Тема примечания Знак"/>
    <w:link w:val="af3"/>
    <w:uiPriority w:val="99"/>
    <w:semiHidden/>
    <w:rsid w:val="0061189C"/>
    <w:rPr>
      <w:rFonts w:ascii="Times New Roman" w:hAnsi="Times New Roman" w:cs="Times New Roman"/>
      <w:b/>
      <w:bCs/>
      <w:sz w:val="20"/>
      <w:szCs w:val="20"/>
      <w:lang w:eastAsia="ru-RU"/>
    </w:rPr>
  </w:style>
  <w:style w:type="character" w:styleId="af5">
    <w:name w:val="Strong"/>
    <w:uiPriority w:val="22"/>
    <w:qFormat/>
    <w:rsid w:val="00A82BB0"/>
    <w:rPr>
      <w:b/>
      <w:bCs/>
    </w:rPr>
  </w:style>
  <w:style w:type="character" w:customStyle="1" w:styleId="ilfuvd">
    <w:name w:val="ilfuvd"/>
    <w:basedOn w:val="a0"/>
    <w:rsid w:val="00C52947"/>
  </w:style>
  <w:style w:type="character" w:styleId="af6">
    <w:name w:val="Emphasis"/>
    <w:uiPriority w:val="20"/>
    <w:qFormat/>
    <w:rsid w:val="001C11E0"/>
    <w:rPr>
      <w:i/>
      <w:iCs/>
    </w:rPr>
  </w:style>
  <w:style w:type="paragraph" w:styleId="af7">
    <w:name w:val="caption"/>
    <w:basedOn w:val="a"/>
    <w:next w:val="a"/>
    <w:uiPriority w:val="35"/>
    <w:unhideWhenUsed/>
    <w:qFormat/>
    <w:rsid w:val="00887A22"/>
    <w:pPr>
      <w:spacing w:after="200"/>
      <w:jc w:val="right"/>
    </w:pPr>
    <w:rPr>
      <w:bCs/>
      <w:i/>
      <w:sz w:val="18"/>
      <w:szCs w:val="18"/>
    </w:rPr>
  </w:style>
  <w:style w:type="character" w:customStyle="1" w:styleId="20">
    <w:name w:val="Заголовок 2 Знак"/>
    <w:link w:val="2"/>
    <w:uiPriority w:val="9"/>
    <w:rsid w:val="004B187A"/>
    <w:rPr>
      <w:rFonts w:ascii="Cambria" w:eastAsia="SimSun" w:hAnsi="Cambria"/>
      <w:color w:val="365F91"/>
      <w:sz w:val="26"/>
      <w:szCs w:val="26"/>
      <w:lang w:val="x-none"/>
    </w:rPr>
  </w:style>
  <w:style w:type="character" w:customStyle="1" w:styleId="40">
    <w:name w:val="Заголовок 4 Знак"/>
    <w:link w:val="4"/>
    <w:uiPriority w:val="9"/>
    <w:semiHidden/>
    <w:rsid w:val="004B187A"/>
    <w:rPr>
      <w:rFonts w:ascii="Cambria" w:eastAsia="SimSun" w:hAnsi="Cambria"/>
      <w:i/>
      <w:iCs/>
      <w:color w:val="365F91"/>
      <w:sz w:val="24"/>
      <w:szCs w:val="24"/>
      <w:lang w:val="x-none"/>
    </w:rPr>
  </w:style>
  <w:style w:type="character" w:customStyle="1" w:styleId="50">
    <w:name w:val="Заголовок 5 Знак"/>
    <w:link w:val="5"/>
    <w:uiPriority w:val="9"/>
    <w:semiHidden/>
    <w:rsid w:val="004B187A"/>
    <w:rPr>
      <w:rFonts w:ascii="Cambria" w:eastAsia="SimSun" w:hAnsi="Cambria"/>
      <w:color w:val="365F91"/>
      <w:sz w:val="24"/>
      <w:szCs w:val="24"/>
      <w:lang w:val="x-none"/>
    </w:rPr>
  </w:style>
  <w:style w:type="character" w:customStyle="1" w:styleId="60">
    <w:name w:val="Заголовок 6 Знак"/>
    <w:link w:val="6"/>
    <w:uiPriority w:val="9"/>
    <w:semiHidden/>
    <w:rsid w:val="004B187A"/>
    <w:rPr>
      <w:rFonts w:ascii="Cambria" w:eastAsia="SimSun" w:hAnsi="Cambria"/>
      <w:color w:val="243F60"/>
      <w:sz w:val="24"/>
      <w:szCs w:val="24"/>
      <w:lang w:val="x-none"/>
    </w:rPr>
  </w:style>
  <w:style w:type="character" w:customStyle="1" w:styleId="70">
    <w:name w:val="Заголовок 7 Знак"/>
    <w:link w:val="7"/>
    <w:uiPriority w:val="9"/>
    <w:semiHidden/>
    <w:rsid w:val="004B187A"/>
    <w:rPr>
      <w:rFonts w:ascii="Cambria" w:eastAsia="SimSun" w:hAnsi="Cambria"/>
      <w:i/>
      <w:iCs/>
      <w:color w:val="243F60"/>
      <w:sz w:val="24"/>
      <w:szCs w:val="24"/>
      <w:lang w:val="x-none"/>
    </w:rPr>
  </w:style>
  <w:style w:type="character" w:customStyle="1" w:styleId="80">
    <w:name w:val="Заголовок 8 Знак"/>
    <w:link w:val="8"/>
    <w:uiPriority w:val="9"/>
    <w:semiHidden/>
    <w:rsid w:val="004B187A"/>
    <w:rPr>
      <w:rFonts w:ascii="Cambria" w:eastAsia="SimSun" w:hAnsi="Cambria"/>
      <w:color w:val="272727"/>
      <w:sz w:val="21"/>
      <w:szCs w:val="21"/>
      <w:lang w:val="x-none"/>
    </w:rPr>
  </w:style>
  <w:style w:type="character" w:customStyle="1" w:styleId="90">
    <w:name w:val="Заголовок 9 Знак"/>
    <w:link w:val="9"/>
    <w:uiPriority w:val="9"/>
    <w:semiHidden/>
    <w:rsid w:val="004B187A"/>
    <w:rPr>
      <w:rFonts w:ascii="Cambria" w:eastAsia="SimSun" w:hAnsi="Cambria"/>
      <w:i/>
      <w:iCs/>
      <w:color w:val="272727"/>
      <w:sz w:val="21"/>
      <w:szCs w:val="21"/>
      <w:lang w:val="x-none"/>
    </w:rPr>
  </w:style>
  <w:style w:type="paragraph" w:styleId="af8">
    <w:name w:val="Revision"/>
    <w:hidden/>
    <w:uiPriority w:val="99"/>
    <w:semiHidden/>
    <w:rsid w:val="00AD3663"/>
    <w:rPr>
      <w:rFonts w:ascii="Times New Roman" w:hAnsi="Times New Roman"/>
      <w:sz w:val="24"/>
      <w:szCs w:val="24"/>
    </w:rPr>
  </w:style>
  <w:style w:type="character" w:styleId="af9">
    <w:name w:val="Placeholder Text"/>
    <w:uiPriority w:val="99"/>
    <w:semiHidden/>
    <w:rsid w:val="00820B53"/>
    <w:rPr>
      <w:color w:val="808080"/>
    </w:rPr>
  </w:style>
  <w:style w:type="paragraph" w:customStyle="1" w:styleId="s1">
    <w:name w:val="s_1"/>
    <w:basedOn w:val="a"/>
    <w:rsid w:val="00386F3B"/>
    <w:pPr>
      <w:spacing w:before="100" w:beforeAutospacing="1" w:after="100" w:afterAutospacing="1"/>
    </w:pPr>
    <w:rPr>
      <w:rFonts w:eastAsia="Times New Roman"/>
    </w:rPr>
  </w:style>
  <w:style w:type="paragraph" w:customStyle="1" w:styleId="s16">
    <w:name w:val="s_16"/>
    <w:basedOn w:val="a"/>
    <w:rsid w:val="00BB5A81"/>
    <w:pPr>
      <w:spacing w:before="100" w:beforeAutospacing="1" w:after="100" w:afterAutospacing="1"/>
    </w:pPr>
    <w:rPr>
      <w:rFonts w:eastAsia="Times New Roman"/>
    </w:rPr>
  </w:style>
  <w:style w:type="character" w:customStyle="1" w:styleId="75pt">
    <w:name w:val="Основной текст + 7;5 pt"/>
    <w:basedOn w:val="a0"/>
    <w:rsid w:val="002677C5"/>
    <w:rPr>
      <w:rFonts w:ascii="Times New Roman" w:eastAsia="Times New Roman" w:hAnsi="Times New Roman"/>
      <w:color w:val="000000"/>
      <w:spacing w:val="0"/>
      <w:w w:val="100"/>
      <w:position w:val="0"/>
      <w:sz w:val="15"/>
      <w:szCs w:val="15"/>
      <w:shd w:val="clear" w:color="auto" w:fill="FFFFFF"/>
      <w:lang w:val="ru-RU" w:eastAsia="ru-RU" w:bidi="ru-RU"/>
    </w:rPr>
  </w:style>
  <w:style w:type="character" w:customStyle="1" w:styleId="afa">
    <w:name w:val="Основной текст_"/>
    <w:basedOn w:val="a0"/>
    <w:link w:val="21"/>
    <w:rsid w:val="000A2DDF"/>
    <w:rPr>
      <w:rFonts w:ascii="Times New Roman" w:eastAsia="Times New Roman" w:hAnsi="Times New Roman"/>
      <w:sz w:val="18"/>
      <w:szCs w:val="18"/>
      <w:shd w:val="clear" w:color="auto" w:fill="FFFFFF"/>
    </w:rPr>
  </w:style>
  <w:style w:type="paragraph" w:customStyle="1" w:styleId="21">
    <w:name w:val="Основной текст2"/>
    <w:basedOn w:val="a"/>
    <w:link w:val="afa"/>
    <w:rsid w:val="000A2DDF"/>
    <w:pPr>
      <w:widowControl w:val="0"/>
      <w:shd w:val="clear" w:color="auto" w:fill="FFFFFF"/>
      <w:spacing w:before="780" w:after="120" w:line="226" w:lineRule="exact"/>
      <w:ind w:hanging="240"/>
      <w:jc w:val="center"/>
    </w:pPr>
    <w:rPr>
      <w:rFonts w:eastAsia="Times New Roman"/>
      <w:sz w:val="18"/>
      <w:szCs w:val="18"/>
    </w:rPr>
  </w:style>
  <w:style w:type="character" w:styleId="afb">
    <w:name w:val="Hyperlink"/>
    <w:uiPriority w:val="99"/>
    <w:unhideWhenUsed/>
    <w:rsid w:val="00C775BA"/>
    <w:rPr>
      <w:color w:val="0563C1"/>
      <w:u w:val="single"/>
    </w:rPr>
  </w:style>
  <w:style w:type="character" w:customStyle="1" w:styleId="-">
    <w:name w:val="Интернет-ссылка"/>
    <w:uiPriority w:val="99"/>
    <w:unhideWhenUsed/>
    <w:rsid w:val="007A325A"/>
    <w:rPr>
      <w:color w:val="0563C1"/>
      <w:u w:val="single"/>
    </w:rPr>
  </w:style>
  <w:style w:type="paragraph" w:customStyle="1" w:styleId="Default">
    <w:name w:val="Default"/>
    <w:rsid w:val="00AE766B"/>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177991">
      <w:bodyDiv w:val="1"/>
      <w:marLeft w:val="0"/>
      <w:marRight w:val="0"/>
      <w:marTop w:val="0"/>
      <w:marBottom w:val="0"/>
      <w:divBdr>
        <w:top w:val="none" w:sz="0" w:space="0" w:color="auto"/>
        <w:left w:val="none" w:sz="0" w:space="0" w:color="auto"/>
        <w:bottom w:val="none" w:sz="0" w:space="0" w:color="auto"/>
        <w:right w:val="none" w:sz="0" w:space="0" w:color="auto"/>
      </w:divBdr>
    </w:div>
    <w:div w:id="135152635">
      <w:bodyDiv w:val="1"/>
      <w:marLeft w:val="0"/>
      <w:marRight w:val="0"/>
      <w:marTop w:val="0"/>
      <w:marBottom w:val="0"/>
      <w:divBdr>
        <w:top w:val="none" w:sz="0" w:space="0" w:color="auto"/>
        <w:left w:val="none" w:sz="0" w:space="0" w:color="auto"/>
        <w:bottom w:val="none" w:sz="0" w:space="0" w:color="auto"/>
        <w:right w:val="none" w:sz="0" w:space="0" w:color="auto"/>
      </w:divBdr>
    </w:div>
    <w:div w:id="154959807">
      <w:bodyDiv w:val="1"/>
      <w:marLeft w:val="0"/>
      <w:marRight w:val="0"/>
      <w:marTop w:val="0"/>
      <w:marBottom w:val="0"/>
      <w:divBdr>
        <w:top w:val="none" w:sz="0" w:space="0" w:color="auto"/>
        <w:left w:val="none" w:sz="0" w:space="0" w:color="auto"/>
        <w:bottom w:val="none" w:sz="0" w:space="0" w:color="auto"/>
        <w:right w:val="none" w:sz="0" w:space="0" w:color="auto"/>
      </w:divBdr>
    </w:div>
    <w:div w:id="175929709">
      <w:bodyDiv w:val="1"/>
      <w:marLeft w:val="0"/>
      <w:marRight w:val="0"/>
      <w:marTop w:val="0"/>
      <w:marBottom w:val="0"/>
      <w:divBdr>
        <w:top w:val="none" w:sz="0" w:space="0" w:color="auto"/>
        <w:left w:val="none" w:sz="0" w:space="0" w:color="auto"/>
        <w:bottom w:val="none" w:sz="0" w:space="0" w:color="auto"/>
        <w:right w:val="none" w:sz="0" w:space="0" w:color="auto"/>
      </w:divBdr>
    </w:div>
    <w:div w:id="204148498">
      <w:bodyDiv w:val="1"/>
      <w:marLeft w:val="0"/>
      <w:marRight w:val="0"/>
      <w:marTop w:val="0"/>
      <w:marBottom w:val="0"/>
      <w:divBdr>
        <w:top w:val="none" w:sz="0" w:space="0" w:color="auto"/>
        <w:left w:val="none" w:sz="0" w:space="0" w:color="auto"/>
        <w:bottom w:val="none" w:sz="0" w:space="0" w:color="auto"/>
        <w:right w:val="none" w:sz="0" w:space="0" w:color="auto"/>
      </w:divBdr>
    </w:div>
    <w:div w:id="249236380">
      <w:bodyDiv w:val="1"/>
      <w:marLeft w:val="0"/>
      <w:marRight w:val="0"/>
      <w:marTop w:val="0"/>
      <w:marBottom w:val="0"/>
      <w:divBdr>
        <w:top w:val="none" w:sz="0" w:space="0" w:color="auto"/>
        <w:left w:val="none" w:sz="0" w:space="0" w:color="auto"/>
        <w:bottom w:val="none" w:sz="0" w:space="0" w:color="auto"/>
        <w:right w:val="none" w:sz="0" w:space="0" w:color="auto"/>
      </w:divBdr>
    </w:div>
    <w:div w:id="268705037">
      <w:bodyDiv w:val="1"/>
      <w:marLeft w:val="0"/>
      <w:marRight w:val="0"/>
      <w:marTop w:val="0"/>
      <w:marBottom w:val="0"/>
      <w:divBdr>
        <w:top w:val="none" w:sz="0" w:space="0" w:color="auto"/>
        <w:left w:val="none" w:sz="0" w:space="0" w:color="auto"/>
        <w:bottom w:val="none" w:sz="0" w:space="0" w:color="auto"/>
        <w:right w:val="none" w:sz="0" w:space="0" w:color="auto"/>
      </w:divBdr>
    </w:div>
    <w:div w:id="416171584">
      <w:bodyDiv w:val="1"/>
      <w:marLeft w:val="0"/>
      <w:marRight w:val="0"/>
      <w:marTop w:val="0"/>
      <w:marBottom w:val="0"/>
      <w:divBdr>
        <w:top w:val="none" w:sz="0" w:space="0" w:color="auto"/>
        <w:left w:val="none" w:sz="0" w:space="0" w:color="auto"/>
        <w:bottom w:val="none" w:sz="0" w:space="0" w:color="auto"/>
        <w:right w:val="none" w:sz="0" w:space="0" w:color="auto"/>
      </w:divBdr>
    </w:div>
    <w:div w:id="456144471">
      <w:bodyDiv w:val="1"/>
      <w:marLeft w:val="0"/>
      <w:marRight w:val="0"/>
      <w:marTop w:val="0"/>
      <w:marBottom w:val="0"/>
      <w:divBdr>
        <w:top w:val="none" w:sz="0" w:space="0" w:color="auto"/>
        <w:left w:val="none" w:sz="0" w:space="0" w:color="auto"/>
        <w:bottom w:val="none" w:sz="0" w:space="0" w:color="auto"/>
        <w:right w:val="none" w:sz="0" w:space="0" w:color="auto"/>
      </w:divBdr>
    </w:div>
    <w:div w:id="601575919">
      <w:bodyDiv w:val="1"/>
      <w:marLeft w:val="0"/>
      <w:marRight w:val="0"/>
      <w:marTop w:val="0"/>
      <w:marBottom w:val="0"/>
      <w:divBdr>
        <w:top w:val="none" w:sz="0" w:space="0" w:color="auto"/>
        <w:left w:val="none" w:sz="0" w:space="0" w:color="auto"/>
        <w:bottom w:val="none" w:sz="0" w:space="0" w:color="auto"/>
        <w:right w:val="none" w:sz="0" w:space="0" w:color="auto"/>
      </w:divBdr>
    </w:div>
    <w:div w:id="655501669">
      <w:bodyDiv w:val="1"/>
      <w:marLeft w:val="0"/>
      <w:marRight w:val="0"/>
      <w:marTop w:val="0"/>
      <w:marBottom w:val="0"/>
      <w:divBdr>
        <w:top w:val="none" w:sz="0" w:space="0" w:color="auto"/>
        <w:left w:val="none" w:sz="0" w:space="0" w:color="auto"/>
        <w:bottom w:val="none" w:sz="0" w:space="0" w:color="auto"/>
        <w:right w:val="none" w:sz="0" w:space="0" w:color="auto"/>
      </w:divBdr>
    </w:div>
    <w:div w:id="694162374">
      <w:bodyDiv w:val="1"/>
      <w:marLeft w:val="0"/>
      <w:marRight w:val="0"/>
      <w:marTop w:val="0"/>
      <w:marBottom w:val="0"/>
      <w:divBdr>
        <w:top w:val="none" w:sz="0" w:space="0" w:color="auto"/>
        <w:left w:val="none" w:sz="0" w:space="0" w:color="auto"/>
        <w:bottom w:val="none" w:sz="0" w:space="0" w:color="auto"/>
        <w:right w:val="none" w:sz="0" w:space="0" w:color="auto"/>
      </w:divBdr>
    </w:div>
    <w:div w:id="716003237">
      <w:bodyDiv w:val="1"/>
      <w:marLeft w:val="0"/>
      <w:marRight w:val="0"/>
      <w:marTop w:val="0"/>
      <w:marBottom w:val="0"/>
      <w:divBdr>
        <w:top w:val="none" w:sz="0" w:space="0" w:color="auto"/>
        <w:left w:val="none" w:sz="0" w:space="0" w:color="auto"/>
        <w:bottom w:val="none" w:sz="0" w:space="0" w:color="auto"/>
        <w:right w:val="none" w:sz="0" w:space="0" w:color="auto"/>
      </w:divBdr>
    </w:div>
    <w:div w:id="833229697">
      <w:bodyDiv w:val="1"/>
      <w:marLeft w:val="0"/>
      <w:marRight w:val="0"/>
      <w:marTop w:val="0"/>
      <w:marBottom w:val="0"/>
      <w:divBdr>
        <w:top w:val="none" w:sz="0" w:space="0" w:color="auto"/>
        <w:left w:val="none" w:sz="0" w:space="0" w:color="auto"/>
        <w:bottom w:val="none" w:sz="0" w:space="0" w:color="auto"/>
        <w:right w:val="none" w:sz="0" w:space="0" w:color="auto"/>
      </w:divBdr>
    </w:div>
    <w:div w:id="941256183">
      <w:bodyDiv w:val="1"/>
      <w:marLeft w:val="0"/>
      <w:marRight w:val="0"/>
      <w:marTop w:val="0"/>
      <w:marBottom w:val="0"/>
      <w:divBdr>
        <w:top w:val="none" w:sz="0" w:space="0" w:color="auto"/>
        <w:left w:val="none" w:sz="0" w:space="0" w:color="auto"/>
        <w:bottom w:val="none" w:sz="0" w:space="0" w:color="auto"/>
        <w:right w:val="none" w:sz="0" w:space="0" w:color="auto"/>
      </w:divBdr>
    </w:div>
    <w:div w:id="974603248">
      <w:bodyDiv w:val="1"/>
      <w:marLeft w:val="0"/>
      <w:marRight w:val="0"/>
      <w:marTop w:val="0"/>
      <w:marBottom w:val="0"/>
      <w:divBdr>
        <w:top w:val="none" w:sz="0" w:space="0" w:color="auto"/>
        <w:left w:val="none" w:sz="0" w:space="0" w:color="auto"/>
        <w:bottom w:val="none" w:sz="0" w:space="0" w:color="auto"/>
        <w:right w:val="none" w:sz="0" w:space="0" w:color="auto"/>
      </w:divBdr>
    </w:div>
    <w:div w:id="1032532197">
      <w:bodyDiv w:val="1"/>
      <w:marLeft w:val="0"/>
      <w:marRight w:val="0"/>
      <w:marTop w:val="0"/>
      <w:marBottom w:val="0"/>
      <w:divBdr>
        <w:top w:val="none" w:sz="0" w:space="0" w:color="auto"/>
        <w:left w:val="none" w:sz="0" w:space="0" w:color="auto"/>
        <w:bottom w:val="none" w:sz="0" w:space="0" w:color="auto"/>
        <w:right w:val="none" w:sz="0" w:space="0" w:color="auto"/>
      </w:divBdr>
    </w:div>
    <w:div w:id="1123037881">
      <w:bodyDiv w:val="1"/>
      <w:marLeft w:val="0"/>
      <w:marRight w:val="0"/>
      <w:marTop w:val="0"/>
      <w:marBottom w:val="0"/>
      <w:divBdr>
        <w:top w:val="none" w:sz="0" w:space="0" w:color="auto"/>
        <w:left w:val="none" w:sz="0" w:space="0" w:color="auto"/>
        <w:bottom w:val="none" w:sz="0" w:space="0" w:color="auto"/>
        <w:right w:val="none" w:sz="0" w:space="0" w:color="auto"/>
      </w:divBdr>
    </w:div>
    <w:div w:id="1127089732">
      <w:bodyDiv w:val="1"/>
      <w:marLeft w:val="0"/>
      <w:marRight w:val="0"/>
      <w:marTop w:val="0"/>
      <w:marBottom w:val="0"/>
      <w:divBdr>
        <w:top w:val="none" w:sz="0" w:space="0" w:color="auto"/>
        <w:left w:val="none" w:sz="0" w:space="0" w:color="auto"/>
        <w:bottom w:val="none" w:sz="0" w:space="0" w:color="auto"/>
        <w:right w:val="none" w:sz="0" w:space="0" w:color="auto"/>
      </w:divBdr>
    </w:div>
    <w:div w:id="1134562410">
      <w:bodyDiv w:val="1"/>
      <w:marLeft w:val="0"/>
      <w:marRight w:val="0"/>
      <w:marTop w:val="0"/>
      <w:marBottom w:val="0"/>
      <w:divBdr>
        <w:top w:val="none" w:sz="0" w:space="0" w:color="auto"/>
        <w:left w:val="none" w:sz="0" w:space="0" w:color="auto"/>
        <w:bottom w:val="none" w:sz="0" w:space="0" w:color="auto"/>
        <w:right w:val="none" w:sz="0" w:space="0" w:color="auto"/>
      </w:divBdr>
    </w:div>
    <w:div w:id="1235630855">
      <w:bodyDiv w:val="1"/>
      <w:marLeft w:val="0"/>
      <w:marRight w:val="0"/>
      <w:marTop w:val="0"/>
      <w:marBottom w:val="0"/>
      <w:divBdr>
        <w:top w:val="none" w:sz="0" w:space="0" w:color="auto"/>
        <w:left w:val="none" w:sz="0" w:space="0" w:color="auto"/>
        <w:bottom w:val="none" w:sz="0" w:space="0" w:color="auto"/>
        <w:right w:val="none" w:sz="0" w:space="0" w:color="auto"/>
      </w:divBdr>
    </w:div>
    <w:div w:id="1296250385">
      <w:bodyDiv w:val="1"/>
      <w:marLeft w:val="0"/>
      <w:marRight w:val="0"/>
      <w:marTop w:val="0"/>
      <w:marBottom w:val="0"/>
      <w:divBdr>
        <w:top w:val="none" w:sz="0" w:space="0" w:color="auto"/>
        <w:left w:val="none" w:sz="0" w:space="0" w:color="auto"/>
        <w:bottom w:val="none" w:sz="0" w:space="0" w:color="auto"/>
        <w:right w:val="none" w:sz="0" w:space="0" w:color="auto"/>
      </w:divBdr>
    </w:div>
    <w:div w:id="1376658045">
      <w:bodyDiv w:val="1"/>
      <w:marLeft w:val="0"/>
      <w:marRight w:val="0"/>
      <w:marTop w:val="0"/>
      <w:marBottom w:val="0"/>
      <w:divBdr>
        <w:top w:val="none" w:sz="0" w:space="0" w:color="auto"/>
        <w:left w:val="none" w:sz="0" w:space="0" w:color="auto"/>
        <w:bottom w:val="none" w:sz="0" w:space="0" w:color="auto"/>
        <w:right w:val="none" w:sz="0" w:space="0" w:color="auto"/>
      </w:divBdr>
    </w:div>
    <w:div w:id="1450201023">
      <w:bodyDiv w:val="1"/>
      <w:marLeft w:val="0"/>
      <w:marRight w:val="0"/>
      <w:marTop w:val="0"/>
      <w:marBottom w:val="0"/>
      <w:divBdr>
        <w:top w:val="none" w:sz="0" w:space="0" w:color="auto"/>
        <w:left w:val="none" w:sz="0" w:space="0" w:color="auto"/>
        <w:bottom w:val="none" w:sz="0" w:space="0" w:color="auto"/>
        <w:right w:val="none" w:sz="0" w:space="0" w:color="auto"/>
      </w:divBdr>
    </w:div>
    <w:div w:id="1475831057">
      <w:bodyDiv w:val="1"/>
      <w:marLeft w:val="0"/>
      <w:marRight w:val="0"/>
      <w:marTop w:val="0"/>
      <w:marBottom w:val="0"/>
      <w:divBdr>
        <w:top w:val="none" w:sz="0" w:space="0" w:color="auto"/>
        <w:left w:val="none" w:sz="0" w:space="0" w:color="auto"/>
        <w:bottom w:val="none" w:sz="0" w:space="0" w:color="auto"/>
        <w:right w:val="none" w:sz="0" w:space="0" w:color="auto"/>
      </w:divBdr>
    </w:div>
    <w:div w:id="1487821454">
      <w:bodyDiv w:val="1"/>
      <w:marLeft w:val="0"/>
      <w:marRight w:val="0"/>
      <w:marTop w:val="0"/>
      <w:marBottom w:val="0"/>
      <w:divBdr>
        <w:top w:val="none" w:sz="0" w:space="0" w:color="auto"/>
        <w:left w:val="none" w:sz="0" w:space="0" w:color="auto"/>
        <w:bottom w:val="none" w:sz="0" w:space="0" w:color="auto"/>
        <w:right w:val="none" w:sz="0" w:space="0" w:color="auto"/>
      </w:divBdr>
    </w:div>
    <w:div w:id="1561751718">
      <w:bodyDiv w:val="1"/>
      <w:marLeft w:val="0"/>
      <w:marRight w:val="0"/>
      <w:marTop w:val="0"/>
      <w:marBottom w:val="0"/>
      <w:divBdr>
        <w:top w:val="none" w:sz="0" w:space="0" w:color="auto"/>
        <w:left w:val="none" w:sz="0" w:space="0" w:color="auto"/>
        <w:bottom w:val="none" w:sz="0" w:space="0" w:color="auto"/>
        <w:right w:val="none" w:sz="0" w:space="0" w:color="auto"/>
      </w:divBdr>
    </w:div>
    <w:div w:id="1659916043">
      <w:bodyDiv w:val="1"/>
      <w:marLeft w:val="0"/>
      <w:marRight w:val="0"/>
      <w:marTop w:val="0"/>
      <w:marBottom w:val="0"/>
      <w:divBdr>
        <w:top w:val="none" w:sz="0" w:space="0" w:color="auto"/>
        <w:left w:val="none" w:sz="0" w:space="0" w:color="auto"/>
        <w:bottom w:val="none" w:sz="0" w:space="0" w:color="auto"/>
        <w:right w:val="none" w:sz="0" w:space="0" w:color="auto"/>
      </w:divBdr>
    </w:div>
    <w:div w:id="1669560164">
      <w:bodyDiv w:val="1"/>
      <w:marLeft w:val="0"/>
      <w:marRight w:val="0"/>
      <w:marTop w:val="0"/>
      <w:marBottom w:val="0"/>
      <w:divBdr>
        <w:top w:val="none" w:sz="0" w:space="0" w:color="auto"/>
        <w:left w:val="none" w:sz="0" w:space="0" w:color="auto"/>
        <w:bottom w:val="none" w:sz="0" w:space="0" w:color="auto"/>
        <w:right w:val="none" w:sz="0" w:space="0" w:color="auto"/>
      </w:divBdr>
    </w:div>
    <w:div w:id="1731230299">
      <w:bodyDiv w:val="1"/>
      <w:marLeft w:val="0"/>
      <w:marRight w:val="0"/>
      <w:marTop w:val="0"/>
      <w:marBottom w:val="0"/>
      <w:divBdr>
        <w:top w:val="none" w:sz="0" w:space="0" w:color="auto"/>
        <w:left w:val="none" w:sz="0" w:space="0" w:color="auto"/>
        <w:bottom w:val="none" w:sz="0" w:space="0" w:color="auto"/>
        <w:right w:val="none" w:sz="0" w:space="0" w:color="auto"/>
      </w:divBdr>
    </w:div>
    <w:div w:id="1858421109">
      <w:bodyDiv w:val="1"/>
      <w:marLeft w:val="0"/>
      <w:marRight w:val="0"/>
      <w:marTop w:val="0"/>
      <w:marBottom w:val="0"/>
      <w:divBdr>
        <w:top w:val="none" w:sz="0" w:space="0" w:color="auto"/>
        <w:left w:val="none" w:sz="0" w:space="0" w:color="auto"/>
        <w:bottom w:val="none" w:sz="0" w:space="0" w:color="auto"/>
        <w:right w:val="none" w:sz="0" w:space="0" w:color="auto"/>
      </w:divBdr>
    </w:div>
    <w:div w:id="2036736664">
      <w:bodyDiv w:val="1"/>
      <w:marLeft w:val="0"/>
      <w:marRight w:val="0"/>
      <w:marTop w:val="0"/>
      <w:marBottom w:val="0"/>
      <w:divBdr>
        <w:top w:val="none" w:sz="0" w:space="0" w:color="auto"/>
        <w:left w:val="none" w:sz="0" w:space="0" w:color="auto"/>
        <w:bottom w:val="none" w:sz="0" w:space="0" w:color="auto"/>
        <w:right w:val="none" w:sz="0" w:space="0" w:color="auto"/>
      </w:divBdr>
    </w:div>
    <w:div w:id="2067561382">
      <w:bodyDiv w:val="1"/>
      <w:marLeft w:val="0"/>
      <w:marRight w:val="0"/>
      <w:marTop w:val="0"/>
      <w:marBottom w:val="0"/>
      <w:divBdr>
        <w:top w:val="none" w:sz="0" w:space="0" w:color="auto"/>
        <w:left w:val="none" w:sz="0" w:space="0" w:color="auto"/>
        <w:bottom w:val="none" w:sz="0" w:space="0" w:color="auto"/>
        <w:right w:val="none" w:sz="0" w:space="0" w:color="auto"/>
      </w:divBdr>
    </w:div>
    <w:div w:id="21094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yperlink" Target="https://uchi.ru/signup/teacher/students" TargetMode="External"/><Relationship Id="rId18" Type="http://schemas.openxmlformats.org/officeDocument/2006/relationships/hyperlink" Target="https://fipi.ru/navigator-podgotovki/navigator-ege"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rus-ege.sdamgia.ru/" TargetMode="External"/><Relationship Id="rId17" Type="http://schemas.openxmlformats.org/officeDocument/2006/relationships/hyperlink" Target="https://fipi.ru/ege/otkrytyy-bank-zadaniy-ege" TargetMode="External"/><Relationship Id="rId2" Type="http://schemas.openxmlformats.org/officeDocument/2006/relationships/numbering" Target="numbering.xml"/><Relationship Id="rId16" Type="http://schemas.openxmlformats.org/officeDocument/2006/relationships/hyperlink" Target="https://fipi.ru/ege/videokonsultatsii-razrabotchikov-kim-yege" TargetMode="External"/><Relationship Id="rId20" Type="http://schemas.openxmlformats.org/officeDocument/2006/relationships/hyperlink" Target="https://fipi.ru/ege/otkrytyy-bank-zadaniy-ege/otkrytyye-varianty-kim-eg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eznaika.info/ege/russian/" TargetMode="External"/><Relationship Id="rId5" Type="http://schemas.openxmlformats.org/officeDocument/2006/relationships/webSettings" Target="webSettings.xml"/><Relationship Id="rId15" Type="http://schemas.openxmlformats.org/officeDocument/2006/relationships/hyperlink" Target="http://www.gia.edu.ru/ru/" TargetMode="External"/><Relationship Id="rId23" Type="http://schemas.openxmlformats.org/officeDocument/2006/relationships/theme" Target="theme/theme1.xml"/><Relationship Id="rId10" Type="http://schemas.openxmlformats.org/officeDocument/2006/relationships/hyperlink" Target="https://saharina.ru/ege/" TargetMode="External"/><Relationship Id="rId19" Type="http://schemas.openxmlformats.org/officeDocument/2006/relationships/hyperlink" Target="https://fipi.ru/metodicheskaya-kopilka/metod-rekomendatsii-po-samostoyatelnoy-podgotovke-k-ege" TargetMode="External"/><Relationship Id="rId4" Type="http://schemas.openxmlformats.org/officeDocument/2006/relationships/settings" Target="settings.xml"/><Relationship Id="rId9" Type="http://schemas.openxmlformats.org/officeDocument/2006/relationships/hyperlink" Target="http://www.fipi.ru" TargetMode="External"/><Relationship Id="rId14" Type="http://schemas.openxmlformats.org/officeDocument/2006/relationships/hyperlink" Target="http://fipi.ru/materials" TargetMode="External"/><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1040;&#1076;&#1084;&#1080;&#1085;&#1080;&#1089;&#1090;&#1088;&#1072;&#1090;&#1086;&#1088;\Desktop\&#1057;&#1040;&#1054;%202023\&#1057;&#1090;&#1072;&#1090;&#1080;&#1089;&#1090;&#1080;&#1082;&#1072;%20&#1056;&#1062;&#1054;&#1048;\&#1045;&#1043;&#1069;\&#1057;&#1090;&#1072;&#1090;&#1080;&#1089;&#1090;&#1080;&#1082;&#1072;%20&#1076;&#1083;&#1103;%20&#1057;&#1040;&#1054;%20&#1045;&#1043;&#1069;\&#1045;&#1043;&#1069;\&#1043;&#1083;&#1072;&#1074;&#1072;%202%202.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6648901634418792"/>
          <c:y val="5.6159432709057044E-2"/>
          <c:w val="0.71718345502111769"/>
          <c:h val="0.73369581442477905"/>
        </c:manualLayout>
      </c:layout>
      <c:scatterChart>
        <c:scatterStyle val="smoothMarker"/>
        <c:varyColors val="0"/>
        <c:ser>
          <c:idx val="3"/>
          <c:order val="0"/>
          <c:tx>
            <c:v>Воронежская область 2023</c:v>
          </c:tx>
          <c:spPr>
            <a:ln w="38100">
              <a:solidFill>
                <a:srgbClr val="000080"/>
              </a:solidFill>
              <a:prstDash val="solid"/>
            </a:ln>
          </c:spPr>
          <c:marker>
            <c:symbol val="diamond"/>
            <c:size val="7"/>
            <c:spPr>
              <a:solidFill>
                <a:srgbClr val="000080"/>
              </a:solidFill>
              <a:ln>
                <a:solidFill>
                  <a:srgbClr val="000080"/>
                </a:solidFill>
                <a:prstDash val="solid"/>
              </a:ln>
            </c:spPr>
          </c:marker>
          <c:xVal>
            <c:numRef>
              <c:f>'Данные 2023'!$A$5:$A$25</c:f>
              <c:numCache>
                <c:formatCode>General</c:formatCode>
                <c:ptCount val="21"/>
                <c:pt idx="0">
                  <c:v>0</c:v>
                </c:pt>
                <c:pt idx="1">
                  <c:v>5</c:v>
                </c:pt>
                <c:pt idx="2">
                  <c:v>10</c:v>
                </c:pt>
                <c:pt idx="3">
                  <c:v>15</c:v>
                </c:pt>
                <c:pt idx="4">
                  <c:v>20</c:v>
                </c:pt>
                <c:pt idx="5">
                  <c:v>25</c:v>
                </c:pt>
                <c:pt idx="6">
                  <c:v>30</c:v>
                </c:pt>
                <c:pt idx="7">
                  <c:v>35</c:v>
                </c:pt>
                <c:pt idx="8">
                  <c:v>40</c:v>
                </c:pt>
                <c:pt idx="9">
                  <c:v>45</c:v>
                </c:pt>
                <c:pt idx="10">
                  <c:v>50</c:v>
                </c:pt>
                <c:pt idx="11">
                  <c:v>55</c:v>
                </c:pt>
                <c:pt idx="12">
                  <c:v>60</c:v>
                </c:pt>
                <c:pt idx="13">
                  <c:v>65</c:v>
                </c:pt>
                <c:pt idx="14">
                  <c:v>70</c:v>
                </c:pt>
                <c:pt idx="15">
                  <c:v>75</c:v>
                </c:pt>
                <c:pt idx="16">
                  <c:v>80</c:v>
                </c:pt>
                <c:pt idx="17">
                  <c:v>85</c:v>
                </c:pt>
                <c:pt idx="18">
                  <c:v>90</c:v>
                </c:pt>
                <c:pt idx="19">
                  <c:v>95</c:v>
                </c:pt>
                <c:pt idx="20">
                  <c:v>100</c:v>
                </c:pt>
              </c:numCache>
            </c:numRef>
          </c:xVal>
          <c:yVal>
            <c:numRef>
              <c:f>'Данные 2023'!$B$5:$B$25</c:f>
              <c:numCache>
                <c:formatCode>General</c:formatCode>
                <c:ptCount val="21"/>
                <c:pt idx="0">
                  <c:v>6.4599483204134403E-2</c:v>
                </c:pt>
                <c:pt idx="1">
                  <c:v>6.4599483204134403E-2</c:v>
                </c:pt>
                <c:pt idx="2">
                  <c:v>0.193798449612403</c:v>
                </c:pt>
                <c:pt idx="3">
                  <c:v>0.13996554694229099</c:v>
                </c:pt>
                <c:pt idx="4">
                  <c:v>0.15073212747631401</c:v>
                </c:pt>
                <c:pt idx="5">
                  <c:v>0.31223083548664898</c:v>
                </c:pt>
                <c:pt idx="6">
                  <c:v>0.67829457364341095</c:v>
                </c:pt>
                <c:pt idx="7">
                  <c:v>0.76442721791558998</c:v>
                </c:pt>
                <c:pt idx="8">
                  <c:v>2.7885443583118001</c:v>
                </c:pt>
                <c:pt idx="9">
                  <c:v>3.4776055124892302</c:v>
                </c:pt>
                <c:pt idx="10">
                  <c:v>4.6726959517657196</c:v>
                </c:pt>
                <c:pt idx="11">
                  <c:v>9.3453919035314392</c:v>
                </c:pt>
                <c:pt idx="12">
                  <c:v>8.7855297157622694</c:v>
                </c:pt>
                <c:pt idx="13">
                  <c:v>10.5404823428079</c:v>
                </c:pt>
                <c:pt idx="14">
                  <c:v>15.3316106804479</c:v>
                </c:pt>
                <c:pt idx="15">
                  <c:v>11.6279069767442</c:v>
                </c:pt>
                <c:pt idx="16">
                  <c:v>7.9565030146425499</c:v>
                </c:pt>
                <c:pt idx="17">
                  <c:v>10.7988802756245</c:v>
                </c:pt>
                <c:pt idx="18">
                  <c:v>5.7924203273040504</c:v>
                </c:pt>
                <c:pt idx="19">
                  <c:v>6.2661498708010299</c:v>
                </c:pt>
                <c:pt idx="20">
                  <c:v>0.24763135228251501</c:v>
                </c:pt>
              </c:numCache>
            </c:numRef>
          </c:yVal>
          <c:smooth val="1"/>
          <c:extLst xmlns:c16r2="http://schemas.microsoft.com/office/drawing/2015/06/chart">
            <c:ext xmlns:c16="http://schemas.microsoft.com/office/drawing/2014/chart" uri="{C3380CC4-5D6E-409C-BE32-E72D297353CC}">
              <c16:uniqueId val="{00000000-1148-470B-9AEC-B019AEF0F051}"/>
            </c:ext>
          </c:extLst>
        </c:ser>
        <c:ser>
          <c:idx val="0"/>
          <c:order val="1"/>
          <c:tx>
            <c:v>Воронежская область 2022</c:v>
          </c:tx>
          <c:spPr>
            <a:ln w="38100">
              <a:solidFill>
                <a:srgbClr val="FF0000"/>
              </a:solidFill>
              <a:prstDash val="solid"/>
            </a:ln>
          </c:spPr>
          <c:marker>
            <c:symbol val="circle"/>
            <c:size val="7"/>
            <c:spPr>
              <a:solidFill>
                <a:srgbClr val="FF0000"/>
              </a:solidFill>
              <a:ln>
                <a:solidFill>
                  <a:srgbClr val="FF0000"/>
                </a:solidFill>
                <a:prstDash val="solid"/>
              </a:ln>
            </c:spPr>
          </c:marker>
          <c:xVal>
            <c:numRef>
              <c:f>'Данные 2022'!$A$5:$A$25</c:f>
              <c:numCache>
                <c:formatCode>General</c:formatCode>
                <c:ptCount val="21"/>
                <c:pt idx="0">
                  <c:v>0</c:v>
                </c:pt>
                <c:pt idx="1">
                  <c:v>5</c:v>
                </c:pt>
                <c:pt idx="2">
                  <c:v>10</c:v>
                </c:pt>
                <c:pt idx="3">
                  <c:v>15</c:v>
                </c:pt>
                <c:pt idx="4">
                  <c:v>20</c:v>
                </c:pt>
                <c:pt idx="5">
                  <c:v>25</c:v>
                </c:pt>
                <c:pt idx="6">
                  <c:v>30</c:v>
                </c:pt>
                <c:pt idx="7">
                  <c:v>35</c:v>
                </c:pt>
                <c:pt idx="8">
                  <c:v>40</c:v>
                </c:pt>
                <c:pt idx="9">
                  <c:v>45</c:v>
                </c:pt>
                <c:pt idx="10">
                  <c:v>50</c:v>
                </c:pt>
                <c:pt idx="11">
                  <c:v>55</c:v>
                </c:pt>
                <c:pt idx="12">
                  <c:v>60</c:v>
                </c:pt>
                <c:pt idx="13">
                  <c:v>65</c:v>
                </c:pt>
                <c:pt idx="14">
                  <c:v>70</c:v>
                </c:pt>
                <c:pt idx="15">
                  <c:v>75</c:v>
                </c:pt>
                <c:pt idx="16">
                  <c:v>80</c:v>
                </c:pt>
                <c:pt idx="17">
                  <c:v>85</c:v>
                </c:pt>
                <c:pt idx="18">
                  <c:v>90</c:v>
                </c:pt>
                <c:pt idx="19">
                  <c:v>95</c:v>
                </c:pt>
                <c:pt idx="20">
                  <c:v>100</c:v>
                </c:pt>
              </c:numCache>
            </c:numRef>
          </c:xVal>
          <c:yVal>
            <c:numRef>
              <c:f>'Данные 2022'!$B$5:$B$25</c:f>
              <c:numCache>
                <c:formatCode>General</c:formatCode>
                <c:ptCount val="21"/>
                <c:pt idx="0">
                  <c:v>2.9988004798080801E-2</c:v>
                </c:pt>
                <c:pt idx="1">
                  <c:v>3.9984006397440999E-2</c:v>
                </c:pt>
                <c:pt idx="2">
                  <c:v>0.17992802878848499</c:v>
                </c:pt>
                <c:pt idx="3">
                  <c:v>0.159936025589764</c:v>
                </c:pt>
                <c:pt idx="4">
                  <c:v>0.27988804478208701</c:v>
                </c:pt>
                <c:pt idx="5">
                  <c:v>0.33986405437824901</c:v>
                </c:pt>
                <c:pt idx="6">
                  <c:v>0.64974010395841697</c:v>
                </c:pt>
                <c:pt idx="7">
                  <c:v>0.72970811675329905</c:v>
                </c:pt>
                <c:pt idx="8">
                  <c:v>1.8192722910835699</c:v>
                </c:pt>
                <c:pt idx="9">
                  <c:v>3.1987205117952802</c:v>
                </c:pt>
                <c:pt idx="10">
                  <c:v>5.7776889244302296</c:v>
                </c:pt>
                <c:pt idx="11">
                  <c:v>7.47700919632147</c:v>
                </c:pt>
                <c:pt idx="12">
                  <c:v>9.6261495401839294</c:v>
                </c:pt>
                <c:pt idx="13">
                  <c:v>11.4754098360656</c:v>
                </c:pt>
                <c:pt idx="14">
                  <c:v>14.094362255098</c:v>
                </c:pt>
                <c:pt idx="15">
                  <c:v>11.5553778488605</c:v>
                </c:pt>
                <c:pt idx="16">
                  <c:v>11.8852459016393</c:v>
                </c:pt>
                <c:pt idx="17">
                  <c:v>8.3166733306677294</c:v>
                </c:pt>
                <c:pt idx="18">
                  <c:v>6.1975209916033602</c:v>
                </c:pt>
                <c:pt idx="19">
                  <c:v>5.88764494202319</c:v>
                </c:pt>
                <c:pt idx="20">
                  <c:v>0.27988804478208701</c:v>
                </c:pt>
              </c:numCache>
            </c:numRef>
          </c:yVal>
          <c:smooth val="1"/>
          <c:extLst xmlns:c16r2="http://schemas.microsoft.com/office/drawing/2015/06/chart">
            <c:ext xmlns:c16="http://schemas.microsoft.com/office/drawing/2014/chart" uri="{C3380CC4-5D6E-409C-BE32-E72D297353CC}">
              <c16:uniqueId val="{00000001-1148-470B-9AEC-B019AEF0F051}"/>
            </c:ext>
          </c:extLst>
        </c:ser>
        <c:dLbls>
          <c:showLegendKey val="0"/>
          <c:showVal val="0"/>
          <c:showCatName val="0"/>
          <c:showSerName val="0"/>
          <c:showPercent val="0"/>
          <c:showBubbleSize val="0"/>
        </c:dLbls>
        <c:axId val="262258512"/>
        <c:axId val="262259072"/>
      </c:scatterChart>
      <c:valAx>
        <c:axId val="262258512"/>
        <c:scaling>
          <c:orientation val="minMax"/>
          <c:max val="100"/>
          <c:min val="0"/>
        </c:scaling>
        <c:delete val="0"/>
        <c:axPos val="b"/>
        <c:title>
          <c:tx>
            <c:rich>
              <a:bodyPr/>
              <a:lstStyle/>
              <a:p>
                <a:pPr>
                  <a:defRPr sz="1000" b="1" i="0" u="none" strike="noStrike" baseline="0">
                    <a:solidFill>
                      <a:srgbClr val="000000"/>
                    </a:solidFill>
                    <a:latin typeface="Arial Cyr"/>
                    <a:ea typeface="Arial Cyr"/>
                    <a:cs typeface="Arial Cyr"/>
                  </a:defRPr>
                </a:pPr>
                <a:r>
                  <a:rPr lang="ru-RU"/>
                  <a:t>Тестовый балл</a:t>
                </a:r>
              </a:p>
            </c:rich>
          </c:tx>
          <c:layout>
            <c:manualLayout>
              <c:xMode val="edge"/>
              <c:yMode val="edge"/>
              <c:x val="0.16628230459956556"/>
              <c:y val="0.87305450179051503"/>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sz="1000" b="1" i="0" u="none" strike="noStrike" baseline="0">
                <a:solidFill>
                  <a:srgbClr val="000000"/>
                </a:solidFill>
                <a:latin typeface="Arial Cyr"/>
                <a:ea typeface="Arial Cyr"/>
                <a:cs typeface="Arial Cyr"/>
              </a:defRPr>
            </a:pPr>
            <a:endParaRPr lang="ru-RU"/>
          </a:p>
        </c:txPr>
        <c:crossAx val="262259072"/>
        <c:crosses val="autoZero"/>
        <c:crossBetween val="midCat"/>
        <c:majorUnit val="5"/>
        <c:minorUnit val="5"/>
      </c:valAx>
      <c:valAx>
        <c:axId val="262259072"/>
        <c:scaling>
          <c:orientation val="minMax"/>
          <c:min val="0"/>
        </c:scaling>
        <c:delete val="0"/>
        <c:axPos val="l"/>
        <c:majorGridlines>
          <c:spPr>
            <a:ln w="3175">
              <a:solidFill>
                <a:srgbClr val="000000"/>
              </a:solidFill>
              <a:prstDash val="solid"/>
            </a:ln>
          </c:spPr>
        </c:majorGridlines>
        <c:title>
          <c:tx>
            <c:rich>
              <a:bodyPr/>
              <a:lstStyle/>
              <a:p>
                <a:pPr>
                  <a:defRPr sz="1000" b="1" i="0" u="none" strike="noStrike" baseline="0">
                    <a:solidFill>
                      <a:srgbClr val="000000"/>
                    </a:solidFill>
                    <a:latin typeface="Arial Cyr"/>
                    <a:ea typeface="Arial Cyr"/>
                    <a:cs typeface="Arial Cyr"/>
                  </a:defRPr>
                </a:pPr>
                <a:r>
                  <a:rPr lang="ru-RU"/>
                  <a:t>Процент участников ЕГЭ, набравших соответствующий тестовый балл</a:t>
                </a:r>
              </a:p>
            </c:rich>
          </c:tx>
          <c:layout>
            <c:manualLayout>
              <c:xMode val="edge"/>
              <c:yMode val="edge"/>
              <c:x val="1.6684131712000425E-2"/>
              <c:y val="8.1031591698810926E-2"/>
            </c:manualLayout>
          </c:layout>
          <c:overlay val="0"/>
          <c:spPr>
            <a:noFill/>
            <a:ln w="25400">
              <a:noFill/>
            </a:ln>
          </c:spPr>
        </c:title>
        <c:numFmt formatCode="0.00" sourceLinked="0"/>
        <c:majorTickMark val="out"/>
        <c:minorTickMark val="none"/>
        <c:tickLblPos val="nextTo"/>
        <c:spPr>
          <a:ln w="3175">
            <a:solidFill>
              <a:srgbClr val="000000"/>
            </a:solidFill>
            <a:prstDash val="solid"/>
          </a:ln>
        </c:spPr>
        <c:txPr>
          <a:bodyPr rot="0" vert="horz"/>
          <a:lstStyle/>
          <a:p>
            <a:pPr>
              <a:defRPr sz="1000" b="1" i="0" u="none" strike="noStrike" baseline="0">
                <a:solidFill>
                  <a:srgbClr val="000000"/>
                </a:solidFill>
                <a:latin typeface="Arial Cyr"/>
                <a:ea typeface="Arial Cyr"/>
                <a:cs typeface="Arial Cyr"/>
              </a:defRPr>
            </a:pPr>
            <a:endParaRPr lang="ru-RU"/>
          </a:p>
        </c:txPr>
        <c:crossAx val="262258512"/>
        <c:crosses val="autoZero"/>
        <c:crossBetween val="midCat"/>
        <c:majorUnit val="2"/>
        <c:minorUnit val="0.5"/>
      </c:valAx>
      <c:spPr>
        <a:noFill/>
        <a:ln w="12700">
          <a:solidFill>
            <a:srgbClr val="808080"/>
          </a:solidFill>
          <a:prstDash val="solid"/>
        </a:ln>
      </c:spPr>
    </c:plotArea>
    <c:legend>
      <c:legendPos val="r"/>
      <c:layout>
        <c:manualLayout>
          <c:xMode val="edge"/>
          <c:yMode val="edge"/>
          <c:x val="0.37080735694555039"/>
          <c:y val="0.86842105263157932"/>
          <c:w val="0.51595466297049941"/>
          <c:h val="8.7326128768316691E-2"/>
        </c:manualLayout>
      </c:layout>
      <c:overlay val="0"/>
      <c:spPr>
        <a:solidFill>
          <a:srgbClr val="FFFFFF"/>
        </a:solidFill>
        <a:ln w="3175">
          <a:noFill/>
          <a:prstDash val="solid"/>
        </a:ln>
      </c:spPr>
      <c:txPr>
        <a:bodyPr/>
        <a:lstStyle/>
        <a:p>
          <a:pPr>
            <a:defRPr sz="920" b="1" i="0" u="none" strike="noStrike" baseline="0">
              <a:solidFill>
                <a:srgbClr val="000000"/>
              </a:solidFill>
              <a:latin typeface="Arial Cyr"/>
              <a:ea typeface="Arial Cyr"/>
              <a:cs typeface="Arial Cyr"/>
            </a:defRPr>
          </a:pPr>
          <a:endParaRPr lang="ru-RU"/>
        </a:p>
      </c:txPr>
    </c:legend>
    <c:plotVisOnly val="1"/>
    <c:dispBlanksAs val="gap"/>
    <c:showDLblsOverMax val="0"/>
  </c:chart>
  <c:spPr>
    <a:solidFill>
      <a:srgbClr val="FFFFFF"/>
    </a:solidFill>
    <a:ln w="3175">
      <a:solidFill>
        <a:srgbClr val="000000"/>
      </a:solidFill>
      <a:prstDash val="solid"/>
    </a:ln>
  </c:spPr>
  <c:txPr>
    <a:bodyPr/>
    <a:lstStyle/>
    <a:p>
      <a:pPr>
        <a:defRPr sz="1200" b="0" i="0" u="none" strike="noStrike" baseline="0">
          <a:solidFill>
            <a:srgbClr val="000000"/>
          </a:solidFill>
          <a:latin typeface="Arial Cyr"/>
          <a:ea typeface="Arial Cyr"/>
          <a:cs typeface="Arial Cyr"/>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C833E0-251E-4F7C-AA74-72F0877714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558</TotalTime>
  <Pages>59</Pages>
  <Words>16632</Words>
  <Characters>94809</Characters>
  <Application>Microsoft Office Word</Application>
  <DocSecurity>0</DocSecurity>
  <Lines>790</Lines>
  <Paragraphs>222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cp:lastModifiedBy>Администратор</cp:lastModifiedBy>
  <cp:revision>24</cp:revision>
  <cp:lastPrinted>2021-06-03T06:54:00Z</cp:lastPrinted>
  <dcterms:created xsi:type="dcterms:W3CDTF">2023-08-14T07:57:00Z</dcterms:created>
  <dcterms:modified xsi:type="dcterms:W3CDTF">2023-08-29T11:02:00Z</dcterms:modified>
</cp:coreProperties>
</file>