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1EE03" w14:textId="435E9E97" w:rsidR="00897E07" w:rsidRPr="004A1E2A" w:rsidRDefault="00897E07" w:rsidP="00897E07">
      <w:pPr>
        <w:jc w:val="center"/>
        <w:rPr>
          <w:b/>
          <w:i/>
          <w:sz w:val="32"/>
          <w:szCs w:val="32"/>
        </w:rPr>
      </w:pPr>
      <w:r w:rsidRPr="004A1E2A">
        <w:rPr>
          <w:b/>
          <w:i/>
          <w:sz w:val="32"/>
          <w:szCs w:val="32"/>
        </w:rPr>
        <w:t>Департамент образования Воронежской области</w:t>
      </w:r>
    </w:p>
    <w:p w14:paraId="4994BBA9" w14:textId="77777777" w:rsidR="00897E07" w:rsidRDefault="00897E07" w:rsidP="00897E07">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69F022AD" w14:textId="77777777" w:rsidR="00897E07" w:rsidRDefault="00897E07" w:rsidP="00897E07">
      <w:pPr>
        <w:jc w:val="center"/>
        <w:rPr>
          <w:b/>
          <w:i/>
          <w:sz w:val="40"/>
          <w:szCs w:val="40"/>
        </w:rPr>
      </w:pPr>
      <w:r>
        <w:rPr>
          <w:b/>
          <w:sz w:val="40"/>
          <w:szCs w:val="40"/>
        </w:rPr>
        <w:t>Часть 2</w:t>
      </w:r>
      <w:r w:rsidRPr="009049B9">
        <w:rPr>
          <w:b/>
          <w:sz w:val="40"/>
          <w:szCs w:val="40"/>
        </w:rPr>
        <w:t xml:space="preserve"> </w:t>
      </w:r>
      <w:r>
        <w:rPr>
          <w:b/>
          <w:sz w:val="40"/>
          <w:szCs w:val="40"/>
        </w:rPr>
        <w:t>(Физика)</w:t>
      </w:r>
    </w:p>
    <w:p w14:paraId="3C6F3059" w14:textId="77777777" w:rsidR="00897E07" w:rsidRDefault="00897E07" w:rsidP="00897E07">
      <w:pPr>
        <w:jc w:val="center"/>
        <w:rPr>
          <w:b/>
          <w:i/>
          <w:sz w:val="40"/>
          <w:szCs w:val="40"/>
        </w:rPr>
      </w:pPr>
    </w:p>
    <w:p w14:paraId="109E9695" w14:textId="77777777" w:rsidR="00897E07" w:rsidRDefault="00897E07" w:rsidP="00897E07">
      <w:pPr>
        <w:jc w:val="center"/>
        <w:rPr>
          <w:b/>
          <w:i/>
          <w:sz w:val="40"/>
          <w:szCs w:val="40"/>
        </w:rPr>
      </w:pPr>
    </w:p>
    <w:p w14:paraId="2F039A36" w14:textId="77777777" w:rsidR="00897E07" w:rsidRDefault="00897E07" w:rsidP="00897E07">
      <w:pPr>
        <w:jc w:val="center"/>
        <w:rPr>
          <w:b/>
          <w:i/>
          <w:sz w:val="40"/>
          <w:szCs w:val="40"/>
        </w:rPr>
      </w:pPr>
    </w:p>
    <w:p w14:paraId="383FD96B" w14:textId="77777777" w:rsidR="00897E07" w:rsidRDefault="00897E07" w:rsidP="00897E07">
      <w:pPr>
        <w:jc w:val="center"/>
        <w:rPr>
          <w:b/>
          <w:i/>
          <w:sz w:val="40"/>
          <w:szCs w:val="40"/>
        </w:rPr>
      </w:pPr>
    </w:p>
    <w:p w14:paraId="0484A282" w14:textId="77777777" w:rsidR="00897E07" w:rsidRDefault="00897E07" w:rsidP="00897E07">
      <w:pPr>
        <w:jc w:val="center"/>
        <w:rPr>
          <w:b/>
          <w:i/>
          <w:sz w:val="40"/>
          <w:szCs w:val="40"/>
        </w:rPr>
      </w:pPr>
    </w:p>
    <w:p w14:paraId="6F5B1763" w14:textId="77777777" w:rsidR="00897E07" w:rsidRDefault="00897E07" w:rsidP="00897E07">
      <w:pPr>
        <w:jc w:val="center"/>
        <w:rPr>
          <w:b/>
          <w:i/>
          <w:sz w:val="40"/>
          <w:szCs w:val="40"/>
        </w:rPr>
      </w:pPr>
    </w:p>
    <w:p w14:paraId="149D19B8" w14:textId="77777777" w:rsidR="00897E07" w:rsidRDefault="00897E07" w:rsidP="00897E07">
      <w:pPr>
        <w:jc w:val="center"/>
        <w:rPr>
          <w:b/>
          <w:i/>
          <w:sz w:val="40"/>
          <w:szCs w:val="40"/>
        </w:rPr>
      </w:pPr>
    </w:p>
    <w:p w14:paraId="69F058EB" w14:textId="77777777" w:rsidR="00897E07" w:rsidRDefault="00897E07" w:rsidP="00897E07">
      <w:pPr>
        <w:jc w:val="center"/>
        <w:rPr>
          <w:b/>
          <w:i/>
          <w:sz w:val="40"/>
          <w:szCs w:val="40"/>
        </w:rPr>
      </w:pPr>
    </w:p>
    <w:p w14:paraId="44902E99" w14:textId="77777777" w:rsidR="00897E07" w:rsidRDefault="00897E07" w:rsidP="00897E07">
      <w:pPr>
        <w:jc w:val="center"/>
        <w:rPr>
          <w:b/>
          <w:i/>
          <w:sz w:val="40"/>
          <w:szCs w:val="40"/>
        </w:rPr>
      </w:pPr>
    </w:p>
    <w:p w14:paraId="6A588DC1" w14:textId="77777777" w:rsidR="00897E07" w:rsidRDefault="00897E07" w:rsidP="00897E07">
      <w:pPr>
        <w:jc w:val="center"/>
        <w:rPr>
          <w:b/>
          <w:i/>
          <w:sz w:val="40"/>
          <w:szCs w:val="40"/>
        </w:rPr>
      </w:pPr>
    </w:p>
    <w:p w14:paraId="62430DB6" w14:textId="31A5AFDF" w:rsidR="00897E07" w:rsidRPr="00041083" w:rsidRDefault="00897E07" w:rsidP="00897E07">
      <w:pPr>
        <w:jc w:val="center"/>
        <w:rPr>
          <w:b/>
          <w:i/>
          <w:sz w:val="32"/>
          <w:szCs w:val="32"/>
        </w:rPr>
      </w:pPr>
      <w:r>
        <w:rPr>
          <w:b/>
          <w:i/>
          <w:sz w:val="32"/>
          <w:szCs w:val="32"/>
        </w:rPr>
        <w:t>Воронеж, 2023</w:t>
      </w:r>
    </w:p>
    <w:p w14:paraId="4171EED6" w14:textId="77777777" w:rsidR="00897E07" w:rsidRDefault="00897E07" w:rsidP="00897E07">
      <w:pPr>
        <w:jc w:val="center"/>
        <w:rPr>
          <w:b/>
          <w:i/>
          <w:sz w:val="32"/>
          <w:szCs w:val="32"/>
        </w:rPr>
      </w:pPr>
    </w:p>
    <w:p w14:paraId="1FF6EB7D" w14:textId="26604169" w:rsidR="00897E07" w:rsidRDefault="00897E07" w:rsidP="00897E07">
      <w:pPr>
        <w:jc w:val="center"/>
        <w:rPr>
          <w:i/>
          <w:szCs w:val="28"/>
        </w:rPr>
      </w:pPr>
      <w:r>
        <w:rPr>
          <w:b/>
        </w:rPr>
        <w:t>Составители</w:t>
      </w:r>
      <w:r w:rsidRPr="002742EF">
        <w:rPr>
          <w:b/>
        </w:rPr>
        <w:t>:</w:t>
      </w:r>
      <w:r>
        <w:rPr>
          <w:b/>
        </w:rPr>
        <w:t xml:space="preserve"> </w:t>
      </w:r>
      <w:r w:rsidR="004949AA">
        <w:t>А.А. Крыловецкий</w:t>
      </w:r>
      <w:r>
        <w:t xml:space="preserve">, </w:t>
      </w:r>
      <w:r w:rsidR="004949AA">
        <w:t>С.В. Борзунов</w:t>
      </w:r>
      <w:r>
        <w:t xml:space="preserve">, </w:t>
      </w:r>
      <w:r w:rsidR="004949AA">
        <w:t xml:space="preserve">Т.А. Крыловецкая, С.П. Акиньшина, </w:t>
      </w:r>
      <w:r>
        <w:t>С.В. Дендебер, А.Ю. Величко</w:t>
      </w:r>
      <w:r w:rsidRPr="0056616B">
        <w:rPr>
          <w:rStyle w:val="af5"/>
          <w:sz w:val="32"/>
        </w:rPr>
        <w:br/>
      </w:r>
    </w:p>
    <w:p w14:paraId="58F7F2E3" w14:textId="77777777" w:rsidR="00897E07" w:rsidRDefault="00897E07" w:rsidP="00897E07">
      <w:pPr>
        <w:jc w:val="right"/>
        <w:rPr>
          <w:i/>
          <w:szCs w:val="28"/>
        </w:rPr>
      </w:pPr>
    </w:p>
    <w:p w14:paraId="4EACF373" w14:textId="7785A802"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897E07">
        <w:rPr>
          <w:rStyle w:val="af5"/>
          <w:rFonts w:ascii="Times New Roman" w:hAnsi="Times New Roman"/>
          <w:b/>
          <w:bCs/>
          <w:sz w:val="32"/>
          <w:lang w:val="ru-RU"/>
        </w:rPr>
        <w:t xml:space="preserve">   </w:t>
      </w:r>
      <w:r w:rsidR="00897E07" w:rsidRPr="00897E07">
        <w:rPr>
          <w:rStyle w:val="af5"/>
          <w:rFonts w:ascii="Times New Roman" w:hAnsi="Times New Roman"/>
          <w:b/>
          <w:bCs/>
          <w:sz w:val="32"/>
          <w:u w:val="single"/>
          <w:lang w:val="ru-RU"/>
        </w:rPr>
        <w:t>Физике</w:t>
      </w:r>
      <w:r w:rsidR="001D31A5" w:rsidRPr="00897E07">
        <w:rPr>
          <w:rStyle w:val="af5"/>
          <w:rFonts w:ascii="Times New Roman" w:hAnsi="Times New Roman"/>
          <w:b/>
          <w:bCs/>
          <w:sz w:val="32"/>
          <w:u w:val="single"/>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D91A45" w:rsidRDefault="001D31A5" w:rsidP="00FC6BBF">
      <w:pPr>
        <w:rPr>
          <w:rStyle w:val="af5"/>
          <w:rFonts w:ascii="Cambria" w:eastAsia="SimSun" w:hAnsi="Cambria"/>
          <w:b w:val="0"/>
          <w:bCs w:val="0"/>
          <w:i/>
          <w:sz w:val="14"/>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16B34C5F"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w:t>
      </w:r>
      <w:r w:rsidR="00487047">
        <w:rPr>
          <w:rFonts w:ascii="Times New Roman" w:hAnsi="Times New Roman"/>
          <w:lang w:val="ru-RU"/>
        </w:rPr>
        <w:t xml:space="preserve"> </w:t>
      </w:r>
      <w:r w:rsidRPr="00FC6BBF">
        <w:rPr>
          <w:rFonts w:ascii="Times New Roman" w:hAnsi="Times New Roman"/>
        </w:rPr>
        <w:t>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w:t>
      </w:r>
      <w:r w:rsidR="007F3B09">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3"/>
        <w:gridCol w:w="1594"/>
        <w:gridCol w:w="1598"/>
        <w:gridCol w:w="1596"/>
        <w:gridCol w:w="1596"/>
        <w:gridCol w:w="1799"/>
      </w:tblGrid>
      <w:tr w:rsidR="001D31A5" w:rsidRPr="00634251" w14:paraId="568A1C21" w14:textId="77777777" w:rsidTr="00897E07">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897E07">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897E07" w:rsidRPr="00897E07" w14:paraId="4D2B383B" w14:textId="77777777" w:rsidTr="00897E07">
        <w:tc>
          <w:tcPr>
            <w:tcW w:w="673" w:type="pct"/>
            <w:vAlign w:val="bottom"/>
          </w:tcPr>
          <w:p w14:paraId="47815C9C" w14:textId="14CEA245" w:rsidR="00897E07" w:rsidRPr="00897E07" w:rsidRDefault="00897E07" w:rsidP="00897E07">
            <w:pPr>
              <w:jc w:val="center"/>
              <w:rPr>
                <w:sz w:val="22"/>
                <w:szCs w:val="22"/>
              </w:rPr>
            </w:pPr>
            <w:r w:rsidRPr="00897E07">
              <w:rPr>
                <w:color w:val="000000"/>
                <w:sz w:val="22"/>
                <w:szCs w:val="22"/>
              </w:rPr>
              <w:t>2869</w:t>
            </w:r>
          </w:p>
        </w:tc>
        <w:tc>
          <w:tcPr>
            <w:tcW w:w="843" w:type="pct"/>
            <w:vAlign w:val="bottom"/>
          </w:tcPr>
          <w:p w14:paraId="48CAB8DE" w14:textId="5633E12B" w:rsidR="00897E07" w:rsidRPr="00897E07" w:rsidRDefault="00897E07" w:rsidP="00897E07">
            <w:pPr>
              <w:jc w:val="center"/>
              <w:rPr>
                <w:sz w:val="22"/>
                <w:szCs w:val="22"/>
              </w:rPr>
            </w:pPr>
            <w:r w:rsidRPr="00897E07">
              <w:rPr>
                <w:color w:val="000000"/>
                <w:sz w:val="22"/>
                <w:szCs w:val="22"/>
              </w:rPr>
              <w:t>28,22</w:t>
            </w:r>
          </w:p>
        </w:tc>
        <w:tc>
          <w:tcPr>
            <w:tcW w:w="845" w:type="pct"/>
            <w:vAlign w:val="bottom"/>
          </w:tcPr>
          <w:p w14:paraId="24230194" w14:textId="1F521FFD" w:rsidR="00897E07" w:rsidRPr="00897E07" w:rsidRDefault="00897E07" w:rsidP="00897E07">
            <w:pPr>
              <w:tabs>
                <w:tab w:val="left" w:pos="10320"/>
              </w:tabs>
              <w:jc w:val="center"/>
              <w:rPr>
                <w:noProof/>
                <w:sz w:val="22"/>
                <w:szCs w:val="22"/>
              </w:rPr>
            </w:pPr>
            <w:r w:rsidRPr="00897E07">
              <w:rPr>
                <w:color w:val="000000"/>
                <w:sz w:val="22"/>
                <w:szCs w:val="22"/>
              </w:rPr>
              <w:t>2373</w:t>
            </w:r>
          </w:p>
        </w:tc>
        <w:tc>
          <w:tcPr>
            <w:tcW w:w="844" w:type="pct"/>
            <w:vAlign w:val="bottom"/>
          </w:tcPr>
          <w:p w14:paraId="6E0057F0" w14:textId="2CA1FFEF" w:rsidR="00897E07" w:rsidRPr="00897E07" w:rsidRDefault="00897E07" w:rsidP="00897E07">
            <w:pPr>
              <w:tabs>
                <w:tab w:val="left" w:pos="10320"/>
              </w:tabs>
              <w:jc w:val="center"/>
              <w:rPr>
                <w:noProof/>
                <w:sz w:val="22"/>
                <w:szCs w:val="22"/>
              </w:rPr>
            </w:pPr>
            <w:r w:rsidRPr="00897E07">
              <w:rPr>
                <w:color w:val="000000"/>
                <w:sz w:val="22"/>
                <w:szCs w:val="22"/>
              </w:rPr>
              <w:t>23,02</w:t>
            </w:r>
          </w:p>
        </w:tc>
        <w:tc>
          <w:tcPr>
            <w:tcW w:w="844" w:type="pct"/>
            <w:vAlign w:val="bottom"/>
          </w:tcPr>
          <w:p w14:paraId="1E3A95D7" w14:textId="03C79107" w:rsidR="00897E07" w:rsidRPr="00897E07" w:rsidRDefault="00897E07" w:rsidP="00897E07">
            <w:pPr>
              <w:tabs>
                <w:tab w:val="left" w:pos="10320"/>
              </w:tabs>
              <w:jc w:val="center"/>
              <w:rPr>
                <w:color w:val="000000"/>
                <w:sz w:val="22"/>
                <w:szCs w:val="22"/>
              </w:rPr>
            </w:pPr>
            <w:r w:rsidRPr="00897E07">
              <w:rPr>
                <w:color w:val="000000"/>
                <w:sz w:val="22"/>
                <w:szCs w:val="22"/>
              </w:rPr>
              <w:t>2050</w:t>
            </w:r>
          </w:p>
        </w:tc>
        <w:tc>
          <w:tcPr>
            <w:tcW w:w="951" w:type="pct"/>
            <w:vAlign w:val="bottom"/>
          </w:tcPr>
          <w:p w14:paraId="48931220" w14:textId="1A137962" w:rsidR="00897E07" w:rsidRPr="00897E07" w:rsidRDefault="00897E07" w:rsidP="00897E07">
            <w:pPr>
              <w:tabs>
                <w:tab w:val="left" w:pos="10320"/>
              </w:tabs>
              <w:jc w:val="center"/>
              <w:rPr>
                <w:color w:val="000000"/>
                <w:sz w:val="22"/>
                <w:szCs w:val="22"/>
              </w:rPr>
            </w:pPr>
            <w:r w:rsidRPr="00897E07">
              <w:rPr>
                <w:color w:val="000000"/>
                <w:sz w:val="22"/>
                <w:szCs w:val="22"/>
              </w:rPr>
              <w:t>21,66</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2</w:t>
      </w:r>
      <w:r w:rsidR="007F3B09">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1016"/>
        <w:gridCol w:w="1625"/>
        <w:gridCol w:w="1135"/>
        <w:gridCol w:w="1621"/>
        <w:gridCol w:w="1139"/>
        <w:gridCol w:w="1615"/>
      </w:tblGrid>
      <w:tr w:rsidR="001D31A5" w:rsidRPr="00634251" w14:paraId="1E172360" w14:textId="77777777" w:rsidTr="00897E07">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897E07">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897E07" w:rsidRPr="00634251" w14:paraId="237C165E" w14:textId="77777777" w:rsidTr="00897E07">
        <w:tc>
          <w:tcPr>
            <w:tcW w:w="690" w:type="pct"/>
            <w:vAlign w:val="center"/>
          </w:tcPr>
          <w:p w14:paraId="7692D529" w14:textId="77777777" w:rsidR="00897E07" w:rsidRPr="00634251" w:rsidRDefault="00897E07" w:rsidP="00897E07">
            <w:pPr>
              <w:tabs>
                <w:tab w:val="left" w:pos="10320"/>
              </w:tabs>
            </w:pPr>
            <w:r w:rsidRPr="00634251">
              <w:t>Женский</w:t>
            </w:r>
          </w:p>
        </w:tc>
        <w:tc>
          <w:tcPr>
            <w:tcW w:w="537" w:type="pct"/>
            <w:vAlign w:val="bottom"/>
          </w:tcPr>
          <w:p w14:paraId="7A088A37" w14:textId="7EA55DD1" w:rsidR="00897E07" w:rsidRPr="00634251" w:rsidRDefault="00897E07" w:rsidP="00897E07">
            <w:pPr>
              <w:jc w:val="center"/>
            </w:pPr>
            <w:r w:rsidRPr="003A30D1">
              <w:rPr>
                <w:color w:val="000000"/>
                <w:sz w:val="22"/>
                <w:szCs w:val="22"/>
              </w:rPr>
              <w:t>597</w:t>
            </w:r>
          </w:p>
        </w:tc>
        <w:tc>
          <w:tcPr>
            <w:tcW w:w="859" w:type="pct"/>
            <w:vAlign w:val="bottom"/>
          </w:tcPr>
          <w:p w14:paraId="34AB57CB" w14:textId="290D1ECD" w:rsidR="00897E07" w:rsidRPr="00634251" w:rsidRDefault="00897E07" w:rsidP="00897E07">
            <w:pPr>
              <w:jc w:val="center"/>
            </w:pPr>
            <w:r w:rsidRPr="003A30D1">
              <w:rPr>
                <w:color w:val="000000"/>
                <w:sz w:val="22"/>
                <w:szCs w:val="22"/>
              </w:rPr>
              <w:t>20,81</w:t>
            </w:r>
          </w:p>
        </w:tc>
        <w:tc>
          <w:tcPr>
            <w:tcW w:w="600" w:type="pct"/>
            <w:vAlign w:val="bottom"/>
          </w:tcPr>
          <w:p w14:paraId="2C53CB4F" w14:textId="77636C52" w:rsidR="00897E07" w:rsidRPr="00634251" w:rsidRDefault="00897E07" w:rsidP="00897E07">
            <w:pPr>
              <w:tabs>
                <w:tab w:val="left" w:pos="10320"/>
              </w:tabs>
              <w:jc w:val="center"/>
              <w:rPr>
                <w:noProof/>
              </w:rPr>
            </w:pPr>
            <w:r w:rsidRPr="003A30D1">
              <w:rPr>
                <w:color w:val="000000"/>
                <w:sz w:val="22"/>
                <w:szCs w:val="22"/>
              </w:rPr>
              <w:t>447</w:t>
            </w:r>
          </w:p>
        </w:tc>
        <w:tc>
          <w:tcPr>
            <w:tcW w:w="857" w:type="pct"/>
            <w:vAlign w:val="bottom"/>
          </w:tcPr>
          <w:p w14:paraId="25AB50E5" w14:textId="3C3F7B6D" w:rsidR="00897E07" w:rsidRPr="00634251" w:rsidRDefault="00897E07" w:rsidP="00897E07">
            <w:pPr>
              <w:tabs>
                <w:tab w:val="left" w:pos="10320"/>
              </w:tabs>
              <w:jc w:val="center"/>
              <w:rPr>
                <w:noProof/>
              </w:rPr>
            </w:pPr>
            <w:r w:rsidRPr="003A30D1">
              <w:rPr>
                <w:color w:val="000000"/>
                <w:sz w:val="22"/>
                <w:szCs w:val="22"/>
              </w:rPr>
              <w:t>18,84</w:t>
            </w:r>
          </w:p>
        </w:tc>
        <w:tc>
          <w:tcPr>
            <w:tcW w:w="602" w:type="pct"/>
            <w:vAlign w:val="bottom"/>
          </w:tcPr>
          <w:p w14:paraId="384B27B3" w14:textId="2A2549C6" w:rsidR="00897E07" w:rsidRPr="00897E07" w:rsidRDefault="00897E07" w:rsidP="00897E07">
            <w:pPr>
              <w:tabs>
                <w:tab w:val="left" w:pos="10320"/>
              </w:tabs>
              <w:jc w:val="center"/>
              <w:rPr>
                <w:color w:val="000000"/>
                <w:sz w:val="22"/>
                <w:szCs w:val="22"/>
              </w:rPr>
            </w:pPr>
            <w:r w:rsidRPr="00897E07">
              <w:rPr>
                <w:color w:val="000000"/>
                <w:sz w:val="22"/>
                <w:szCs w:val="22"/>
              </w:rPr>
              <w:t>376</w:t>
            </w:r>
          </w:p>
        </w:tc>
        <w:tc>
          <w:tcPr>
            <w:tcW w:w="854" w:type="pct"/>
            <w:vAlign w:val="bottom"/>
          </w:tcPr>
          <w:p w14:paraId="363ED4F2" w14:textId="738BEA06" w:rsidR="00897E07" w:rsidRPr="00897E07" w:rsidRDefault="00897E07" w:rsidP="00897E07">
            <w:pPr>
              <w:tabs>
                <w:tab w:val="left" w:pos="10320"/>
              </w:tabs>
              <w:jc w:val="center"/>
              <w:rPr>
                <w:color w:val="000000"/>
                <w:sz w:val="22"/>
                <w:szCs w:val="22"/>
              </w:rPr>
            </w:pPr>
            <w:r w:rsidRPr="00897E07">
              <w:rPr>
                <w:color w:val="000000"/>
                <w:sz w:val="22"/>
                <w:szCs w:val="22"/>
              </w:rPr>
              <w:t>18,34</w:t>
            </w:r>
          </w:p>
        </w:tc>
      </w:tr>
      <w:tr w:rsidR="00897E07" w:rsidRPr="00634251" w14:paraId="1F876589" w14:textId="77777777" w:rsidTr="00897E07">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897E07" w:rsidRPr="00634251" w:rsidRDefault="00897E07" w:rsidP="00897E07">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6A6EE554" w:rsidR="00897E07" w:rsidRPr="00634251" w:rsidRDefault="00897E07" w:rsidP="00897E07">
            <w:pPr>
              <w:jc w:val="center"/>
            </w:pPr>
            <w:r w:rsidRPr="003A30D1">
              <w:rPr>
                <w:color w:val="000000"/>
                <w:sz w:val="22"/>
                <w:szCs w:val="22"/>
              </w:rPr>
              <w:t>2272</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3B60B476" w:rsidR="00897E07" w:rsidRPr="00634251" w:rsidRDefault="00897E07" w:rsidP="00897E07">
            <w:pPr>
              <w:jc w:val="center"/>
            </w:pPr>
            <w:r w:rsidRPr="003A30D1">
              <w:rPr>
                <w:color w:val="000000"/>
                <w:sz w:val="22"/>
                <w:szCs w:val="22"/>
              </w:rPr>
              <w:t>79,19</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07F7F0C2" w:rsidR="00897E07" w:rsidRPr="00634251" w:rsidRDefault="00897E07" w:rsidP="00897E07">
            <w:pPr>
              <w:tabs>
                <w:tab w:val="left" w:pos="10320"/>
              </w:tabs>
              <w:jc w:val="center"/>
              <w:rPr>
                <w:noProof/>
              </w:rPr>
            </w:pPr>
            <w:r w:rsidRPr="003A30D1">
              <w:rPr>
                <w:color w:val="000000"/>
                <w:sz w:val="22"/>
                <w:szCs w:val="22"/>
              </w:rPr>
              <w:t>1926</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4DDBE671" w:rsidR="00897E07" w:rsidRPr="00634251" w:rsidRDefault="00897E07" w:rsidP="00897E07">
            <w:pPr>
              <w:tabs>
                <w:tab w:val="left" w:pos="10320"/>
              </w:tabs>
              <w:jc w:val="center"/>
              <w:rPr>
                <w:noProof/>
              </w:rPr>
            </w:pPr>
            <w:r w:rsidRPr="003A30D1">
              <w:rPr>
                <w:color w:val="000000"/>
                <w:sz w:val="22"/>
                <w:szCs w:val="22"/>
              </w:rPr>
              <w:t>81,16</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6AC76629" w:rsidR="00897E07" w:rsidRPr="00897E07" w:rsidRDefault="00897E07" w:rsidP="00897E07">
            <w:pPr>
              <w:tabs>
                <w:tab w:val="left" w:pos="10320"/>
              </w:tabs>
              <w:jc w:val="center"/>
              <w:rPr>
                <w:color w:val="000000"/>
                <w:sz w:val="22"/>
                <w:szCs w:val="22"/>
              </w:rPr>
            </w:pPr>
            <w:r w:rsidRPr="00897E07">
              <w:rPr>
                <w:color w:val="000000"/>
                <w:sz w:val="22"/>
                <w:szCs w:val="22"/>
              </w:rPr>
              <w:t>1674</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7EA71413" w:rsidR="00897E07" w:rsidRPr="00897E07" w:rsidRDefault="00897E07" w:rsidP="00897E07">
            <w:pPr>
              <w:tabs>
                <w:tab w:val="left" w:pos="10320"/>
              </w:tabs>
              <w:jc w:val="center"/>
              <w:rPr>
                <w:color w:val="000000"/>
                <w:sz w:val="22"/>
                <w:szCs w:val="22"/>
              </w:rPr>
            </w:pPr>
            <w:r w:rsidRPr="00897E07">
              <w:rPr>
                <w:color w:val="000000"/>
                <w:sz w:val="22"/>
                <w:szCs w:val="22"/>
              </w:rPr>
              <w:t>81,66</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3</w:t>
      </w:r>
      <w:r w:rsidR="007F3B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487047">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7B7050B5" w:rsidR="005060D9" w:rsidRPr="00487047" w:rsidRDefault="00897E07" w:rsidP="00487047">
            <w:pPr>
              <w:contextualSpacing/>
              <w:jc w:val="center"/>
              <w:rPr>
                <w:sz w:val="22"/>
                <w:szCs w:val="22"/>
              </w:rPr>
            </w:pPr>
            <w:r w:rsidRPr="00487047">
              <w:rPr>
                <w:sz w:val="22"/>
                <w:szCs w:val="22"/>
              </w:rPr>
              <w:t>2050</w:t>
            </w:r>
          </w:p>
        </w:tc>
      </w:tr>
      <w:tr w:rsidR="005060D9" w:rsidRPr="00634251" w14:paraId="5D41F691" w14:textId="77777777" w:rsidTr="00487047">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60F2933E" w:rsidR="005060D9" w:rsidRPr="00487047" w:rsidRDefault="00897E07" w:rsidP="00487047">
            <w:pPr>
              <w:jc w:val="center"/>
              <w:rPr>
                <w:sz w:val="22"/>
                <w:szCs w:val="22"/>
              </w:rPr>
            </w:pPr>
            <w:r w:rsidRPr="00487047">
              <w:rPr>
                <w:color w:val="000000"/>
                <w:sz w:val="22"/>
                <w:szCs w:val="22"/>
              </w:rPr>
              <w:t>2019</w:t>
            </w:r>
          </w:p>
        </w:tc>
      </w:tr>
      <w:tr w:rsidR="005060D9" w:rsidRPr="00634251" w14:paraId="37C789DB" w14:textId="77777777" w:rsidTr="00487047">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3D1CEE74" w:rsidR="005060D9" w:rsidRPr="00487047" w:rsidRDefault="00897E07" w:rsidP="00487047">
            <w:pPr>
              <w:jc w:val="center"/>
              <w:rPr>
                <w:sz w:val="22"/>
                <w:szCs w:val="22"/>
              </w:rPr>
            </w:pPr>
            <w:r w:rsidRPr="00487047">
              <w:rPr>
                <w:color w:val="000000"/>
                <w:sz w:val="22"/>
                <w:szCs w:val="22"/>
              </w:rPr>
              <w:t>8</w:t>
            </w:r>
          </w:p>
        </w:tc>
      </w:tr>
      <w:tr w:rsidR="005060D9" w:rsidRPr="00634251" w14:paraId="7F1A428C" w14:textId="77777777" w:rsidTr="00487047">
        <w:tc>
          <w:tcPr>
            <w:tcW w:w="6663" w:type="dxa"/>
          </w:tcPr>
          <w:p w14:paraId="7D006874" w14:textId="19F4B9BD"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897E07">
              <w:rPr>
                <w:rFonts w:ascii="Times New Roman" w:hAnsi="Times New Roman"/>
                <w:sz w:val="24"/>
                <w:szCs w:val="24"/>
              </w:rPr>
              <w:t xml:space="preserve"> и непрошедшие ГИА</w:t>
            </w:r>
          </w:p>
        </w:tc>
        <w:tc>
          <w:tcPr>
            <w:tcW w:w="2551" w:type="dxa"/>
            <w:vAlign w:val="center"/>
          </w:tcPr>
          <w:p w14:paraId="13B41870" w14:textId="7CD1A354" w:rsidR="005060D9" w:rsidRPr="00487047" w:rsidRDefault="00897E07" w:rsidP="00487047">
            <w:pPr>
              <w:jc w:val="center"/>
              <w:rPr>
                <w:sz w:val="22"/>
                <w:szCs w:val="22"/>
              </w:rPr>
            </w:pPr>
            <w:r w:rsidRPr="00487047">
              <w:rPr>
                <w:color w:val="000000"/>
                <w:sz w:val="22"/>
                <w:szCs w:val="22"/>
              </w:rPr>
              <w:t>23</w:t>
            </w:r>
          </w:p>
        </w:tc>
      </w:tr>
      <w:tr w:rsidR="00897E07" w:rsidRPr="00634251" w14:paraId="027073AF" w14:textId="77777777" w:rsidTr="00487047">
        <w:tc>
          <w:tcPr>
            <w:tcW w:w="6663" w:type="dxa"/>
          </w:tcPr>
          <w:p w14:paraId="4E8CDE7F" w14:textId="76C5D43F" w:rsidR="00897E07" w:rsidRDefault="00897E07"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Завершившие образование по предмету (10 класс)</w:t>
            </w:r>
          </w:p>
        </w:tc>
        <w:tc>
          <w:tcPr>
            <w:tcW w:w="2551" w:type="dxa"/>
            <w:vAlign w:val="center"/>
          </w:tcPr>
          <w:p w14:paraId="0D409A69" w14:textId="1E6C5CAA" w:rsidR="00897E07" w:rsidRPr="00487047" w:rsidRDefault="00897E07" w:rsidP="00487047">
            <w:pPr>
              <w:jc w:val="center"/>
              <w:rPr>
                <w:color w:val="000000"/>
                <w:sz w:val="22"/>
                <w:szCs w:val="22"/>
              </w:rPr>
            </w:pPr>
            <w:r w:rsidRPr="00487047">
              <w:rPr>
                <w:color w:val="000000"/>
                <w:sz w:val="22"/>
                <w:szCs w:val="22"/>
              </w:rPr>
              <w:t>0</w:t>
            </w:r>
          </w:p>
        </w:tc>
      </w:tr>
      <w:tr w:rsidR="00897E07" w:rsidRPr="00634251" w14:paraId="46DF1217" w14:textId="77777777" w:rsidTr="00487047">
        <w:tc>
          <w:tcPr>
            <w:tcW w:w="6663" w:type="dxa"/>
          </w:tcPr>
          <w:p w14:paraId="3387F394" w14:textId="4D235760" w:rsidR="00897E07" w:rsidRDefault="00897E07" w:rsidP="00897E0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w:t>
            </w:r>
            <w:r w:rsidRPr="00B86ACD">
              <w:rPr>
                <w:rFonts w:ascii="Times New Roman" w:hAnsi="Times New Roman"/>
                <w:sz w:val="24"/>
                <w:szCs w:val="24"/>
              </w:rPr>
              <w:t>частник</w:t>
            </w:r>
            <w:r>
              <w:rPr>
                <w:rFonts w:ascii="Times New Roman" w:hAnsi="Times New Roman"/>
                <w:sz w:val="24"/>
                <w:szCs w:val="24"/>
              </w:rPr>
              <w:t>и</w:t>
            </w:r>
            <w:r w:rsidRPr="00B86ACD">
              <w:rPr>
                <w:rFonts w:ascii="Times New Roman" w:hAnsi="Times New Roman"/>
                <w:sz w:val="24"/>
                <w:szCs w:val="24"/>
              </w:rPr>
              <w:t xml:space="preserve"> с ограниченными возможностями здоровья</w:t>
            </w:r>
          </w:p>
        </w:tc>
        <w:tc>
          <w:tcPr>
            <w:tcW w:w="2551" w:type="dxa"/>
            <w:vAlign w:val="center"/>
          </w:tcPr>
          <w:p w14:paraId="019832BC" w14:textId="5FDBD35E" w:rsidR="00897E07" w:rsidRPr="00487047" w:rsidRDefault="00897E07" w:rsidP="00487047">
            <w:pPr>
              <w:jc w:val="center"/>
              <w:rPr>
                <w:color w:val="000000"/>
                <w:sz w:val="22"/>
                <w:szCs w:val="22"/>
              </w:rPr>
            </w:pPr>
            <w:r w:rsidRPr="00487047">
              <w:rPr>
                <w:color w:val="000000"/>
                <w:sz w:val="22"/>
                <w:szCs w:val="22"/>
              </w:rPr>
              <w:t>12</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4C53FBE1"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w:t>
      </w:r>
      <w:r w:rsidR="00487047">
        <w:rPr>
          <w:rFonts w:ascii="Times New Roman" w:hAnsi="Times New Roman"/>
          <w:lang w:val="ru-RU"/>
        </w:rPr>
        <w:t xml:space="preserve"> </w:t>
      </w:r>
      <w:r w:rsidRPr="00FC6BBF">
        <w:rPr>
          <w:rFonts w:ascii="Times New Roman" w:hAnsi="Times New Roman"/>
        </w:rPr>
        <w:t xml:space="preserve">ОО </w:t>
      </w:r>
    </w:p>
    <w:p w14:paraId="2AF4E086"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4</w:t>
      </w:r>
      <w:r w:rsidR="007F3B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923C83">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5D8B4A36" w:rsidR="005060D9" w:rsidRPr="00923C83" w:rsidRDefault="00487047" w:rsidP="00923C83">
            <w:pPr>
              <w:contextualSpacing/>
              <w:jc w:val="center"/>
              <w:rPr>
                <w:sz w:val="22"/>
                <w:szCs w:val="22"/>
              </w:rPr>
            </w:pPr>
            <w:r w:rsidRPr="00923C83">
              <w:rPr>
                <w:sz w:val="22"/>
                <w:szCs w:val="22"/>
              </w:rPr>
              <w:t>2019</w:t>
            </w:r>
          </w:p>
        </w:tc>
      </w:tr>
      <w:tr w:rsidR="005060D9" w:rsidRPr="00634251" w14:paraId="3A880A77" w14:textId="77777777" w:rsidTr="00923C83">
        <w:tc>
          <w:tcPr>
            <w:tcW w:w="6663" w:type="dxa"/>
          </w:tcPr>
          <w:p w14:paraId="6A3C9B4B" w14:textId="77777777" w:rsidR="005060D9" w:rsidRPr="00487047" w:rsidRDefault="005060D9" w:rsidP="00D116BF">
            <w:pPr>
              <w:contextualSpacing/>
              <w:jc w:val="both"/>
              <w:rPr>
                <w:sz w:val="22"/>
                <w:szCs w:val="22"/>
              </w:rPr>
            </w:pPr>
            <w:r w:rsidRPr="00487047">
              <w:rPr>
                <w:sz w:val="22"/>
                <w:szCs w:val="22"/>
              </w:rPr>
              <w:t>Из них:</w:t>
            </w:r>
          </w:p>
          <w:p w14:paraId="321E8AE0" w14:textId="64047864" w:rsidR="005060D9" w:rsidRPr="00487047" w:rsidRDefault="005060D9" w:rsidP="00E91D60">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лицеев и гимназий</w:t>
            </w:r>
          </w:p>
        </w:tc>
        <w:tc>
          <w:tcPr>
            <w:tcW w:w="2551" w:type="dxa"/>
            <w:vAlign w:val="center"/>
          </w:tcPr>
          <w:p w14:paraId="58C28C2A" w14:textId="06C96EFF" w:rsidR="005060D9" w:rsidRPr="00923C83" w:rsidRDefault="00EB2CFD" w:rsidP="00923C83">
            <w:pPr>
              <w:jc w:val="center"/>
              <w:rPr>
                <w:sz w:val="22"/>
                <w:szCs w:val="22"/>
              </w:rPr>
            </w:pPr>
            <w:r>
              <w:rPr>
                <w:color w:val="000000"/>
                <w:sz w:val="22"/>
                <w:szCs w:val="22"/>
              </w:rPr>
              <w:t>4</w:t>
            </w:r>
            <w:r w:rsidR="005A3E78">
              <w:rPr>
                <w:color w:val="000000"/>
                <w:sz w:val="22"/>
                <w:szCs w:val="22"/>
              </w:rPr>
              <w:t>35</w:t>
            </w:r>
          </w:p>
        </w:tc>
      </w:tr>
      <w:tr w:rsidR="005060D9" w:rsidRPr="00634251" w14:paraId="6B8EF26F" w14:textId="77777777" w:rsidTr="00923C83">
        <w:tc>
          <w:tcPr>
            <w:tcW w:w="6663" w:type="dxa"/>
          </w:tcPr>
          <w:p w14:paraId="10063D97" w14:textId="56CF4C3E" w:rsidR="005060D9" w:rsidRPr="00487047" w:rsidRDefault="005060D9" w:rsidP="00A21CD4">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СОШ</w:t>
            </w:r>
            <w:r w:rsidR="00487047" w:rsidRPr="00487047">
              <w:rPr>
                <w:rFonts w:ascii="Times New Roman" w:hAnsi="Times New Roman"/>
              </w:rPr>
              <w:t xml:space="preserve"> и СОШ с УИОП</w:t>
            </w:r>
          </w:p>
        </w:tc>
        <w:tc>
          <w:tcPr>
            <w:tcW w:w="2551" w:type="dxa"/>
            <w:vAlign w:val="center"/>
          </w:tcPr>
          <w:p w14:paraId="5A7592D6" w14:textId="5D63C026" w:rsidR="005060D9" w:rsidRPr="00923C83" w:rsidRDefault="00487047" w:rsidP="00923C83">
            <w:pPr>
              <w:jc w:val="center"/>
              <w:rPr>
                <w:sz w:val="22"/>
                <w:szCs w:val="22"/>
              </w:rPr>
            </w:pPr>
            <w:r w:rsidRPr="00923C83">
              <w:rPr>
                <w:color w:val="000000"/>
                <w:sz w:val="22"/>
                <w:szCs w:val="22"/>
              </w:rPr>
              <w:t>1486</w:t>
            </w:r>
          </w:p>
        </w:tc>
      </w:tr>
      <w:tr w:rsidR="005060D9" w:rsidRPr="00634251" w14:paraId="7B1E46FE" w14:textId="77777777" w:rsidTr="00923C83">
        <w:tc>
          <w:tcPr>
            <w:tcW w:w="6663" w:type="dxa"/>
          </w:tcPr>
          <w:p w14:paraId="65F76C3B" w14:textId="40B25A27" w:rsidR="005060D9" w:rsidRPr="00487047" w:rsidRDefault="00487047" w:rsidP="00A21CD4">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интернатов</w:t>
            </w:r>
          </w:p>
        </w:tc>
        <w:tc>
          <w:tcPr>
            <w:tcW w:w="2551" w:type="dxa"/>
            <w:vAlign w:val="center"/>
          </w:tcPr>
          <w:p w14:paraId="60000074" w14:textId="15396F66" w:rsidR="005060D9" w:rsidRPr="00923C83" w:rsidRDefault="00487047" w:rsidP="00923C83">
            <w:pPr>
              <w:jc w:val="center"/>
              <w:rPr>
                <w:sz w:val="22"/>
                <w:szCs w:val="22"/>
              </w:rPr>
            </w:pPr>
            <w:r w:rsidRPr="00923C83">
              <w:rPr>
                <w:color w:val="000000"/>
                <w:sz w:val="22"/>
                <w:szCs w:val="22"/>
              </w:rPr>
              <w:t>87</w:t>
            </w:r>
          </w:p>
        </w:tc>
      </w:tr>
      <w:tr w:rsidR="00487047" w:rsidRPr="00634251" w14:paraId="2102CA4B" w14:textId="77777777" w:rsidTr="00923C83">
        <w:tc>
          <w:tcPr>
            <w:tcW w:w="6663" w:type="dxa"/>
          </w:tcPr>
          <w:p w14:paraId="11635E76" w14:textId="03176456" w:rsidR="00487047" w:rsidRPr="00487047" w:rsidRDefault="00487047" w:rsidP="00A21CD4">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ВСОШ</w:t>
            </w:r>
          </w:p>
        </w:tc>
        <w:tc>
          <w:tcPr>
            <w:tcW w:w="2551" w:type="dxa"/>
            <w:vAlign w:val="center"/>
          </w:tcPr>
          <w:p w14:paraId="2C2BA26C" w14:textId="4D1845E5" w:rsidR="00487047" w:rsidRPr="00923C83" w:rsidRDefault="00487047" w:rsidP="00923C83">
            <w:pPr>
              <w:jc w:val="center"/>
              <w:rPr>
                <w:color w:val="000000"/>
                <w:sz w:val="22"/>
                <w:szCs w:val="22"/>
              </w:rPr>
            </w:pPr>
            <w:r w:rsidRPr="00923C83">
              <w:rPr>
                <w:color w:val="000000"/>
                <w:sz w:val="22"/>
                <w:szCs w:val="22"/>
              </w:rPr>
              <w:t>11</w:t>
            </w:r>
          </w:p>
        </w:tc>
      </w:tr>
      <w:tr w:rsidR="00923C83" w:rsidRPr="00634251" w14:paraId="390C590E" w14:textId="77777777" w:rsidTr="00923C83">
        <w:tc>
          <w:tcPr>
            <w:tcW w:w="6663" w:type="dxa"/>
          </w:tcPr>
          <w:p w14:paraId="7A713BE4" w14:textId="0F3EEA91" w:rsidR="00923C83" w:rsidRPr="00487047" w:rsidRDefault="00923C83" w:rsidP="00A21CD4">
            <w:pPr>
              <w:pStyle w:val="a3"/>
              <w:numPr>
                <w:ilvl w:val="0"/>
                <w:numId w:val="2"/>
              </w:numPr>
              <w:spacing w:after="0" w:line="240" w:lineRule="auto"/>
              <w:jc w:val="both"/>
              <w:rPr>
                <w:rFonts w:ascii="Times New Roman" w:hAnsi="Times New Roman"/>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65138619" w14:textId="6739AAA0" w:rsidR="00923C83" w:rsidRPr="00923C83" w:rsidRDefault="00923C83" w:rsidP="00923C83">
            <w:pPr>
              <w:jc w:val="center"/>
              <w:rPr>
                <w:color w:val="000000"/>
                <w:sz w:val="22"/>
                <w:szCs w:val="22"/>
              </w:rPr>
            </w:pPr>
            <w:r w:rsidRPr="00923C83">
              <w:rPr>
                <w:color w:val="000000"/>
                <w:sz w:val="22"/>
                <w:szCs w:val="22"/>
              </w:rPr>
              <w:t>215</w:t>
            </w:r>
          </w:p>
        </w:tc>
      </w:tr>
      <w:tr w:rsidR="00923C83" w:rsidRPr="00634251" w14:paraId="42E7EC97" w14:textId="77777777" w:rsidTr="00923C83">
        <w:tc>
          <w:tcPr>
            <w:tcW w:w="6663" w:type="dxa"/>
          </w:tcPr>
          <w:p w14:paraId="2D7ACF48" w14:textId="3ED20994" w:rsidR="00923C83" w:rsidRPr="00487047" w:rsidRDefault="00923C83" w:rsidP="00A21CD4">
            <w:pPr>
              <w:pStyle w:val="a3"/>
              <w:numPr>
                <w:ilvl w:val="0"/>
                <w:numId w:val="2"/>
              </w:numPr>
              <w:spacing w:after="0" w:line="240" w:lineRule="auto"/>
              <w:jc w:val="both"/>
              <w:rPr>
                <w:rFonts w:ascii="Times New Roman" w:hAnsi="Times New Roman"/>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5B6EC0D1" w14:textId="2A539E5C" w:rsidR="00923C83" w:rsidRPr="00923C83" w:rsidRDefault="00923C83" w:rsidP="00923C83">
            <w:pPr>
              <w:jc w:val="center"/>
              <w:rPr>
                <w:color w:val="000000"/>
                <w:sz w:val="22"/>
                <w:szCs w:val="22"/>
              </w:rPr>
            </w:pPr>
            <w:r w:rsidRPr="00923C83">
              <w:rPr>
                <w:color w:val="000000"/>
                <w:sz w:val="22"/>
                <w:szCs w:val="22"/>
              </w:rPr>
              <w:t>134</w:t>
            </w:r>
          </w:p>
        </w:tc>
      </w:tr>
      <w:tr w:rsidR="00487047" w:rsidRPr="00634251" w14:paraId="4CC1601B" w14:textId="77777777" w:rsidTr="00923C83">
        <w:tc>
          <w:tcPr>
            <w:tcW w:w="6663" w:type="dxa"/>
          </w:tcPr>
          <w:p w14:paraId="4199E2D3" w14:textId="787E69F8"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lastRenderedPageBreak/>
              <w:t>выпускники ОО, расположенных в городских населенных пунктах с населением более 15 тыс. жителей (Кластер 1)</w:t>
            </w:r>
          </w:p>
        </w:tc>
        <w:tc>
          <w:tcPr>
            <w:tcW w:w="2551" w:type="dxa"/>
            <w:vAlign w:val="center"/>
          </w:tcPr>
          <w:p w14:paraId="479F7E69" w14:textId="64EEE7EA" w:rsidR="00487047" w:rsidRPr="00923C83" w:rsidRDefault="00923C83" w:rsidP="00923C83">
            <w:pPr>
              <w:jc w:val="center"/>
              <w:rPr>
                <w:color w:val="000000"/>
                <w:sz w:val="22"/>
                <w:szCs w:val="22"/>
              </w:rPr>
            </w:pPr>
            <w:r w:rsidRPr="00923C83">
              <w:rPr>
                <w:color w:val="000000"/>
                <w:sz w:val="22"/>
                <w:szCs w:val="22"/>
              </w:rPr>
              <w:t>1444</w:t>
            </w:r>
          </w:p>
        </w:tc>
      </w:tr>
      <w:tr w:rsidR="00487047" w:rsidRPr="00634251" w14:paraId="7B2B8D27" w14:textId="77777777" w:rsidTr="00923C83">
        <w:tc>
          <w:tcPr>
            <w:tcW w:w="6663" w:type="dxa"/>
          </w:tcPr>
          <w:p w14:paraId="3BEA22AD" w14:textId="24B43C6B"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ОО, расположенных в городских населенных пунктах с населением менее 15 тыс. жителей (Кластер 2)</w:t>
            </w:r>
          </w:p>
        </w:tc>
        <w:tc>
          <w:tcPr>
            <w:tcW w:w="2551" w:type="dxa"/>
            <w:vAlign w:val="center"/>
          </w:tcPr>
          <w:p w14:paraId="204110BB" w14:textId="3C43FA90" w:rsidR="00487047" w:rsidRPr="00923C83" w:rsidRDefault="00923C83" w:rsidP="00923C83">
            <w:pPr>
              <w:jc w:val="center"/>
              <w:rPr>
                <w:color w:val="000000"/>
                <w:sz w:val="22"/>
                <w:szCs w:val="22"/>
              </w:rPr>
            </w:pPr>
            <w:r w:rsidRPr="00923C83">
              <w:rPr>
                <w:color w:val="000000"/>
                <w:sz w:val="22"/>
                <w:szCs w:val="22"/>
              </w:rPr>
              <w:t>131</w:t>
            </w:r>
          </w:p>
        </w:tc>
      </w:tr>
      <w:tr w:rsidR="00487047" w:rsidRPr="00634251" w14:paraId="0FEA5889" w14:textId="77777777" w:rsidTr="00923C83">
        <w:tc>
          <w:tcPr>
            <w:tcW w:w="6663" w:type="dxa"/>
          </w:tcPr>
          <w:p w14:paraId="13D39CCB" w14:textId="317E88F3"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ОО, расположенных в сельских населенных пунктах, не относящихся к малокомплектным (Кластер 3)</w:t>
            </w:r>
          </w:p>
        </w:tc>
        <w:tc>
          <w:tcPr>
            <w:tcW w:w="2551" w:type="dxa"/>
            <w:vAlign w:val="center"/>
          </w:tcPr>
          <w:p w14:paraId="3832CCDF" w14:textId="16F03823" w:rsidR="00487047" w:rsidRPr="00923C83" w:rsidRDefault="00923C83" w:rsidP="00923C83">
            <w:pPr>
              <w:jc w:val="center"/>
              <w:rPr>
                <w:color w:val="000000"/>
                <w:sz w:val="22"/>
                <w:szCs w:val="22"/>
              </w:rPr>
            </w:pPr>
            <w:r w:rsidRPr="00923C83">
              <w:rPr>
                <w:color w:val="000000"/>
                <w:sz w:val="22"/>
                <w:szCs w:val="22"/>
              </w:rPr>
              <w:t>263</w:t>
            </w:r>
          </w:p>
        </w:tc>
      </w:tr>
      <w:tr w:rsidR="00487047" w:rsidRPr="00634251" w14:paraId="024CB437" w14:textId="77777777" w:rsidTr="00923C83">
        <w:tc>
          <w:tcPr>
            <w:tcW w:w="6663" w:type="dxa"/>
          </w:tcPr>
          <w:p w14:paraId="5F02A959" w14:textId="5E588EF8"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ОО, относящихся к малокомплектным с численностью обучающихся (средние 101-154; основные 61-126; начальные 11-56) (Кластер 4)</w:t>
            </w:r>
          </w:p>
        </w:tc>
        <w:tc>
          <w:tcPr>
            <w:tcW w:w="2551" w:type="dxa"/>
            <w:vAlign w:val="center"/>
          </w:tcPr>
          <w:p w14:paraId="0427B4B8" w14:textId="18A657AE" w:rsidR="00487047" w:rsidRPr="00923C83" w:rsidRDefault="00923C83" w:rsidP="00923C83">
            <w:pPr>
              <w:jc w:val="center"/>
              <w:rPr>
                <w:color w:val="000000"/>
                <w:sz w:val="22"/>
                <w:szCs w:val="22"/>
              </w:rPr>
            </w:pPr>
            <w:r w:rsidRPr="00923C83">
              <w:rPr>
                <w:color w:val="000000"/>
                <w:sz w:val="22"/>
                <w:szCs w:val="22"/>
              </w:rPr>
              <w:t>47</w:t>
            </w:r>
          </w:p>
        </w:tc>
      </w:tr>
      <w:tr w:rsidR="00487047" w:rsidRPr="00634251" w14:paraId="74515700" w14:textId="77777777" w:rsidTr="00923C83">
        <w:tc>
          <w:tcPr>
            <w:tcW w:w="6663" w:type="dxa"/>
          </w:tcPr>
          <w:p w14:paraId="33AC10F9" w14:textId="06719EE2"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t>выпускники малокомплектных ОО с численностью обучающихся (средние до 100; основные до 60; начальные до 10) (Кластер 5)</w:t>
            </w:r>
          </w:p>
        </w:tc>
        <w:tc>
          <w:tcPr>
            <w:tcW w:w="2551" w:type="dxa"/>
            <w:vAlign w:val="center"/>
          </w:tcPr>
          <w:p w14:paraId="6B13DEA5" w14:textId="407E7432" w:rsidR="00487047" w:rsidRPr="00923C83" w:rsidRDefault="00923C83" w:rsidP="00923C83">
            <w:pPr>
              <w:jc w:val="center"/>
              <w:rPr>
                <w:color w:val="000000"/>
                <w:sz w:val="22"/>
                <w:szCs w:val="22"/>
              </w:rPr>
            </w:pPr>
            <w:r w:rsidRPr="00923C83">
              <w:rPr>
                <w:color w:val="000000"/>
                <w:sz w:val="22"/>
                <w:szCs w:val="22"/>
              </w:rPr>
              <w:t>56</w:t>
            </w:r>
          </w:p>
        </w:tc>
      </w:tr>
      <w:tr w:rsidR="00487047" w:rsidRPr="00634251" w14:paraId="04EAD224" w14:textId="77777777" w:rsidTr="00923C83">
        <w:tc>
          <w:tcPr>
            <w:tcW w:w="6663" w:type="dxa"/>
          </w:tcPr>
          <w:p w14:paraId="054B156D" w14:textId="4FE8EEF6" w:rsidR="00487047" w:rsidRPr="00487047" w:rsidRDefault="00487047" w:rsidP="00487047">
            <w:pPr>
              <w:pStyle w:val="a3"/>
              <w:numPr>
                <w:ilvl w:val="0"/>
                <w:numId w:val="2"/>
              </w:numPr>
              <w:spacing w:after="0" w:line="240" w:lineRule="auto"/>
              <w:jc w:val="both"/>
              <w:rPr>
                <w:rFonts w:ascii="Times New Roman" w:hAnsi="Times New Roman"/>
              </w:rPr>
            </w:pPr>
            <w:r w:rsidRPr="00487047">
              <w:rPr>
                <w:rFonts w:ascii="Times New Roman" w:hAnsi="Times New Roman"/>
              </w:rPr>
              <w:t>Образовательные организации регионального подчинения и СПО (Кластер 6)</w:t>
            </w:r>
          </w:p>
        </w:tc>
        <w:tc>
          <w:tcPr>
            <w:tcW w:w="2551" w:type="dxa"/>
            <w:vAlign w:val="center"/>
          </w:tcPr>
          <w:p w14:paraId="2C81A6DA" w14:textId="4E3C6EAA" w:rsidR="00487047" w:rsidRPr="00923C83" w:rsidRDefault="00923C83" w:rsidP="00923C83">
            <w:pPr>
              <w:jc w:val="center"/>
              <w:rPr>
                <w:color w:val="000000"/>
                <w:sz w:val="22"/>
                <w:szCs w:val="22"/>
              </w:rPr>
            </w:pPr>
            <w:r w:rsidRPr="00923C83">
              <w:rPr>
                <w:color w:val="000000"/>
                <w:sz w:val="22"/>
                <w:szCs w:val="22"/>
              </w:rPr>
              <w:t>76</w:t>
            </w:r>
          </w:p>
        </w:tc>
      </w:tr>
    </w:tbl>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5</w:t>
      </w:r>
      <w:r w:rsidR="007F3B09">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487047">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487047" w:rsidRPr="00634251" w14:paraId="56BB59CC" w14:textId="77777777" w:rsidTr="00C04DDD">
        <w:tc>
          <w:tcPr>
            <w:tcW w:w="567" w:type="dxa"/>
          </w:tcPr>
          <w:p w14:paraId="1B6E946A" w14:textId="12687A65"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406A64" w14:textId="5A8C4E58"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443A5F9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140</w:t>
            </w:r>
          </w:p>
        </w:tc>
        <w:tc>
          <w:tcPr>
            <w:tcW w:w="2338" w:type="dxa"/>
            <w:vAlign w:val="center"/>
          </w:tcPr>
          <w:p w14:paraId="4C0AD5DD" w14:textId="0E70EDA2"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22,40</w:t>
            </w:r>
          </w:p>
        </w:tc>
      </w:tr>
      <w:tr w:rsidR="00487047" w:rsidRPr="00634251" w14:paraId="5A2625B8" w14:textId="77777777" w:rsidTr="00C04DDD">
        <w:tc>
          <w:tcPr>
            <w:tcW w:w="567" w:type="dxa"/>
          </w:tcPr>
          <w:p w14:paraId="6C70D121" w14:textId="4D2C1DC0"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13E004" w14:textId="53A67C81"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1D591CE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341</w:t>
            </w:r>
          </w:p>
        </w:tc>
        <w:tc>
          <w:tcPr>
            <w:tcW w:w="2338" w:type="dxa"/>
            <w:vAlign w:val="center"/>
          </w:tcPr>
          <w:p w14:paraId="3FD143E3" w14:textId="7EB73EA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20,39</w:t>
            </w:r>
          </w:p>
        </w:tc>
      </w:tr>
      <w:tr w:rsidR="00487047" w:rsidRPr="00634251" w14:paraId="2087DFE5" w14:textId="77777777" w:rsidTr="00C04DDD">
        <w:tc>
          <w:tcPr>
            <w:tcW w:w="567" w:type="dxa"/>
          </w:tcPr>
          <w:p w14:paraId="746B478A"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2A471D7" w14:textId="35034857"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Левобережный район городского округа город Воронеж</w:t>
            </w:r>
          </w:p>
        </w:tc>
        <w:tc>
          <w:tcPr>
            <w:tcW w:w="2338" w:type="dxa"/>
            <w:vAlign w:val="center"/>
          </w:tcPr>
          <w:p w14:paraId="09B036ED" w14:textId="56EAAFD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173</w:t>
            </w:r>
          </w:p>
        </w:tc>
        <w:tc>
          <w:tcPr>
            <w:tcW w:w="2338" w:type="dxa"/>
            <w:vAlign w:val="center"/>
          </w:tcPr>
          <w:p w14:paraId="4837D234" w14:textId="04685646"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20,60</w:t>
            </w:r>
          </w:p>
        </w:tc>
      </w:tr>
      <w:tr w:rsidR="00487047" w:rsidRPr="00634251" w14:paraId="1F48759B" w14:textId="77777777" w:rsidTr="00C04DDD">
        <w:tc>
          <w:tcPr>
            <w:tcW w:w="567" w:type="dxa"/>
          </w:tcPr>
          <w:p w14:paraId="1431205C"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BB31A80" w14:textId="59FB0586"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Ленинский район городского округа город Воронеж</w:t>
            </w:r>
          </w:p>
        </w:tc>
        <w:tc>
          <w:tcPr>
            <w:tcW w:w="2338" w:type="dxa"/>
            <w:vAlign w:val="center"/>
          </w:tcPr>
          <w:p w14:paraId="610C795D" w14:textId="31C2716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141</w:t>
            </w:r>
          </w:p>
        </w:tc>
        <w:tc>
          <w:tcPr>
            <w:tcW w:w="2338" w:type="dxa"/>
            <w:vAlign w:val="center"/>
          </w:tcPr>
          <w:p w14:paraId="3698CEF6" w14:textId="0B8467B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24,52</w:t>
            </w:r>
          </w:p>
        </w:tc>
      </w:tr>
      <w:tr w:rsidR="00487047" w:rsidRPr="00634251" w14:paraId="09B50A7B" w14:textId="77777777" w:rsidTr="00C04DDD">
        <w:tc>
          <w:tcPr>
            <w:tcW w:w="567" w:type="dxa"/>
          </w:tcPr>
          <w:p w14:paraId="6B7CEF4C"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2F51804" w14:textId="0E0FD04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Советский район городского округа город Воронеж</w:t>
            </w:r>
          </w:p>
        </w:tc>
        <w:tc>
          <w:tcPr>
            <w:tcW w:w="2338" w:type="dxa"/>
            <w:vAlign w:val="center"/>
          </w:tcPr>
          <w:p w14:paraId="7FA73062" w14:textId="718A8F6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166</w:t>
            </w:r>
          </w:p>
        </w:tc>
        <w:tc>
          <w:tcPr>
            <w:tcW w:w="2338" w:type="dxa"/>
            <w:vAlign w:val="center"/>
          </w:tcPr>
          <w:p w14:paraId="4BF82520" w14:textId="6BACFCD2"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21,61</w:t>
            </w:r>
          </w:p>
        </w:tc>
      </w:tr>
      <w:tr w:rsidR="00487047" w:rsidRPr="00634251" w14:paraId="462E0E9A" w14:textId="77777777" w:rsidTr="00C04DDD">
        <w:tc>
          <w:tcPr>
            <w:tcW w:w="567" w:type="dxa"/>
          </w:tcPr>
          <w:p w14:paraId="361C2478"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0AFD640" w14:textId="0FB70606"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Центральный район городского округа город Воронеж</w:t>
            </w:r>
          </w:p>
        </w:tc>
        <w:tc>
          <w:tcPr>
            <w:tcW w:w="2338" w:type="dxa"/>
            <w:vAlign w:val="center"/>
          </w:tcPr>
          <w:p w14:paraId="24BB3A1B" w14:textId="666BF55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133</w:t>
            </w:r>
          </w:p>
        </w:tc>
        <w:tc>
          <w:tcPr>
            <w:tcW w:w="2338" w:type="dxa"/>
            <w:vAlign w:val="center"/>
          </w:tcPr>
          <w:p w14:paraId="3DB0E42B" w14:textId="56B081A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13,19</w:t>
            </w:r>
          </w:p>
        </w:tc>
      </w:tr>
      <w:tr w:rsidR="00487047" w:rsidRPr="00634251" w14:paraId="347304D6" w14:textId="77777777" w:rsidTr="00C04DDD">
        <w:tc>
          <w:tcPr>
            <w:tcW w:w="567" w:type="dxa"/>
          </w:tcPr>
          <w:p w14:paraId="1C9FFA3B"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04F74D0" w14:textId="7B6EC4C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Аннинский муниципальный район</w:t>
            </w:r>
          </w:p>
        </w:tc>
        <w:tc>
          <w:tcPr>
            <w:tcW w:w="2338" w:type="dxa"/>
            <w:vAlign w:val="center"/>
          </w:tcPr>
          <w:p w14:paraId="43411F10" w14:textId="4C6A6BC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28</w:t>
            </w:r>
          </w:p>
        </w:tc>
        <w:tc>
          <w:tcPr>
            <w:tcW w:w="2338" w:type="dxa"/>
            <w:vAlign w:val="center"/>
          </w:tcPr>
          <w:p w14:paraId="345177F0" w14:textId="29B4E2FF"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29,47</w:t>
            </w:r>
          </w:p>
        </w:tc>
      </w:tr>
      <w:tr w:rsidR="00487047" w:rsidRPr="00634251" w14:paraId="593506E1" w14:textId="77777777" w:rsidTr="00C04DDD">
        <w:tc>
          <w:tcPr>
            <w:tcW w:w="567" w:type="dxa"/>
          </w:tcPr>
          <w:p w14:paraId="448D7864"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250645B" w14:textId="63810E9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Бобровский муниципальный район</w:t>
            </w:r>
          </w:p>
        </w:tc>
        <w:tc>
          <w:tcPr>
            <w:tcW w:w="2338" w:type="dxa"/>
            <w:vAlign w:val="center"/>
          </w:tcPr>
          <w:p w14:paraId="6126AA3C" w14:textId="1B750B3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w:t>
            </w:r>
          </w:p>
        </w:tc>
        <w:tc>
          <w:tcPr>
            <w:tcW w:w="2338" w:type="dxa"/>
            <w:vAlign w:val="center"/>
          </w:tcPr>
          <w:p w14:paraId="235D9BF7" w14:textId="743CB1E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16,67</w:t>
            </w:r>
          </w:p>
        </w:tc>
      </w:tr>
      <w:tr w:rsidR="00487047" w:rsidRPr="00634251" w14:paraId="560AB09D" w14:textId="77777777" w:rsidTr="00C04DDD">
        <w:tc>
          <w:tcPr>
            <w:tcW w:w="567" w:type="dxa"/>
          </w:tcPr>
          <w:p w14:paraId="68A09FB5"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51BDC6F" w14:textId="691A9FEF"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Богучарский муниципальный район</w:t>
            </w:r>
          </w:p>
        </w:tc>
        <w:tc>
          <w:tcPr>
            <w:tcW w:w="2338" w:type="dxa"/>
            <w:vAlign w:val="center"/>
          </w:tcPr>
          <w:p w14:paraId="48E48DED" w14:textId="57827C4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24</w:t>
            </w:r>
          </w:p>
        </w:tc>
        <w:tc>
          <w:tcPr>
            <w:tcW w:w="2338" w:type="dxa"/>
            <w:vAlign w:val="center"/>
          </w:tcPr>
          <w:p w14:paraId="0325A3D4" w14:textId="43E5BB6E"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24,24</w:t>
            </w:r>
          </w:p>
        </w:tc>
      </w:tr>
      <w:tr w:rsidR="00487047" w:rsidRPr="00634251" w14:paraId="0CD5A719" w14:textId="77777777" w:rsidTr="00C04DDD">
        <w:tc>
          <w:tcPr>
            <w:tcW w:w="567" w:type="dxa"/>
          </w:tcPr>
          <w:p w14:paraId="18D7EA2B"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E3F29DF" w14:textId="3D767A2D"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Борисоглебский городской округ</w:t>
            </w:r>
          </w:p>
        </w:tc>
        <w:tc>
          <w:tcPr>
            <w:tcW w:w="2338" w:type="dxa"/>
            <w:vAlign w:val="center"/>
          </w:tcPr>
          <w:p w14:paraId="48362556" w14:textId="5F54416D"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75</w:t>
            </w:r>
          </w:p>
        </w:tc>
        <w:tc>
          <w:tcPr>
            <w:tcW w:w="2338" w:type="dxa"/>
            <w:vAlign w:val="center"/>
          </w:tcPr>
          <w:p w14:paraId="604331AD" w14:textId="3E5EE3F7"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31,78</w:t>
            </w:r>
          </w:p>
        </w:tc>
      </w:tr>
      <w:tr w:rsidR="00487047" w:rsidRPr="00634251" w14:paraId="59BBD713" w14:textId="77777777" w:rsidTr="00C04DDD">
        <w:tc>
          <w:tcPr>
            <w:tcW w:w="567" w:type="dxa"/>
          </w:tcPr>
          <w:p w14:paraId="037A0B14"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07ACF1" w14:textId="0539EED6"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Бутурлиновский муниципальный район</w:t>
            </w:r>
          </w:p>
        </w:tc>
        <w:tc>
          <w:tcPr>
            <w:tcW w:w="2338" w:type="dxa"/>
            <w:vAlign w:val="center"/>
          </w:tcPr>
          <w:p w14:paraId="4D829FF9" w14:textId="595C4DC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31</w:t>
            </w:r>
          </w:p>
        </w:tc>
        <w:tc>
          <w:tcPr>
            <w:tcW w:w="2338" w:type="dxa"/>
            <w:vAlign w:val="center"/>
          </w:tcPr>
          <w:p w14:paraId="273FE834" w14:textId="451FA27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29,81</w:t>
            </w:r>
          </w:p>
        </w:tc>
      </w:tr>
      <w:tr w:rsidR="00487047" w:rsidRPr="00634251" w14:paraId="17135853" w14:textId="77777777" w:rsidTr="00C04DDD">
        <w:tc>
          <w:tcPr>
            <w:tcW w:w="567" w:type="dxa"/>
          </w:tcPr>
          <w:p w14:paraId="3184922A"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5E814F2" w14:textId="1A8C3D18"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Верхнемамонский муниципальный район</w:t>
            </w:r>
          </w:p>
        </w:tc>
        <w:tc>
          <w:tcPr>
            <w:tcW w:w="2338" w:type="dxa"/>
            <w:vAlign w:val="center"/>
          </w:tcPr>
          <w:p w14:paraId="737870E3" w14:textId="69A91974"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31</w:t>
            </w:r>
          </w:p>
        </w:tc>
        <w:tc>
          <w:tcPr>
            <w:tcW w:w="2338" w:type="dxa"/>
            <w:vAlign w:val="center"/>
          </w:tcPr>
          <w:p w14:paraId="6E8FA0A9" w14:textId="1742700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32,98</w:t>
            </w:r>
          </w:p>
        </w:tc>
      </w:tr>
      <w:tr w:rsidR="00487047" w:rsidRPr="00634251" w14:paraId="33DA0967" w14:textId="77777777" w:rsidTr="00C04DDD">
        <w:tc>
          <w:tcPr>
            <w:tcW w:w="567" w:type="dxa"/>
          </w:tcPr>
          <w:p w14:paraId="0C7808BE"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3F428F4" w14:textId="111081C9"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Верхнехавский муниципальный район</w:t>
            </w:r>
          </w:p>
        </w:tc>
        <w:tc>
          <w:tcPr>
            <w:tcW w:w="2338" w:type="dxa"/>
            <w:vAlign w:val="center"/>
          </w:tcPr>
          <w:p w14:paraId="78D400DD" w14:textId="6ACF895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w:t>
            </w:r>
          </w:p>
        </w:tc>
        <w:tc>
          <w:tcPr>
            <w:tcW w:w="2338" w:type="dxa"/>
            <w:vAlign w:val="center"/>
          </w:tcPr>
          <w:p w14:paraId="78321199" w14:textId="36D3AFAF"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38,81</w:t>
            </w:r>
          </w:p>
        </w:tc>
      </w:tr>
      <w:tr w:rsidR="00487047" w:rsidRPr="00634251" w14:paraId="0A255EFD" w14:textId="77777777" w:rsidTr="00C04DDD">
        <w:tc>
          <w:tcPr>
            <w:tcW w:w="567" w:type="dxa"/>
          </w:tcPr>
          <w:p w14:paraId="3ABC6871"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8FF7EC1" w14:textId="414FBB1C"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Воробьевский муниципальный район</w:t>
            </w:r>
          </w:p>
        </w:tc>
        <w:tc>
          <w:tcPr>
            <w:tcW w:w="2338" w:type="dxa"/>
            <w:vAlign w:val="center"/>
          </w:tcPr>
          <w:p w14:paraId="2CAEABCC" w14:textId="72079C8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11</w:t>
            </w:r>
          </w:p>
        </w:tc>
        <w:tc>
          <w:tcPr>
            <w:tcW w:w="2338" w:type="dxa"/>
            <w:vAlign w:val="center"/>
          </w:tcPr>
          <w:p w14:paraId="44018A59" w14:textId="290C934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19,30</w:t>
            </w:r>
          </w:p>
        </w:tc>
      </w:tr>
      <w:tr w:rsidR="00487047" w:rsidRPr="00634251" w14:paraId="661F7A99" w14:textId="77777777" w:rsidTr="00C04DDD">
        <w:tc>
          <w:tcPr>
            <w:tcW w:w="567" w:type="dxa"/>
          </w:tcPr>
          <w:p w14:paraId="3D5A0D6E"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2C21984" w14:textId="2AC9F8C4"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Грибановский муниципальный район</w:t>
            </w:r>
          </w:p>
        </w:tc>
        <w:tc>
          <w:tcPr>
            <w:tcW w:w="2338" w:type="dxa"/>
            <w:vAlign w:val="center"/>
          </w:tcPr>
          <w:p w14:paraId="2B59ADA7" w14:textId="6279DEAE"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w:t>
            </w:r>
          </w:p>
        </w:tc>
        <w:tc>
          <w:tcPr>
            <w:tcW w:w="2338" w:type="dxa"/>
            <w:vAlign w:val="center"/>
          </w:tcPr>
          <w:p w14:paraId="2A67AB33" w14:textId="7860B0A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33,77</w:t>
            </w:r>
          </w:p>
        </w:tc>
      </w:tr>
      <w:tr w:rsidR="00487047" w:rsidRPr="00634251" w14:paraId="30EEFC17" w14:textId="77777777" w:rsidTr="00C04DDD">
        <w:tc>
          <w:tcPr>
            <w:tcW w:w="567" w:type="dxa"/>
          </w:tcPr>
          <w:p w14:paraId="07348AE0"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5C077F0" w14:textId="215937A5"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Калачеевский муниципальный район</w:t>
            </w:r>
          </w:p>
        </w:tc>
        <w:tc>
          <w:tcPr>
            <w:tcW w:w="2338" w:type="dxa"/>
            <w:vAlign w:val="center"/>
          </w:tcPr>
          <w:p w14:paraId="43C5ED62" w14:textId="3065985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30</w:t>
            </w:r>
          </w:p>
        </w:tc>
        <w:tc>
          <w:tcPr>
            <w:tcW w:w="2338" w:type="dxa"/>
            <w:vAlign w:val="center"/>
          </w:tcPr>
          <w:p w14:paraId="1B308F1D" w14:textId="4490FDF8"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19,87</w:t>
            </w:r>
          </w:p>
        </w:tc>
      </w:tr>
      <w:tr w:rsidR="00487047" w:rsidRPr="00634251" w14:paraId="30B1F9D1" w14:textId="77777777" w:rsidTr="00C04DDD">
        <w:tc>
          <w:tcPr>
            <w:tcW w:w="567" w:type="dxa"/>
          </w:tcPr>
          <w:p w14:paraId="18C09C33"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0350AAC" w14:textId="76B87082"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Каменский муниципальный район</w:t>
            </w:r>
          </w:p>
        </w:tc>
        <w:tc>
          <w:tcPr>
            <w:tcW w:w="2338" w:type="dxa"/>
            <w:vAlign w:val="center"/>
          </w:tcPr>
          <w:p w14:paraId="7DE74086" w14:textId="096BE2D2"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13</w:t>
            </w:r>
          </w:p>
        </w:tc>
        <w:tc>
          <w:tcPr>
            <w:tcW w:w="2338" w:type="dxa"/>
            <w:vAlign w:val="center"/>
          </w:tcPr>
          <w:p w14:paraId="2BA33EEE" w14:textId="0AE94FF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29,55</w:t>
            </w:r>
          </w:p>
        </w:tc>
      </w:tr>
      <w:tr w:rsidR="00487047" w:rsidRPr="00634251" w14:paraId="15FBD9FD" w14:textId="77777777" w:rsidTr="00C04DDD">
        <w:tc>
          <w:tcPr>
            <w:tcW w:w="567" w:type="dxa"/>
          </w:tcPr>
          <w:p w14:paraId="71E14015"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96453D9" w14:textId="1CC11494"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Кантемировский муниципальный район</w:t>
            </w:r>
          </w:p>
        </w:tc>
        <w:tc>
          <w:tcPr>
            <w:tcW w:w="2338" w:type="dxa"/>
            <w:vAlign w:val="center"/>
          </w:tcPr>
          <w:p w14:paraId="48F18D2A" w14:textId="33AD304A"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36</w:t>
            </w:r>
          </w:p>
        </w:tc>
        <w:tc>
          <w:tcPr>
            <w:tcW w:w="2338" w:type="dxa"/>
            <w:vAlign w:val="center"/>
          </w:tcPr>
          <w:p w14:paraId="75C15C38" w14:textId="162248E6"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35,29</w:t>
            </w:r>
          </w:p>
        </w:tc>
      </w:tr>
      <w:tr w:rsidR="00487047" w:rsidRPr="00634251" w14:paraId="37DD6133" w14:textId="77777777" w:rsidTr="00C04DDD">
        <w:tc>
          <w:tcPr>
            <w:tcW w:w="567" w:type="dxa"/>
          </w:tcPr>
          <w:p w14:paraId="457499B7"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539E609" w14:textId="363F343A"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Каширский муниципальный район</w:t>
            </w:r>
          </w:p>
        </w:tc>
        <w:tc>
          <w:tcPr>
            <w:tcW w:w="2338" w:type="dxa"/>
            <w:vAlign w:val="center"/>
          </w:tcPr>
          <w:p w14:paraId="393AB7F8" w14:textId="3C53540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11</w:t>
            </w:r>
          </w:p>
        </w:tc>
        <w:tc>
          <w:tcPr>
            <w:tcW w:w="2338" w:type="dxa"/>
            <w:vAlign w:val="center"/>
          </w:tcPr>
          <w:p w14:paraId="1CB070A0" w14:textId="63CA89E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18,03</w:t>
            </w:r>
          </w:p>
        </w:tc>
      </w:tr>
      <w:tr w:rsidR="00487047" w:rsidRPr="00634251" w14:paraId="4C6AF7BB" w14:textId="77777777" w:rsidTr="00C04DDD">
        <w:tc>
          <w:tcPr>
            <w:tcW w:w="567" w:type="dxa"/>
          </w:tcPr>
          <w:p w14:paraId="57637096"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CE32155" w14:textId="31C37355"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Лискинский муниципальный район</w:t>
            </w:r>
          </w:p>
        </w:tc>
        <w:tc>
          <w:tcPr>
            <w:tcW w:w="2338" w:type="dxa"/>
            <w:vAlign w:val="center"/>
          </w:tcPr>
          <w:p w14:paraId="50827080" w14:textId="6C1906B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90</w:t>
            </w:r>
          </w:p>
        </w:tc>
        <w:tc>
          <w:tcPr>
            <w:tcW w:w="2338" w:type="dxa"/>
            <w:vAlign w:val="center"/>
          </w:tcPr>
          <w:p w14:paraId="3722C84D" w14:textId="17242D65"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25,86</w:t>
            </w:r>
          </w:p>
        </w:tc>
      </w:tr>
      <w:tr w:rsidR="00487047" w:rsidRPr="00634251" w14:paraId="79E8A084" w14:textId="77777777" w:rsidTr="00C04DDD">
        <w:tc>
          <w:tcPr>
            <w:tcW w:w="567" w:type="dxa"/>
          </w:tcPr>
          <w:p w14:paraId="5781577B"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805F67B" w14:textId="322C4AB0"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Нижнедевицкий муниципальный район</w:t>
            </w:r>
          </w:p>
        </w:tc>
        <w:tc>
          <w:tcPr>
            <w:tcW w:w="2338" w:type="dxa"/>
            <w:vAlign w:val="center"/>
          </w:tcPr>
          <w:p w14:paraId="37CD9CA2" w14:textId="61EE4019"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8</w:t>
            </w:r>
          </w:p>
        </w:tc>
        <w:tc>
          <w:tcPr>
            <w:tcW w:w="2338" w:type="dxa"/>
            <w:vAlign w:val="center"/>
          </w:tcPr>
          <w:p w14:paraId="65FEC56C" w14:textId="0C1DF912"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14,29</w:t>
            </w:r>
          </w:p>
        </w:tc>
      </w:tr>
      <w:tr w:rsidR="00487047" w:rsidRPr="00634251" w14:paraId="3BC37CE9" w14:textId="77777777" w:rsidTr="00C04DDD">
        <w:tc>
          <w:tcPr>
            <w:tcW w:w="567" w:type="dxa"/>
          </w:tcPr>
          <w:p w14:paraId="664D4E3E"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EBF824E" w14:textId="683A0E5D"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Новоусманский муницпальный район</w:t>
            </w:r>
          </w:p>
        </w:tc>
        <w:tc>
          <w:tcPr>
            <w:tcW w:w="2338" w:type="dxa"/>
            <w:vAlign w:val="center"/>
          </w:tcPr>
          <w:p w14:paraId="53F6C5BF" w14:textId="74E8CFE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51</w:t>
            </w:r>
          </w:p>
        </w:tc>
        <w:tc>
          <w:tcPr>
            <w:tcW w:w="2338" w:type="dxa"/>
            <w:vAlign w:val="center"/>
          </w:tcPr>
          <w:p w14:paraId="3D0D214E" w14:textId="227D8D44"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17,11</w:t>
            </w:r>
          </w:p>
        </w:tc>
      </w:tr>
      <w:tr w:rsidR="00487047" w:rsidRPr="00634251" w14:paraId="0B9FD197" w14:textId="77777777" w:rsidTr="00C04DDD">
        <w:tc>
          <w:tcPr>
            <w:tcW w:w="567" w:type="dxa"/>
          </w:tcPr>
          <w:p w14:paraId="3E0C9650"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3EF56EE" w14:textId="1645EA1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Новохопёрский муниципальный район</w:t>
            </w:r>
          </w:p>
        </w:tc>
        <w:tc>
          <w:tcPr>
            <w:tcW w:w="2338" w:type="dxa"/>
            <w:vAlign w:val="center"/>
          </w:tcPr>
          <w:p w14:paraId="0FE6901A" w14:textId="45A13F59"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16</w:t>
            </w:r>
          </w:p>
        </w:tc>
        <w:tc>
          <w:tcPr>
            <w:tcW w:w="2338" w:type="dxa"/>
            <w:vAlign w:val="center"/>
          </w:tcPr>
          <w:p w14:paraId="1B32EC4C" w14:textId="56080469"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14,41</w:t>
            </w:r>
          </w:p>
        </w:tc>
      </w:tr>
      <w:tr w:rsidR="00487047" w:rsidRPr="00634251" w14:paraId="4D122C0D" w14:textId="77777777" w:rsidTr="00C04DDD">
        <w:tc>
          <w:tcPr>
            <w:tcW w:w="567" w:type="dxa"/>
          </w:tcPr>
          <w:p w14:paraId="139D70D1"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9FDCC1C" w14:textId="13333CB2"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Ольховатский муниципальный район</w:t>
            </w:r>
          </w:p>
        </w:tc>
        <w:tc>
          <w:tcPr>
            <w:tcW w:w="2338" w:type="dxa"/>
            <w:vAlign w:val="center"/>
          </w:tcPr>
          <w:p w14:paraId="388BFAE8" w14:textId="0C9E0A2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w:t>
            </w:r>
          </w:p>
        </w:tc>
        <w:tc>
          <w:tcPr>
            <w:tcW w:w="2338" w:type="dxa"/>
            <w:vAlign w:val="center"/>
          </w:tcPr>
          <w:p w14:paraId="6D255A9D" w14:textId="25F799F6"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26,42</w:t>
            </w:r>
          </w:p>
        </w:tc>
      </w:tr>
      <w:tr w:rsidR="00487047" w:rsidRPr="00634251" w14:paraId="591B7308" w14:textId="77777777" w:rsidTr="00C04DDD">
        <w:tc>
          <w:tcPr>
            <w:tcW w:w="567" w:type="dxa"/>
          </w:tcPr>
          <w:p w14:paraId="02A186E6"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9C0DE34" w14:textId="2FAC2A31"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Острогожский муниципальный район</w:t>
            </w:r>
          </w:p>
        </w:tc>
        <w:tc>
          <w:tcPr>
            <w:tcW w:w="2338" w:type="dxa"/>
            <w:vAlign w:val="center"/>
          </w:tcPr>
          <w:p w14:paraId="471930A8" w14:textId="26DA4384"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46</w:t>
            </w:r>
          </w:p>
        </w:tc>
        <w:tc>
          <w:tcPr>
            <w:tcW w:w="2338" w:type="dxa"/>
            <w:vAlign w:val="center"/>
          </w:tcPr>
          <w:p w14:paraId="2C6C7D9B" w14:textId="1E5CEDEE"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24,86</w:t>
            </w:r>
          </w:p>
        </w:tc>
      </w:tr>
      <w:tr w:rsidR="00487047" w:rsidRPr="00634251" w14:paraId="32715A69" w14:textId="77777777" w:rsidTr="00C04DDD">
        <w:tc>
          <w:tcPr>
            <w:tcW w:w="567" w:type="dxa"/>
          </w:tcPr>
          <w:p w14:paraId="4CDD37A4"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DAC5B61" w14:textId="7ADB761C"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Павловский муниципальный район</w:t>
            </w:r>
          </w:p>
        </w:tc>
        <w:tc>
          <w:tcPr>
            <w:tcW w:w="2338" w:type="dxa"/>
            <w:vAlign w:val="center"/>
          </w:tcPr>
          <w:p w14:paraId="383A790C" w14:textId="6E20882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44</w:t>
            </w:r>
          </w:p>
        </w:tc>
        <w:tc>
          <w:tcPr>
            <w:tcW w:w="2338" w:type="dxa"/>
            <w:vAlign w:val="center"/>
          </w:tcPr>
          <w:p w14:paraId="36428EE9" w14:textId="7114C91D"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24,72</w:t>
            </w:r>
          </w:p>
        </w:tc>
      </w:tr>
      <w:tr w:rsidR="00487047" w:rsidRPr="00634251" w14:paraId="6A1B1D56" w14:textId="77777777" w:rsidTr="00C04DDD">
        <w:tc>
          <w:tcPr>
            <w:tcW w:w="567" w:type="dxa"/>
          </w:tcPr>
          <w:p w14:paraId="1EA4603A"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30C5A5A" w14:textId="504F07FB"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Панинский муниципальный район</w:t>
            </w:r>
          </w:p>
        </w:tc>
        <w:tc>
          <w:tcPr>
            <w:tcW w:w="2338" w:type="dxa"/>
            <w:vAlign w:val="center"/>
          </w:tcPr>
          <w:p w14:paraId="2BF2FAE6" w14:textId="4574422A"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12</w:t>
            </w:r>
          </w:p>
        </w:tc>
        <w:tc>
          <w:tcPr>
            <w:tcW w:w="2338" w:type="dxa"/>
            <w:vAlign w:val="center"/>
          </w:tcPr>
          <w:p w14:paraId="239018FB" w14:textId="181B1D0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22,22</w:t>
            </w:r>
          </w:p>
        </w:tc>
      </w:tr>
      <w:tr w:rsidR="00487047" w:rsidRPr="00634251" w14:paraId="024FF926" w14:textId="77777777" w:rsidTr="00C04DDD">
        <w:tc>
          <w:tcPr>
            <w:tcW w:w="567" w:type="dxa"/>
          </w:tcPr>
          <w:p w14:paraId="01C46570"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6742884" w14:textId="02F2131C"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Петропавловский муниципальный район</w:t>
            </w:r>
          </w:p>
        </w:tc>
        <w:tc>
          <w:tcPr>
            <w:tcW w:w="2338" w:type="dxa"/>
            <w:vAlign w:val="center"/>
          </w:tcPr>
          <w:p w14:paraId="11433DF4" w14:textId="6334576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19</w:t>
            </w:r>
          </w:p>
        </w:tc>
        <w:tc>
          <w:tcPr>
            <w:tcW w:w="2338" w:type="dxa"/>
            <w:vAlign w:val="center"/>
          </w:tcPr>
          <w:p w14:paraId="5BAC76A2" w14:textId="6A08D79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30,65</w:t>
            </w:r>
          </w:p>
        </w:tc>
      </w:tr>
      <w:tr w:rsidR="00487047" w:rsidRPr="00634251" w14:paraId="09C0AC21" w14:textId="77777777" w:rsidTr="00C04DDD">
        <w:tc>
          <w:tcPr>
            <w:tcW w:w="567" w:type="dxa"/>
          </w:tcPr>
          <w:p w14:paraId="5F077C6C"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D3D324C" w14:textId="1BD3D45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Поворинский муниципальный район</w:t>
            </w:r>
          </w:p>
        </w:tc>
        <w:tc>
          <w:tcPr>
            <w:tcW w:w="2338" w:type="dxa"/>
            <w:vAlign w:val="center"/>
          </w:tcPr>
          <w:p w14:paraId="6FBF5922" w14:textId="70429969"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13</w:t>
            </w:r>
          </w:p>
        </w:tc>
        <w:tc>
          <w:tcPr>
            <w:tcW w:w="2338" w:type="dxa"/>
            <w:vAlign w:val="center"/>
          </w:tcPr>
          <w:p w14:paraId="1ACB7127" w14:textId="460432C7"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17,33</w:t>
            </w:r>
          </w:p>
        </w:tc>
      </w:tr>
      <w:tr w:rsidR="00487047" w:rsidRPr="00634251" w14:paraId="30B8473C" w14:textId="77777777" w:rsidTr="00C04DDD">
        <w:tc>
          <w:tcPr>
            <w:tcW w:w="567" w:type="dxa"/>
          </w:tcPr>
          <w:p w14:paraId="30E963CD"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4A66AAC" w14:textId="2886E0A9"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Подгоренский муниципальный район</w:t>
            </w:r>
          </w:p>
        </w:tc>
        <w:tc>
          <w:tcPr>
            <w:tcW w:w="2338" w:type="dxa"/>
            <w:vAlign w:val="center"/>
          </w:tcPr>
          <w:p w14:paraId="7F56E8A0" w14:textId="2A1CC9D8"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8</w:t>
            </w:r>
          </w:p>
        </w:tc>
        <w:tc>
          <w:tcPr>
            <w:tcW w:w="2338" w:type="dxa"/>
            <w:vAlign w:val="center"/>
          </w:tcPr>
          <w:p w14:paraId="44273F68" w14:textId="2D783D3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15,69</w:t>
            </w:r>
          </w:p>
        </w:tc>
      </w:tr>
      <w:tr w:rsidR="00487047" w:rsidRPr="00634251" w14:paraId="3FC69A1B" w14:textId="77777777" w:rsidTr="00C04DDD">
        <w:tc>
          <w:tcPr>
            <w:tcW w:w="567" w:type="dxa"/>
          </w:tcPr>
          <w:p w14:paraId="193DDD0F"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55651BA" w14:textId="59657AF3"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Рамонский муниципальный район</w:t>
            </w:r>
          </w:p>
        </w:tc>
        <w:tc>
          <w:tcPr>
            <w:tcW w:w="2338" w:type="dxa"/>
            <w:vAlign w:val="center"/>
          </w:tcPr>
          <w:p w14:paraId="0B8A3F24" w14:textId="78D1F17F"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23</w:t>
            </w:r>
          </w:p>
        </w:tc>
        <w:tc>
          <w:tcPr>
            <w:tcW w:w="2338" w:type="dxa"/>
            <w:vAlign w:val="center"/>
          </w:tcPr>
          <w:p w14:paraId="51A4F137" w14:textId="292A990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16,91</w:t>
            </w:r>
          </w:p>
        </w:tc>
      </w:tr>
      <w:tr w:rsidR="00487047" w:rsidRPr="00634251" w14:paraId="03B8487A" w14:textId="77777777" w:rsidTr="00C04DDD">
        <w:tc>
          <w:tcPr>
            <w:tcW w:w="567" w:type="dxa"/>
          </w:tcPr>
          <w:p w14:paraId="3077B340"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B245F36" w14:textId="252AA807"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Репьевский муниципальный район</w:t>
            </w:r>
          </w:p>
        </w:tc>
        <w:tc>
          <w:tcPr>
            <w:tcW w:w="2338" w:type="dxa"/>
            <w:vAlign w:val="center"/>
          </w:tcPr>
          <w:p w14:paraId="3D6586F7" w14:textId="623CD5F0"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6</w:t>
            </w:r>
          </w:p>
        </w:tc>
        <w:tc>
          <w:tcPr>
            <w:tcW w:w="2338" w:type="dxa"/>
            <w:vAlign w:val="center"/>
          </w:tcPr>
          <w:p w14:paraId="7AF77E61" w14:textId="52E84DD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19,35</w:t>
            </w:r>
          </w:p>
        </w:tc>
      </w:tr>
      <w:tr w:rsidR="00487047" w:rsidRPr="00634251" w14:paraId="75A783AD" w14:textId="77777777" w:rsidTr="00C04DDD">
        <w:tc>
          <w:tcPr>
            <w:tcW w:w="567" w:type="dxa"/>
          </w:tcPr>
          <w:p w14:paraId="1442573C"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0194468" w14:textId="707CCFA9"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Россошанский муниципальный район</w:t>
            </w:r>
          </w:p>
        </w:tc>
        <w:tc>
          <w:tcPr>
            <w:tcW w:w="2338" w:type="dxa"/>
            <w:vAlign w:val="center"/>
          </w:tcPr>
          <w:p w14:paraId="746218AE" w14:textId="34FE783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80</w:t>
            </w:r>
          </w:p>
        </w:tc>
        <w:tc>
          <w:tcPr>
            <w:tcW w:w="2338" w:type="dxa"/>
            <w:vAlign w:val="center"/>
          </w:tcPr>
          <w:p w14:paraId="7259AF50" w14:textId="215774CF"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25,00</w:t>
            </w:r>
          </w:p>
        </w:tc>
      </w:tr>
      <w:tr w:rsidR="00487047" w:rsidRPr="00634251" w14:paraId="54EFD0B7" w14:textId="77777777" w:rsidTr="00C04DDD">
        <w:tc>
          <w:tcPr>
            <w:tcW w:w="567" w:type="dxa"/>
          </w:tcPr>
          <w:p w14:paraId="3869CE7E"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E238D91" w14:textId="7F376C4B"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Семилукский муниципальный район</w:t>
            </w:r>
          </w:p>
        </w:tc>
        <w:tc>
          <w:tcPr>
            <w:tcW w:w="2338" w:type="dxa"/>
            <w:vAlign w:val="center"/>
          </w:tcPr>
          <w:p w14:paraId="44FACCB1" w14:textId="3328E8F7"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39</w:t>
            </w:r>
          </w:p>
        </w:tc>
        <w:tc>
          <w:tcPr>
            <w:tcW w:w="2338" w:type="dxa"/>
            <w:vAlign w:val="center"/>
          </w:tcPr>
          <w:p w14:paraId="648B740C" w14:textId="437E154F"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17,57</w:t>
            </w:r>
          </w:p>
        </w:tc>
      </w:tr>
      <w:tr w:rsidR="00487047" w:rsidRPr="00634251" w14:paraId="02C51400" w14:textId="77777777" w:rsidTr="00C04DDD">
        <w:tc>
          <w:tcPr>
            <w:tcW w:w="567" w:type="dxa"/>
          </w:tcPr>
          <w:p w14:paraId="5381CB12"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5584E27" w14:textId="0C427AA7"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Таловский муниципальный район</w:t>
            </w:r>
          </w:p>
        </w:tc>
        <w:tc>
          <w:tcPr>
            <w:tcW w:w="2338" w:type="dxa"/>
            <w:vAlign w:val="center"/>
          </w:tcPr>
          <w:p w14:paraId="17BAF521" w14:textId="57045FC6"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25</w:t>
            </w:r>
          </w:p>
        </w:tc>
        <w:tc>
          <w:tcPr>
            <w:tcW w:w="2338" w:type="dxa"/>
            <w:vAlign w:val="center"/>
          </w:tcPr>
          <w:p w14:paraId="7A5AA6FC" w14:textId="5DDB143B"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23,36</w:t>
            </w:r>
          </w:p>
        </w:tc>
      </w:tr>
      <w:tr w:rsidR="00487047" w:rsidRPr="00634251" w14:paraId="08567926" w14:textId="77777777" w:rsidTr="00C04DDD">
        <w:tc>
          <w:tcPr>
            <w:tcW w:w="567" w:type="dxa"/>
          </w:tcPr>
          <w:p w14:paraId="3C9A94C1"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1499438" w14:textId="6D680074"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Терновский муниципальный район</w:t>
            </w:r>
          </w:p>
        </w:tc>
        <w:tc>
          <w:tcPr>
            <w:tcW w:w="2338" w:type="dxa"/>
            <w:vAlign w:val="center"/>
          </w:tcPr>
          <w:p w14:paraId="4EC7F598" w14:textId="38A40B74"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7</w:t>
            </w:r>
          </w:p>
        </w:tc>
        <w:tc>
          <w:tcPr>
            <w:tcW w:w="2338" w:type="dxa"/>
            <w:vAlign w:val="center"/>
          </w:tcPr>
          <w:p w14:paraId="6825AC78" w14:textId="085829D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16,28</w:t>
            </w:r>
          </w:p>
        </w:tc>
      </w:tr>
      <w:tr w:rsidR="00487047" w:rsidRPr="00634251" w14:paraId="5CFA0A53" w14:textId="77777777" w:rsidTr="00C04DDD">
        <w:tc>
          <w:tcPr>
            <w:tcW w:w="567" w:type="dxa"/>
          </w:tcPr>
          <w:p w14:paraId="04D94D0D"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F6D9D41" w14:textId="49E64D4A"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Хохольский муниципальный район</w:t>
            </w:r>
          </w:p>
        </w:tc>
        <w:tc>
          <w:tcPr>
            <w:tcW w:w="2338" w:type="dxa"/>
            <w:vAlign w:val="center"/>
          </w:tcPr>
          <w:p w14:paraId="4B367C90" w14:textId="39493E79"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20</w:t>
            </w:r>
          </w:p>
        </w:tc>
        <w:tc>
          <w:tcPr>
            <w:tcW w:w="2338" w:type="dxa"/>
            <w:vAlign w:val="center"/>
          </w:tcPr>
          <w:p w14:paraId="045571C3" w14:textId="49EE71F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25,32</w:t>
            </w:r>
          </w:p>
        </w:tc>
      </w:tr>
      <w:tr w:rsidR="00487047" w:rsidRPr="00634251" w14:paraId="72C13BCC" w14:textId="77777777" w:rsidTr="00C04DDD">
        <w:tc>
          <w:tcPr>
            <w:tcW w:w="567" w:type="dxa"/>
          </w:tcPr>
          <w:p w14:paraId="050210A9"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B45CD35" w14:textId="232FE022"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Эртильский муниципальный район</w:t>
            </w:r>
          </w:p>
        </w:tc>
        <w:tc>
          <w:tcPr>
            <w:tcW w:w="2338" w:type="dxa"/>
            <w:vAlign w:val="center"/>
          </w:tcPr>
          <w:p w14:paraId="7FDE2B5D" w14:textId="5B97BC11"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19</w:t>
            </w:r>
          </w:p>
        </w:tc>
        <w:tc>
          <w:tcPr>
            <w:tcW w:w="2338" w:type="dxa"/>
            <w:vAlign w:val="center"/>
          </w:tcPr>
          <w:p w14:paraId="09328912" w14:textId="6716CB1D"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25,68</w:t>
            </w:r>
          </w:p>
        </w:tc>
      </w:tr>
      <w:tr w:rsidR="00487047" w:rsidRPr="00634251" w14:paraId="51AEB67F" w14:textId="77777777" w:rsidTr="00C04DDD">
        <w:tc>
          <w:tcPr>
            <w:tcW w:w="567" w:type="dxa"/>
          </w:tcPr>
          <w:p w14:paraId="257344B1" w14:textId="77777777" w:rsidR="00487047" w:rsidRPr="00FA4B3A" w:rsidRDefault="00487047" w:rsidP="0048704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21EF8DD" w14:textId="7EB6406E" w:rsidR="00487047" w:rsidRPr="00487047" w:rsidRDefault="00487047" w:rsidP="00487047">
            <w:pPr>
              <w:pStyle w:val="a3"/>
              <w:spacing w:after="0" w:line="240" w:lineRule="auto"/>
              <w:ind w:left="0"/>
              <w:jc w:val="both"/>
              <w:rPr>
                <w:rFonts w:ascii="Times New Roman" w:hAnsi="Times New Roman"/>
                <w:sz w:val="24"/>
                <w:szCs w:val="24"/>
              </w:rPr>
            </w:pPr>
            <w:r w:rsidRPr="00487047">
              <w:rPr>
                <w:rFonts w:ascii="Times New Roman" w:hAnsi="Times New Roman"/>
                <w:color w:val="000000"/>
              </w:rPr>
              <w:t>городской округ город Нововоронеж</w:t>
            </w:r>
          </w:p>
        </w:tc>
        <w:tc>
          <w:tcPr>
            <w:tcW w:w="2338" w:type="dxa"/>
            <w:vAlign w:val="center"/>
          </w:tcPr>
          <w:p w14:paraId="093E29D4" w14:textId="707B09CC"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48</w:t>
            </w:r>
          </w:p>
        </w:tc>
        <w:tc>
          <w:tcPr>
            <w:tcW w:w="2338" w:type="dxa"/>
            <w:vAlign w:val="center"/>
          </w:tcPr>
          <w:p w14:paraId="30D760F0" w14:textId="3B33D763" w:rsidR="00487047" w:rsidRPr="00C04DDD" w:rsidRDefault="00487047"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31,79</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146017A7"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6</w:t>
      </w:r>
      <w:r w:rsidR="007F3B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C04DDD">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C04DDD">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C04DDD" w:rsidRPr="00634251" w14:paraId="38EED3FB" w14:textId="77777777" w:rsidTr="00C04DDD">
        <w:trPr>
          <w:cantSplit/>
        </w:trPr>
        <w:tc>
          <w:tcPr>
            <w:tcW w:w="540" w:type="dxa"/>
            <w:shd w:val="clear" w:color="auto" w:fill="auto"/>
          </w:tcPr>
          <w:p w14:paraId="781417C4" w14:textId="1FCDEE83"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vAlign w:val="center"/>
          </w:tcPr>
          <w:p w14:paraId="35E09F48" w14:textId="704EF0DA"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Белага В.В., Ломаченков И.А., Панебратцев Ю.А. Физика (базовый уровень), 2020</w:t>
            </w:r>
          </w:p>
        </w:tc>
        <w:tc>
          <w:tcPr>
            <w:tcW w:w="2510" w:type="dxa"/>
            <w:shd w:val="clear" w:color="auto" w:fill="auto"/>
            <w:vAlign w:val="center"/>
          </w:tcPr>
          <w:p w14:paraId="054B6859" w14:textId="1F7AC5AC"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0,66</w:t>
            </w:r>
          </w:p>
        </w:tc>
      </w:tr>
      <w:tr w:rsidR="00C04DDD" w:rsidRPr="00634251" w14:paraId="2DEFFDF1" w14:textId="77777777" w:rsidTr="00C04DDD">
        <w:trPr>
          <w:cantSplit/>
        </w:trPr>
        <w:tc>
          <w:tcPr>
            <w:tcW w:w="540" w:type="dxa"/>
            <w:shd w:val="clear" w:color="auto" w:fill="auto"/>
          </w:tcPr>
          <w:p w14:paraId="2ECA34FE" w14:textId="3A43D316"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vAlign w:val="center"/>
          </w:tcPr>
          <w:p w14:paraId="1E5FB071" w14:textId="43FE0F4E"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 xml:space="preserve">Генденштейн Л.Э., Булатова А.А., Корнильев И.Н., Кошкина А.В. Физика (базовый уровень), 2019 </w:t>
            </w:r>
          </w:p>
        </w:tc>
        <w:tc>
          <w:tcPr>
            <w:tcW w:w="2510" w:type="dxa"/>
            <w:shd w:val="clear" w:color="auto" w:fill="auto"/>
            <w:vAlign w:val="center"/>
          </w:tcPr>
          <w:p w14:paraId="5800B36B" w14:textId="049E098B"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2,63</w:t>
            </w:r>
          </w:p>
        </w:tc>
      </w:tr>
      <w:tr w:rsidR="00C04DDD" w:rsidRPr="00634251" w14:paraId="59E6BBF1" w14:textId="77777777" w:rsidTr="00C04DDD">
        <w:trPr>
          <w:cantSplit/>
        </w:trPr>
        <w:tc>
          <w:tcPr>
            <w:tcW w:w="540" w:type="dxa"/>
            <w:shd w:val="clear" w:color="auto" w:fill="auto"/>
          </w:tcPr>
          <w:p w14:paraId="47A05BC8" w14:textId="5705C603"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vAlign w:val="center"/>
          </w:tcPr>
          <w:p w14:paraId="6DEDF520" w14:textId="3DE0C3AE"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Генденштейн Л.Э., Булатова А.А., Корнильев И.Н., Кошкина А.В.; под редакцией Орлова В.А. Физика в 2-х частях (базовый уровень), 2020</w:t>
            </w:r>
          </w:p>
        </w:tc>
        <w:tc>
          <w:tcPr>
            <w:tcW w:w="2510" w:type="dxa"/>
            <w:shd w:val="clear" w:color="auto" w:fill="auto"/>
            <w:vAlign w:val="center"/>
          </w:tcPr>
          <w:p w14:paraId="5CE1B4EC" w14:textId="72BFCE2A"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0,66</w:t>
            </w:r>
          </w:p>
        </w:tc>
      </w:tr>
      <w:tr w:rsidR="00C04DDD" w:rsidRPr="00634251" w14:paraId="511791A3" w14:textId="77777777" w:rsidTr="00C04DDD">
        <w:trPr>
          <w:cantSplit/>
        </w:trPr>
        <w:tc>
          <w:tcPr>
            <w:tcW w:w="540" w:type="dxa"/>
            <w:shd w:val="clear" w:color="auto" w:fill="auto"/>
          </w:tcPr>
          <w:p w14:paraId="017CE61F" w14:textId="138A44D3"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vAlign w:val="center"/>
          </w:tcPr>
          <w:p w14:paraId="2F94D7C1" w14:textId="435506F0"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Генденштейн Л.Э., Дик Ю.И.; под редакцией Орлова В.А.; Генденштейн Л.Э., Кошкина А.В., Левиев Г.И. Физика в 2-х частях (базовый уровень), 2021</w:t>
            </w:r>
          </w:p>
        </w:tc>
        <w:tc>
          <w:tcPr>
            <w:tcW w:w="2510" w:type="dxa"/>
            <w:shd w:val="clear" w:color="auto" w:fill="auto"/>
            <w:vAlign w:val="center"/>
          </w:tcPr>
          <w:p w14:paraId="7C25CC32" w14:textId="2FF7EB66"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1,75</w:t>
            </w:r>
          </w:p>
        </w:tc>
      </w:tr>
      <w:tr w:rsidR="00C04DDD" w:rsidRPr="00634251" w14:paraId="567FC7CE" w14:textId="77777777" w:rsidTr="00C04DDD">
        <w:trPr>
          <w:cantSplit/>
        </w:trPr>
        <w:tc>
          <w:tcPr>
            <w:tcW w:w="540" w:type="dxa"/>
            <w:shd w:val="clear" w:color="auto" w:fill="auto"/>
          </w:tcPr>
          <w:p w14:paraId="5F359D41" w14:textId="3A7EFD10"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vAlign w:val="center"/>
          </w:tcPr>
          <w:p w14:paraId="26DEB67C" w14:textId="550E6319"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 xml:space="preserve"> Грачёв А.В., Погожев В.А., Салецкий А.М., Боков П.Ю. Физика (углублённый уровень), 2021</w:t>
            </w:r>
          </w:p>
        </w:tc>
        <w:tc>
          <w:tcPr>
            <w:tcW w:w="2510" w:type="dxa"/>
            <w:shd w:val="clear" w:color="auto" w:fill="auto"/>
            <w:vAlign w:val="center"/>
          </w:tcPr>
          <w:p w14:paraId="490B6DCA" w14:textId="23FC9505"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0,66</w:t>
            </w:r>
          </w:p>
        </w:tc>
      </w:tr>
      <w:tr w:rsidR="00C04DDD" w:rsidRPr="00634251" w14:paraId="1D214618" w14:textId="77777777" w:rsidTr="00C04DDD">
        <w:trPr>
          <w:cantSplit/>
        </w:trPr>
        <w:tc>
          <w:tcPr>
            <w:tcW w:w="540" w:type="dxa"/>
            <w:shd w:val="clear" w:color="auto" w:fill="auto"/>
          </w:tcPr>
          <w:p w14:paraId="000A80DC" w14:textId="34BF214F"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164" w:type="dxa"/>
            <w:shd w:val="clear" w:color="auto" w:fill="auto"/>
            <w:vAlign w:val="center"/>
          </w:tcPr>
          <w:p w14:paraId="2DFE2435" w14:textId="2BED999D"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Кабардин О.Ф., Глазунов А.Т., Орлов В А и другие; под редакцией Пинского А. А., Кабардина О.Ф. Физика (углублённый уровень), 2021</w:t>
            </w:r>
          </w:p>
        </w:tc>
        <w:tc>
          <w:tcPr>
            <w:tcW w:w="2510" w:type="dxa"/>
            <w:shd w:val="clear" w:color="auto" w:fill="auto"/>
            <w:vAlign w:val="center"/>
          </w:tcPr>
          <w:p w14:paraId="09BFC626" w14:textId="552AE9BC"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2,63</w:t>
            </w:r>
          </w:p>
        </w:tc>
      </w:tr>
      <w:tr w:rsidR="00C04DDD" w:rsidRPr="00634251" w14:paraId="179857EC" w14:textId="77777777" w:rsidTr="00C04DDD">
        <w:trPr>
          <w:cantSplit/>
        </w:trPr>
        <w:tc>
          <w:tcPr>
            <w:tcW w:w="540" w:type="dxa"/>
            <w:shd w:val="clear" w:color="auto" w:fill="auto"/>
          </w:tcPr>
          <w:p w14:paraId="0F77338A" w14:textId="236DAD04"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7.</w:t>
            </w:r>
          </w:p>
        </w:tc>
        <w:tc>
          <w:tcPr>
            <w:tcW w:w="6164" w:type="dxa"/>
            <w:shd w:val="clear" w:color="auto" w:fill="auto"/>
            <w:vAlign w:val="center"/>
          </w:tcPr>
          <w:p w14:paraId="6B00EF20" w14:textId="6A55B8FF"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Касьянов В.А. Физика (углублённый уровень), 2019-2021</w:t>
            </w:r>
          </w:p>
        </w:tc>
        <w:tc>
          <w:tcPr>
            <w:tcW w:w="2510" w:type="dxa"/>
            <w:shd w:val="clear" w:color="auto" w:fill="auto"/>
            <w:vAlign w:val="center"/>
          </w:tcPr>
          <w:p w14:paraId="1DE28F18" w14:textId="75A6F775"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9,41</w:t>
            </w:r>
          </w:p>
        </w:tc>
      </w:tr>
      <w:tr w:rsidR="00C04DDD" w:rsidRPr="00634251" w14:paraId="10691D06" w14:textId="77777777" w:rsidTr="00C04DDD">
        <w:trPr>
          <w:cantSplit/>
        </w:trPr>
        <w:tc>
          <w:tcPr>
            <w:tcW w:w="540" w:type="dxa"/>
            <w:shd w:val="clear" w:color="auto" w:fill="auto"/>
          </w:tcPr>
          <w:p w14:paraId="5FA2A449" w14:textId="419339B6"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8.</w:t>
            </w:r>
          </w:p>
        </w:tc>
        <w:tc>
          <w:tcPr>
            <w:tcW w:w="6164" w:type="dxa"/>
            <w:shd w:val="clear" w:color="auto" w:fill="auto"/>
            <w:vAlign w:val="center"/>
          </w:tcPr>
          <w:p w14:paraId="7D856D7E" w14:textId="21704821"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Мякишев Г.Я., Петрова М.А., Угольников О.С. и другие. Физика (базовый уровень), 2020</w:t>
            </w:r>
          </w:p>
        </w:tc>
        <w:tc>
          <w:tcPr>
            <w:tcW w:w="2510" w:type="dxa"/>
            <w:shd w:val="clear" w:color="auto" w:fill="auto"/>
            <w:vAlign w:val="center"/>
          </w:tcPr>
          <w:p w14:paraId="02C666F9" w14:textId="6B8BE0F1"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8,32</w:t>
            </w:r>
          </w:p>
        </w:tc>
      </w:tr>
      <w:tr w:rsidR="00C04DDD" w:rsidRPr="00634251" w14:paraId="154C7BC8" w14:textId="77777777" w:rsidTr="00C04DDD">
        <w:trPr>
          <w:cantSplit/>
        </w:trPr>
        <w:tc>
          <w:tcPr>
            <w:tcW w:w="540" w:type="dxa"/>
            <w:shd w:val="clear" w:color="auto" w:fill="auto"/>
          </w:tcPr>
          <w:p w14:paraId="7D209ADC" w14:textId="4819CAFE"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9.</w:t>
            </w:r>
          </w:p>
        </w:tc>
        <w:tc>
          <w:tcPr>
            <w:tcW w:w="6164" w:type="dxa"/>
            <w:shd w:val="clear" w:color="auto" w:fill="auto"/>
            <w:vAlign w:val="center"/>
          </w:tcPr>
          <w:p w14:paraId="66E1EFAB" w14:textId="70417E46"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Мякишев Г.Я., Синяков А.З. Физика. Колебания и волны (углублённый уровень), 2019-2021</w:t>
            </w:r>
          </w:p>
        </w:tc>
        <w:tc>
          <w:tcPr>
            <w:tcW w:w="2510" w:type="dxa"/>
            <w:shd w:val="clear" w:color="auto" w:fill="auto"/>
            <w:vAlign w:val="center"/>
          </w:tcPr>
          <w:p w14:paraId="04B455CE" w14:textId="1B964608"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14,00</w:t>
            </w:r>
          </w:p>
        </w:tc>
      </w:tr>
      <w:tr w:rsidR="00C04DDD" w:rsidRPr="00634251" w14:paraId="4AB6A747" w14:textId="77777777" w:rsidTr="00C04DDD">
        <w:trPr>
          <w:cantSplit/>
        </w:trPr>
        <w:tc>
          <w:tcPr>
            <w:tcW w:w="540" w:type="dxa"/>
            <w:shd w:val="clear" w:color="auto" w:fill="auto"/>
          </w:tcPr>
          <w:p w14:paraId="4522B3B5" w14:textId="208D3DE1"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10.</w:t>
            </w:r>
          </w:p>
        </w:tc>
        <w:tc>
          <w:tcPr>
            <w:tcW w:w="6164" w:type="dxa"/>
            <w:shd w:val="clear" w:color="auto" w:fill="auto"/>
            <w:vAlign w:val="center"/>
          </w:tcPr>
          <w:p w14:paraId="5F54FE7E" w14:textId="6F096B75"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Пурышева Н.С., Важеевская Н.Е., Исаев Д.А., Чаругин В.М. Физика (базовый уровень), 2020</w:t>
            </w:r>
          </w:p>
        </w:tc>
        <w:tc>
          <w:tcPr>
            <w:tcW w:w="2510" w:type="dxa"/>
            <w:shd w:val="clear" w:color="auto" w:fill="auto"/>
            <w:vAlign w:val="center"/>
          </w:tcPr>
          <w:p w14:paraId="5AB41C83" w14:textId="576C5D71"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0,22</w:t>
            </w:r>
          </w:p>
        </w:tc>
      </w:tr>
      <w:tr w:rsidR="00C04DDD" w:rsidRPr="00634251" w14:paraId="17778196" w14:textId="77777777" w:rsidTr="00C04DDD">
        <w:trPr>
          <w:cantSplit/>
        </w:trPr>
        <w:tc>
          <w:tcPr>
            <w:tcW w:w="540" w:type="dxa"/>
            <w:shd w:val="clear" w:color="auto" w:fill="auto"/>
          </w:tcPr>
          <w:p w14:paraId="044E92C5" w14:textId="658B9EC7"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11.</w:t>
            </w:r>
          </w:p>
        </w:tc>
        <w:tc>
          <w:tcPr>
            <w:tcW w:w="6164" w:type="dxa"/>
            <w:shd w:val="clear" w:color="auto" w:fill="auto"/>
            <w:vAlign w:val="center"/>
          </w:tcPr>
          <w:p w14:paraId="55613807" w14:textId="73498E4A"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Тихомирова С.А., Яворский Б.М. Физика (базовый уровень), 2021</w:t>
            </w:r>
          </w:p>
        </w:tc>
        <w:tc>
          <w:tcPr>
            <w:tcW w:w="2510" w:type="dxa"/>
            <w:shd w:val="clear" w:color="auto" w:fill="auto"/>
            <w:vAlign w:val="center"/>
          </w:tcPr>
          <w:p w14:paraId="0DAF41AF" w14:textId="67E4AFB5"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0,22</w:t>
            </w:r>
          </w:p>
        </w:tc>
      </w:tr>
      <w:tr w:rsidR="00C04DDD" w:rsidRPr="00634251" w14:paraId="23F00F09" w14:textId="77777777" w:rsidTr="00C04DDD">
        <w:trPr>
          <w:cantSplit/>
        </w:trPr>
        <w:tc>
          <w:tcPr>
            <w:tcW w:w="540" w:type="dxa"/>
            <w:shd w:val="clear" w:color="auto" w:fill="auto"/>
          </w:tcPr>
          <w:p w14:paraId="74982D9D" w14:textId="3857216B" w:rsidR="00C04DDD" w:rsidRPr="00634251" w:rsidRDefault="00C04DDD" w:rsidP="00C04DDD">
            <w:pPr>
              <w:pStyle w:val="a3"/>
              <w:spacing w:after="0" w:line="240" w:lineRule="auto"/>
              <w:ind w:left="0"/>
              <w:rPr>
                <w:rFonts w:ascii="Times New Roman" w:hAnsi="Times New Roman"/>
                <w:sz w:val="24"/>
                <w:szCs w:val="24"/>
              </w:rPr>
            </w:pPr>
            <w:r>
              <w:rPr>
                <w:rFonts w:ascii="Times New Roman" w:hAnsi="Times New Roman"/>
                <w:sz w:val="24"/>
                <w:szCs w:val="24"/>
              </w:rPr>
              <w:t>12.</w:t>
            </w:r>
          </w:p>
        </w:tc>
        <w:tc>
          <w:tcPr>
            <w:tcW w:w="6164" w:type="dxa"/>
            <w:shd w:val="clear" w:color="auto" w:fill="auto"/>
            <w:vAlign w:val="center"/>
          </w:tcPr>
          <w:p w14:paraId="0D1AC69E" w14:textId="4B35924A" w:rsidR="00C04DDD" w:rsidRPr="00C04DDD" w:rsidRDefault="00C04DDD" w:rsidP="00C04DDD">
            <w:pPr>
              <w:pStyle w:val="a3"/>
              <w:spacing w:after="0" w:line="240" w:lineRule="auto"/>
              <w:ind w:left="0"/>
              <w:rPr>
                <w:rFonts w:ascii="Times New Roman" w:hAnsi="Times New Roman"/>
              </w:rPr>
            </w:pPr>
            <w:r w:rsidRPr="00C04DDD">
              <w:rPr>
                <w:rFonts w:ascii="Times New Roman" w:hAnsi="Times New Roman"/>
                <w:color w:val="000000"/>
              </w:rPr>
              <w:t xml:space="preserve">Мякишев Г.Я., Буховцев Б.Б., Чаругин В.М. под редакцией Парфентьевой Н. А. Физика (базовый уровень), 2019-2021 </w:t>
            </w:r>
          </w:p>
        </w:tc>
        <w:tc>
          <w:tcPr>
            <w:tcW w:w="2510" w:type="dxa"/>
            <w:shd w:val="clear" w:color="auto" w:fill="auto"/>
            <w:vAlign w:val="center"/>
          </w:tcPr>
          <w:p w14:paraId="57424223" w14:textId="6139EB0F" w:rsidR="00C04DDD" w:rsidRPr="00C04DDD" w:rsidRDefault="00C04DDD" w:rsidP="00C04DDD">
            <w:pPr>
              <w:pStyle w:val="a3"/>
              <w:spacing w:after="0" w:line="240" w:lineRule="auto"/>
              <w:ind w:left="0"/>
              <w:jc w:val="center"/>
              <w:rPr>
                <w:rFonts w:ascii="Times New Roman" w:hAnsi="Times New Roman"/>
                <w:sz w:val="24"/>
                <w:szCs w:val="24"/>
              </w:rPr>
            </w:pPr>
            <w:r w:rsidRPr="00C04DDD">
              <w:rPr>
                <w:rFonts w:ascii="Times New Roman" w:hAnsi="Times New Roman"/>
                <w:color w:val="000000"/>
              </w:rPr>
              <w:t>58,84</w:t>
            </w:r>
          </w:p>
        </w:tc>
      </w:tr>
    </w:tbl>
    <w:p w14:paraId="58751FA1" w14:textId="77777777" w:rsidR="00C04DDD" w:rsidRDefault="00C04DDD" w:rsidP="00C04DDD">
      <w:pPr>
        <w:ind w:firstLine="709"/>
        <w:jc w:val="both"/>
        <w:rPr>
          <w:sz w:val="28"/>
          <w:szCs w:val="28"/>
        </w:rPr>
      </w:pPr>
      <w:r w:rsidRPr="003C3C2C">
        <w:rPr>
          <w:sz w:val="28"/>
          <w:szCs w:val="28"/>
        </w:rPr>
        <w:lastRenderedPageBreak/>
        <w:t xml:space="preserve">В </w:t>
      </w:r>
      <w:r>
        <w:rPr>
          <w:sz w:val="28"/>
          <w:szCs w:val="28"/>
        </w:rPr>
        <w:t>100</w:t>
      </w:r>
      <w:r w:rsidRPr="003C3C2C">
        <w:rPr>
          <w:sz w:val="28"/>
          <w:szCs w:val="28"/>
        </w:rPr>
        <w:t xml:space="preserve">% образовательных организациях Воронежской области используются учебники </w:t>
      </w:r>
      <w:r>
        <w:rPr>
          <w:sz w:val="28"/>
          <w:szCs w:val="28"/>
        </w:rPr>
        <w:t xml:space="preserve">по физике </w:t>
      </w:r>
      <w:r w:rsidRPr="003C3C2C">
        <w:rPr>
          <w:sz w:val="28"/>
          <w:szCs w:val="28"/>
        </w:rPr>
        <w:t>из ФПУ</w:t>
      </w:r>
      <w:r>
        <w:rPr>
          <w:sz w:val="28"/>
          <w:szCs w:val="28"/>
        </w:rPr>
        <w:t xml:space="preserve"> 2020</w:t>
      </w:r>
      <w:r w:rsidRPr="003C3C2C">
        <w:rPr>
          <w:sz w:val="28"/>
          <w:szCs w:val="28"/>
        </w:rPr>
        <w:t xml:space="preserve"> г. </w:t>
      </w:r>
    </w:p>
    <w:p w14:paraId="10737D46" w14:textId="7E8F0F25" w:rsidR="00C04DDD" w:rsidRDefault="00C04DDD" w:rsidP="00C04DDD">
      <w:pPr>
        <w:ind w:firstLine="709"/>
        <w:jc w:val="both"/>
        <w:rPr>
          <w:sz w:val="28"/>
          <w:szCs w:val="28"/>
        </w:rPr>
      </w:pPr>
      <w:r w:rsidRPr="00BA4BCD">
        <w:rPr>
          <w:sz w:val="28"/>
          <w:szCs w:val="28"/>
        </w:rPr>
        <w:t>Наиболее востребованным учебником в Воронежской области</w:t>
      </w:r>
      <w:r>
        <w:rPr>
          <w:sz w:val="28"/>
          <w:szCs w:val="28"/>
        </w:rPr>
        <w:t xml:space="preserve"> в 2022-2023 учебном году</w:t>
      </w:r>
      <w:r w:rsidRPr="00BA4BCD">
        <w:rPr>
          <w:sz w:val="28"/>
          <w:szCs w:val="28"/>
        </w:rPr>
        <w:t xml:space="preserve"> явля</w:t>
      </w:r>
      <w:r>
        <w:rPr>
          <w:sz w:val="28"/>
          <w:szCs w:val="28"/>
        </w:rPr>
        <w:t>лся</w:t>
      </w:r>
      <w:r w:rsidRPr="00BA4BCD">
        <w:rPr>
          <w:sz w:val="28"/>
          <w:szCs w:val="28"/>
        </w:rPr>
        <w:t xml:space="preserve"> учебник</w:t>
      </w:r>
      <w:r>
        <w:rPr>
          <w:sz w:val="28"/>
          <w:szCs w:val="28"/>
        </w:rPr>
        <w:t>:</w:t>
      </w:r>
      <w:r w:rsidRPr="00BA4BCD">
        <w:rPr>
          <w:sz w:val="28"/>
          <w:szCs w:val="28"/>
        </w:rPr>
        <w:t xml:space="preserve"> </w:t>
      </w:r>
      <w:r w:rsidRPr="00C04DDD">
        <w:rPr>
          <w:sz w:val="28"/>
          <w:szCs w:val="28"/>
        </w:rPr>
        <w:t>Мякишев Г.Я., Буховцев Б.Б., Чаругин В.М. под редакцией Парфентьевой Н. А. Физика (базовый уровень), 2019-2021</w:t>
      </w:r>
      <w:r>
        <w:rPr>
          <w:sz w:val="28"/>
          <w:szCs w:val="28"/>
        </w:rPr>
        <w:t xml:space="preserve">, входящий в ФПУ. </w:t>
      </w:r>
    </w:p>
    <w:p w14:paraId="3999B302" w14:textId="77777777" w:rsidR="00C04DDD" w:rsidRPr="004308E5" w:rsidRDefault="00C04DDD" w:rsidP="00C04DDD">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3D47201F" w14:textId="77777777" w:rsidR="00894991" w:rsidRPr="00FA4B3A" w:rsidRDefault="00894991" w:rsidP="00894991">
      <w:pPr>
        <w:pStyle w:val="a3"/>
        <w:spacing w:after="0" w:line="240" w:lineRule="auto"/>
        <w:ind w:left="0"/>
        <w:jc w:val="both"/>
        <w:rPr>
          <w:rFonts w:ascii="Times New Roman" w:hAnsi="Times New Roman"/>
          <w:sz w:val="24"/>
          <w:szCs w:val="24"/>
        </w:rPr>
      </w:pPr>
    </w:p>
    <w:p w14:paraId="19C8E3D5" w14:textId="77777777" w:rsidR="00C6080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55BA1024" w14:textId="77777777" w:rsidR="004949AA" w:rsidRPr="004949AA" w:rsidRDefault="004949AA" w:rsidP="004949AA">
      <w:pPr>
        <w:rPr>
          <w:lang w:val="x-none"/>
        </w:rPr>
      </w:pPr>
    </w:p>
    <w:p w14:paraId="1FE2BEA7" w14:textId="5E4E76CF" w:rsidR="00483D78" w:rsidRPr="00483D78" w:rsidRDefault="00483D78" w:rsidP="00D91A45">
      <w:pPr>
        <w:ind w:firstLine="426"/>
        <w:jc w:val="both"/>
        <w:rPr>
          <w:sz w:val="28"/>
        </w:rPr>
      </w:pPr>
      <w:r w:rsidRPr="00483D78">
        <w:rPr>
          <w:sz w:val="28"/>
        </w:rPr>
        <w:t>С 202</w:t>
      </w:r>
      <w:r>
        <w:rPr>
          <w:sz w:val="28"/>
        </w:rPr>
        <w:t>1</w:t>
      </w:r>
      <w:r w:rsidRPr="00483D78">
        <w:rPr>
          <w:sz w:val="28"/>
        </w:rPr>
        <w:t xml:space="preserve"> по 202</w:t>
      </w:r>
      <w:r>
        <w:rPr>
          <w:sz w:val="28"/>
        </w:rPr>
        <w:t>3</w:t>
      </w:r>
      <w:r w:rsidRPr="00483D78">
        <w:rPr>
          <w:sz w:val="28"/>
        </w:rPr>
        <w:t xml:space="preserve"> год в Воронежской области наблюдается снижение числа участников ЕГЭ по физике. Количественный состав участников ЕГЭ по физике в Воронежской области в 202</w:t>
      </w:r>
      <w:r w:rsidR="00932A6E">
        <w:rPr>
          <w:sz w:val="28"/>
        </w:rPr>
        <w:t>3</w:t>
      </w:r>
      <w:r w:rsidRPr="00483D78">
        <w:rPr>
          <w:sz w:val="28"/>
        </w:rPr>
        <w:t xml:space="preserve"> году снизился на </w:t>
      </w:r>
      <w:r w:rsidR="00EB2CFD">
        <w:rPr>
          <w:sz w:val="28"/>
        </w:rPr>
        <w:t>819</w:t>
      </w:r>
      <w:r w:rsidRPr="00483D78">
        <w:rPr>
          <w:sz w:val="28"/>
        </w:rPr>
        <w:t xml:space="preserve"> человека</w:t>
      </w:r>
      <w:r w:rsidR="004949AA">
        <w:rPr>
          <w:sz w:val="28"/>
        </w:rPr>
        <w:t xml:space="preserve"> (</w:t>
      </w:r>
      <w:r w:rsidRPr="00483D78">
        <w:rPr>
          <w:sz w:val="28"/>
        </w:rPr>
        <w:t xml:space="preserve">на </w:t>
      </w:r>
      <w:r w:rsidR="00EB2CFD">
        <w:rPr>
          <w:sz w:val="28"/>
        </w:rPr>
        <w:t>6,56</w:t>
      </w:r>
      <w:r w:rsidRPr="00483D78">
        <w:rPr>
          <w:sz w:val="28"/>
        </w:rPr>
        <w:t xml:space="preserve">% </w:t>
      </w:r>
      <w:r w:rsidR="00EB2CFD">
        <w:rPr>
          <w:sz w:val="28"/>
        </w:rPr>
        <w:t>от общего количества участников</w:t>
      </w:r>
      <w:r w:rsidR="004949AA">
        <w:rPr>
          <w:sz w:val="28"/>
        </w:rPr>
        <w:t>)</w:t>
      </w:r>
      <w:r w:rsidR="00EB2CFD">
        <w:rPr>
          <w:sz w:val="28"/>
        </w:rPr>
        <w:t xml:space="preserve"> </w:t>
      </w:r>
      <w:r w:rsidRPr="00483D78">
        <w:rPr>
          <w:sz w:val="28"/>
        </w:rPr>
        <w:t>по сравнению с 202</w:t>
      </w:r>
      <w:r w:rsidR="00EB2CFD">
        <w:rPr>
          <w:sz w:val="28"/>
        </w:rPr>
        <w:t>1</w:t>
      </w:r>
      <w:r w:rsidRPr="00483D78">
        <w:rPr>
          <w:sz w:val="28"/>
        </w:rPr>
        <w:t xml:space="preserve"> годом и на </w:t>
      </w:r>
      <w:r w:rsidR="00EB2CFD">
        <w:rPr>
          <w:sz w:val="28"/>
        </w:rPr>
        <w:t>323</w:t>
      </w:r>
      <w:r w:rsidRPr="00483D78">
        <w:rPr>
          <w:sz w:val="28"/>
        </w:rPr>
        <w:t xml:space="preserve"> человек</w:t>
      </w:r>
      <w:r w:rsidR="004949AA">
        <w:rPr>
          <w:sz w:val="28"/>
        </w:rPr>
        <w:t>а (</w:t>
      </w:r>
      <w:r w:rsidR="00EB2CFD">
        <w:rPr>
          <w:sz w:val="28"/>
        </w:rPr>
        <w:t>1,56</w:t>
      </w:r>
      <w:r w:rsidRPr="00483D78">
        <w:rPr>
          <w:sz w:val="28"/>
        </w:rPr>
        <w:t xml:space="preserve">% </w:t>
      </w:r>
      <w:r w:rsidR="00EB2CFD">
        <w:rPr>
          <w:sz w:val="28"/>
        </w:rPr>
        <w:t>от общего количества участников</w:t>
      </w:r>
      <w:r w:rsidR="004949AA">
        <w:rPr>
          <w:sz w:val="28"/>
        </w:rPr>
        <w:t>)</w:t>
      </w:r>
      <w:r w:rsidR="00EB2CFD">
        <w:rPr>
          <w:sz w:val="28"/>
        </w:rPr>
        <w:t xml:space="preserve"> </w:t>
      </w:r>
      <w:r w:rsidRPr="00483D78">
        <w:rPr>
          <w:sz w:val="28"/>
        </w:rPr>
        <w:t>по сравнению с 202</w:t>
      </w:r>
      <w:r w:rsidR="00EB2CFD">
        <w:rPr>
          <w:sz w:val="28"/>
        </w:rPr>
        <w:t>2</w:t>
      </w:r>
      <w:r w:rsidRPr="00483D78">
        <w:rPr>
          <w:sz w:val="28"/>
        </w:rPr>
        <w:t xml:space="preserve"> годом.</w:t>
      </w:r>
    </w:p>
    <w:p w14:paraId="58B8CFA7" w14:textId="328F60D1" w:rsidR="00483D78" w:rsidRPr="00483D78" w:rsidRDefault="00483D78" w:rsidP="00D91A45">
      <w:pPr>
        <w:ind w:firstLine="426"/>
        <w:jc w:val="both"/>
        <w:rPr>
          <w:sz w:val="28"/>
        </w:rPr>
      </w:pPr>
      <w:r w:rsidRPr="00483D78">
        <w:rPr>
          <w:sz w:val="28"/>
        </w:rPr>
        <w:t>Уменьшение количества участников ЕГЭ по физике в 202</w:t>
      </w:r>
      <w:r w:rsidR="00EB2CFD">
        <w:rPr>
          <w:sz w:val="28"/>
        </w:rPr>
        <w:t>3</w:t>
      </w:r>
      <w:r w:rsidRPr="00483D78">
        <w:rPr>
          <w:sz w:val="28"/>
        </w:rPr>
        <w:t xml:space="preserve"> году, объясняется тем, что часть выпускников выбрали в качестве ЕГЭ вместо физики -  информатику (количество участников ЕГЭ по информатике резко возросло). </w:t>
      </w:r>
    </w:p>
    <w:p w14:paraId="24495A4B" w14:textId="35E82ED1" w:rsidR="00483D78" w:rsidRPr="00483D78" w:rsidRDefault="00483D78" w:rsidP="00D91A45">
      <w:pPr>
        <w:ind w:firstLine="426"/>
        <w:jc w:val="both"/>
        <w:rPr>
          <w:sz w:val="28"/>
        </w:rPr>
      </w:pPr>
      <w:r w:rsidRPr="00483D78">
        <w:rPr>
          <w:sz w:val="28"/>
        </w:rPr>
        <w:t>Среди участников ЕГЭ по предмету преобладают выпускники текущего года, обучающихся по программам СОО, их доля в общей массе участников в 202</w:t>
      </w:r>
      <w:r w:rsidR="00EB2CFD">
        <w:rPr>
          <w:sz w:val="28"/>
        </w:rPr>
        <w:t>3</w:t>
      </w:r>
      <w:r w:rsidRPr="00483D78">
        <w:rPr>
          <w:sz w:val="28"/>
        </w:rPr>
        <w:t xml:space="preserve"> году составляет 9</w:t>
      </w:r>
      <w:r w:rsidR="00EB2CFD">
        <w:rPr>
          <w:sz w:val="28"/>
        </w:rPr>
        <w:t>8</w:t>
      </w:r>
      <w:r w:rsidRPr="00483D78">
        <w:rPr>
          <w:sz w:val="28"/>
        </w:rPr>
        <w:t>,</w:t>
      </w:r>
      <w:r w:rsidR="00EB2CFD">
        <w:rPr>
          <w:sz w:val="28"/>
        </w:rPr>
        <w:t>5</w:t>
      </w:r>
      <w:r w:rsidRPr="00483D78">
        <w:rPr>
          <w:sz w:val="28"/>
        </w:rPr>
        <w:t>%. Количественный состав участников других категорий существенно не изменился.</w:t>
      </w:r>
    </w:p>
    <w:p w14:paraId="2D19BE4C" w14:textId="789053EB" w:rsidR="00483D78" w:rsidRPr="00483D78" w:rsidRDefault="00483D78" w:rsidP="00D91A45">
      <w:pPr>
        <w:ind w:firstLine="426"/>
        <w:jc w:val="both"/>
        <w:rPr>
          <w:sz w:val="28"/>
        </w:rPr>
      </w:pPr>
      <w:r w:rsidRPr="00483D78">
        <w:rPr>
          <w:sz w:val="28"/>
        </w:rPr>
        <w:t>Из участников ЕГЭ текущего года преобладают выпускники СОШ и СОШ с УИОП –</w:t>
      </w:r>
      <w:r w:rsidR="00EB2CFD">
        <w:rPr>
          <w:sz w:val="28"/>
        </w:rPr>
        <w:t>73,6%</w:t>
      </w:r>
      <w:r w:rsidRPr="00483D78">
        <w:rPr>
          <w:sz w:val="28"/>
        </w:rPr>
        <w:t xml:space="preserve">. На выпускников лицеев и гимназий приходится </w:t>
      </w:r>
      <w:r w:rsidR="00EB2CFD">
        <w:rPr>
          <w:sz w:val="28"/>
        </w:rPr>
        <w:t>21,5</w:t>
      </w:r>
      <w:r w:rsidRPr="00483D78">
        <w:rPr>
          <w:sz w:val="28"/>
        </w:rPr>
        <w:t>% от общего количества ВТГ (в 2021 году – 2</w:t>
      </w:r>
      <w:r w:rsidR="00EB2CFD">
        <w:rPr>
          <w:sz w:val="28"/>
        </w:rPr>
        <w:t>3</w:t>
      </w:r>
      <w:r w:rsidRPr="00483D78">
        <w:rPr>
          <w:sz w:val="28"/>
        </w:rPr>
        <w:t>,</w:t>
      </w:r>
      <w:r w:rsidR="00EB2CFD">
        <w:rPr>
          <w:sz w:val="28"/>
        </w:rPr>
        <w:t>1</w:t>
      </w:r>
      <w:r w:rsidRPr="00483D78">
        <w:rPr>
          <w:sz w:val="28"/>
        </w:rPr>
        <w:t>%).</w:t>
      </w:r>
    </w:p>
    <w:p w14:paraId="4FA63549" w14:textId="0330C0DD" w:rsidR="00483D78" w:rsidRPr="00483D78" w:rsidRDefault="00483D78" w:rsidP="00D91A45">
      <w:pPr>
        <w:ind w:firstLine="426"/>
        <w:jc w:val="both"/>
        <w:rPr>
          <w:sz w:val="28"/>
        </w:rPr>
      </w:pPr>
      <w:r w:rsidRPr="00483D78">
        <w:rPr>
          <w:sz w:val="28"/>
        </w:rPr>
        <w:t>Наибольшее количество сдававших физику традиционно зафиксировано в г.о.г. Воронеж – 1</w:t>
      </w:r>
      <w:r w:rsidR="00EB2CFD">
        <w:rPr>
          <w:sz w:val="28"/>
        </w:rPr>
        <w:t>094</w:t>
      </w:r>
      <w:r w:rsidRPr="00483D78">
        <w:rPr>
          <w:sz w:val="28"/>
        </w:rPr>
        <w:t xml:space="preserve"> человека. Наибольший процент приходится на Коминтерновский район г.о.г. Воронеж. На долю других муниципальных районов области приходится </w:t>
      </w:r>
      <w:r w:rsidR="008C1D85">
        <w:rPr>
          <w:sz w:val="28"/>
        </w:rPr>
        <w:t>925</w:t>
      </w:r>
      <w:r w:rsidRPr="00483D78">
        <w:rPr>
          <w:sz w:val="28"/>
        </w:rPr>
        <w:t xml:space="preserve"> участника ЕГЭ по физике, что на </w:t>
      </w:r>
      <w:r w:rsidR="008C1D85">
        <w:rPr>
          <w:sz w:val="28"/>
        </w:rPr>
        <w:t>159</w:t>
      </w:r>
      <w:r w:rsidRPr="00483D78">
        <w:rPr>
          <w:sz w:val="28"/>
        </w:rPr>
        <w:t xml:space="preserve"> человек меньше по сравнению с 202</w:t>
      </w:r>
      <w:r w:rsidR="008C1D85">
        <w:rPr>
          <w:sz w:val="28"/>
        </w:rPr>
        <w:t>2</w:t>
      </w:r>
      <w:r w:rsidRPr="00483D78">
        <w:rPr>
          <w:sz w:val="28"/>
        </w:rPr>
        <w:t xml:space="preserve"> годом. Среди муниципальных районов области лидируют, как и в прошлые годы, Россошанский (8</w:t>
      </w:r>
      <w:r w:rsidR="008C1D85">
        <w:rPr>
          <w:sz w:val="28"/>
        </w:rPr>
        <w:t>0</w:t>
      </w:r>
      <w:r w:rsidRPr="00483D78">
        <w:rPr>
          <w:sz w:val="28"/>
        </w:rPr>
        <w:t xml:space="preserve"> человек или </w:t>
      </w:r>
      <w:r w:rsidR="008C1D85">
        <w:rPr>
          <w:sz w:val="28"/>
        </w:rPr>
        <w:t>25</w:t>
      </w:r>
      <w:r w:rsidRPr="00483D78">
        <w:rPr>
          <w:sz w:val="28"/>
        </w:rPr>
        <w:t>% от общего числа выпускников), Лискинский (9</w:t>
      </w:r>
      <w:r w:rsidR="008C1D85">
        <w:rPr>
          <w:sz w:val="28"/>
        </w:rPr>
        <w:t>0</w:t>
      </w:r>
      <w:r w:rsidRPr="00483D78">
        <w:rPr>
          <w:sz w:val="28"/>
        </w:rPr>
        <w:t xml:space="preserve"> человек или </w:t>
      </w:r>
      <w:r w:rsidR="008C1D85">
        <w:rPr>
          <w:sz w:val="28"/>
        </w:rPr>
        <w:t>25,86</w:t>
      </w:r>
      <w:r w:rsidRPr="00483D78">
        <w:rPr>
          <w:sz w:val="28"/>
        </w:rPr>
        <w:t>%) муниципальные районы, Борисоглебский городской округ (</w:t>
      </w:r>
      <w:r w:rsidR="008C1D85">
        <w:rPr>
          <w:sz w:val="28"/>
        </w:rPr>
        <w:t>75</w:t>
      </w:r>
      <w:r w:rsidRPr="00483D78">
        <w:rPr>
          <w:sz w:val="28"/>
        </w:rPr>
        <w:t xml:space="preserve"> человек или </w:t>
      </w:r>
      <w:r w:rsidR="008C1D85">
        <w:rPr>
          <w:sz w:val="28"/>
        </w:rPr>
        <w:t>31,78</w:t>
      </w:r>
      <w:r w:rsidRPr="00483D78">
        <w:rPr>
          <w:sz w:val="28"/>
        </w:rPr>
        <w:t>%).</w:t>
      </w:r>
    </w:p>
    <w:p w14:paraId="36571CE5" w14:textId="3E4830A3" w:rsidR="00483D78" w:rsidRDefault="00483D78" w:rsidP="00D91A45">
      <w:pPr>
        <w:ind w:firstLine="426"/>
        <w:jc w:val="both"/>
        <w:rPr>
          <w:sz w:val="28"/>
        </w:rPr>
      </w:pPr>
      <w:r w:rsidRPr="00483D78">
        <w:rPr>
          <w:sz w:val="28"/>
        </w:rPr>
        <w:t>Основное количество выпускников текущего года (</w:t>
      </w:r>
      <w:r w:rsidR="00D91A45" w:rsidRPr="008C1D85">
        <w:rPr>
          <w:sz w:val="28"/>
        </w:rPr>
        <w:t>71,52</w:t>
      </w:r>
      <w:r w:rsidRPr="00483D78">
        <w:rPr>
          <w:sz w:val="28"/>
        </w:rPr>
        <w:t xml:space="preserve">%), сдающих ЕГЭ по физике, – это выпускники образовательных организаций, расположенных в городских населенных пунктах с населением более 15 тыс. жителей (Кластер 1) с профильными физико-техническими, физико-математическими классами. Доля выпускников ОО других образовательных </w:t>
      </w:r>
      <w:r w:rsidRPr="00483D78">
        <w:rPr>
          <w:sz w:val="28"/>
        </w:rPr>
        <w:lastRenderedPageBreak/>
        <w:t xml:space="preserve">кластеров - участников ЕГЭ по физике достаточно мала, колеблется от </w:t>
      </w:r>
      <w:r w:rsidR="00D91A45" w:rsidRPr="008C1D85">
        <w:rPr>
          <w:sz w:val="28"/>
        </w:rPr>
        <w:t>2,33</w:t>
      </w:r>
      <w:r w:rsidRPr="00483D78">
        <w:rPr>
          <w:sz w:val="28"/>
        </w:rPr>
        <w:t xml:space="preserve">% (4 кластер - ОО, относящиеся к малокомплектным с численностью обучающихся: средние 101-154; основные 61-126; начальные 11-56) до </w:t>
      </w:r>
      <w:r w:rsidR="00D91A45" w:rsidRPr="008C1D85">
        <w:rPr>
          <w:sz w:val="28"/>
        </w:rPr>
        <w:t>13,03</w:t>
      </w:r>
      <w:r w:rsidRPr="00483D78">
        <w:rPr>
          <w:sz w:val="28"/>
        </w:rPr>
        <w:t xml:space="preserve">% (наиболее многочисленный 3 кластер школ - ОО, расположенные в сельских населенных пунктах, не относящиеся к малокомплектным). </w:t>
      </w:r>
    </w:p>
    <w:p w14:paraId="26095F0B" w14:textId="30D53C5F" w:rsidR="004949AA" w:rsidRDefault="004949AA" w:rsidP="00D91A45">
      <w:pPr>
        <w:ind w:firstLine="426"/>
        <w:jc w:val="both"/>
        <w:rPr>
          <w:sz w:val="28"/>
        </w:rPr>
      </w:pPr>
      <w:r>
        <w:rPr>
          <w:sz w:val="28"/>
        </w:rPr>
        <w:t>В 2023 году для анализа результатов выделены ОО с низкими образовательными результатами и ОО, функционирующие в зоне риска снижения образовательных результатов</w:t>
      </w:r>
      <w:r w:rsidR="00104266">
        <w:rPr>
          <w:sz w:val="28"/>
        </w:rPr>
        <w:t>.</w:t>
      </w:r>
      <w:r>
        <w:rPr>
          <w:sz w:val="28"/>
        </w:rPr>
        <w:t xml:space="preserve"> </w:t>
      </w:r>
      <w:r w:rsidR="00104266">
        <w:rPr>
          <w:sz w:val="28"/>
        </w:rPr>
        <w:t>Д</w:t>
      </w:r>
      <w:r>
        <w:rPr>
          <w:sz w:val="28"/>
        </w:rPr>
        <w:t>оля выпускников</w:t>
      </w:r>
      <w:r w:rsidR="00104266">
        <w:rPr>
          <w:sz w:val="28"/>
        </w:rPr>
        <w:t>, принимающих участие в ЕГЭ по физике из</w:t>
      </w:r>
      <w:r>
        <w:rPr>
          <w:sz w:val="28"/>
        </w:rPr>
        <w:t xml:space="preserve"> </w:t>
      </w:r>
      <w:r w:rsidR="00104266">
        <w:rPr>
          <w:sz w:val="28"/>
        </w:rPr>
        <w:t>данных категорий ОО</w:t>
      </w:r>
      <w:r>
        <w:rPr>
          <w:sz w:val="28"/>
        </w:rPr>
        <w:t xml:space="preserve"> составляет 10,6% и 6,6% от общего</w:t>
      </w:r>
      <w:r w:rsidR="00104266">
        <w:rPr>
          <w:sz w:val="28"/>
        </w:rPr>
        <w:t xml:space="preserve"> количества участников, соответственно.</w:t>
      </w:r>
    </w:p>
    <w:p w14:paraId="508FF98B" w14:textId="77777777" w:rsidR="004949AA" w:rsidRDefault="004949AA" w:rsidP="00D91A45">
      <w:pPr>
        <w:ind w:firstLine="426"/>
        <w:jc w:val="both"/>
        <w:rPr>
          <w:sz w:val="28"/>
        </w:rPr>
      </w:pPr>
    </w:p>
    <w:p w14:paraId="6AA4BD22" w14:textId="77777777" w:rsidR="008C1D85" w:rsidRDefault="008C1D85" w:rsidP="00483D78">
      <w:pPr>
        <w:jc w:val="both"/>
        <w:rPr>
          <w:sz w:val="28"/>
        </w:rPr>
      </w:pPr>
    </w:p>
    <w:p w14:paraId="7F79E7BE" w14:textId="77777777" w:rsidR="00104266" w:rsidRDefault="00104266" w:rsidP="00483D78">
      <w:pPr>
        <w:jc w:val="both"/>
        <w:rPr>
          <w:sz w:val="28"/>
        </w:rPr>
      </w:pP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Pr="00F579AB" w:rsidRDefault="00E33C47" w:rsidP="00E33C47"/>
    <w:tbl>
      <w:tblPr>
        <w:tblW w:w="5000" w:type="pct"/>
        <w:tblLook w:val="04A0" w:firstRow="1" w:lastRow="0" w:firstColumn="1" w:lastColumn="0" w:noHBand="0" w:noVBand="1"/>
      </w:tblPr>
      <w:tblGrid>
        <w:gridCol w:w="9571"/>
      </w:tblGrid>
      <w:tr w:rsidR="00C04DDD" w:rsidRPr="00C04DDD" w14:paraId="6E2D1DC1" w14:textId="77777777" w:rsidTr="00C04DDD">
        <w:trPr>
          <w:trHeight w:val="300"/>
        </w:trPr>
        <w:tc>
          <w:tcPr>
            <w:tcW w:w="5000" w:type="pct"/>
            <w:tcBorders>
              <w:top w:val="nil"/>
              <w:left w:val="nil"/>
              <w:bottom w:val="nil"/>
              <w:right w:val="nil"/>
            </w:tcBorders>
            <w:shd w:val="clear" w:color="auto" w:fill="auto"/>
            <w:vAlign w:val="center"/>
            <w:hideMark/>
          </w:tcPr>
          <w:p w14:paraId="5BF55790" w14:textId="77777777" w:rsidR="00C04DDD" w:rsidRPr="00C04DDD" w:rsidRDefault="00C04DDD" w:rsidP="00C04DDD">
            <w:pPr>
              <w:jc w:val="center"/>
              <w:rPr>
                <w:rFonts w:ascii="Arial CYR" w:eastAsia="Times New Roman" w:hAnsi="Arial CYR" w:cs="Arial CYR"/>
                <w:b/>
                <w:bCs/>
                <w:sz w:val="22"/>
                <w:szCs w:val="22"/>
              </w:rPr>
            </w:pPr>
            <w:r w:rsidRPr="00C04DDD">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C04DDD" w:rsidRPr="00C04DDD" w14:paraId="23AF4781" w14:textId="77777777" w:rsidTr="00C04DDD">
        <w:trPr>
          <w:trHeight w:val="300"/>
        </w:trPr>
        <w:tc>
          <w:tcPr>
            <w:tcW w:w="5000" w:type="pct"/>
            <w:tcBorders>
              <w:top w:val="nil"/>
              <w:left w:val="nil"/>
              <w:bottom w:val="nil"/>
              <w:right w:val="nil"/>
            </w:tcBorders>
            <w:shd w:val="clear" w:color="auto" w:fill="auto"/>
            <w:vAlign w:val="center"/>
            <w:hideMark/>
          </w:tcPr>
          <w:p w14:paraId="53DB6B46" w14:textId="77777777" w:rsidR="00C04DDD" w:rsidRPr="00C04DDD" w:rsidRDefault="00C04DDD" w:rsidP="00C04DDD">
            <w:pPr>
              <w:jc w:val="center"/>
              <w:rPr>
                <w:rFonts w:ascii="Arial CYR" w:eastAsia="Times New Roman" w:hAnsi="Arial CYR" w:cs="Arial CYR"/>
                <w:b/>
                <w:bCs/>
                <w:sz w:val="22"/>
                <w:szCs w:val="22"/>
              </w:rPr>
            </w:pPr>
            <w:r w:rsidRPr="00C04DDD">
              <w:rPr>
                <w:rFonts w:ascii="Arial CYR" w:eastAsia="Times New Roman" w:hAnsi="Arial CYR" w:cs="Arial CYR"/>
                <w:b/>
                <w:bCs/>
                <w:sz w:val="22"/>
                <w:szCs w:val="22"/>
              </w:rPr>
              <w:t>Физика</w:t>
            </w:r>
          </w:p>
        </w:tc>
      </w:tr>
    </w:tbl>
    <w:p w14:paraId="1904EB6D" w14:textId="77777777" w:rsidR="00E33C47" w:rsidRDefault="00E33C47" w:rsidP="00E33C47"/>
    <w:p w14:paraId="1656E8FF" w14:textId="4B2DFD99" w:rsidR="00C04DDD" w:rsidRPr="00FA4B3A" w:rsidRDefault="00C04DDD" w:rsidP="00E33C47">
      <w:r>
        <w:rPr>
          <w:noProof/>
        </w:rPr>
        <w:drawing>
          <wp:inline distT="0" distB="0" distL="0" distR="0" wp14:anchorId="3E66B119" wp14:editId="6CFCF325">
            <wp:extent cx="5940425" cy="3209925"/>
            <wp:effectExtent l="0" t="0" r="3175" b="9525"/>
            <wp:docPr id="1" name="Диаграм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300-0000AE2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C8770F" w14:textId="77777777" w:rsidR="00301C93" w:rsidRPr="00FA4B3A" w:rsidRDefault="00301C93" w:rsidP="00E33C47"/>
    <w:p w14:paraId="618C58B5" w14:textId="77777777" w:rsidR="00301C93" w:rsidRDefault="00301C93" w:rsidP="00E33C47"/>
    <w:p w14:paraId="02BC5F0F" w14:textId="77777777" w:rsidR="00104266" w:rsidRDefault="00104266" w:rsidP="00E33C47"/>
    <w:p w14:paraId="0F977FD2" w14:textId="77777777" w:rsidR="00104266" w:rsidRDefault="00104266" w:rsidP="00E33C47"/>
    <w:p w14:paraId="420F45B3" w14:textId="77777777" w:rsidR="00104266" w:rsidRPr="00FA4B3A" w:rsidRDefault="00104266" w:rsidP="00E33C47"/>
    <w:p w14:paraId="6FE600CA" w14:textId="7F6E5B0D" w:rsidR="00614AB8" w:rsidRPr="00715B99" w:rsidRDefault="00923C83"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lastRenderedPageBreak/>
        <w:t xml:space="preserve"> </w:t>
      </w:r>
      <w:r w:rsidR="00614AB8"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7</w:t>
      </w:r>
      <w:r w:rsidR="007F3B09">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C04DDD" w:rsidRPr="006020BB" w14:paraId="331E3513" w14:textId="77777777" w:rsidTr="004F7F67">
        <w:trPr>
          <w:cantSplit/>
          <w:trHeight w:val="349"/>
        </w:trPr>
        <w:tc>
          <w:tcPr>
            <w:tcW w:w="567" w:type="dxa"/>
          </w:tcPr>
          <w:p w14:paraId="2EF5B0FB" w14:textId="77777777" w:rsidR="00C04DDD" w:rsidRPr="006020BB" w:rsidRDefault="00C04DDD" w:rsidP="00C04DDD">
            <w:pPr>
              <w:numPr>
                <w:ilvl w:val="0"/>
                <w:numId w:val="10"/>
              </w:numPr>
              <w:ind w:left="0" w:firstLine="0"/>
              <w:contextualSpacing/>
              <w:jc w:val="center"/>
              <w:rPr>
                <w:rFonts w:eastAsia="MS Mincho"/>
                <w:sz w:val="20"/>
              </w:rPr>
            </w:pPr>
          </w:p>
        </w:tc>
        <w:tc>
          <w:tcPr>
            <w:tcW w:w="2694" w:type="dxa"/>
          </w:tcPr>
          <w:p w14:paraId="22935305" w14:textId="28C8D078" w:rsidR="00C04DDD" w:rsidRPr="006020BB" w:rsidRDefault="00C04DDD" w:rsidP="00C04DDD">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7B7D2B55" w:rsidR="00C04DDD" w:rsidRPr="00C04DDD" w:rsidRDefault="00C04DDD" w:rsidP="00C04DDD">
            <w:pPr>
              <w:contextualSpacing/>
              <w:jc w:val="center"/>
              <w:rPr>
                <w:rFonts w:eastAsia="MS Mincho"/>
                <w:sz w:val="22"/>
                <w:szCs w:val="22"/>
              </w:rPr>
            </w:pPr>
            <w:r w:rsidRPr="00C04DDD">
              <w:rPr>
                <w:color w:val="000000"/>
                <w:sz w:val="22"/>
                <w:szCs w:val="22"/>
              </w:rPr>
              <w:t>7,15</w:t>
            </w:r>
          </w:p>
        </w:tc>
        <w:tc>
          <w:tcPr>
            <w:tcW w:w="2032" w:type="dxa"/>
            <w:vAlign w:val="center"/>
          </w:tcPr>
          <w:p w14:paraId="46A96DC7" w14:textId="0BF44861" w:rsidR="00C04DDD" w:rsidRPr="00C04DDD" w:rsidRDefault="00C04DDD" w:rsidP="00C04DDD">
            <w:pPr>
              <w:contextualSpacing/>
              <w:jc w:val="center"/>
              <w:rPr>
                <w:rFonts w:eastAsia="MS Mincho"/>
                <w:sz w:val="22"/>
                <w:szCs w:val="22"/>
              </w:rPr>
            </w:pPr>
            <w:r w:rsidRPr="00C04DDD">
              <w:rPr>
                <w:color w:val="000000"/>
                <w:sz w:val="22"/>
                <w:szCs w:val="22"/>
              </w:rPr>
              <w:t>8,39</w:t>
            </w:r>
          </w:p>
        </w:tc>
        <w:tc>
          <w:tcPr>
            <w:tcW w:w="2032" w:type="dxa"/>
            <w:vAlign w:val="center"/>
          </w:tcPr>
          <w:p w14:paraId="6CE54894" w14:textId="6FD8BC6A" w:rsidR="00C04DDD" w:rsidRPr="004F7F67" w:rsidRDefault="00C04DDD" w:rsidP="004F7F67">
            <w:pPr>
              <w:jc w:val="center"/>
              <w:rPr>
                <w:rFonts w:eastAsia="MS Mincho"/>
                <w:sz w:val="22"/>
                <w:szCs w:val="22"/>
              </w:rPr>
            </w:pPr>
            <w:r w:rsidRPr="004F7F67">
              <w:rPr>
                <w:color w:val="000000"/>
                <w:sz w:val="22"/>
                <w:szCs w:val="22"/>
              </w:rPr>
              <w:t>5,37</w:t>
            </w:r>
          </w:p>
        </w:tc>
      </w:tr>
      <w:tr w:rsidR="007A53C5" w:rsidRPr="006020BB" w14:paraId="46EE3018" w14:textId="77777777" w:rsidTr="004F7F67">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003E30A4" w:rsidR="007A53C5" w:rsidRPr="00C04DDD" w:rsidRDefault="004F7F67" w:rsidP="004F7F67">
            <w:pPr>
              <w:contextualSpacing/>
              <w:jc w:val="center"/>
              <w:rPr>
                <w:rFonts w:eastAsia="MS Mincho"/>
                <w:sz w:val="22"/>
                <w:szCs w:val="22"/>
              </w:rPr>
            </w:pPr>
            <w:r>
              <w:rPr>
                <w:rFonts w:eastAsia="MS Mincho"/>
                <w:sz w:val="22"/>
                <w:szCs w:val="22"/>
              </w:rPr>
              <w:t>66,36</w:t>
            </w:r>
          </w:p>
        </w:tc>
        <w:tc>
          <w:tcPr>
            <w:tcW w:w="2032" w:type="dxa"/>
            <w:vAlign w:val="center"/>
          </w:tcPr>
          <w:p w14:paraId="778DAC5F" w14:textId="6CDCC6B6" w:rsidR="007A53C5" w:rsidRPr="00C04DDD" w:rsidRDefault="004F7F67" w:rsidP="004F7F67">
            <w:pPr>
              <w:contextualSpacing/>
              <w:jc w:val="center"/>
              <w:rPr>
                <w:rFonts w:eastAsia="MS Mincho"/>
                <w:sz w:val="22"/>
                <w:szCs w:val="22"/>
              </w:rPr>
            </w:pPr>
            <w:r>
              <w:rPr>
                <w:rFonts w:eastAsia="MS Mincho"/>
                <w:sz w:val="22"/>
                <w:szCs w:val="22"/>
              </w:rPr>
              <w:t>74,08</w:t>
            </w:r>
          </w:p>
        </w:tc>
        <w:tc>
          <w:tcPr>
            <w:tcW w:w="2032" w:type="dxa"/>
            <w:vAlign w:val="center"/>
          </w:tcPr>
          <w:p w14:paraId="111AA9BB" w14:textId="68C11B4D" w:rsidR="007A53C5" w:rsidRPr="004F7F67" w:rsidRDefault="00C04DDD" w:rsidP="004F7F67">
            <w:pPr>
              <w:jc w:val="center"/>
              <w:rPr>
                <w:rFonts w:eastAsia="MS Mincho"/>
                <w:sz w:val="22"/>
                <w:szCs w:val="22"/>
              </w:rPr>
            </w:pPr>
            <w:r w:rsidRPr="004F7F67">
              <w:rPr>
                <w:color w:val="000000"/>
                <w:sz w:val="22"/>
                <w:szCs w:val="22"/>
              </w:rPr>
              <w:t>71,85</w:t>
            </w:r>
          </w:p>
        </w:tc>
      </w:tr>
      <w:tr w:rsidR="00C04DDD" w:rsidRPr="006020BB" w:rsidDel="00407E4A" w14:paraId="08E569A9" w14:textId="77777777" w:rsidTr="004F7F67">
        <w:trPr>
          <w:cantSplit/>
          <w:trHeight w:val="354"/>
        </w:trPr>
        <w:tc>
          <w:tcPr>
            <w:tcW w:w="567" w:type="dxa"/>
          </w:tcPr>
          <w:p w14:paraId="28E6F58B" w14:textId="77777777" w:rsidR="00C04DDD" w:rsidRPr="006020BB" w:rsidRDefault="00C04DDD" w:rsidP="00C04DDD">
            <w:pPr>
              <w:numPr>
                <w:ilvl w:val="0"/>
                <w:numId w:val="10"/>
              </w:numPr>
              <w:ind w:left="0" w:firstLine="0"/>
              <w:contextualSpacing/>
              <w:jc w:val="center"/>
              <w:rPr>
                <w:rFonts w:eastAsia="MS Mincho"/>
                <w:sz w:val="20"/>
              </w:rPr>
            </w:pPr>
          </w:p>
        </w:tc>
        <w:tc>
          <w:tcPr>
            <w:tcW w:w="2694" w:type="dxa"/>
          </w:tcPr>
          <w:p w14:paraId="3F668E98" w14:textId="77777777" w:rsidR="00C04DDD" w:rsidRPr="006020BB" w:rsidDel="00407E4A" w:rsidRDefault="00C04DDD" w:rsidP="00C04DDD">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3957D4E1" w:rsidR="00C04DDD" w:rsidRPr="00C04DDD" w:rsidDel="00407E4A" w:rsidRDefault="00C04DDD" w:rsidP="00C04DDD">
            <w:pPr>
              <w:contextualSpacing/>
              <w:jc w:val="center"/>
              <w:rPr>
                <w:rFonts w:eastAsia="MS Mincho"/>
                <w:sz w:val="22"/>
                <w:szCs w:val="22"/>
              </w:rPr>
            </w:pPr>
            <w:r w:rsidRPr="00C04DDD">
              <w:rPr>
                <w:rFonts w:eastAsia="MS Mincho"/>
                <w:sz w:val="22"/>
                <w:szCs w:val="22"/>
              </w:rPr>
              <w:t>19,66</w:t>
            </w:r>
          </w:p>
        </w:tc>
        <w:tc>
          <w:tcPr>
            <w:tcW w:w="2032" w:type="dxa"/>
            <w:vAlign w:val="center"/>
          </w:tcPr>
          <w:p w14:paraId="2DDDF32E" w14:textId="798E9C65" w:rsidR="00C04DDD" w:rsidRPr="00C04DDD" w:rsidDel="00407E4A" w:rsidRDefault="00C04DDD" w:rsidP="00C04DDD">
            <w:pPr>
              <w:contextualSpacing/>
              <w:jc w:val="center"/>
              <w:rPr>
                <w:rFonts w:eastAsia="MS Mincho"/>
                <w:sz w:val="22"/>
                <w:szCs w:val="22"/>
              </w:rPr>
            </w:pPr>
            <w:r w:rsidRPr="00C04DDD">
              <w:rPr>
                <w:color w:val="000000"/>
                <w:sz w:val="22"/>
                <w:szCs w:val="22"/>
              </w:rPr>
              <w:t>13,02</w:t>
            </w:r>
          </w:p>
        </w:tc>
        <w:tc>
          <w:tcPr>
            <w:tcW w:w="2032" w:type="dxa"/>
            <w:vAlign w:val="center"/>
          </w:tcPr>
          <w:p w14:paraId="36C6EFAC" w14:textId="53414F49" w:rsidR="00C04DDD" w:rsidRPr="004F7F67" w:rsidDel="00407E4A" w:rsidRDefault="00C04DDD" w:rsidP="004F7F67">
            <w:pPr>
              <w:jc w:val="center"/>
              <w:rPr>
                <w:rFonts w:eastAsia="MS Mincho"/>
                <w:sz w:val="22"/>
                <w:szCs w:val="22"/>
              </w:rPr>
            </w:pPr>
            <w:r w:rsidRPr="004F7F67">
              <w:rPr>
                <w:color w:val="000000"/>
                <w:sz w:val="22"/>
                <w:szCs w:val="22"/>
              </w:rPr>
              <w:t>19,51</w:t>
            </w:r>
          </w:p>
        </w:tc>
      </w:tr>
      <w:tr w:rsidR="00C04DDD" w:rsidRPr="006020BB" w14:paraId="0098E76E" w14:textId="77777777" w:rsidTr="004F7F67">
        <w:trPr>
          <w:cantSplit/>
          <w:trHeight w:val="338"/>
        </w:trPr>
        <w:tc>
          <w:tcPr>
            <w:tcW w:w="567" w:type="dxa"/>
          </w:tcPr>
          <w:p w14:paraId="64133981" w14:textId="77777777" w:rsidR="00C04DDD" w:rsidRPr="006020BB" w:rsidRDefault="00C04DDD" w:rsidP="00C04DDD">
            <w:pPr>
              <w:numPr>
                <w:ilvl w:val="0"/>
                <w:numId w:val="10"/>
              </w:numPr>
              <w:ind w:left="0" w:firstLine="0"/>
              <w:contextualSpacing/>
              <w:jc w:val="center"/>
              <w:rPr>
                <w:rFonts w:eastAsia="MS Mincho"/>
                <w:sz w:val="20"/>
              </w:rPr>
            </w:pPr>
          </w:p>
        </w:tc>
        <w:tc>
          <w:tcPr>
            <w:tcW w:w="2694" w:type="dxa"/>
          </w:tcPr>
          <w:p w14:paraId="50920425" w14:textId="77777777" w:rsidR="00C04DDD" w:rsidRPr="006020BB" w:rsidRDefault="00C04DDD" w:rsidP="00C04DDD">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6F12B4AB" w:rsidR="00C04DDD" w:rsidRPr="00C04DDD" w:rsidRDefault="00C04DDD" w:rsidP="00C04DDD">
            <w:pPr>
              <w:contextualSpacing/>
              <w:jc w:val="center"/>
              <w:rPr>
                <w:rFonts w:eastAsia="MS Mincho"/>
                <w:sz w:val="22"/>
                <w:szCs w:val="22"/>
              </w:rPr>
            </w:pPr>
            <w:r w:rsidRPr="00C04DDD">
              <w:rPr>
                <w:color w:val="000000"/>
                <w:sz w:val="22"/>
                <w:szCs w:val="22"/>
              </w:rPr>
              <w:t>6,73</w:t>
            </w:r>
          </w:p>
        </w:tc>
        <w:tc>
          <w:tcPr>
            <w:tcW w:w="2032" w:type="dxa"/>
            <w:vAlign w:val="center"/>
          </w:tcPr>
          <w:p w14:paraId="39E153DC" w14:textId="3BA9E634" w:rsidR="00C04DDD" w:rsidRPr="00C04DDD" w:rsidRDefault="00C04DDD" w:rsidP="00C04DDD">
            <w:pPr>
              <w:contextualSpacing/>
              <w:jc w:val="center"/>
              <w:rPr>
                <w:rFonts w:eastAsia="MS Mincho"/>
                <w:sz w:val="22"/>
                <w:szCs w:val="22"/>
              </w:rPr>
            </w:pPr>
            <w:r w:rsidRPr="00C04DDD">
              <w:rPr>
                <w:color w:val="000000"/>
                <w:sz w:val="22"/>
                <w:szCs w:val="22"/>
              </w:rPr>
              <w:t>4,47</w:t>
            </w:r>
          </w:p>
        </w:tc>
        <w:tc>
          <w:tcPr>
            <w:tcW w:w="2032" w:type="dxa"/>
            <w:vAlign w:val="center"/>
          </w:tcPr>
          <w:p w14:paraId="145AF5EB" w14:textId="0B8B7618" w:rsidR="00C04DDD" w:rsidRPr="004F7F67" w:rsidRDefault="004F7F67" w:rsidP="004F7F67">
            <w:pPr>
              <w:jc w:val="center"/>
              <w:rPr>
                <w:rFonts w:eastAsia="MS Mincho"/>
                <w:sz w:val="22"/>
                <w:szCs w:val="22"/>
              </w:rPr>
            </w:pPr>
            <w:r w:rsidRPr="004F7F67">
              <w:rPr>
                <w:color w:val="000000"/>
                <w:sz w:val="22"/>
                <w:szCs w:val="22"/>
              </w:rPr>
              <w:t>3,27</w:t>
            </w:r>
          </w:p>
        </w:tc>
      </w:tr>
      <w:tr w:rsidR="00C04DDD" w:rsidRPr="006020BB" w14:paraId="7320D46A" w14:textId="77777777" w:rsidTr="004F7F67">
        <w:trPr>
          <w:cantSplit/>
          <w:trHeight w:val="338"/>
        </w:trPr>
        <w:tc>
          <w:tcPr>
            <w:tcW w:w="567" w:type="dxa"/>
          </w:tcPr>
          <w:p w14:paraId="04F31D23" w14:textId="77777777" w:rsidR="00C04DDD" w:rsidRPr="006020BB" w:rsidRDefault="00C04DDD" w:rsidP="00C04DDD">
            <w:pPr>
              <w:numPr>
                <w:ilvl w:val="0"/>
                <w:numId w:val="10"/>
              </w:numPr>
              <w:ind w:left="0" w:firstLine="0"/>
              <w:contextualSpacing/>
              <w:jc w:val="center"/>
              <w:rPr>
                <w:rFonts w:eastAsia="MS Mincho"/>
                <w:sz w:val="20"/>
              </w:rPr>
            </w:pPr>
          </w:p>
        </w:tc>
        <w:tc>
          <w:tcPr>
            <w:tcW w:w="2694" w:type="dxa"/>
          </w:tcPr>
          <w:p w14:paraId="7DB187B4" w14:textId="77777777" w:rsidR="00C04DDD" w:rsidRPr="006020BB" w:rsidRDefault="00C04DDD" w:rsidP="00C04DDD">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7FF129E2" w:rsidR="00C04DDD" w:rsidRPr="00C04DDD" w:rsidRDefault="00C04DDD" w:rsidP="00C04DDD">
            <w:pPr>
              <w:contextualSpacing/>
              <w:jc w:val="center"/>
              <w:rPr>
                <w:rFonts w:eastAsia="MS Mincho"/>
                <w:sz w:val="22"/>
                <w:szCs w:val="22"/>
              </w:rPr>
            </w:pPr>
            <w:r w:rsidRPr="00C04DDD">
              <w:rPr>
                <w:rFonts w:eastAsia="MS Mincho"/>
                <w:sz w:val="22"/>
                <w:szCs w:val="22"/>
              </w:rPr>
              <w:t>3</w:t>
            </w:r>
          </w:p>
        </w:tc>
        <w:tc>
          <w:tcPr>
            <w:tcW w:w="2032" w:type="dxa"/>
            <w:vAlign w:val="center"/>
          </w:tcPr>
          <w:p w14:paraId="5E589557" w14:textId="61E0D0DD" w:rsidR="00C04DDD" w:rsidRPr="00C04DDD" w:rsidRDefault="00C04DDD" w:rsidP="00C04DDD">
            <w:pPr>
              <w:contextualSpacing/>
              <w:jc w:val="center"/>
              <w:rPr>
                <w:rFonts w:eastAsia="MS Mincho"/>
                <w:sz w:val="22"/>
                <w:szCs w:val="22"/>
              </w:rPr>
            </w:pPr>
            <w:r w:rsidRPr="00C04DDD">
              <w:rPr>
                <w:color w:val="000000"/>
                <w:sz w:val="22"/>
                <w:szCs w:val="22"/>
              </w:rPr>
              <w:t>1</w:t>
            </w:r>
          </w:p>
        </w:tc>
        <w:tc>
          <w:tcPr>
            <w:tcW w:w="2032" w:type="dxa"/>
            <w:vAlign w:val="center"/>
          </w:tcPr>
          <w:p w14:paraId="07661ADA" w14:textId="1D83C5BC" w:rsidR="00C04DDD" w:rsidRPr="004F7F67" w:rsidRDefault="004F7F67" w:rsidP="004F7F67">
            <w:pPr>
              <w:contextualSpacing/>
              <w:jc w:val="center"/>
              <w:rPr>
                <w:rFonts w:eastAsia="MS Mincho"/>
                <w:sz w:val="22"/>
                <w:szCs w:val="22"/>
              </w:rPr>
            </w:pPr>
            <w:r w:rsidRPr="004F7F67">
              <w:rPr>
                <w:rFonts w:eastAsia="MS Mincho"/>
                <w:sz w:val="22"/>
                <w:szCs w:val="22"/>
              </w:rPr>
              <w:t>0</w:t>
            </w:r>
          </w:p>
        </w:tc>
      </w:tr>
      <w:tr w:rsidR="00C04DDD" w:rsidRPr="006020BB" w14:paraId="16FF90A4" w14:textId="77777777" w:rsidTr="004F7F67">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C04DDD" w:rsidRPr="006020BB" w:rsidRDefault="00C04DDD" w:rsidP="00C04DDD">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C04DDD" w:rsidRPr="006020BB" w:rsidRDefault="00C04DDD" w:rsidP="00C04DDD">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08B9A19A" w:rsidR="00C04DDD" w:rsidRPr="00C04DDD" w:rsidRDefault="00C04DDD" w:rsidP="00C04DDD">
            <w:pPr>
              <w:contextualSpacing/>
              <w:jc w:val="center"/>
              <w:rPr>
                <w:rFonts w:eastAsia="MS Mincho"/>
                <w:sz w:val="22"/>
                <w:szCs w:val="22"/>
              </w:rPr>
            </w:pPr>
            <w:r w:rsidRPr="00C04DDD">
              <w:rPr>
                <w:color w:val="000000"/>
                <w:sz w:val="22"/>
                <w:szCs w:val="22"/>
              </w:rPr>
              <w:t>53,43</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54795953" w:rsidR="00C04DDD" w:rsidRPr="00C04DDD" w:rsidRDefault="00C04DDD" w:rsidP="00C04DDD">
            <w:pPr>
              <w:contextualSpacing/>
              <w:jc w:val="center"/>
              <w:rPr>
                <w:rFonts w:eastAsia="MS Mincho"/>
                <w:sz w:val="22"/>
                <w:szCs w:val="22"/>
              </w:rPr>
            </w:pPr>
            <w:r w:rsidRPr="00C04DDD">
              <w:rPr>
                <w:color w:val="000000"/>
                <w:sz w:val="22"/>
                <w:szCs w:val="22"/>
              </w:rPr>
              <w:t>50,27</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2D1DA91A" w:rsidR="00C04DDD" w:rsidRPr="004F7F67" w:rsidRDefault="004F7F67" w:rsidP="004F7F67">
            <w:pPr>
              <w:jc w:val="center"/>
              <w:rPr>
                <w:rFonts w:eastAsia="MS Mincho"/>
                <w:sz w:val="22"/>
                <w:szCs w:val="22"/>
              </w:rPr>
            </w:pPr>
            <w:r w:rsidRPr="004F7F67">
              <w:rPr>
                <w:color w:val="000000"/>
                <w:sz w:val="22"/>
                <w:szCs w:val="22"/>
              </w:rPr>
              <w:t>52,56</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6CC02ABA"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8</w:t>
      </w:r>
      <w:r w:rsidR="007F3B09">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205"/>
        <w:gridCol w:w="1422"/>
        <w:gridCol w:w="1422"/>
        <w:gridCol w:w="1449"/>
        <w:gridCol w:w="1407"/>
        <w:gridCol w:w="1168"/>
      </w:tblGrid>
      <w:tr w:rsidR="004F7F67" w:rsidRPr="006020BB" w14:paraId="3540C51E" w14:textId="77777777" w:rsidTr="00E454A0">
        <w:trPr>
          <w:cantSplit/>
          <w:trHeight w:val="850"/>
          <w:tblHeader/>
        </w:trPr>
        <w:tc>
          <w:tcPr>
            <w:tcW w:w="260" w:type="pct"/>
          </w:tcPr>
          <w:p w14:paraId="439E223A" w14:textId="77777777" w:rsidR="004F7F67" w:rsidRPr="006020BB" w:rsidRDefault="004F7F67"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52" w:type="pct"/>
          </w:tcPr>
          <w:p w14:paraId="2493F253" w14:textId="77777777" w:rsidR="004F7F67" w:rsidRPr="006020BB" w:rsidRDefault="004F7F67"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4F7F67" w:rsidRPr="006020BB" w:rsidRDefault="004F7F67"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4F7F67" w:rsidRPr="006020BB" w:rsidRDefault="004F7F67"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3D6F3632" w:rsidR="004F7F67" w:rsidRPr="006020BB" w:rsidRDefault="004F7F67"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sidR="00E454A0">
              <w:rPr>
                <w:rFonts w:ascii="Times New Roman" w:hAnsi="Times New Roman"/>
                <w:sz w:val="20"/>
                <w:szCs w:val="24"/>
              </w:rPr>
              <w:t xml:space="preserve"> и непрошедшие ГИА</w:t>
            </w:r>
          </w:p>
        </w:tc>
        <w:tc>
          <w:tcPr>
            <w:tcW w:w="735" w:type="pct"/>
          </w:tcPr>
          <w:p w14:paraId="5191C29C" w14:textId="6E7EF720" w:rsidR="004F7F67" w:rsidRPr="006020BB" w:rsidRDefault="00E454A0"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Участники, завершившие образование по предмету (10 класс)</w:t>
            </w:r>
          </w:p>
        </w:tc>
        <w:tc>
          <w:tcPr>
            <w:tcW w:w="611" w:type="pct"/>
            <w:vAlign w:val="center"/>
          </w:tcPr>
          <w:p w14:paraId="0A4286F9" w14:textId="070E7B02" w:rsidR="004F7F67" w:rsidRPr="006020BB" w:rsidRDefault="004F7F67"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E454A0" w:rsidRPr="006020BB" w14:paraId="7D547353" w14:textId="77777777" w:rsidTr="00E454A0">
        <w:trPr>
          <w:cantSplit/>
        </w:trPr>
        <w:tc>
          <w:tcPr>
            <w:tcW w:w="260" w:type="pct"/>
          </w:tcPr>
          <w:p w14:paraId="10D6CE64" w14:textId="77777777" w:rsidR="00E454A0" w:rsidRPr="006020BB" w:rsidRDefault="00E454A0" w:rsidP="00E454A0">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1BB8988A" w14:textId="77777777" w:rsidR="00E454A0" w:rsidRPr="006020BB" w:rsidRDefault="00E454A0" w:rsidP="00E454A0">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7CBF5353"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5,25</w:t>
            </w:r>
          </w:p>
        </w:tc>
        <w:tc>
          <w:tcPr>
            <w:tcW w:w="743" w:type="pct"/>
            <w:vAlign w:val="center"/>
          </w:tcPr>
          <w:p w14:paraId="5FF41A48" w14:textId="01CC245A"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12,50</w:t>
            </w:r>
          </w:p>
        </w:tc>
        <w:tc>
          <w:tcPr>
            <w:tcW w:w="757" w:type="pct"/>
            <w:vAlign w:val="center"/>
          </w:tcPr>
          <w:p w14:paraId="32A11B51" w14:textId="4B3A4F05"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13,04</w:t>
            </w:r>
          </w:p>
        </w:tc>
        <w:tc>
          <w:tcPr>
            <w:tcW w:w="735" w:type="pct"/>
            <w:vAlign w:val="center"/>
          </w:tcPr>
          <w:p w14:paraId="3C99A262" w14:textId="5E332101"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611" w:type="pct"/>
            <w:vAlign w:val="center"/>
          </w:tcPr>
          <w:p w14:paraId="69A1C020" w14:textId="4F6D3AE6"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r>
      <w:tr w:rsidR="00E454A0" w:rsidRPr="006020BB" w14:paraId="7E6672D8" w14:textId="77777777" w:rsidTr="00E454A0">
        <w:trPr>
          <w:cantSplit/>
        </w:trPr>
        <w:tc>
          <w:tcPr>
            <w:tcW w:w="260" w:type="pct"/>
          </w:tcPr>
          <w:p w14:paraId="2BD91FFB" w14:textId="77777777" w:rsidR="00E454A0" w:rsidRPr="006020BB" w:rsidRDefault="00E454A0" w:rsidP="00E454A0">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43AC9828" w14:textId="77777777" w:rsidR="00E454A0" w:rsidRPr="006020BB" w:rsidRDefault="00E454A0" w:rsidP="00E454A0">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4B05C5FE"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71,82</w:t>
            </w:r>
          </w:p>
        </w:tc>
        <w:tc>
          <w:tcPr>
            <w:tcW w:w="743" w:type="pct"/>
            <w:vAlign w:val="center"/>
          </w:tcPr>
          <w:p w14:paraId="31F01302" w14:textId="35A2C41B"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75,00</w:t>
            </w:r>
          </w:p>
        </w:tc>
        <w:tc>
          <w:tcPr>
            <w:tcW w:w="757" w:type="pct"/>
            <w:vAlign w:val="center"/>
          </w:tcPr>
          <w:p w14:paraId="6215F211" w14:textId="79737D28"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73,91</w:t>
            </w:r>
          </w:p>
        </w:tc>
        <w:tc>
          <w:tcPr>
            <w:tcW w:w="735" w:type="pct"/>
            <w:vAlign w:val="center"/>
          </w:tcPr>
          <w:p w14:paraId="6AFC28B8" w14:textId="6A861E9E"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611" w:type="pct"/>
            <w:vAlign w:val="center"/>
          </w:tcPr>
          <w:p w14:paraId="7EF454CF" w14:textId="5D7CA432" w:rsidR="00E454A0" w:rsidRPr="00E454A0" w:rsidRDefault="00E454A0" w:rsidP="00E454A0">
            <w:pPr>
              <w:jc w:val="center"/>
              <w:rPr>
                <w:b/>
                <w:sz w:val="22"/>
                <w:szCs w:val="22"/>
              </w:rPr>
            </w:pPr>
            <w:r w:rsidRPr="00E454A0">
              <w:rPr>
                <w:color w:val="000000"/>
                <w:sz w:val="22"/>
                <w:szCs w:val="22"/>
              </w:rPr>
              <w:t>75,00</w:t>
            </w:r>
          </w:p>
        </w:tc>
      </w:tr>
      <w:tr w:rsidR="00E454A0" w:rsidRPr="006020BB" w14:paraId="7AA8171B" w14:textId="77777777" w:rsidTr="00E454A0">
        <w:trPr>
          <w:cantSplit/>
        </w:trPr>
        <w:tc>
          <w:tcPr>
            <w:tcW w:w="260" w:type="pct"/>
          </w:tcPr>
          <w:p w14:paraId="3B50CD2B" w14:textId="77777777" w:rsidR="00E454A0" w:rsidRPr="006020BB" w:rsidRDefault="00E454A0" w:rsidP="00E454A0">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25DBB879" w14:textId="77777777" w:rsidR="00E454A0" w:rsidRPr="006020BB" w:rsidRDefault="00E454A0" w:rsidP="00E454A0">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008B583F"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19,61</w:t>
            </w:r>
          </w:p>
        </w:tc>
        <w:tc>
          <w:tcPr>
            <w:tcW w:w="743" w:type="pct"/>
            <w:vAlign w:val="center"/>
          </w:tcPr>
          <w:p w14:paraId="4574BD04" w14:textId="1A546B42"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12,50</w:t>
            </w:r>
          </w:p>
        </w:tc>
        <w:tc>
          <w:tcPr>
            <w:tcW w:w="757" w:type="pct"/>
            <w:vAlign w:val="center"/>
          </w:tcPr>
          <w:p w14:paraId="2A84218A" w14:textId="6DE9A84F"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13,04</w:t>
            </w:r>
          </w:p>
        </w:tc>
        <w:tc>
          <w:tcPr>
            <w:tcW w:w="735" w:type="pct"/>
            <w:vAlign w:val="center"/>
          </w:tcPr>
          <w:p w14:paraId="7D6F8C24" w14:textId="36518BE2"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611" w:type="pct"/>
            <w:vAlign w:val="center"/>
          </w:tcPr>
          <w:p w14:paraId="2A0771DE" w14:textId="11B3F586" w:rsidR="00E454A0" w:rsidRPr="00E454A0" w:rsidRDefault="00E454A0" w:rsidP="00E454A0">
            <w:pPr>
              <w:jc w:val="center"/>
              <w:rPr>
                <w:b/>
                <w:sz w:val="22"/>
                <w:szCs w:val="22"/>
              </w:rPr>
            </w:pPr>
            <w:r w:rsidRPr="00E454A0">
              <w:rPr>
                <w:color w:val="000000"/>
                <w:sz w:val="22"/>
                <w:szCs w:val="22"/>
              </w:rPr>
              <w:t>25,00</w:t>
            </w:r>
          </w:p>
        </w:tc>
      </w:tr>
      <w:tr w:rsidR="00E454A0" w:rsidRPr="006020BB" w14:paraId="62CC1C63" w14:textId="77777777" w:rsidTr="00E454A0">
        <w:trPr>
          <w:cantSplit/>
        </w:trPr>
        <w:tc>
          <w:tcPr>
            <w:tcW w:w="260" w:type="pct"/>
          </w:tcPr>
          <w:p w14:paraId="1D8B4F43" w14:textId="77777777" w:rsidR="00E454A0" w:rsidRPr="006020BB" w:rsidRDefault="00E454A0" w:rsidP="00E454A0">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046C78E9" w14:textId="77777777" w:rsidR="00E454A0" w:rsidRPr="006020BB" w:rsidRDefault="00E454A0" w:rsidP="00E454A0">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13E376F0"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3,32</w:t>
            </w:r>
          </w:p>
        </w:tc>
        <w:tc>
          <w:tcPr>
            <w:tcW w:w="743" w:type="pct"/>
            <w:vAlign w:val="center"/>
          </w:tcPr>
          <w:p w14:paraId="24E71A2A" w14:textId="757B7508"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757" w:type="pct"/>
            <w:vAlign w:val="center"/>
          </w:tcPr>
          <w:p w14:paraId="50E38D95" w14:textId="2EA19046"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735" w:type="pct"/>
            <w:vAlign w:val="center"/>
          </w:tcPr>
          <w:p w14:paraId="766D5C35" w14:textId="717039EF"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color w:val="000000"/>
              </w:rPr>
              <w:t>0,00</w:t>
            </w:r>
          </w:p>
        </w:tc>
        <w:tc>
          <w:tcPr>
            <w:tcW w:w="611" w:type="pct"/>
            <w:vAlign w:val="center"/>
          </w:tcPr>
          <w:p w14:paraId="44BB5C2E" w14:textId="3FDEC39C" w:rsidR="00E454A0" w:rsidRPr="00E454A0" w:rsidRDefault="00E454A0" w:rsidP="00E454A0">
            <w:pPr>
              <w:jc w:val="center"/>
              <w:rPr>
                <w:b/>
                <w:sz w:val="22"/>
                <w:szCs w:val="22"/>
              </w:rPr>
            </w:pPr>
            <w:r w:rsidRPr="00E454A0">
              <w:rPr>
                <w:color w:val="000000"/>
                <w:sz w:val="22"/>
                <w:szCs w:val="22"/>
              </w:rPr>
              <w:t>0,00</w:t>
            </w:r>
          </w:p>
        </w:tc>
      </w:tr>
      <w:tr w:rsidR="00E454A0" w:rsidRPr="006020BB" w14:paraId="66BE8381" w14:textId="77777777" w:rsidTr="00E454A0">
        <w:trPr>
          <w:cantSplit/>
        </w:trPr>
        <w:tc>
          <w:tcPr>
            <w:tcW w:w="260" w:type="pct"/>
          </w:tcPr>
          <w:p w14:paraId="4B69ED56" w14:textId="77777777" w:rsidR="00E454A0" w:rsidRPr="006020BB" w:rsidRDefault="00E454A0" w:rsidP="00E454A0">
            <w:pPr>
              <w:pStyle w:val="a3"/>
              <w:numPr>
                <w:ilvl w:val="0"/>
                <w:numId w:val="11"/>
              </w:numPr>
              <w:spacing w:after="0" w:line="240" w:lineRule="auto"/>
              <w:ind w:left="315" w:hanging="284"/>
              <w:jc w:val="both"/>
              <w:rPr>
                <w:rFonts w:ascii="Times New Roman" w:hAnsi="Times New Roman"/>
                <w:sz w:val="20"/>
                <w:szCs w:val="24"/>
              </w:rPr>
            </w:pPr>
          </w:p>
        </w:tc>
        <w:tc>
          <w:tcPr>
            <w:tcW w:w="1152" w:type="pct"/>
          </w:tcPr>
          <w:p w14:paraId="39C2E13F" w14:textId="77777777" w:rsidR="00E454A0" w:rsidRPr="006020BB" w:rsidRDefault="00E454A0" w:rsidP="00E454A0">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6DDC4155"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b/>
                <w:color w:val="000000"/>
              </w:rPr>
              <w:t>0</w:t>
            </w:r>
          </w:p>
        </w:tc>
        <w:tc>
          <w:tcPr>
            <w:tcW w:w="743" w:type="pct"/>
            <w:vAlign w:val="center"/>
          </w:tcPr>
          <w:p w14:paraId="5982C612" w14:textId="1C45B948"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b/>
              </w:rPr>
              <w:t>0</w:t>
            </w:r>
          </w:p>
        </w:tc>
        <w:tc>
          <w:tcPr>
            <w:tcW w:w="757" w:type="pct"/>
            <w:vAlign w:val="center"/>
          </w:tcPr>
          <w:p w14:paraId="08F5803A" w14:textId="0728A5D9"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b/>
              </w:rPr>
              <w:t>0</w:t>
            </w:r>
          </w:p>
        </w:tc>
        <w:tc>
          <w:tcPr>
            <w:tcW w:w="735" w:type="pct"/>
            <w:vAlign w:val="center"/>
          </w:tcPr>
          <w:p w14:paraId="6A7FC0DE" w14:textId="796B880C"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b/>
              </w:rPr>
              <w:t>0</w:t>
            </w:r>
          </w:p>
        </w:tc>
        <w:tc>
          <w:tcPr>
            <w:tcW w:w="611" w:type="pct"/>
            <w:vAlign w:val="center"/>
          </w:tcPr>
          <w:p w14:paraId="4D44E2D2" w14:textId="369C96ED" w:rsidR="00E454A0" w:rsidRPr="00E454A0" w:rsidRDefault="00E454A0" w:rsidP="00E454A0">
            <w:pPr>
              <w:pStyle w:val="a3"/>
              <w:spacing w:after="0" w:line="240" w:lineRule="auto"/>
              <w:ind w:left="0"/>
              <w:jc w:val="center"/>
              <w:rPr>
                <w:rFonts w:ascii="Times New Roman" w:hAnsi="Times New Roman"/>
                <w:b/>
              </w:rPr>
            </w:pPr>
            <w:r w:rsidRPr="00E454A0">
              <w:rPr>
                <w:rFonts w:ascii="Times New Roman" w:hAnsi="Times New Roman"/>
                <w:b/>
              </w:rPr>
              <w:t>0</w:t>
            </w:r>
          </w:p>
        </w:tc>
      </w:tr>
    </w:tbl>
    <w:p w14:paraId="35C7D750" w14:textId="6A61212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9</w:t>
      </w:r>
      <w:r w:rsidR="007F3B09">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1171AF" w:rsidRPr="006020BB" w14:paraId="5F87FB32" w14:textId="77777777" w:rsidTr="00E454A0">
        <w:trPr>
          <w:cantSplit/>
          <w:tblHeader/>
        </w:trPr>
        <w:tc>
          <w:tcPr>
            <w:tcW w:w="3969"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3969"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E454A0">
        <w:trPr>
          <w:cantSplit/>
          <w:tblHeader/>
        </w:trPr>
        <w:tc>
          <w:tcPr>
            <w:tcW w:w="3969"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134"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134"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851"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850"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E454A0" w:rsidRPr="006020BB" w14:paraId="4D1F4076" w14:textId="77777777" w:rsidTr="00E454A0">
        <w:trPr>
          <w:cantSplit/>
          <w:tblHeader/>
        </w:trPr>
        <w:tc>
          <w:tcPr>
            <w:tcW w:w="3969" w:type="dxa"/>
            <w:vAlign w:val="center"/>
          </w:tcPr>
          <w:p w14:paraId="23A8A452" w14:textId="60031EC6" w:rsidR="00E454A0" w:rsidRPr="006020BB" w:rsidRDefault="00E454A0" w:rsidP="00E454A0">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134" w:type="dxa"/>
            <w:vAlign w:val="bottom"/>
          </w:tcPr>
          <w:p w14:paraId="17B49F47" w14:textId="3C00BA2F"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5,85</w:t>
            </w:r>
          </w:p>
        </w:tc>
        <w:tc>
          <w:tcPr>
            <w:tcW w:w="1134" w:type="dxa"/>
            <w:vAlign w:val="bottom"/>
          </w:tcPr>
          <w:p w14:paraId="074F3732" w14:textId="02F370FF"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75,71</w:t>
            </w:r>
          </w:p>
        </w:tc>
        <w:tc>
          <w:tcPr>
            <w:tcW w:w="851" w:type="dxa"/>
            <w:vAlign w:val="bottom"/>
          </w:tcPr>
          <w:p w14:paraId="050528D3" w14:textId="5042AAE5"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16,82</w:t>
            </w:r>
          </w:p>
        </w:tc>
        <w:tc>
          <w:tcPr>
            <w:tcW w:w="850" w:type="dxa"/>
            <w:vAlign w:val="bottom"/>
          </w:tcPr>
          <w:p w14:paraId="31FBC7D9" w14:textId="28A2FF3E"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1,62</w:t>
            </w:r>
          </w:p>
        </w:tc>
        <w:tc>
          <w:tcPr>
            <w:tcW w:w="1418" w:type="dxa"/>
            <w:vAlign w:val="bottom"/>
          </w:tcPr>
          <w:p w14:paraId="232E9538" w14:textId="1026B528"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0</w:t>
            </w:r>
          </w:p>
        </w:tc>
      </w:tr>
      <w:tr w:rsidR="00E454A0" w:rsidRPr="006020BB" w14:paraId="43478ADD" w14:textId="736E7A6F" w:rsidTr="00E454A0">
        <w:trPr>
          <w:cantSplit/>
          <w:tblHeader/>
        </w:trPr>
        <w:tc>
          <w:tcPr>
            <w:tcW w:w="3969" w:type="dxa"/>
          </w:tcPr>
          <w:p w14:paraId="42F8D4C5" w14:textId="10AD32A0" w:rsidR="00E454A0" w:rsidRPr="006020BB" w:rsidRDefault="00E454A0" w:rsidP="00E454A0">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134" w:type="dxa"/>
            <w:vAlign w:val="bottom"/>
          </w:tcPr>
          <w:p w14:paraId="5F07649A" w14:textId="619F4E3F"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2,53</w:t>
            </w:r>
          </w:p>
        </w:tc>
        <w:tc>
          <w:tcPr>
            <w:tcW w:w="1134" w:type="dxa"/>
            <w:vAlign w:val="bottom"/>
          </w:tcPr>
          <w:p w14:paraId="39AB5C62" w14:textId="3789BE9F"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62,30</w:t>
            </w:r>
          </w:p>
        </w:tc>
        <w:tc>
          <w:tcPr>
            <w:tcW w:w="851" w:type="dxa"/>
            <w:vAlign w:val="bottom"/>
          </w:tcPr>
          <w:p w14:paraId="7E03FFC7" w14:textId="3A62BDA4"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26,90</w:t>
            </w:r>
          </w:p>
        </w:tc>
        <w:tc>
          <w:tcPr>
            <w:tcW w:w="850" w:type="dxa"/>
            <w:vAlign w:val="bottom"/>
          </w:tcPr>
          <w:p w14:paraId="7A786FDF" w14:textId="79121B49"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8,28</w:t>
            </w:r>
          </w:p>
        </w:tc>
        <w:tc>
          <w:tcPr>
            <w:tcW w:w="1418" w:type="dxa"/>
            <w:vAlign w:val="bottom"/>
          </w:tcPr>
          <w:p w14:paraId="7968C481" w14:textId="46ADB023"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0</w:t>
            </w:r>
          </w:p>
        </w:tc>
      </w:tr>
      <w:tr w:rsidR="00E454A0" w:rsidRPr="006020BB" w14:paraId="3827A143" w14:textId="779EF74F" w:rsidTr="00E454A0">
        <w:trPr>
          <w:cantSplit/>
          <w:tblHeader/>
        </w:trPr>
        <w:tc>
          <w:tcPr>
            <w:tcW w:w="3969" w:type="dxa"/>
          </w:tcPr>
          <w:p w14:paraId="2AA71FD2" w14:textId="299F80BE" w:rsidR="00E454A0" w:rsidRPr="006020BB" w:rsidRDefault="00E454A0" w:rsidP="00E454A0">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134" w:type="dxa"/>
            <w:vAlign w:val="bottom"/>
          </w:tcPr>
          <w:p w14:paraId="687C8577" w14:textId="2F1D8034"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6,90</w:t>
            </w:r>
          </w:p>
        </w:tc>
        <w:tc>
          <w:tcPr>
            <w:tcW w:w="1134" w:type="dxa"/>
            <w:vAlign w:val="bottom"/>
          </w:tcPr>
          <w:p w14:paraId="0C191FB1" w14:textId="19CC1BF7"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51,72</w:t>
            </w:r>
          </w:p>
        </w:tc>
        <w:tc>
          <w:tcPr>
            <w:tcW w:w="851" w:type="dxa"/>
            <w:vAlign w:val="bottom"/>
          </w:tcPr>
          <w:p w14:paraId="3AE18DA3" w14:textId="46599ABD"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33,33</w:t>
            </w:r>
          </w:p>
        </w:tc>
        <w:tc>
          <w:tcPr>
            <w:tcW w:w="850" w:type="dxa"/>
            <w:vAlign w:val="bottom"/>
          </w:tcPr>
          <w:p w14:paraId="7A0372DD" w14:textId="76920D7D"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8,05</w:t>
            </w:r>
          </w:p>
        </w:tc>
        <w:tc>
          <w:tcPr>
            <w:tcW w:w="1418" w:type="dxa"/>
            <w:vAlign w:val="bottom"/>
          </w:tcPr>
          <w:p w14:paraId="715A8184" w14:textId="5C1C6387" w:rsidR="00E454A0" w:rsidRPr="00E454A0" w:rsidRDefault="00E454A0" w:rsidP="00E454A0">
            <w:pPr>
              <w:pStyle w:val="a3"/>
              <w:spacing w:after="0" w:line="240" w:lineRule="auto"/>
              <w:ind w:left="0"/>
              <w:jc w:val="center"/>
              <w:rPr>
                <w:rFonts w:ascii="Times New Roman" w:hAnsi="Times New Roman"/>
                <w:sz w:val="20"/>
                <w:szCs w:val="24"/>
              </w:rPr>
            </w:pPr>
            <w:r w:rsidRPr="00E454A0">
              <w:rPr>
                <w:rFonts w:ascii="Times New Roman" w:hAnsi="Times New Roman"/>
                <w:color w:val="000000"/>
              </w:rPr>
              <w:t>0</w:t>
            </w:r>
          </w:p>
        </w:tc>
      </w:tr>
      <w:tr w:rsidR="00E454A0" w:rsidRPr="006020BB" w14:paraId="2BFE8FEC" w14:textId="77777777" w:rsidTr="00E454A0">
        <w:trPr>
          <w:cantSplit/>
          <w:tblHeader/>
        </w:trPr>
        <w:tc>
          <w:tcPr>
            <w:tcW w:w="3969" w:type="dxa"/>
          </w:tcPr>
          <w:p w14:paraId="44E3CED8" w14:textId="5FE4179D" w:rsidR="00E454A0" w:rsidRDefault="00E454A0" w:rsidP="00E454A0">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134" w:type="dxa"/>
            <w:vAlign w:val="bottom"/>
          </w:tcPr>
          <w:p w14:paraId="72830012" w14:textId="3C90E138" w:rsidR="00E454A0" w:rsidRPr="00E454A0" w:rsidRDefault="00E454A0" w:rsidP="00E454A0">
            <w:pPr>
              <w:pStyle w:val="a3"/>
              <w:spacing w:after="0" w:line="240" w:lineRule="auto"/>
              <w:ind w:left="0"/>
              <w:jc w:val="center"/>
              <w:rPr>
                <w:rFonts w:ascii="Times New Roman" w:hAnsi="Times New Roman"/>
                <w:color w:val="000000"/>
              </w:rPr>
            </w:pPr>
            <w:r w:rsidRPr="00E454A0">
              <w:rPr>
                <w:rFonts w:ascii="Times New Roman" w:hAnsi="Times New Roman"/>
                <w:color w:val="000000"/>
              </w:rPr>
              <w:t>18,18</w:t>
            </w:r>
          </w:p>
        </w:tc>
        <w:tc>
          <w:tcPr>
            <w:tcW w:w="1134" w:type="dxa"/>
            <w:vAlign w:val="bottom"/>
          </w:tcPr>
          <w:p w14:paraId="26A696F2" w14:textId="1D1D0214" w:rsidR="00E454A0" w:rsidRPr="00E454A0" w:rsidRDefault="00E454A0" w:rsidP="00E454A0">
            <w:pPr>
              <w:pStyle w:val="a3"/>
              <w:spacing w:after="0" w:line="240" w:lineRule="auto"/>
              <w:ind w:left="0"/>
              <w:jc w:val="center"/>
              <w:rPr>
                <w:rFonts w:ascii="Times New Roman" w:hAnsi="Times New Roman"/>
                <w:color w:val="000000"/>
              </w:rPr>
            </w:pPr>
            <w:r w:rsidRPr="00E454A0">
              <w:rPr>
                <w:rFonts w:ascii="Times New Roman" w:hAnsi="Times New Roman"/>
                <w:color w:val="000000"/>
              </w:rPr>
              <w:t>81,82</w:t>
            </w:r>
          </w:p>
        </w:tc>
        <w:tc>
          <w:tcPr>
            <w:tcW w:w="851" w:type="dxa"/>
            <w:vAlign w:val="bottom"/>
          </w:tcPr>
          <w:p w14:paraId="5FF984AC" w14:textId="7CE57FD8" w:rsidR="00E454A0" w:rsidRPr="00E454A0" w:rsidRDefault="00E454A0" w:rsidP="00E454A0">
            <w:pPr>
              <w:pStyle w:val="a3"/>
              <w:spacing w:after="0" w:line="240" w:lineRule="auto"/>
              <w:ind w:left="0"/>
              <w:jc w:val="center"/>
              <w:rPr>
                <w:rFonts w:ascii="Times New Roman" w:hAnsi="Times New Roman"/>
                <w:color w:val="000000"/>
              </w:rPr>
            </w:pPr>
            <w:r w:rsidRPr="00E454A0">
              <w:rPr>
                <w:rFonts w:ascii="Times New Roman" w:hAnsi="Times New Roman"/>
                <w:color w:val="000000"/>
              </w:rPr>
              <w:t>0,00</w:t>
            </w:r>
          </w:p>
        </w:tc>
        <w:tc>
          <w:tcPr>
            <w:tcW w:w="850" w:type="dxa"/>
            <w:vAlign w:val="bottom"/>
          </w:tcPr>
          <w:p w14:paraId="0263B49F" w14:textId="0B6685B9" w:rsidR="00E454A0" w:rsidRPr="00E454A0" w:rsidRDefault="00E454A0" w:rsidP="00E454A0">
            <w:pPr>
              <w:pStyle w:val="a3"/>
              <w:spacing w:after="0" w:line="240" w:lineRule="auto"/>
              <w:ind w:left="0"/>
              <w:jc w:val="center"/>
              <w:rPr>
                <w:rFonts w:ascii="Times New Roman" w:hAnsi="Times New Roman"/>
                <w:color w:val="000000"/>
              </w:rPr>
            </w:pPr>
            <w:r w:rsidRPr="00E454A0">
              <w:rPr>
                <w:rFonts w:ascii="Times New Roman" w:hAnsi="Times New Roman"/>
                <w:color w:val="000000"/>
              </w:rPr>
              <w:t>0,00</w:t>
            </w:r>
          </w:p>
        </w:tc>
        <w:tc>
          <w:tcPr>
            <w:tcW w:w="1418" w:type="dxa"/>
            <w:vAlign w:val="bottom"/>
          </w:tcPr>
          <w:p w14:paraId="4614EE16" w14:textId="7724AE3F" w:rsidR="00E454A0" w:rsidRPr="00E454A0" w:rsidRDefault="00E454A0" w:rsidP="00E454A0">
            <w:pPr>
              <w:pStyle w:val="a3"/>
              <w:spacing w:after="0" w:line="240" w:lineRule="auto"/>
              <w:ind w:left="0"/>
              <w:jc w:val="center"/>
              <w:rPr>
                <w:rFonts w:ascii="Times New Roman" w:hAnsi="Times New Roman"/>
                <w:color w:val="000000"/>
              </w:rPr>
            </w:pPr>
            <w:r w:rsidRPr="00E454A0">
              <w:rPr>
                <w:rFonts w:ascii="Times New Roman" w:hAnsi="Times New Roman"/>
                <w:color w:val="000000"/>
              </w:rPr>
              <w:t>0</w:t>
            </w:r>
          </w:p>
        </w:tc>
      </w:tr>
      <w:tr w:rsidR="00923C83" w:rsidRPr="006020BB" w14:paraId="6A075193" w14:textId="77777777" w:rsidTr="00923C83">
        <w:trPr>
          <w:cantSplit/>
          <w:tblHeader/>
        </w:trPr>
        <w:tc>
          <w:tcPr>
            <w:tcW w:w="3969" w:type="dxa"/>
          </w:tcPr>
          <w:p w14:paraId="3DDD13F2" w14:textId="6752CB60"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4"/>
              </w:rPr>
              <w:lastRenderedPageBreak/>
              <w:t>Выпускники ОО с низкими образовательными результатами</w:t>
            </w:r>
          </w:p>
        </w:tc>
        <w:tc>
          <w:tcPr>
            <w:tcW w:w="1134" w:type="dxa"/>
            <w:vAlign w:val="center"/>
          </w:tcPr>
          <w:p w14:paraId="65530CD8" w14:textId="0E864BC1"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13,49</w:t>
            </w:r>
          </w:p>
        </w:tc>
        <w:tc>
          <w:tcPr>
            <w:tcW w:w="1134" w:type="dxa"/>
            <w:vAlign w:val="center"/>
          </w:tcPr>
          <w:p w14:paraId="3E20A3D2" w14:textId="5114E602"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77,67</w:t>
            </w:r>
          </w:p>
        </w:tc>
        <w:tc>
          <w:tcPr>
            <w:tcW w:w="851" w:type="dxa"/>
            <w:vAlign w:val="center"/>
          </w:tcPr>
          <w:p w14:paraId="0539719B" w14:textId="29C8ABBA"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8,84</w:t>
            </w:r>
          </w:p>
        </w:tc>
        <w:tc>
          <w:tcPr>
            <w:tcW w:w="850" w:type="dxa"/>
            <w:vAlign w:val="center"/>
          </w:tcPr>
          <w:p w14:paraId="07C7F146" w14:textId="1270BF9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1C7FB31E" w14:textId="0A7390A0"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3AA0F4D0" w14:textId="77777777" w:rsidTr="00923C83">
        <w:trPr>
          <w:cantSplit/>
          <w:tblHeader/>
        </w:trPr>
        <w:tc>
          <w:tcPr>
            <w:tcW w:w="3969" w:type="dxa"/>
          </w:tcPr>
          <w:p w14:paraId="0DBB7CA9" w14:textId="6E510E4B"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134" w:type="dxa"/>
            <w:vAlign w:val="center"/>
          </w:tcPr>
          <w:p w14:paraId="6CAA13C4" w14:textId="79F00A07"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5,97</w:t>
            </w:r>
          </w:p>
        </w:tc>
        <w:tc>
          <w:tcPr>
            <w:tcW w:w="1134" w:type="dxa"/>
            <w:vAlign w:val="center"/>
          </w:tcPr>
          <w:p w14:paraId="53C54521" w14:textId="08BD97E5"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79,85</w:t>
            </w:r>
          </w:p>
        </w:tc>
        <w:tc>
          <w:tcPr>
            <w:tcW w:w="851" w:type="dxa"/>
            <w:vAlign w:val="center"/>
          </w:tcPr>
          <w:p w14:paraId="51F9F7CD" w14:textId="6C78EEA7"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14,18</w:t>
            </w:r>
          </w:p>
        </w:tc>
        <w:tc>
          <w:tcPr>
            <w:tcW w:w="850" w:type="dxa"/>
            <w:vAlign w:val="center"/>
          </w:tcPr>
          <w:p w14:paraId="7DA45420" w14:textId="76685AED"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243C5BF8" w14:textId="1C75236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5AAE732E" w14:textId="77777777" w:rsidTr="00923C83">
        <w:trPr>
          <w:cantSplit/>
          <w:tblHeader/>
        </w:trPr>
        <w:tc>
          <w:tcPr>
            <w:tcW w:w="3969" w:type="dxa"/>
          </w:tcPr>
          <w:p w14:paraId="6E5F9799" w14:textId="35A0C67A"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C52DF4">
              <w:rPr>
                <w:rFonts w:ascii="Times New Roman" w:hAnsi="Times New Roman"/>
                <w:sz w:val="20"/>
                <w:szCs w:val="20"/>
              </w:rPr>
              <w:t>ыпускники ОО, расположенных в городских населенных пунктах с населением более 15 тыс. жителей (Кластер 1)</w:t>
            </w:r>
          </w:p>
        </w:tc>
        <w:tc>
          <w:tcPr>
            <w:tcW w:w="1134" w:type="dxa"/>
            <w:vAlign w:val="center"/>
          </w:tcPr>
          <w:p w14:paraId="6447CD21" w14:textId="6223F68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4,16</w:t>
            </w:r>
          </w:p>
        </w:tc>
        <w:tc>
          <w:tcPr>
            <w:tcW w:w="1134" w:type="dxa"/>
            <w:vAlign w:val="center"/>
          </w:tcPr>
          <w:p w14:paraId="31955144" w14:textId="18B63ED7"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70,71</w:t>
            </w:r>
          </w:p>
        </w:tc>
        <w:tc>
          <w:tcPr>
            <w:tcW w:w="851" w:type="dxa"/>
            <w:vAlign w:val="center"/>
          </w:tcPr>
          <w:p w14:paraId="485B7538" w14:textId="229579C0"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20,78</w:t>
            </w:r>
          </w:p>
        </w:tc>
        <w:tc>
          <w:tcPr>
            <w:tcW w:w="850" w:type="dxa"/>
            <w:vAlign w:val="center"/>
          </w:tcPr>
          <w:p w14:paraId="77ACC52D" w14:textId="5B6C84B4"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4,36</w:t>
            </w:r>
          </w:p>
        </w:tc>
        <w:tc>
          <w:tcPr>
            <w:tcW w:w="1418" w:type="dxa"/>
            <w:vAlign w:val="center"/>
          </w:tcPr>
          <w:p w14:paraId="3A153567" w14:textId="6D2BD1F1"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1027766E" w14:textId="77777777" w:rsidTr="00923C83">
        <w:trPr>
          <w:cantSplit/>
          <w:tblHeader/>
        </w:trPr>
        <w:tc>
          <w:tcPr>
            <w:tcW w:w="3969" w:type="dxa"/>
          </w:tcPr>
          <w:p w14:paraId="11B0C4DF" w14:textId="73EB1135"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C52DF4">
              <w:rPr>
                <w:rFonts w:ascii="Times New Roman" w:hAnsi="Times New Roman"/>
                <w:sz w:val="20"/>
                <w:szCs w:val="20"/>
              </w:rPr>
              <w:t>ыпускники ОО, расположенных в городских населенных пунктах с населением менее 15 тыс. жителей (Кластер 2)</w:t>
            </w:r>
          </w:p>
        </w:tc>
        <w:tc>
          <w:tcPr>
            <w:tcW w:w="1134" w:type="dxa"/>
            <w:vAlign w:val="center"/>
          </w:tcPr>
          <w:p w14:paraId="457D4D6E" w14:textId="2D09AC83"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3,05</w:t>
            </w:r>
          </w:p>
        </w:tc>
        <w:tc>
          <w:tcPr>
            <w:tcW w:w="1134" w:type="dxa"/>
            <w:vAlign w:val="center"/>
          </w:tcPr>
          <w:p w14:paraId="73104FCF" w14:textId="672BF70D"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82,44</w:t>
            </w:r>
          </w:p>
        </w:tc>
        <w:tc>
          <w:tcPr>
            <w:tcW w:w="851" w:type="dxa"/>
            <w:vAlign w:val="center"/>
          </w:tcPr>
          <w:p w14:paraId="53D2AE6F" w14:textId="1CB1A948"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14,50</w:t>
            </w:r>
          </w:p>
        </w:tc>
        <w:tc>
          <w:tcPr>
            <w:tcW w:w="850" w:type="dxa"/>
            <w:vAlign w:val="center"/>
          </w:tcPr>
          <w:p w14:paraId="547ACA70" w14:textId="66B7F6C9"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05B51D08" w14:textId="3A836FB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758E9F08" w14:textId="77777777" w:rsidTr="00923C83">
        <w:trPr>
          <w:cantSplit/>
          <w:tblHeader/>
        </w:trPr>
        <w:tc>
          <w:tcPr>
            <w:tcW w:w="3969" w:type="dxa"/>
          </w:tcPr>
          <w:p w14:paraId="4B4D0D4B" w14:textId="1C0004C2"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C52DF4">
              <w:rPr>
                <w:rFonts w:ascii="Times New Roman" w:hAnsi="Times New Roman"/>
                <w:sz w:val="20"/>
                <w:szCs w:val="20"/>
              </w:rPr>
              <w:t>ыпускники ОО, расположенных в сельских населенных пунктах, не относящихся к малокомплектным (Кластер 3)</w:t>
            </w:r>
          </w:p>
        </w:tc>
        <w:tc>
          <w:tcPr>
            <w:tcW w:w="1134" w:type="dxa"/>
            <w:vAlign w:val="center"/>
          </w:tcPr>
          <w:p w14:paraId="6603C1FF" w14:textId="737F9176"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7,60</w:t>
            </w:r>
          </w:p>
        </w:tc>
        <w:tc>
          <w:tcPr>
            <w:tcW w:w="1134" w:type="dxa"/>
            <w:vAlign w:val="center"/>
          </w:tcPr>
          <w:p w14:paraId="393645FA" w14:textId="7FFC5207"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77,95</w:t>
            </w:r>
          </w:p>
        </w:tc>
        <w:tc>
          <w:tcPr>
            <w:tcW w:w="851" w:type="dxa"/>
            <w:vAlign w:val="center"/>
          </w:tcPr>
          <w:p w14:paraId="722768B3" w14:textId="0DE3D88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14,45</w:t>
            </w:r>
          </w:p>
        </w:tc>
        <w:tc>
          <w:tcPr>
            <w:tcW w:w="850" w:type="dxa"/>
            <w:vAlign w:val="center"/>
          </w:tcPr>
          <w:p w14:paraId="6CE895E8" w14:textId="78F72C07"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31CBE14A" w14:textId="3D60F916"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2B00F31D" w14:textId="77777777" w:rsidTr="00923C83">
        <w:trPr>
          <w:cantSplit/>
          <w:tblHeader/>
        </w:trPr>
        <w:tc>
          <w:tcPr>
            <w:tcW w:w="3969" w:type="dxa"/>
          </w:tcPr>
          <w:p w14:paraId="7FBA509D" w14:textId="47C34C89"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C52DF4">
              <w:rPr>
                <w:rFonts w:ascii="Times New Roman" w:hAnsi="Times New Roman"/>
                <w:sz w:val="20"/>
                <w:szCs w:val="20"/>
              </w:rPr>
              <w:t>ыпускники ОО, относящихся к малокомплектным с численностью обучающихся (средние 101-154; основные 61-126; начальные 11-56) (Кластер 4)</w:t>
            </w:r>
          </w:p>
        </w:tc>
        <w:tc>
          <w:tcPr>
            <w:tcW w:w="1134" w:type="dxa"/>
            <w:vAlign w:val="center"/>
          </w:tcPr>
          <w:p w14:paraId="29B39105" w14:textId="7EC71633"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14,89</w:t>
            </w:r>
          </w:p>
        </w:tc>
        <w:tc>
          <w:tcPr>
            <w:tcW w:w="1134" w:type="dxa"/>
            <w:vAlign w:val="center"/>
          </w:tcPr>
          <w:p w14:paraId="68CF3B90" w14:textId="36AB9791"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78,72</w:t>
            </w:r>
          </w:p>
        </w:tc>
        <w:tc>
          <w:tcPr>
            <w:tcW w:w="851" w:type="dxa"/>
            <w:vAlign w:val="center"/>
          </w:tcPr>
          <w:p w14:paraId="712CFFD7" w14:textId="6FE26506"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6,38</w:t>
            </w:r>
          </w:p>
        </w:tc>
        <w:tc>
          <w:tcPr>
            <w:tcW w:w="850" w:type="dxa"/>
            <w:vAlign w:val="center"/>
          </w:tcPr>
          <w:p w14:paraId="665FD6F6" w14:textId="5B4A7EBB"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05C67EF3" w14:textId="53ECA6F8"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19682696" w14:textId="77777777" w:rsidTr="00923C83">
        <w:trPr>
          <w:cantSplit/>
          <w:tblHeader/>
        </w:trPr>
        <w:tc>
          <w:tcPr>
            <w:tcW w:w="3969" w:type="dxa"/>
          </w:tcPr>
          <w:p w14:paraId="0C58E47A" w14:textId="2A5BF73E" w:rsidR="00923C83" w:rsidRDefault="00923C83" w:rsidP="00923C83">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C52DF4">
              <w:rPr>
                <w:rFonts w:ascii="Times New Roman" w:hAnsi="Times New Roman"/>
                <w:sz w:val="20"/>
                <w:szCs w:val="20"/>
              </w:rPr>
              <w:t>ыпускники малокомплектных ОО с численностью обучающихся (средние до 100; основные до 60; начальные до 10) (Кластер 5)</w:t>
            </w:r>
          </w:p>
        </w:tc>
        <w:tc>
          <w:tcPr>
            <w:tcW w:w="1134" w:type="dxa"/>
            <w:vAlign w:val="center"/>
          </w:tcPr>
          <w:p w14:paraId="4941DD5C" w14:textId="5CA60E48"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10,71</w:t>
            </w:r>
          </w:p>
        </w:tc>
        <w:tc>
          <w:tcPr>
            <w:tcW w:w="1134" w:type="dxa"/>
            <w:vAlign w:val="center"/>
          </w:tcPr>
          <w:p w14:paraId="7ED5DF5F" w14:textId="697EBF9D"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76,79</w:t>
            </w:r>
          </w:p>
        </w:tc>
        <w:tc>
          <w:tcPr>
            <w:tcW w:w="851" w:type="dxa"/>
            <w:vAlign w:val="center"/>
          </w:tcPr>
          <w:p w14:paraId="6DE72E41" w14:textId="3E89D39C"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12,50</w:t>
            </w:r>
          </w:p>
        </w:tc>
        <w:tc>
          <w:tcPr>
            <w:tcW w:w="850" w:type="dxa"/>
            <w:vAlign w:val="center"/>
          </w:tcPr>
          <w:p w14:paraId="58E65F6F" w14:textId="4887DEE3"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0,00</w:t>
            </w:r>
          </w:p>
        </w:tc>
        <w:tc>
          <w:tcPr>
            <w:tcW w:w="1418" w:type="dxa"/>
            <w:vAlign w:val="center"/>
          </w:tcPr>
          <w:p w14:paraId="18E80DDA" w14:textId="1F7E94CA"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r w:rsidR="00923C83" w:rsidRPr="006020BB" w14:paraId="3A9E4EF6" w14:textId="77777777" w:rsidTr="00923C83">
        <w:trPr>
          <w:cantSplit/>
          <w:tblHeader/>
        </w:trPr>
        <w:tc>
          <w:tcPr>
            <w:tcW w:w="3969" w:type="dxa"/>
          </w:tcPr>
          <w:p w14:paraId="49F79E36" w14:textId="2528C657" w:rsidR="00923C83" w:rsidRDefault="00923C83" w:rsidP="00923C83">
            <w:pPr>
              <w:pStyle w:val="a3"/>
              <w:spacing w:after="0" w:line="240" w:lineRule="auto"/>
              <w:ind w:left="0"/>
              <w:jc w:val="both"/>
              <w:rPr>
                <w:rFonts w:ascii="Times New Roman" w:hAnsi="Times New Roman"/>
                <w:sz w:val="20"/>
                <w:szCs w:val="24"/>
              </w:rPr>
            </w:pPr>
            <w:r w:rsidRPr="00C52DF4">
              <w:rPr>
                <w:rFonts w:ascii="Times New Roman" w:hAnsi="Times New Roman"/>
                <w:sz w:val="20"/>
                <w:szCs w:val="20"/>
              </w:rPr>
              <w:t>Образовательные организации регионального подчинения и СПО (Кластер 6)</w:t>
            </w:r>
          </w:p>
        </w:tc>
        <w:tc>
          <w:tcPr>
            <w:tcW w:w="1134" w:type="dxa"/>
            <w:vAlign w:val="center"/>
          </w:tcPr>
          <w:p w14:paraId="3B7D695D" w14:textId="652008E5"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11,84</w:t>
            </w:r>
          </w:p>
        </w:tc>
        <w:tc>
          <w:tcPr>
            <w:tcW w:w="1134" w:type="dxa"/>
            <w:vAlign w:val="center"/>
          </w:tcPr>
          <w:p w14:paraId="553FF644" w14:textId="1902197A"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44,74</w:t>
            </w:r>
          </w:p>
        </w:tc>
        <w:tc>
          <w:tcPr>
            <w:tcW w:w="851" w:type="dxa"/>
            <w:vAlign w:val="center"/>
          </w:tcPr>
          <w:p w14:paraId="11D7749C" w14:textId="00982076"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38,16</w:t>
            </w:r>
          </w:p>
        </w:tc>
        <w:tc>
          <w:tcPr>
            <w:tcW w:w="850" w:type="dxa"/>
            <w:vAlign w:val="center"/>
          </w:tcPr>
          <w:p w14:paraId="11A1395A" w14:textId="6721F8C0"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5,26</w:t>
            </w:r>
          </w:p>
        </w:tc>
        <w:tc>
          <w:tcPr>
            <w:tcW w:w="1418" w:type="dxa"/>
            <w:vAlign w:val="center"/>
          </w:tcPr>
          <w:p w14:paraId="7121D968" w14:textId="1D50CC33" w:rsidR="00923C83" w:rsidRPr="00923C83" w:rsidRDefault="00923C83" w:rsidP="00923C83">
            <w:pPr>
              <w:pStyle w:val="a3"/>
              <w:spacing w:after="0" w:line="240" w:lineRule="auto"/>
              <w:ind w:left="0"/>
              <w:jc w:val="center"/>
              <w:rPr>
                <w:rFonts w:ascii="Times New Roman" w:hAnsi="Times New Roman"/>
                <w:color w:val="000000"/>
              </w:rPr>
            </w:pPr>
            <w:r w:rsidRPr="00923C83">
              <w:rPr>
                <w:rFonts w:ascii="Times New Roman" w:hAnsi="Times New Roman"/>
                <w:color w:val="000000"/>
              </w:rPr>
              <w:t>0</w:t>
            </w:r>
          </w:p>
        </w:tc>
      </w:tr>
    </w:tbl>
    <w:p w14:paraId="0F6A1E49" w14:textId="77777777" w:rsidR="00104266" w:rsidRPr="00104266" w:rsidRDefault="00104266" w:rsidP="00104266">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10</w:t>
      </w:r>
      <w:r w:rsidR="007F3B09">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1275"/>
        <w:gridCol w:w="1134"/>
        <w:gridCol w:w="1134"/>
        <w:gridCol w:w="851"/>
        <w:gridCol w:w="850"/>
        <w:gridCol w:w="1418"/>
      </w:tblGrid>
      <w:tr w:rsidR="00C931CB" w:rsidRPr="006020BB" w14:paraId="690DB1D7" w14:textId="77777777" w:rsidTr="004F7F67">
        <w:trPr>
          <w:cantSplit/>
          <w:tblHeader/>
        </w:trPr>
        <w:tc>
          <w:tcPr>
            <w:tcW w:w="567"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127"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4F7F67">
        <w:trPr>
          <w:cantSplit/>
          <w:trHeight w:val="878"/>
          <w:tblHeader/>
        </w:trPr>
        <w:tc>
          <w:tcPr>
            <w:tcW w:w="567"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127"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4F7F67" w:rsidRPr="006020BB" w14:paraId="2289DA6E" w14:textId="77777777" w:rsidTr="004F7F67">
        <w:trPr>
          <w:cantSplit/>
          <w:trHeight w:val="20"/>
        </w:trPr>
        <w:tc>
          <w:tcPr>
            <w:tcW w:w="567" w:type="dxa"/>
            <w:shd w:val="clear" w:color="auto" w:fill="auto"/>
          </w:tcPr>
          <w:p w14:paraId="46517855" w14:textId="23341E7A"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E822055" w14:textId="4A016841"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6DCF7FB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140</w:t>
            </w:r>
          </w:p>
        </w:tc>
        <w:tc>
          <w:tcPr>
            <w:tcW w:w="1134" w:type="dxa"/>
            <w:shd w:val="clear" w:color="auto" w:fill="auto"/>
            <w:vAlign w:val="center"/>
          </w:tcPr>
          <w:p w14:paraId="211F3359" w14:textId="2E1EBF8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2,86</w:t>
            </w:r>
          </w:p>
        </w:tc>
        <w:tc>
          <w:tcPr>
            <w:tcW w:w="1134" w:type="dxa"/>
            <w:shd w:val="clear" w:color="auto" w:fill="auto"/>
            <w:vAlign w:val="center"/>
          </w:tcPr>
          <w:p w14:paraId="4501A856" w14:textId="6CA63A4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70,71</w:t>
            </w:r>
          </w:p>
        </w:tc>
        <w:tc>
          <w:tcPr>
            <w:tcW w:w="851" w:type="dxa"/>
            <w:shd w:val="clear" w:color="auto" w:fill="auto"/>
            <w:vAlign w:val="center"/>
          </w:tcPr>
          <w:p w14:paraId="6BA3BE43" w14:textId="4017151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22,86</w:t>
            </w:r>
          </w:p>
        </w:tc>
        <w:tc>
          <w:tcPr>
            <w:tcW w:w="850" w:type="dxa"/>
            <w:shd w:val="clear" w:color="auto" w:fill="auto"/>
            <w:vAlign w:val="center"/>
          </w:tcPr>
          <w:p w14:paraId="03C6F413" w14:textId="5090853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3,57</w:t>
            </w:r>
          </w:p>
        </w:tc>
        <w:tc>
          <w:tcPr>
            <w:tcW w:w="1418" w:type="dxa"/>
            <w:shd w:val="clear" w:color="auto" w:fill="auto"/>
            <w:vAlign w:val="center"/>
          </w:tcPr>
          <w:p w14:paraId="028E2764" w14:textId="53529C5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B0B2290" w14:textId="77777777" w:rsidTr="004F7F67">
        <w:trPr>
          <w:cantSplit/>
          <w:trHeight w:val="243"/>
        </w:trPr>
        <w:tc>
          <w:tcPr>
            <w:tcW w:w="567" w:type="dxa"/>
            <w:shd w:val="clear" w:color="auto" w:fill="auto"/>
          </w:tcPr>
          <w:p w14:paraId="1D8D8329"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8ED742A" w14:textId="09521A4F"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4C64890B"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341</w:t>
            </w:r>
          </w:p>
        </w:tc>
        <w:tc>
          <w:tcPr>
            <w:tcW w:w="1134" w:type="dxa"/>
            <w:shd w:val="clear" w:color="auto" w:fill="auto"/>
            <w:vAlign w:val="center"/>
          </w:tcPr>
          <w:p w14:paraId="288E58E9" w14:textId="234492E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4,69</w:t>
            </w:r>
          </w:p>
        </w:tc>
        <w:tc>
          <w:tcPr>
            <w:tcW w:w="1134" w:type="dxa"/>
            <w:shd w:val="clear" w:color="auto" w:fill="auto"/>
            <w:vAlign w:val="center"/>
          </w:tcPr>
          <w:p w14:paraId="77F59A77" w14:textId="18C4142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70,09</w:t>
            </w:r>
          </w:p>
        </w:tc>
        <w:tc>
          <w:tcPr>
            <w:tcW w:w="851" w:type="dxa"/>
            <w:shd w:val="clear" w:color="auto" w:fill="auto"/>
            <w:vAlign w:val="center"/>
          </w:tcPr>
          <w:p w14:paraId="2433AD6F" w14:textId="35455E5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19,35</w:t>
            </w:r>
          </w:p>
        </w:tc>
        <w:tc>
          <w:tcPr>
            <w:tcW w:w="850" w:type="dxa"/>
            <w:shd w:val="clear" w:color="auto" w:fill="auto"/>
            <w:vAlign w:val="center"/>
          </w:tcPr>
          <w:p w14:paraId="6D914BDF" w14:textId="4141822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5,87</w:t>
            </w:r>
          </w:p>
        </w:tc>
        <w:tc>
          <w:tcPr>
            <w:tcW w:w="1418" w:type="dxa"/>
            <w:shd w:val="clear" w:color="auto" w:fill="auto"/>
            <w:vAlign w:val="center"/>
          </w:tcPr>
          <w:p w14:paraId="7A188DF6" w14:textId="092AFBB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81954A7" w14:textId="77777777" w:rsidTr="004F7F67">
        <w:trPr>
          <w:cantSplit/>
          <w:trHeight w:val="243"/>
        </w:trPr>
        <w:tc>
          <w:tcPr>
            <w:tcW w:w="567" w:type="dxa"/>
            <w:shd w:val="clear" w:color="auto" w:fill="auto"/>
          </w:tcPr>
          <w:p w14:paraId="0AFB321E"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1BE6CD2" w14:textId="2DC7F7E8"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61619428" w14:textId="47EA4FED"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173</w:t>
            </w:r>
          </w:p>
        </w:tc>
        <w:tc>
          <w:tcPr>
            <w:tcW w:w="1134" w:type="dxa"/>
            <w:shd w:val="clear" w:color="auto" w:fill="auto"/>
            <w:vAlign w:val="center"/>
          </w:tcPr>
          <w:p w14:paraId="777DBF35" w14:textId="51087F3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8,67</w:t>
            </w:r>
          </w:p>
        </w:tc>
        <w:tc>
          <w:tcPr>
            <w:tcW w:w="1134" w:type="dxa"/>
            <w:shd w:val="clear" w:color="auto" w:fill="auto"/>
            <w:vAlign w:val="center"/>
          </w:tcPr>
          <w:p w14:paraId="2E1D5E0C" w14:textId="4E06317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79,19</w:t>
            </w:r>
          </w:p>
        </w:tc>
        <w:tc>
          <w:tcPr>
            <w:tcW w:w="851" w:type="dxa"/>
            <w:shd w:val="clear" w:color="auto" w:fill="auto"/>
            <w:vAlign w:val="center"/>
          </w:tcPr>
          <w:p w14:paraId="37ADCDB3" w14:textId="5EA5323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11,56</w:t>
            </w:r>
          </w:p>
        </w:tc>
        <w:tc>
          <w:tcPr>
            <w:tcW w:w="850" w:type="dxa"/>
            <w:shd w:val="clear" w:color="auto" w:fill="auto"/>
            <w:vAlign w:val="center"/>
          </w:tcPr>
          <w:p w14:paraId="21B90F9D" w14:textId="028475D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0,58</w:t>
            </w:r>
          </w:p>
        </w:tc>
        <w:tc>
          <w:tcPr>
            <w:tcW w:w="1418" w:type="dxa"/>
            <w:shd w:val="clear" w:color="auto" w:fill="auto"/>
            <w:vAlign w:val="center"/>
          </w:tcPr>
          <w:p w14:paraId="5398CDBB" w14:textId="2EA8CD3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0908FF28" w14:textId="77777777" w:rsidTr="004F7F67">
        <w:trPr>
          <w:cantSplit/>
          <w:trHeight w:val="243"/>
        </w:trPr>
        <w:tc>
          <w:tcPr>
            <w:tcW w:w="567" w:type="dxa"/>
            <w:shd w:val="clear" w:color="auto" w:fill="auto"/>
          </w:tcPr>
          <w:p w14:paraId="548D127F"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30B8095" w14:textId="6B7E4364"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Ленинский район городского округа город Воронеж</w:t>
            </w:r>
          </w:p>
        </w:tc>
        <w:tc>
          <w:tcPr>
            <w:tcW w:w="1275" w:type="dxa"/>
            <w:vAlign w:val="center"/>
          </w:tcPr>
          <w:p w14:paraId="2B50A3EE" w14:textId="03090447"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141</w:t>
            </w:r>
          </w:p>
        </w:tc>
        <w:tc>
          <w:tcPr>
            <w:tcW w:w="1134" w:type="dxa"/>
            <w:shd w:val="clear" w:color="auto" w:fill="auto"/>
            <w:vAlign w:val="center"/>
          </w:tcPr>
          <w:p w14:paraId="4FADA618" w14:textId="1CD554E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4,26</w:t>
            </w:r>
          </w:p>
        </w:tc>
        <w:tc>
          <w:tcPr>
            <w:tcW w:w="1134" w:type="dxa"/>
            <w:shd w:val="clear" w:color="auto" w:fill="auto"/>
            <w:vAlign w:val="center"/>
          </w:tcPr>
          <w:p w14:paraId="53C9CF3E" w14:textId="3F26186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56,74</w:t>
            </w:r>
          </w:p>
        </w:tc>
        <w:tc>
          <w:tcPr>
            <w:tcW w:w="851" w:type="dxa"/>
            <w:shd w:val="clear" w:color="auto" w:fill="auto"/>
            <w:vAlign w:val="center"/>
          </w:tcPr>
          <w:p w14:paraId="00206647" w14:textId="3383DB8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34,04</w:t>
            </w:r>
          </w:p>
        </w:tc>
        <w:tc>
          <w:tcPr>
            <w:tcW w:w="850" w:type="dxa"/>
            <w:shd w:val="clear" w:color="auto" w:fill="auto"/>
            <w:vAlign w:val="center"/>
          </w:tcPr>
          <w:p w14:paraId="760062B8" w14:textId="648979E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4,96</w:t>
            </w:r>
          </w:p>
        </w:tc>
        <w:tc>
          <w:tcPr>
            <w:tcW w:w="1418" w:type="dxa"/>
            <w:shd w:val="clear" w:color="auto" w:fill="auto"/>
            <w:vAlign w:val="center"/>
          </w:tcPr>
          <w:p w14:paraId="07D81E24" w14:textId="09172F3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41A7837B" w14:textId="77777777" w:rsidTr="004F7F67">
        <w:trPr>
          <w:cantSplit/>
          <w:trHeight w:val="243"/>
        </w:trPr>
        <w:tc>
          <w:tcPr>
            <w:tcW w:w="567" w:type="dxa"/>
            <w:shd w:val="clear" w:color="auto" w:fill="auto"/>
          </w:tcPr>
          <w:p w14:paraId="061F53D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ADF4520" w14:textId="65EC3170"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Советский район городского округа город Воронеж</w:t>
            </w:r>
          </w:p>
        </w:tc>
        <w:tc>
          <w:tcPr>
            <w:tcW w:w="1275" w:type="dxa"/>
            <w:vAlign w:val="center"/>
          </w:tcPr>
          <w:p w14:paraId="626BD269" w14:textId="0BF5CEB8"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166</w:t>
            </w:r>
          </w:p>
        </w:tc>
        <w:tc>
          <w:tcPr>
            <w:tcW w:w="1134" w:type="dxa"/>
            <w:shd w:val="clear" w:color="auto" w:fill="auto"/>
            <w:vAlign w:val="center"/>
          </w:tcPr>
          <w:p w14:paraId="5D73F4AA" w14:textId="597A708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5,42</w:t>
            </w:r>
          </w:p>
        </w:tc>
        <w:tc>
          <w:tcPr>
            <w:tcW w:w="1134" w:type="dxa"/>
            <w:shd w:val="clear" w:color="auto" w:fill="auto"/>
            <w:vAlign w:val="center"/>
          </w:tcPr>
          <w:p w14:paraId="447DF486" w14:textId="493C8D7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74,70</w:t>
            </w:r>
          </w:p>
        </w:tc>
        <w:tc>
          <w:tcPr>
            <w:tcW w:w="851" w:type="dxa"/>
            <w:shd w:val="clear" w:color="auto" w:fill="auto"/>
            <w:vAlign w:val="center"/>
          </w:tcPr>
          <w:p w14:paraId="2F1A9F8F" w14:textId="330BE99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17,47</w:t>
            </w:r>
          </w:p>
        </w:tc>
        <w:tc>
          <w:tcPr>
            <w:tcW w:w="850" w:type="dxa"/>
            <w:shd w:val="clear" w:color="auto" w:fill="auto"/>
            <w:vAlign w:val="center"/>
          </w:tcPr>
          <w:p w14:paraId="2B67F37D" w14:textId="6B0C499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2,41</w:t>
            </w:r>
          </w:p>
        </w:tc>
        <w:tc>
          <w:tcPr>
            <w:tcW w:w="1418" w:type="dxa"/>
            <w:shd w:val="clear" w:color="auto" w:fill="auto"/>
            <w:vAlign w:val="center"/>
          </w:tcPr>
          <w:p w14:paraId="4DF4C146" w14:textId="517152D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32B14EF" w14:textId="77777777" w:rsidTr="004F7F67">
        <w:trPr>
          <w:cantSplit/>
          <w:trHeight w:val="243"/>
        </w:trPr>
        <w:tc>
          <w:tcPr>
            <w:tcW w:w="567" w:type="dxa"/>
            <w:shd w:val="clear" w:color="auto" w:fill="auto"/>
          </w:tcPr>
          <w:p w14:paraId="2C398714"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5FFE5C1" w14:textId="313174EC"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351DEEA3" w14:textId="700821CA"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133</w:t>
            </w:r>
          </w:p>
        </w:tc>
        <w:tc>
          <w:tcPr>
            <w:tcW w:w="1134" w:type="dxa"/>
            <w:shd w:val="clear" w:color="auto" w:fill="auto"/>
            <w:vAlign w:val="center"/>
          </w:tcPr>
          <w:p w14:paraId="5858AEAB" w14:textId="0383181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3,76</w:t>
            </w:r>
          </w:p>
        </w:tc>
        <w:tc>
          <w:tcPr>
            <w:tcW w:w="1134" w:type="dxa"/>
            <w:shd w:val="clear" w:color="auto" w:fill="auto"/>
            <w:vAlign w:val="center"/>
          </w:tcPr>
          <w:p w14:paraId="5D31AC96" w14:textId="573FB6A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50,38</w:t>
            </w:r>
          </w:p>
        </w:tc>
        <w:tc>
          <w:tcPr>
            <w:tcW w:w="851" w:type="dxa"/>
            <w:shd w:val="clear" w:color="auto" w:fill="auto"/>
            <w:vAlign w:val="center"/>
          </w:tcPr>
          <w:p w14:paraId="55B6E7DC" w14:textId="424EA9B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34,59</w:t>
            </w:r>
          </w:p>
        </w:tc>
        <w:tc>
          <w:tcPr>
            <w:tcW w:w="850" w:type="dxa"/>
            <w:shd w:val="clear" w:color="auto" w:fill="auto"/>
            <w:vAlign w:val="center"/>
          </w:tcPr>
          <w:p w14:paraId="64E9B5F1" w14:textId="5ED0A54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11,28</w:t>
            </w:r>
          </w:p>
        </w:tc>
        <w:tc>
          <w:tcPr>
            <w:tcW w:w="1418" w:type="dxa"/>
            <w:shd w:val="clear" w:color="auto" w:fill="auto"/>
            <w:vAlign w:val="center"/>
          </w:tcPr>
          <w:p w14:paraId="74F5C247" w14:textId="05621EB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9A8ADFD" w14:textId="77777777" w:rsidTr="004F7F67">
        <w:trPr>
          <w:cantSplit/>
          <w:trHeight w:val="243"/>
        </w:trPr>
        <w:tc>
          <w:tcPr>
            <w:tcW w:w="567" w:type="dxa"/>
            <w:shd w:val="clear" w:color="auto" w:fill="auto"/>
          </w:tcPr>
          <w:p w14:paraId="30964B7A"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0DA46A3" w14:textId="515F5667"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Аннинский муниципальный район</w:t>
            </w:r>
          </w:p>
        </w:tc>
        <w:tc>
          <w:tcPr>
            <w:tcW w:w="1275" w:type="dxa"/>
            <w:vAlign w:val="center"/>
          </w:tcPr>
          <w:p w14:paraId="20D4A15A" w14:textId="03053505"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28</w:t>
            </w:r>
          </w:p>
        </w:tc>
        <w:tc>
          <w:tcPr>
            <w:tcW w:w="1134" w:type="dxa"/>
            <w:shd w:val="clear" w:color="auto" w:fill="auto"/>
            <w:vAlign w:val="center"/>
          </w:tcPr>
          <w:p w14:paraId="183EADC6" w14:textId="20411E9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3,57</w:t>
            </w:r>
          </w:p>
        </w:tc>
        <w:tc>
          <w:tcPr>
            <w:tcW w:w="1134" w:type="dxa"/>
            <w:shd w:val="clear" w:color="auto" w:fill="auto"/>
            <w:vAlign w:val="center"/>
          </w:tcPr>
          <w:p w14:paraId="379D419F" w14:textId="7D400F2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89,29</w:t>
            </w:r>
          </w:p>
        </w:tc>
        <w:tc>
          <w:tcPr>
            <w:tcW w:w="851" w:type="dxa"/>
            <w:shd w:val="clear" w:color="auto" w:fill="auto"/>
            <w:vAlign w:val="center"/>
          </w:tcPr>
          <w:p w14:paraId="26EB4F8C" w14:textId="1D91314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7,14</w:t>
            </w:r>
          </w:p>
        </w:tc>
        <w:tc>
          <w:tcPr>
            <w:tcW w:w="850" w:type="dxa"/>
            <w:shd w:val="clear" w:color="auto" w:fill="auto"/>
            <w:vAlign w:val="center"/>
          </w:tcPr>
          <w:p w14:paraId="2C577F15" w14:textId="661BD43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3B31E93" w14:textId="54AA46D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EFC7C71" w14:textId="77777777" w:rsidTr="004F7F67">
        <w:trPr>
          <w:cantSplit/>
          <w:trHeight w:val="243"/>
        </w:trPr>
        <w:tc>
          <w:tcPr>
            <w:tcW w:w="567" w:type="dxa"/>
            <w:shd w:val="clear" w:color="auto" w:fill="auto"/>
          </w:tcPr>
          <w:p w14:paraId="2EB5EEBC"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49477DE" w14:textId="518290FF"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Бобровский муниципальный район</w:t>
            </w:r>
          </w:p>
        </w:tc>
        <w:tc>
          <w:tcPr>
            <w:tcW w:w="1275" w:type="dxa"/>
            <w:vAlign w:val="center"/>
          </w:tcPr>
          <w:p w14:paraId="1EC743C3" w14:textId="79CFA1B5"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26</w:t>
            </w:r>
          </w:p>
        </w:tc>
        <w:tc>
          <w:tcPr>
            <w:tcW w:w="1134" w:type="dxa"/>
            <w:shd w:val="clear" w:color="auto" w:fill="auto"/>
            <w:vAlign w:val="center"/>
          </w:tcPr>
          <w:p w14:paraId="5D7F4796" w14:textId="236D34D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76EA24B9" w14:textId="2F90406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80,77</w:t>
            </w:r>
          </w:p>
        </w:tc>
        <w:tc>
          <w:tcPr>
            <w:tcW w:w="851" w:type="dxa"/>
            <w:shd w:val="clear" w:color="auto" w:fill="auto"/>
            <w:vAlign w:val="center"/>
          </w:tcPr>
          <w:p w14:paraId="0F8FC83E" w14:textId="4C032FF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19,23</w:t>
            </w:r>
          </w:p>
        </w:tc>
        <w:tc>
          <w:tcPr>
            <w:tcW w:w="850" w:type="dxa"/>
            <w:shd w:val="clear" w:color="auto" w:fill="auto"/>
            <w:vAlign w:val="center"/>
          </w:tcPr>
          <w:p w14:paraId="1A01AFE4" w14:textId="315314C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4DC58E9A" w14:textId="5B51FE0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591B6375" w14:textId="77777777" w:rsidTr="004F7F67">
        <w:trPr>
          <w:cantSplit/>
          <w:trHeight w:val="243"/>
        </w:trPr>
        <w:tc>
          <w:tcPr>
            <w:tcW w:w="567" w:type="dxa"/>
            <w:shd w:val="clear" w:color="auto" w:fill="auto"/>
          </w:tcPr>
          <w:p w14:paraId="14EE7F0D"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C8CC455" w14:textId="19016FD7"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Богучарский муниципальный район</w:t>
            </w:r>
          </w:p>
        </w:tc>
        <w:tc>
          <w:tcPr>
            <w:tcW w:w="1275" w:type="dxa"/>
            <w:vAlign w:val="center"/>
          </w:tcPr>
          <w:p w14:paraId="5F54A39B" w14:textId="2D7B92FF"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24</w:t>
            </w:r>
          </w:p>
        </w:tc>
        <w:tc>
          <w:tcPr>
            <w:tcW w:w="1134" w:type="dxa"/>
            <w:shd w:val="clear" w:color="auto" w:fill="auto"/>
            <w:vAlign w:val="center"/>
          </w:tcPr>
          <w:p w14:paraId="4D154A06" w14:textId="738B083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44C5A46B" w14:textId="37C61BB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91,67</w:t>
            </w:r>
          </w:p>
        </w:tc>
        <w:tc>
          <w:tcPr>
            <w:tcW w:w="851" w:type="dxa"/>
            <w:shd w:val="clear" w:color="auto" w:fill="auto"/>
            <w:vAlign w:val="center"/>
          </w:tcPr>
          <w:p w14:paraId="6D416759" w14:textId="4622F6B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8,33</w:t>
            </w:r>
          </w:p>
        </w:tc>
        <w:tc>
          <w:tcPr>
            <w:tcW w:w="850" w:type="dxa"/>
            <w:shd w:val="clear" w:color="auto" w:fill="auto"/>
            <w:vAlign w:val="center"/>
          </w:tcPr>
          <w:p w14:paraId="0126B04E" w14:textId="465F377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44465443" w14:textId="4DDF0B5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296D632" w14:textId="77777777" w:rsidTr="004F7F67">
        <w:trPr>
          <w:cantSplit/>
          <w:trHeight w:val="243"/>
        </w:trPr>
        <w:tc>
          <w:tcPr>
            <w:tcW w:w="567" w:type="dxa"/>
            <w:shd w:val="clear" w:color="auto" w:fill="auto"/>
          </w:tcPr>
          <w:p w14:paraId="0D43884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2CEFD0D" w14:textId="672C3F7A"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Борисоглебский городской округ</w:t>
            </w:r>
          </w:p>
        </w:tc>
        <w:tc>
          <w:tcPr>
            <w:tcW w:w="1275" w:type="dxa"/>
            <w:vAlign w:val="center"/>
          </w:tcPr>
          <w:p w14:paraId="09CEDAF4" w14:textId="78C2FCF3"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75</w:t>
            </w:r>
          </w:p>
        </w:tc>
        <w:tc>
          <w:tcPr>
            <w:tcW w:w="1134" w:type="dxa"/>
            <w:shd w:val="clear" w:color="auto" w:fill="auto"/>
            <w:vAlign w:val="center"/>
          </w:tcPr>
          <w:p w14:paraId="5FB28699" w14:textId="00C4182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5,33</w:t>
            </w:r>
          </w:p>
        </w:tc>
        <w:tc>
          <w:tcPr>
            <w:tcW w:w="1134" w:type="dxa"/>
            <w:shd w:val="clear" w:color="auto" w:fill="auto"/>
            <w:vAlign w:val="center"/>
          </w:tcPr>
          <w:p w14:paraId="5EE2921E" w14:textId="7DDE4A9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72,00</w:t>
            </w:r>
          </w:p>
        </w:tc>
        <w:tc>
          <w:tcPr>
            <w:tcW w:w="851" w:type="dxa"/>
            <w:shd w:val="clear" w:color="auto" w:fill="auto"/>
            <w:vAlign w:val="center"/>
          </w:tcPr>
          <w:p w14:paraId="350C7060" w14:textId="53E0107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16,00</w:t>
            </w:r>
          </w:p>
        </w:tc>
        <w:tc>
          <w:tcPr>
            <w:tcW w:w="850" w:type="dxa"/>
            <w:shd w:val="clear" w:color="auto" w:fill="auto"/>
            <w:vAlign w:val="center"/>
          </w:tcPr>
          <w:p w14:paraId="393FE6CC" w14:textId="55E5996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6,67</w:t>
            </w:r>
          </w:p>
        </w:tc>
        <w:tc>
          <w:tcPr>
            <w:tcW w:w="1418" w:type="dxa"/>
            <w:shd w:val="clear" w:color="auto" w:fill="auto"/>
            <w:vAlign w:val="center"/>
          </w:tcPr>
          <w:p w14:paraId="6385E45E" w14:textId="643ABFE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AA63891" w14:textId="77777777" w:rsidTr="004F7F67">
        <w:trPr>
          <w:cantSplit/>
          <w:trHeight w:val="243"/>
        </w:trPr>
        <w:tc>
          <w:tcPr>
            <w:tcW w:w="567" w:type="dxa"/>
            <w:shd w:val="clear" w:color="auto" w:fill="auto"/>
          </w:tcPr>
          <w:p w14:paraId="5E5C56E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77E10D8" w14:textId="278C2A40"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Бутурлиновский муниципальный район</w:t>
            </w:r>
          </w:p>
        </w:tc>
        <w:tc>
          <w:tcPr>
            <w:tcW w:w="1275" w:type="dxa"/>
            <w:vAlign w:val="center"/>
          </w:tcPr>
          <w:p w14:paraId="5A58E1CB" w14:textId="6B6EFEF2"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31</w:t>
            </w:r>
          </w:p>
        </w:tc>
        <w:tc>
          <w:tcPr>
            <w:tcW w:w="1134" w:type="dxa"/>
            <w:shd w:val="clear" w:color="auto" w:fill="auto"/>
            <w:vAlign w:val="center"/>
          </w:tcPr>
          <w:p w14:paraId="1EDB12D9" w14:textId="3CE1300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9,68</w:t>
            </w:r>
          </w:p>
        </w:tc>
        <w:tc>
          <w:tcPr>
            <w:tcW w:w="1134" w:type="dxa"/>
            <w:shd w:val="clear" w:color="auto" w:fill="auto"/>
            <w:vAlign w:val="center"/>
          </w:tcPr>
          <w:p w14:paraId="556ECA19" w14:textId="25FC42F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74,19</w:t>
            </w:r>
          </w:p>
        </w:tc>
        <w:tc>
          <w:tcPr>
            <w:tcW w:w="851" w:type="dxa"/>
            <w:shd w:val="clear" w:color="auto" w:fill="auto"/>
            <w:vAlign w:val="center"/>
          </w:tcPr>
          <w:p w14:paraId="164C14ED" w14:textId="59A240C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12,90</w:t>
            </w:r>
          </w:p>
        </w:tc>
        <w:tc>
          <w:tcPr>
            <w:tcW w:w="850" w:type="dxa"/>
            <w:shd w:val="clear" w:color="auto" w:fill="auto"/>
            <w:vAlign w:val="center"/>
          </w:tcPr>
          <w:p w14:paraId="7FCB7487" w14:textId="409B982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3,23</w:t>
            </w:r>
          </w:p>
        </w:tc>
        <w:tc>
          <w:tcPr>
            <w:tcW w:w="1418" w:type="dxa"/>
            <w:shd w:val="clear" w:color="auto" w:fill="auto"/>
            <w:vAlign w:val="center"/>
          </w:tcPr>
          <w:p w14:paraId="3B42543B" w14:textId="2C28570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7A13A81" w14:textId="77777777" w:rsidTr="004F7F67">
        <w:trPr>
          <w:cantSplit/>
          <w:trHeight w:val="243"/>
        </w:trPr>
        <w:tc>
          <w:tcPr>
            <w:tcW w:w="567" w:type="dxa"/>
            <w:shd w:val="clear" w:color="auto" w:fill="auto"/>
          </w:tcPr>
          <w:p w14:paraId="4396D083"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BC9FEB2" w14:textId="473DA78D"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Верхнемамонский муниципальный район</w:t>
            </w:r>
          </w:p>
        </w:tc>
        <w:tc>
          <w:tcPr>
            <w:tcW w:w="1275" w:type="dxa"/>
            <w:vAlign w:val="center"/>
          </w:tcPr>
          <w:p w14:paraId="5F3CA29E" w14:textId="1C376FB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31</w:t>
            </w:r>
          </w:p>
        </w:tc>
        <w:tc>
          <w:tcPr>
            <w:tcW w:w="1134" w:type="dxa"/>
            <w:shd w:val="clear" w:color="auto" w:fill="auto"/>
            <w:vAlign w:val="center"/>
          </w:tcPr>
          <w:p w14:paraId="34376AD4" w14:textId="229E5E2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16,13</w:t>
            </w:r>
          </w:p>
        </w:tc>
        <w:tc>
          <w:tcPr>
            <w:tcW w:w="1134" w:type="dxa"/>
            <w:shd w:val="clear" w:color="auto" w:fill="auto"/>
            <w:vAlign w:val="center"/>
          </w:tcPr>
          <w:p w14:paraId="4D0A2247" w14:textId="308E34F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77,42</w:t>
            </w:r>
          </w:p>
        </w:tc>
        <w:tc>
          <w:tcPr>
            <w:tcW w:w="851" w:type="dxa"/>
            <w:shd w:val="clear" w:color="auto" w:fill="auto"/>
            <w:vAlign w:val="center"/>
          </w:tcPr>
          <w:p w14:paraId="18D1E0C7" w14:textId="5A92AFC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6,45</w:t>
            </w:r>
          </w:p>
        </w:tc>
        <w:tc>
          <w:tcPr>
            <w:tcW w:w="850" w:type="dxa"/>
            <w:shd w:val="clear" w:color="auto" w:fill="auto"/>
            <w:vAlign w:val="center"/>
          </w:tcPr>
          <w:p w14:paraId="46A8E3BF" w14:textId="486F8E5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835EBBB" w14:textId="7AB54A6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DF64207" w14:textId="77777777" w:rsidTr="004F7F67">
        <w:trPr>
          <w:cantSplit/>
          <w:trHeight w:val="243"/>
        </w:trPr>
        <w:tc>
          <w:tcPr>
            <w:tcW w:w="567" w:type="dxa"/>
            <w:shd w:val="clear" w:color="auto" w:fill="auto"/>
          </w:tcPr>
          <w:p w14:paraId="2631044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17D2AB3" w14:textId="23519EF2"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Верхнехавский муниципальный район</w:t>
            </w:r>
          </w:p>
        </w:tc>
        <w:tc>
          <w:tcPr>
            <w:tcW w:w="1275" w:type="dxa"/>
            <w:vAlign w:val="center"/>
          </w:tcPr>
          <w:p w14:paraId="79DBDCE1" w14:textId="15C6A02C"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26</w:t>
            </w:r>
          </w:p>
        </w:tc>
        <w:tc>
          <w:tcPr>
            <w:tcW w:w="1134" w:type="dxa"/>
            <w:shd w:val="clear" w:color="auto" w:fill="auto"/>
            <w:vAlign w:val="center"/>
          </w:tcPr>
          <w:p w14:paraId="02B5AB5D" w14:textId="17F4D36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15,38</w:t>
            </w:r>
          </w:p>
        </w:tc>
        <w:tc>
          <w:tcPr>
            <w:tcW w:w="1134" w:type="dxa"/>
            <w:shd w:val="clear" w:color="auto" w:fill="auto"/>
            <w:vAlign w:val="center"/>
          </w:tcPr>
          <w:p w14:paraId="0E7BB993" w14:textId="265EB28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65,38</w:t>
            </w:r>
          </w:p>
        </w:tc>
        <w:tc>
          <w:tcPr>
            <w:tcW w:w="851" w:type="dxa"/>
            <w:shd w:val="clear" w:color="auto" w:fill="auto"/>
            <w:vAlign w:val="center"/>
          </w:tcPr>
          <w:p w14:paraId="3B8AE504" w14:textId="19F3503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19,23</w:t>
            </w:r>
          </w:p>
        </w:tc>
        <w:tc>
          <w:tcPr>
            <w:tcW w:w="850" w:type="dxa"/>
            <w:shd w:val="clear" w:color="auto" w:fill="auto"/>
            <w:vAlign w:val="center"/>
          </w:tcPr>
          <w:p w14:paraId="5A80A62A" w14:textId="265914C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14737FB0" w14:textId="427F55C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523368F" w14:textId="77777777" w:rsidTr="004F7F67">
        <w:trPr>
          <w:cantSplit/>
          <w:trHeight w:val="243"/>
        </w:trPr>
        <w:tc>
          <w:tcPr>
            <w:tcW w:w="567" w:type="dxa"/>
            <w:shd w:val="clear" w:color="auto" w:fill="auto"/>
          </w:tcPr>
          <w:p w14:paraId="45CB83FE"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B938828" w14:textId="0D4B71C6"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Воробьевский муниципальный район</w:t>
            </w:r>
          </w:p>
        </w:tc>
        <w:tc>
          <w:tcPr>
            <w:tcW w:w="1275" w:type="dxa"/>
            <w:vAlign w:val="center"/>
          </w:tcPr>
          <w:p w14:paraId="55DB3B0D" w14:textId="7FFB6AC8"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11</w:t>
            </w:r>
          </w:p>
        </w:tc>
        <w:tc>
          <w:tcPr>
            <w:tcW w:w="1134" w:type="dxa"/>
            <w:shd w:val="clear" w:color="auto" w:fill="auto"/>
            <w:vAlign w:val="center"/>
          </w:tcPr>
          <w:p w14:paraId="5675375D" w14:textId="2A0BCA8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69D9DC39" w14:textId="21657F3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81,82</w:t>
            </w:r>
          </w:p>
        </w:tc>
        <w:tc>
          <w:tcPr>
            <w:tcW w:w="851" w:type="dxa"/>
            <w:shd w:val="clear" w:color="auto" w:fill="auto"/>
            <w:vAlign w:val="center"/>
          </w:tcPr>
          <w:p w14:paraId="65E2770F" w14:textId="4DCD9F6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18,18</w:t>
            </w:r>
          </w:p>
        </w:tc>
        <w:tc>
          <w:tcPr>
            <w:tcW w:w="850" w:type="dxa"/>
            <w:shd w:val="clear" w:color="auto" w:fill="auto"/>
            <w:vAlign w:val="center"/>
          </w:tcPr>
          <w:p w14:paraId="3BFE5A0F" w14:textId="6469A82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27D1C299" w14:textId="4465E48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7C4863D" w14:textId="77777777" w:rsidTr="004F7F67">
        <w:trPr>
          <w:cantSplit/>
          <w:trHeight w:val="243"/>
        </w:trPr>
        <w:tc>
          <w:tcPr>
            <w:tcW w:w="567" w:type="dxa"/>
            <w:shd w:val="clear" w:color="auto" w:fill="auto"/>
          </w:tcPr>
          <w:p w14:paraId="2F9EE5AE"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DDE119C" w14:textId="225873D3"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Грибановский муниципальный район</w:t>
            </w:r>
          </w:p>
        </w:tc>
        <w:tc>
          <w:tcPr>
            <w:tcW w:w="1275" w:type="dxa"/>
            <w:vAlign w:val="center"/>
          </w:tcPr>
          <w:p w14:paraId="4B567FDD" w14:textId="6B3C80B3"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26</w:t>
            </w:r>
          </w:p>
        </w:tc>
        <w:tc>
          <w:tcPr>
            <w:tcW w:w="1134" w:type="dxa"/>
            <w:shd w:val="clear" w:color="auto" w:fill="auto"/>
            <w:vAlign w:val="center"/>
          </w:tcPr>
          <w:p w14:paraId="5074143B" w14:textId="13FCAD2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3,85</w:t>
            </w:r>
          </w:p>
        </w:tc>
        <w:tc>
          <w:tcPr>
            <w:tcW w:w="1134" w:type="dxa"/>
            <w:shd w:val="clear" w:color="auto" w:fill="auto"/>
            <w:vAlign w:val="center"/>
          </w:tcPr>
          <w:p w14:paraId="1038F833" w14:textId="5F8BFED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92,31</w:t>
            </w:r>
          </w:p>
        </w:tc>
        <w:tc>
          <w:tcPr>
            <w:tcW w:w="851" w:type="dxa"/>
            <w:shd w:val="clear" w:color="auto" w:fill="auto"/>
            <w:vAlign w:val="center"/>
          </w:tcPr>
          <w:p w14:paraId="74966B0E" w14:textId="18BC957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3,85</w:t>
            </w:r>
          </w:p>
        </w:tc>
        <w:tc>
          <w:tcPr>
            <w:tcW w:w="850" w:type="dxa"/>
            <w:shd w:val="clear" w:color="auto" w:fill="auto"/>
            <w:vAlign w:val="center"/>
          </w:tcPr>
          <w:p w14:paraId="4995F092" w14:textId="15BEA66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183AEDE1" w14:textId="4E02DC1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675F6EA" w14:textId="77777777" w:rsidTr="004F7F67">
        <w:trPr>
          <w:cantSplit/>
          <w:trHeight w:val="243"/>
        </w:trPr>
        <w:tc>
          <w:tcPr>
            <w:tcW w:w="567" w:type="dxa"/>
            <w:shd w:val="clear" w:color="auto" w:fill="auto"/>
          </w:tcPr>
          <w:p w14:paraId="5D0BC92A"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8312DFF" w14:textId="366036A7"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Калачеевский муниципальный район</w:t>
            </w:r>
          </w:p>
        </w:tc>
        <w:tc>
          <w:tcPr>
            <w:tcW w:w="1275" w:type="dxa"/>
            <w:vAlign w:val="center"/>
          </w:tcPr>
          <w:p w14:paraId="01BE4C08" w14:textId="0B225196"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30</w:t>
            </w:r>
          </w:p>
        </w:tc>
        <w:tc>
          <w:tcPr>
            <w:tcW w:w="1134" w:type="dxa"/>
            <w:shd w:val="clear" w:color="auto" w:fill="auto"/>
            <w:vAlign w:val="center"/>
          </w:tcPr>
          <w:p w14:paraId="7C7791D0" w14:textId="5EC339C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6,67</w:t>
            </w:r>
          </w:p>
        </w:tc>
        <w:tc>
          <w:tcPr>
            <w:tcW w:w="1134" w:type="dxa"/>
            <w:shd w:val="clear" w:color="auto" w:fill="auto"/>
            <w:vAlign w:val="center"/>
          </w:tcPr>
          <w:p w14:paraId="1221E0A3" w14:textId="028D2B3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70,00</w:t>
            </w:r>
          </w:p>
        </w:tc>
        <w:tc>
          <w:tcPr>
            <w:tcW w:w="851" w:type="dxa"/>
            <w:shd w:val="clear" w:color="auto" w:fill="auto"/>
            <w:vAlign w:val="center"/>
          </w:tcPr>
          <w:p w14:paraId="38B39260" w14:textId="7CBFAA3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16,67</w:t>
            </w:r>
          </w:p>
        </w:tc>
        <w:tc>
          <w:tcPr>
            <w:tcW w:w="850" w:type="dxa"/>
            <w:shd w:val="clear" w:color="auto" w:fill="auto"/>
            <w:vAlign w:val="center"/>
          </w:tcPr>
          <w:p w14:paraId="5C033973" w14:textId="5FF27DB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6,67</w:t>
            </w:r>
          </w:p>
        </w:tc>
        <w:tc>
          <w:tcPr>
            <w:tcW w:w="1418" w:type="dxa"/>
            <w:shd w:val="clear" w:color="auto" w:fill="auto"/>
            <w:vAlign w:val="center"/>
          </w:tcPr>
          <w:p w14:paraId="02BFE30C" w14:textId="74CCBB3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85E6EE8" w14:textId="77777777" w:rsidTr="004F7F67">
        <w:trPr>
          <w:cantSplit/>
          <w:trHeight w:val="243"/>
        </w:trPr>
        <w:tc>
          <w:tcPr>
            <w:tcW w:w="567" w:type="dxa"/>
            <w:shd w:val="clear" w:color="auto" w:fill="auto"/>
          </w:tcPr>
          <w:p w14:paraId="4041EE68"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C63DA75" w14:textId="241D65B5"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Каменский муниципальный район</w:t>
            </w:r>
          </w:p>
        </w:tc>
        <w:tc>
          <w:tcPr>
            <w:tcW w:w="1275" w:type="dxa"/>
            <w:vAlign w:val="center"/>
          </w:tcPr>
          <w:p w14:paraId="5DC089B4" w14:textId="3EA09307"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13</w:t>
            </w:r>
          </w:p>
        </w:tc>
        <w:tc>
          <w:tcPr>
            <w:tcW w:w="1134" w:type="dxa"/>
            <w:shd w:val="clear" w:color="auto" w:fill="auto"/>
            <w:vAlign w:val="center"/>
          </w:tcPr>
          <w:p w14:paraId="3E6F9801" w14:textId="6D3693C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5A27417E" w14:textId="61D11E7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76,92</w:t>
            </w:r>
          </w:p>
        </w:tc>
        <w:tc>
          <w:tcPr>
            <w:tcW w:w="851" w:type="dxa"/>
            <w:shd w:val="clear" w:color="auto" w:fill="auto"/>
            <w:vAlign w:val="center"/>
          </w:tcPr>
          <w:p w14:paraId="2F086487" w14:textId="2E8B03A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23,08</w:t>
            </w:r>
          </w:p>
        </w:tc>
        <w:tc>
          <w:tcPr>
            <w:tcW w:w="850" w:type="dxa"/>
            <w:shd w:val="clear" w:color="auto" w:fill="auto"/>
            <w:vAlign w:val="center"/>
          </w:tcPr>
          <w:p w14:paraId="70055C24" w14:textId="2618665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18ACCDC3" w14:textId="111A68A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6B50253B" w14:textId="77777777" w:rsidTr="004F7F67">
        <w:trPr>
          <w:cantSplit/>
          <w:trHeight w:val="243"/>
        </w:trPr>
        <w:tc>
          <w:tcPr>
            <w:tcW w:w="567" w:type="dxa"/>
            <w:shd w:val="clear" w:color="auto" w:fill="auto"/>
          </w:tcPr>
          <w:p w14:paraId="10A6514E"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789C559" w14:textId="16D39DB5"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Кантемировский муниципальный район</w:t>
            </w:r>
          </w:p>
        </w:tc>
        <w:tc>
          <w:tcPr>
            <w:tcW w:w="1275" w:type="dxa"/>
            <w:vAlign w:val="center"/>
          </w:tcPr>
          <w:p w14:paraId="5B64C105" w14:textId="31353B7A"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36</w:t>
            </w:r>
          </w:p>
        </w:tc>
        <w:tc>
          <w:tcPr>
            <w:tcW w:w="1134" w:type="dxa"/>
            <w:shd w:val="clear" w:color="auto" w:fill="auto"/>
            <w:vAlign w:val="center"/>
          </w:tcPr>
          <w:p w14:paraId="434DC6EA" w14:textId="3D2CA03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8,33</w:t>
            </w:r>
          </w:p>
        </w:tc>
        <w:tc>
          <w:tcPr>
            <w:tcW w:w="1134" w:type="dxa"/>
            <w:shd w:val="clear" w:color="auto" w:fill="auto"/>
            <w:vAlign w:val="center"/>
          </w:tcPr>
          <w:p w14:paraId="19D4E0A4" w14:textId="740BFD0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83,33</w:t>
            </w:r>
          </w:p>
        </w:tc>
        <w:tc>
          <w:tcPr>
            <w:tcW w:w="851" w:type="dxa"/>
            <w:shd w:val="clear" w:color="auto" w:fill="auto"/>
            <w:vAlign w:val="center"/>
          </w:tcPr>
          <w:p w14:paraId="16BAC10F" w14:textId="0AF6F09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8,33</w:t>
            </w:r>
          </w:p>
        </w:tc>
        <w:tc>
          <w:tcPr>
            <w:tcW w:w="850" w:type="dxa"/>
            <w:shd w:val="clear" w:color="auto" w:fill="auto"/>
            <w:vAlign w:val="center"/>
          </w:tcPr>
          <w:p w14:paraId="158D08E2" w14:textId="3E781B2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E9A94ED" w14:textId="20B5B82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455BF0B2" w14:textId="77777777" w:rsidTr="004F7F67">
        <w:trPr>
          <w:cantSplit/>
          <w:trHeight w:val="243"/>
        </w:trPr>
        <w:tc>
          <w:tcPr>
            <w:tcW w:w="567" w:type="dxa"/>
            <w:shd w:val="clear" w:color="auto" w:fill="auto"/>
          </w:tcPr>
          <w:p w14:paraId="3CB0A5C8"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FD4CB10" w14:textId="4F55F122"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Каширский муниципальный район</w:t>
            </w:r>
          </w:p>
        </w:tc>
        <w:tc>
          <w:tcPr>
            <w:tcW w:w="1275" w:type="dxa"/>
            <w:vAlign w:val="center"/>
          </w:tcPr>
          <w:p w14:paraId="017F03C0" w14:textId="6237792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11</w:t>
            </w:r>
          </w:p>
        </w:tc>
        <w:tc>
          <w:tcPr>
            <w:tcW w:w="1134" w:type="dxa"/>
            <w:shd w:val="clear" w:color="auto" w:fill="auto"/>
            <w:vAlign w:val="center"/>
          </w:tcPr>
          <w:p w14:paraId="00BF958D" w14:textId="7665761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18,18</w:t>
            </w:r>
          </w:p>
        </w:tc>
        <w:tc>
          <w:tcPr>
            <w:tcW w:w="1134" w:type="dxa"/>
            <w:shd w:val="clear" w:color="auto" w:fill="auto"/>
            <w:vAlign w:val="center"/>
          </w:tcPr>
          <w:p w14:paraId="50D8E98F" w14:textId="2D715C9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63,64</w:t>
            </w:r>
          </w:p>
        </w:tc>
        <w:tc>
          <w:tcPr>
            <w:tcW w:w="851" w:type="dxa"/>
            <w:shd w:val="clear" w:color="auto" w:fill="auto"/>
            <w:vAlign w:val="center"/>
          </w:tcPr>
          <w:p w14:paraId="2C850627" w14:textId="70F9610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18,18</w:t>
            </w:r>
          </w:p>
        </w:tc>
        <w:tc>
          <w:tcPr>
            <w:tcW w:w="850" w:type="dxa"/>
            <w:shd w:val="clear" w:color="auto" w:fill="auto"/>
            <w:vAlign w:val="center"/>
          </w:tcPr>
          <w:p w14:paraId="0649C051" w14:textId="2A0BF30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663951A" w14:textId="27782BD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5B1FEB45" w14:textId="77777777" w:rsidTr="004F7F67">
        <w:trPr>
          <w:cantSplit/>
          <w:trHeight w:val="243"/>
        </w:trPr>
        <w:tc>
          <w:tcPr>
            <w:tcW w:w="567" w:type="dxa"/>
            <w:shd w:val="clear" w:color="auto" w:fill="auto"/>
          </w:tcPr>
          <w:p w14:paraId="61111C95"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88277DD" w14:textId="2F109106"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Лискинский муниципальный район</w:t>
            </w:r>
          </w:p>
        </w:tc>
        <w:tc>
          <w:tcPr>
            <w:tcW w:w="1275" w:type="dxa"/>
            <w:vAlign w:val="center"/>
          </w:tcPr>
          <w:p w14:paraId="703D3D29" w14:textId="0530CCF4"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90</w:t>
            </w:r>
          </w:p>
        </w:tc>
        <w:tc>
          <w:tcPr>
            <w:tcW w:w="1134" w:type="dxa"/>
            <w:shd w:val="clear" w:color="auto" w:fill="auto"/>
            <w:vAlign w:val="center"/>
          </w:tcPr>
          <w:p w14:paraId="786052F7" w14:textId="4836A31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225BBE5A" w14:textId="731B3D8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77,78</w:t>
            </w:r>
          </w:p>
        </w:tc>
        <w:tc>
          <w:tcPr>
            <w:tcW w:w="851" w:type="dxa"/>
            <w:shd w:val="clear" w:color="auto" w:fill="auto"/>
            <w:vAlign w:val="center"/>
          </w:tcPr>
          <w:p w14:paraId="34A23679" w14:textId="77139F1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21,11</w:t>
            </w:r>
          </w:p>
        </w:tc>
        <w:tc>
          <w:tcPr>
            <w:tcW w:w="850" w:type="dxa"/>
            <w:shd w:val="clear" w:color="auto" w:fill="auto"/>
            <w:vAlign w:val="center"/>
          </w:tcPr>
          <w:p w14:paraId="4E108723" w14:textId="46CBCAD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1,11</w:t>
            </w:r>
          </w:p>
        </w:tc>
        <w:tc>
          <w:tcPr>
            <w:tcW w:w="1418" w:type="dxa"/>
            <w:shd w:val="clear" w:color="auto" w:fill="auto"/>
            <w:vAlign w:val="center"/>
          </w:tcPr>
          <w:p w14:paraId="6B1D38FB" w14:textId="13307F1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4985E37" w14:textId="77777777" w:rsidTr="004F7F67">
        <w:trPr>
          <w:cantSplit/>
          <w:trHeight w:val="243"/>
        </w:trPr>
        <w:tc>
          <w:tcPr>
            <w:tcW w:w="567" w:type="dxa"/>
            <w:shd w:val="clear" w:color="auto" w:fill="auto"/>
          </w:tcPr>
          <w:p w14:paraId="542D9A25"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47F5375" w14:textId="29986DB2"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Нижнедевицкий муниципальный район</w:t>
            </w:r>
          </w:p>
        </w:tc>
        <w:tc>
          <w:tcPr>
            <w:tcW w:w="1275" w:type="dxa"/>
            <w:vAlign w:val="center"/>
          </w:tcPr>
          <w:p w14:paraId="53B19D6C" w14:textId="3C336E0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8</w:t>
            </w:r>
          </w:p>
        </w:tc>
        <w:tc>
          <w:tcPr>
            <w:tcW w:w="1134" w:type="dxa"/>
            <w:shd w:val="clear" w:color="auto" w:fill="auto"/>
            <w:vAlign w:val="center"/>
          </w:tcPr>
          <w:p w14:paraId="5FF1240E" w14:textId="4688033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12,50</w:t>
            </w:r>
          </w:p>
        </w:tc>
        <w:tc>
          <w:tcPr>
            <w:tcW w:w="1134" w:type="dxa"/>
            <w:shd w:val="clear" w:color="auto" w:fill="auto"/>
            <w:vAlign w:val="center"/>
          </w:tcPr>
          <w:p w14:paraId="41011589" w14:textId="6AF07D3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75,00</w:t>
            </w:r>
          </w:p>
        </w:tc>
        <w:tc>
          <w:tcPr>
            <w:tcW w:w="851" w:type="dxa"/>
            <w:shd w:val="clear" w:color="auto" w:fill="auto"/>
            <w:vAlign w:val="center"/>
          </w:tcPr>
          <w:p w14:paraId="61A40A8D" w14:textId="26FFB8B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12,50</w:t>
            </w:r>
          </w:p>
        </w:tc>
        <w:tc>
          <w:tcPr>
            <w:tcW w:w="850" w:type="dxa"/>
            <w:shd w:val="clear" w:color="auto" w:fill="auto"/>
            <w:vAlign w:val="center"/>
          </w:tcPr>
          <w:p w14:paraId="6D359EA2" w14:textId="3B5D036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D139DC5" w14:textId="7A57E9C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6FC63981" w14:textId="77777777" w:rsidTr="004F7F67">
        <w:trPr>
          <w:cantSplit/>
          <w:trHeight w:val="243"/>
        </w:trPr>
        <w:tc>
          <w:tcPr>
            <w:tcW w:w="567" w:type="dxa"/>
            <w:shd w:val="clear" w:color="auto" w:fill="auto"/>
          </w:tcPr>
          <w:p w14:paraId="403A6ECD"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CB98CA9" w14:textId="57B50953"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Новоусманский муницпальный район</w:t>
            </w:r>
          </w:p>
        </w:tc>
        <w:tc>
          <w:tcPr>
            <w:tcW w:w="1275" w:type="dxa"/>
            <w:vAlign w:val="center"/>
          </w:tcPr>
          <w:p w14:paraId="1555EF3D" w14:textId="1C11D885"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51</w:t>
            </w:r>
          </w:p>
        </w:tc>
        <w:tc>
          <w:tcPr>
            <w:tcW w:w="1134" w:type="dxa"/>
            <w:shd w:val="clear" w:color="auto" w:fill="auto"/>
            <w:vAlign w:val="center"/>
          </w:tcPr>
          <w:p w14:paraId="1CC7A159" w14:textId="19B1021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11,76</w:t>
            </w:r>
          </w:p>
        </w:tc>
        <w:tc>
          <w:tcPr>
            <w:tcW w:w="1134" w:type="dxa"/>
            <w:shd w:val="clear" w:color="auto" w:fill="auto"/>
            <w:vAlign w:val="center"/>
          </w:tcPr>
          <w:p w14:paraId="318590ED" w14:textId="36AAE5A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70,59</w:t>
            </w:r>
          </w:p>
        </w:tc>
        <w:tc>
          <w:tcPr>
            <w:tcW w:w="851" w:type="dxa"/>
            <w:shd w:val="clear" w:color="auto" w:fill="auto"/>
            <w:vAlign w:val="center"/>
          </w:tcPr>
          <w:p w14:paraId="6C159369" w14:textId="55383C2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17,65</w:t>
            </w:r>
          </w:p>
        </w:tc>
        <w:tc>
          <w:tcPr>
            <w:tcW w:w="850" w:type="dxa"/>
            <w:shd w:val="clear" w:color="auto" w:fill="auto"/>
            <w:vAlign w:val="center"/>
          </w:tcPr>
          <w:p w14:paraId="12C50FA5" w14:textId="6969CA1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2CF5E105" w14:textId="1A7AA73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566A016" w14:textId="77777777" w:rsidTr="004F7F67">
        <w:trPr>
          <w:cantSplit/>
          <w:trHeight w:val="243"/>
        </w:trPr>
        <w:tc>
          <w:tcPr>
            <w:tcW w:w="567" w:type="dxa"/>
            <w:shd w:val="clear" w:color="auto" w:fill="auto"/>
          </w:tcPr>
          <w:p w14:paraId="794CFD19"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996A2E4" w14:textId="57338FD1"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Новохопёрский муниципальный район</w:t>
            </w:r>
          </w:p>
        </w:tc>
        <w:tc>
          <w:tcPr>
            <w:tcW w:w="1275" w:type="dxa"/>
            <w:vAlign w:val="center"/>
          </w:tcPr>
          <w:p w14:paraId="42F3D394" w14:textId="73AC1A17"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16</w:t>
            </w:r>
          </w:p>
        </w:tc>
        <w:tc>
          <w:tcPr>
            <w:tcW w:w="1134" w:type="dxa"/>
            <w:shd w:val="clear" w:color="auto" w:fill="auto"/>
            <w:vAlign w:val="center"/>
          </w:tcPr>
          <w:p w14:paraId="1F08AAEF" w14:textId="6E6E31D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6,25</w:t>
            </w:r>
          </w:p>
        </w:tc>
        <w:tc>
          <w:tcPr>
            <w:tcW w:w="1134" w:type="dxa"/>
            <w:shd w:val="clear" w:color="auto" w:fill="auto"/>
            <w:vAlign w:val="center"/>
          </w:tcPr>
          <w:p w14:paraId="2A926852" w14:textId="147BC44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87,50</w:t>
            </w:r>
          </w:p>
        </w:tc>
        <w:tc>
          <w:tcPr>
            <w:tcW w:w="851" w:type="dxa"/>
            <w:shd w:val="clear" w:color="auto" w:fill="auto"/>
            <w:vAlign w:val="center"/>
          </w:tcPr>
          <w:p w14:paraId="4DB8CEEE" w14:textId="6B268FB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6,25</w:t>
            </w:r>
          </w:p>
        </w:tc>
        <w:tc>
          <w:tcPr>
            <w:tcW w:w="850" w:type="dxa"/>
            <w:shd w:val="clear" w:color="auto" w:fill="auto"/>
            <w:vAlign w:val="center"/>
          </w:tcPr>
          <w:p w14:paraId="45E762B1" w14:textId="4164663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8C1FF29" w14:textId="43B1A32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A160B42" w14:textId="77777777" w:rsidTr="004F7F67">
        <w:trPr>
          <w:cantSplit/>
          <w:trHeight w:val="243"/>
        </w:trPr>
        <w:tc>
          <w:tcPr>
            <w:tcW w:w="567" w:type="dxa"/>
            <w:shd w:val="clear" w:color="auto" w:fill="auto"/>
          </w:tcPr>
          <w:p w14:paraId="638AFB09"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5CD859F" w14:textId="70211685"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Ольховатский муниципальный район</w:t>
            </w:r>
          </w:p>
        </w:tc>
        <w:tc>
          <w:tcPr>
            <w:tcW w:w="1275" w:type="dxa"/>
            <w:vAlign w:val="center"/>
          </w:tcPr>
          <w:p w14:paraId="188C208C" w14:textId="2C71D1E7"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14</w:t>
            </w:r>
          </w:p>
        </w:tc>
        <w:tc>
          <w:tcPr>
            <w:tcW w:w="1134" w:type="dxa"/>
            <w:shd w:val="clear" w:color="auto" w:fill="auto"/>
            <w:vAlign w:val="center"/>
          </w:tcPr>
          <w:p w14:paraId="52C95108" w14:textId="10CC9C8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14,29</w:t>
            </w:r>
          </w:p>
        </w:tc>
        <w:tc>
          <w:tcPr>
            <w:tcW w:w="1134" w:type="dxa"/>
            <w:shd w:val="clear" w:color="auto" w:fill="auto"/>
            <w:vAlign w:val="center"/>
          </w:tcPr>
          <w:p w14:paraId="10368643" w14:textId="149CE77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57,14</w:t>
            </w:r>
          </w:p>
        </w:tc>
        <w:tc>
          <w:tcPr>
            <w:tcW w:w="851" w:type="dxa"/>
            <w:shd w:val="clear" w:color="auto" w:fill="auto"/>
            <w:vAlign w:val="center"/>
          </w:tcPr>
          <w:p w14:paraId="16C97077" w14:textId="6267A713"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28,57</w:t>
            </w:r>
          </w:p>
        </w:tc>
        <w:tc>
          <w:tcPr>
            <w:tcW w:w="850" w:type="dxa"/>
            <w:shd w:val="clear" w:color="auto" w:fill="auto"/>
            <w:vAlign w:val="center"/>
          </w:tcPr>
          <w:p w14:paraId="48EC3A94" w14:textId="3D81799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29902632" w14:textId="2B23639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F0521E9" w14:textId="77777777" w:rsidTr="004F7F67">
        <w:trPr>
          <w:cantSplit/>
          <w:trHeight w:val="243"/>
        </w:trPr>
        <w:tc>
          <w:tcPr>
            <w:tcW w:w="567" w:type="dxa"/>
            <w:shd w:val="clear" w:color="auto" w:fill="auto"/>
          </w:tcPr>
          <w:p w14:paraId="7C545461"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A36123C" w14:textId="4069E51A"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Острогожский муниципальный район</w:t>
            </w:r>
          </w:p>
        </w:tc>
        <w:tc>
          <w:tcPr>
            <w:tcW w:w="1275" w:type="dxa"/>
            <w:vAlign w:val="center"/>
          </w:tcPr>
          <w:p w14:paraId="17667186" w14:textId="258E53FA"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46</w:t>
            </w:r>
          </w:p>
        </w:tc>
        <w:tc>
          <w:tcPr>
            <w:tcW w:w="1134" w:type="dxa"/>
            <w:shd w:val="clear" w:color="auto" w:fill="auto"/>
            <w:vAlign w:val="center"/>
          </w:tcPr>
          <w:p w14:paraId="501DE078" w14:textId="07B04C6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4,35</w:t>
            </w:r>
          </w:p>
        </w:tc>
        <w:tc>
          <w:tcPr>
            <w:tcW w:w="1134" w:type="dxa"/>
            <w:shd w:val="clear" w:color="auto" w:fill="auto"/>
            <w:vAlign w:val="center"/>
          </w:tcPr>
          <w:p w14:paraId="25393DAD" w14:textId="116F0BB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73,91</w:t>
            </w:r>
          </w:p>
        </w:tc>
        <w:tc>
          <w:tcPr>
            <w:tcW w:w="851" w:type="dxa"/>
            <w:shd w:val="clear" w:color="auto" w:fill="auto"/>
            <w:vAlign w:val="center"/>
          </w:tcPr>
          <w:p w14:paraId="1FFFE6C6" w14:textId="6C223E1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19,57</w:t>
            </w:r>
          </w:p>
        </w:tc>
        <w:tc>
          <w:tcPr>
            <w:tcW w:w="850" w:type="dxa"/>
            <w:shd w:val="clear" w:color="auto" w:fill="auto"/>
            <w:vAlign w:val="center"/>
          </w:tcPr>
          <w:p w14:paraId="3744F400" w14:textId="78B47F1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2,17</w:t>
            </w:r>
          </w:p>
        </w:tc>
        <w:tc>
          <w:tcPr>
            <w:tcW w:w="1418" w:type="dxa"/>
            <w:shd w:val="clear" w:color="auto" w:fill="auto"/>
            <w:vAlign w:val="center"/>
          </w:tcPr>
          <w:p w14:paraId="6B517512" w14:textId="3F7CC96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22DDD77" w14:textId="77777777" w:rsidTr="004F7F67">
        <w:trPr>
          <w:cantSplit/>
          <w:trHeight w:val="243"/>
        </w:trPr>
        <w:tc>
          <w:tcPr>
            <w:tcW w:w="567" w:type="dxa"/>
            <w:shd w:val="clear" w:color="auto" w:fill="auto"/>
          </w:tcPr>
          <w:p w14:paraId="52103519"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2D1EAC7" w14:textId="3986E8CB"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Павловский муниципальный район</w:t>
            </w:r>
          </w:p>
        </w:tc>
        <w:tc>
          <w:tcPr>
            <w:tcW w:w="1275" w:type="dxa"/>
            <w:vAlign w:val="center"/>
          </w:tcPr>
          <w:p w14:paraId="5A28C74E" w14:textId="6038551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44</w:t>
            </w:r>
          </w:p>
        </w:tc>
        <w:tc>
          <w:tcPr>
            <w:tcW w:w="1134" w:type="dxa"/>
            <w:shd w:val="clear" w:color="auto" w:fill="auto"/>
            <w:vAlign w:val="center"/>
          </w:tcPr>
          <w:p w14:paraId="6972F491" w14:textId="3147873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2,27</w:t>
            </w:r>
          </w:p>
        </w:tc>
        <w:tc>
          <w:tcPr>
            <w:tcW w:w="1134" w:type="dxa"/>
            <w:shd w:val="clear" w:color="auto" w:fill="auto"/>
            <w:vAlign w:val="center"/>
          </w:tcPr>
          <w:p w14:paraId="7A1D5AD4" w14:textId="201AA95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81,82</w:t>
            </w:r>
          </w:p>
        </w:tc>
        <w:tc>
          <w:tcPr>
            <w:tcW w:w="851" w:type="dxa"/>
            <w:shd w:val="clear" w:color="auto" w:fill="auto"/>
            <w:vAlign w:val="center"/>
          </w:tcPr>
          <w:p w14:paraId="53327665" w14:textId="39E0159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15,91</w:t>
            </w:r>
          </w:p>
        </w:tc>
        <w:tc>
          <w:tcPr>
            <w:tcW w:w="850" w:type="dxa"/>
            <w:shd w:val="clear" w:color="auto" w:fill="auto"/>
            <w:vAlign w:val="center"/>
          </w:tcPr>
          <w:p w14:paraId="51F4D270" w14:textId="64A96CF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839F30C" w14:textId="52C7210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D1480FE" w14:textId="77777777" w:rsidTr="004F7F67">
        <w:trPr>
          <w:cantSplit/>
          <w:trHeight w:val="243"/>
        </w:trPr>
        <w:tc>
          <w:tcPr>
            <w:tcW w:w="567" w:type="dxa"/>
            <w:shd w:val="clear" w:color="auto" w:fill="auto"/>
          </w:tcPr>
          <w:p w14:paraId="2B84B2BE"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CC9FA78" w14:textId="079D7F21"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Панинский муниципальный район</w:t>
            </w:r>
          </w:p>
        </w:tc>
        <w:tc>
          <w:tcPr>
            <w:tcW w:w="1275" w:type="dxa"/>
            <w:vAlign w:val="center"/>
          </w:tcPr>
          <w:p w14:paraId="0B9A8019" w14:textId="6C263BAF"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12</w:t>
            </w:r>
          </w:p>
        </w:tc>
        <w:tc>
          <w:tcPr>
            <w:tcW w:w="1134" w:type="dxa"/>
            <w:shd w:val="clear" w:color="auto" w:fill="auto"/>
            <w:vAlign w:val="center"/>
          </w:tcPr>
          <w:p w14:paraId="413102E4" w14:textId="3C4A810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16,67</w:t>
            </w:r>
          </w:p>
        </w:tc>
        <w:tc>
          <w:tcPr>
            <w:tcW w:w="1134" w:type="dxa"/>
            <w:shd w:val="clear" w:color="auto" w:fill="auto"/>
            <w:vAlign w:val="center"/>
          </w:tcPr>
          <w:p w14:paraId="1048CD6E" w14:textId="1143C21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66,67</w:t>
            </w:r>
          </w:p>
        </w:tc>
        <w:tc>
          <w:tcPr>
            <w:tcW w:w="851" w:type="dxa"/>
            <w:shd w:val="clear" w:color="auto" w:fill="auto"/>
            <w:vAlign w:val="center"/>
          </w:tcPr>
          <w:p w14:paraId="53FDBE51" w14:textId="6F79546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16,67</w:t>
            </w:r>
          </w:p>
        </w:tc>
        <w:tc>
          <w:tcPr>
            <w:tcW w:w="850" w:type="dxa"/>
            <w:shd w:val="clear" w:color="auto" w:fill="auto"/>
            <w:vAlign w:val="center"/>
          </w:tcPr>
          <w:p w14:paraId="487AFC99" w14:textId="1CA6E24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13944E3" w14:textId="4943C44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ABAE8C5" w14:textId="77777777" w:rsidTr="004F7F67">
        <w:trPr>
          <w:cantSplit/>
          <w:trHeight w:val="243"/>
        </w:trPr>
        <w:tc>
          <w:tcPr>
            <w:tcW w:w="567" w:type="dxa"/>
            <w:shd w:val="clear" w:color="auto" w:fill="auto"/>
          </w:tcPr>
          <w:p w14:paraId="499C3FDD"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A4AEC36" w14:textId="4022BE20"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Петропавловский муниципальный район</w:t>
            </w:r>
          </w:p>
        </w:tc>
        <w:tc>
          <w:tcPr>
            <w:tcW w:w="1275" w:type="dxa"/>
            <w:vAlign w:val="center"/>
          </w:tcPr>
          <w:p w14:paraId="77548ECF" w14:textId="11CC95F9"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19</w:t>
            </w:r>
          </w:p>
        </w:tc>
        <w:tc>
          <w:tcPr>
            <w:tcW w:w="1134" w:type="dxa"/>
            <w:shd w:val="clear" w:color="auto" w:fill="auto"/>
            <w:vAlign w:val="center"/>
          </w:tcPr>
          <w:p w14:paraId="01F78813" w14:textId="47CE267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102BF189" w14:textId="4AA5BBE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78,95</w:t>
            </w:r>
          </w:p>
        </w:tc>
        <w:tc>
          <w:tcPr>
            <w:tcW w:w="851" w:type="dxa"/>
            <w:shd w:val="clear" w:color="auto" w:fill="auto"/>
            <w:vAlign w:val="center"/>
          </w:tcPr>
          <w:p w14:paraId="00DDC3D5" w14:textId="53267A9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21,05</w:t>
            </w:r>
          </w:p>
        </w:tc>
        <w:tc>
          <w:tcPr>
            <w:tcW w:w="850" w:type="dxa"/>
            <w:shd w:val="clear" w:color="auto" w:fill="auto"/>
            <w:vAlign w:val="center"/>
          </w:tcPr>
          <w:p w14:paraId="56AE6931" w14:textId="063AAFE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7C065A16" w14:textId="147A123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530D907" w14:textId="77777777" w:rsidTr="004F7F67">
        <w:trPr>
          <w:cantSplit/>
          <w:trHeight w:val="243"/>
        </w:trPr>
        <w:tc>
          <w:tcPr>
            <w:tcW w:w="567" w:type="dxa"/>
            <w:shd w:val="clear" w:color="auto" w:fill="auto"/>
          </w:tcPr>
          <w:p w14:paraId="7ECE9911"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6D31FCE" w14:textId="0FE4A0C1"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Поворинский муниципальный район</w:t>
            </w:r>
          </w:p>
        </w:tc>
        <w:tc>
          <w:tcPr>
            <w:tcW w:w="1275" w:type="dxa"/>
            <w:vAlign w:val="center"/>
          </w:tcPr>
          <w:p w14:paraId="7C77FAC6" w14:textId="70A22C6C"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13</w:t>
            </w:r>
          </w:p>
        </w:tc>
        <w:tc>
          <w:tcPr>
            <w:tcW w:w="1134" w:type="dxa"/>
            <w:shd w:val="clear" w:color="auto" w:fill="auto"/>
            <w:vAlign w:val="center"/>
          </w:tcPr>
          <w:p w14:paraId="21DC6F13" w14:textId="2A19D32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209DEA2C" w14:textId="3BC531D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69,23</w:t>
            </w:r>
          </w:p>
        </w:tc>
        <w:tc>
          <w:tcPr>
            <w:tcW w:w="851" w:type="dxa"/>
            <w:shd w:val="clear" w:color="auto" w:fill="auto"/>
            <w:vAlign w:val="center"/>
          </w:tcPr>
          <w:p w14:paraId="652D4B49" w14:textId="1716D0D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23,08</w:t>
            </w:r>
          </w:p>
        </w:tc>
        <w:tc>
          <w:tcPr>
            <w:tcW w:w="850" w:type="dxa"/>
            <w:shd w:val="clear" w:color="auto" w:fill="auto"/>
            <w:vAlign w:val="center"/>
          </w:tcPr>
          <w:p w14:paraId="15AE1D4B" w14:textId="61559A1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7,69</w:t>
            </w:r>
          </w:p>
        </w:tc>
        <w:tc>
          <w:tcPr>
            <w:tcW w:w="1418" w:type="dxa"/>
            <w:shd w:val="clear" w:color="auto" w:fill="auto"/>
            <w:vAlign w:val="center"/>
          </w:tcPr>
          <w:p w14:paraId="53A67DB1" w14:textId="2C0679F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FA695B4" w14:textId="77777777" w:rsidTr="004F7F67">
        <w:trPr>
          <w:cantSplit/>
          <w:trHeight w:val="243"/>
        </w:trPr>
        <w:tc>
          <w:tcPr>
            <w:tcW w:w="567" w:type="dxa"/>
            <w:shd w:val="clear" w:color="auto" w:fill="auto"/>
          </w:tcPr>
          <w:p w14:paraId="53EF400A"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C78ABE9" w14:textId="50F7B865"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Подгоренский муниципальный район</w:t>
            </w:r>
          </w:p>
        </w:tc>
        <w:tc>
          <w:tcPr>
            <w:tcW w:w="1275" w:type="dxa"/>
            <w:vAlign w:val="center"/>
          </w:tcPr>
          <w:p w14:paraId="5C67BFD1" w14:textId="188F2991"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8</w:t>
            </w:r>
          </w:p>
        </w:tc>
        <w:tc>
          <w:tcPr>
            <w:tcW w:w="1134" w:type="dxa"/>
            <w:shd w:val="clear" w:color="auto" w:fill="auto"/>
            <w:vAlign w:val="center"/>
          </w:tcPr>
          <w:p w14:paraId="13369B48" w14:textId="0F80F4D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30EFD147" w14:textId="613E5B6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75,00</w:t>
            </w:r>
          </w:p>
        </w:tc>
        <w:tc>
          <w:tcPr>
            <w:tcW w:w="851" w:type="dxa"/>
            <w:shd w:val="clear" w:color="auto" w:fill="auto"/>
            <w:vAlign w:val="center"/>
          </w:tcPr>
          <w:p w14:paraId="7B3C6C80" w14:textId="3044B90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25,00</w:t>
            </w:r>
          </w:p>
        </w:tc>
        <w:tc>
          <w:tcPr>
            <w:tcW w:w="850" w:type="dxa"/>
            <w:shd w:val="clear" w:color="auto" w:fill="auto"/>
            <w:vAlign w:val="center"/>
          </w:tcPr>
          <w:p w14:paraId="581B774A" w14:textId="577B607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0BC3769" w14:textId="3330990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DB0A359" w14:textId="77777777" w:rsidTr="004F7F67">
        <w:trPr>
          <w:cantSplit/>
          <w:trHeight w:val="243"/>
        </w:trPr>
        <w:tc>
          <w:tcPr>
            <w:tcW w:w="567" w:type="dxa"/>
            <w:shd w:val="clear" w:color="auto" w:fill="auto"/>
          </w:tcPr>
          <w:p w14:paraId="0106CBC5"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CC40527" w14:textId="4A69E1F1"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Рамонский муниципальный район</w:t>
            </w:r>
          </w:p>
        </w:tc>
        <w:tc>
          <w:tcPr>
            <w:tcW w:w="1275" w:type="dxa"/>
            <w:vAlign w:val="center"/>
          </w:tcPr>
          <w:p w14:paraId="0706990A" w14:textId="473A5CBE"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23</w:t>
            </w:r>
          </w:p>
        </w:tc>
        <w:tc>
          <w:tcPr>
            <w:tcW w:w="1134" w:type="dxa"/>
            <w:shd w:val="clear" w:color="auto" w:fill="auto"/>
            <w:vAlign w:val="center"/>
          </w:tcPr>
          <w:p w14:paraId="2329DAFE" w14:textId="6A6BC60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21,74</w:t>
            </w:r>
          </w:p>
        </w:tc>
        <w:tc>
          <w:tcPr>
            <w:tcW w:w="1134" w:type="dxa"/>
            <w:shd w:val="clear" w:color="auto" w:fill="auto"/>
            <w:vAlign w:val="center"/>
          </w:tcPr>
          <w:p w14:paraId="17C30B42" w14:textId="43982F7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69,57</w:t>
            </w:r>
          </w:p>
        </w:tc>
        <w:tc>
          <w:tcPr>
            <w:tcW w:w="851" w:type="dxa"/>
            <w:shd w:val="clear" w:color="auto" w:fill="auto"/>
            <w:vAlign w:val="center"/>
          </w:tcPr>
          <w:p w14:paraId="3093934E" w14:textId="4061C1E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8,70</w:t>
            </w:r>
          </w:p>
        </w:tc>
        <w:tc>
          <w:tcPr>
            <w:tcW w:w="850" w:type="dxa"/>
            <w:shd w:val="clear" w:color="auto" w:fill="auto"/>
            <w:vAlign w:val="center"/>
          </w:tcPr>
          <w:p w14:paraId="2886F73F" w14:textId="01593E7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CC7F28B" w14:textId="57BE633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3EB48924" w14:textId="77777777" w:rsidTr="004F7F67">
        <w:trPr>
          <w:cantSplit/>
          <w:trHeight w:val="243"/>
        </w:trPr>
        <w:tc>
          <w:tcPr>
            <w:tcW w:w="567" w:type="dxa"/>
            <w:shd w:val="clear" w:color="auto" w:fill="auto"/>
          </w:tcPr>
          <w:p w14:paraId="37589DA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DA42DBC" w14:textId="5B0DBFED"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Репьевский муниципальный район</w:t>
            </w:r>
          </w:p>
        </w:tc>
        <w:tc>
          <w:tcPr>
            <w:tcW w:w="1275" w:type="dxa"/>
            <w:vAlign w:val="center"/>
          </w:tcPr>
          <w:p w14:paraId="7E7B75FC" w14:textId="2504C04A"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6</w:t>
            </w:r>
          </w:p>
        </w:tc>
        <w:tc>
          <w:tcPr>
            <w:tcW w:w="1134" w:type="dxa"/>
            <w:shd w:val="clear" w:color="auto" w:fill="auto"/>
            <w:vAlign w:val="center"/>
          </w:tcPr>
          <w:p w14:paraId="616A4BF1" w14:textId="3DF1758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33,33</w:t>
            </w:r>
          </w:p>
        </w:tc>
        <w:tc>
          <w:tcPr>
            <w:tcW w:w="1134" w:type="dxa"/>
            <w:shd w:val="clear" w:color="auto" w:fill="auto"/>
            <w:vAlign w:val="center"/>
          </w:tcPr>
          <w:p w14:paraId="45F03F15" w14:textId="73375A1E"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66,67</w:t>
            </w:r>
          </w:p>
        </w:tc>
        <w:tc>
          <w:tcPr>
            <w:tcW w:w="851" w:type="dxa"/>
            <w:shd w:val="clear" w:color="auto" w:fill="auto"/>
            <w:vAlign w:val="center"/>
          </w:tcPr>
          <w:p w14:paraId="2CB0DD00" w14:textId="2D891E12"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850" w:type="dxa"/>
            <w:shd w:val="clear" w:color="auto" w:fill="auto"/>
            <w:vAlign w:val="center"/>
          </w:tcPr>
          <w:p w14:paraId="181B10B6" w14:textId="0053650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615CC313" w14:textId="1A581BE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0E5493EB" w14:textId="77777777" w:rsidTr="004F7F67">
        <w:trPr>
          <w:cantSplit/>
          <w:trHeight w:val="243"/>
        </w:trPr>
        <w:tc>
          <w:tcPr>
            <w:tcW w:w="567" w:type="dxa"/>
            <w:shd w:val="clear" w:color="auto" w:fill="auto"/>
          </w:tcPr>
          <w:p w14:paraId="6D7ADA03"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D0A9EA0" w14:textId="3988DE16"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Россошанский муниципальный район</w:t>
            </w:r>
          </w:p>
        </w:tc>
        <w:tc>
          <w:tcPr>
            <w:tcW w:w="1275" w:type="dxa"/>
            <w:vAlign w:val="center"/>
          </w:tcPr>
          <w:p w14:paraId="3B742B94" w14:textId="42519380"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80</w:t>
            </w:r>
          </w:p>
        </w:tc>
        <w:tc>
          <w:tcPr>
            <w:tcW w:w="1134" w:type="dxa"/>
            <w:shd w:val="clear" w:color="auto" w:fill="auto"/>
            <w:vAlign w:val="center"/>
          </w:tcPr>
          <w:p w14:paraId="72B8A33B" w14:textId="4134577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1,25</w:t>
            </w:r>
          </w:p>
        </w:tc>
        <w:tc>
          <w:tcPr>
            <w:tcW w:w="1134" w:type="dxa"/>
            <w:shd w:val="clear" w:color="auto" w:fill="auto"/>
            <w:vAlign w:val="center"/>
          </w:tcPr>
          <w:p w14:paraId="305AFFCD" w14:textId="100D89C6"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80,00</w:t>
            </w:r>
          </w:p>
        </w:tc>
        <w:tc>
          <w:tcPr>
            <w:tcW w:w="851" w:type="dxa"/>
            <w:shd w:val="clear" w:color="auto" w:fill="auto"/>
            <w:vAlign w:val="center"/>
          </w:tcPr>
          <w:p w14:paraId="2E142E92" w14:textId="726B266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16,25</w:t>
            </w:r>
          </w:p>
        </w:tc>
        <w:tc>
          <w:tcPr>
            <w:tcW w:w="850" w:type="dxa"/>
            <w:shd w:val="clear" w:color="auto" w:fill="auto"/>
            <w:vAlign w:val="center"/>
          </w:tcPr>
          <w:p w14:paraId="574B5B5F" w14:textId="13AE17F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2,50</w:t>
            </w:r>
          </w:p>
        </w:tc>
        <w:tc>
          <w:tcPr>
            <w:tcW w:w="1418" w:type="dxa"/>
            <w:shd w:val="clear" w:color="auto" w:fill="auto"/>
            <w:vAlign w:val="center"/>
          </w:tcPr>
          <w:p w14:paraId="00FD3E88" w14:textId="18DA15A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74AC44B" w14:textId="77777777" w:rsidTr="004F7F67">
        <w:trPr>
          <w:cantSplit/>
          <w:trHeight w:val="243"/>
        </w:trPr>
        <w:tc>
          <w:tcPr>
            <w:tcW w:w="567" w:type="dxa"/>
            <w:shd w:val="clear" w:color="auto" w:fill="auto"/>
          </w:tcPr>
          <w:p w14:paraId="1AE93253"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F3C55A4" w14:textId="52BCB68D"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Семилукский муниципальный район</w:t>
            </w:r>
          </w:p>
        </w:tc>
        <w:tc>
          <w:tcPr>
            <w:tcW w:w="1275" w:type="dxa"/>
            <w:vAlign w:val="center"/>
          </w:tcPr>
          <w:p w14:paraId="48AE7D52" w14:textId="4E946D51"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39</w:t>
            </w:r>
          </w:p>
        </w:tc>
        <w:tc>
          <w:tcPr>
            <w:tcW w:w="1134" w:type="dxa"/>
            <w:shd w:val="clear" w:color="auto" w:fill="auto"/>
            <w:vAlign w:val="center"/>
          </w:tcPr>
          <w:p w14:paraId="690A9FA8" w14:textId="017D86F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2,56</w:t>
            </w:r>
          </w:p>
        </w:tc>
        <w:tc>
          <w:tcPr>
            <w:tcW w:w="1134" w:type="dxa"/>
            <w:shd w:val="clear" w:color="auto" w:fill="auto"/>
            <w:vAlign w:val="center"/>
          </w:tcPr>
          <w:p w14:paraId="579BED4F" w14:textId="47B0007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66,67</w:t>
            </w:r>
          </w:p>
        </w:tc>
        <w:tc>
          <w:tcPr>
            <w:tcW w:w="851" w:type="dxa"/>
            <w:shd w:val="clear" w:color="auto" w:fill="auto"/>
            <w:vAlign w:val="center"/>
          </w:tcPr>
          <w:p w14:paraId="13EBE484" w14:textId="460E67F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30,77</w:t>
            </w:r>
          </w:p>
        </w:tc>
        <w:tc>
          <w:tcPr>
            <w:tcW w:w="850" w:type="dxa"/>
            <w:shd w:val="clear" w:color="auto" w:fill="auto"/>
            <w:vAlign w:val="center"/>
          </w:tcPr>
          <w:p w14:paraId="5BAA563F" w14:textId="31B73D6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30BB94DE" w14:textId="5DBB8DF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D42A851" w14:textId="77777777" w:rsidTr="004F7F67">
        <w:trPr>
          <w:cantSplit/>
          <w:trHeight w:val="243"/>
        </w:trPr>
        <w:tc>
          <w:tcPr>
            <w:tcW w:w="567" w:type="dxa"/>
            <w:shd w:val="clear" w:color="auto" w:fill="auto"/>
          </w:tcPr>
          <w:p w14:paraId="52B06F2B"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5A5995D" w14:textId="2CB420C8"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Таловский муниципальный район</w:t>
            </w:r>
          </w:p>
        </w:tc>
        <w:tc>
          <w:tcPr>
            <w:tcW w:w="1275" w:type="dxa"/>
            <w:vAlign w:val="center"/>
          </w:tcPr>
          <w:p w14:paraId="4CF96F55" w14:textId="2F3291C5"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25</w:t>
            </w:r>
          </w:p>
        </w:tc>
        <w:tc>
          <w:tcPr>
            <w:tcW w:w="1134" w:type="dxa"/>
            <w:shd w:val="clear" w:color="auto" w:fill="auto"/>
            <w:vAlign w:val="center"/>
          </w:tcPr>
          <w:p w14:paraId="1830F4F6" w14:textId="7F42AFC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4,00</w:t>
            </w:r>
          </w:p>
        </w:tc>
        <w:tc>
          <w:tcPr>
            <w:tcW w:w="1134" w:type="dxa"/>
            <w:shd w:val="clear" w:color="auto" w:fill="auto"/>
            <w:vAlign w:val="center"/>
          </w:tcPr>
          <w:p w14:paraId="2932361E" w14:textId="3C5F083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76,00</w:t>
            </w:r>
          </w:p>
        </w:tc>
        <w:tc>
          <w:tcPr>
            <w:tcW w:w="851" w:type="dxa"/>
            <w:shd w:val="clear" w:color="auto" w:fill="auto"/>
            <w:vAlign w:val="center"/>
          </w:tcPr>
          <w:p w14:paraId="0652F1F2" w14:textId="24CBF1F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20,00</w:t>
            </w:r>
          </w:p>
        </w:tc>
        <w:tc>
          <w:tcPr>
            <w:tcW w:w="850" w:type="dxa"/>
            <w:shd w:val="clear" w:color="auto" w:fill="auto"/>
            <w:vAlign w:val="center"/>
          </w:tcPr>
          <w:p w14:paraId="37188A9C" w14:textId="3F0F4AF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438A5744" w14:textId="48BC5161"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1F68C8A2" w14:textId="77777777" w:rsidTr="004F7F67">
        <w:trPr>
          <w:cantSplit/>
          <w:trHeight w:val="243"/>
        </w:trPr>
        <w:tc>
          <w:tcPr>
            <w:tcW w:w="567" w:type="dxa"/>
            <w:shd w:val="clear" w:color="auto" w:fill="auto"/>
          </w:tcPr>
          <w:p w14:paraId="371ABF72"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82F58ED" w14:textId="155A5F2B"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Терновский муниципальный район</w:t>
            </w:r>
          </w:p>
        </w:tc>
        <w:tc>
          <w:tcPr>
            <w:tcW w:w="1275" w:type="dxa"/>
            <w:vAlign w:val="center"/>
          </w:tcPr>
          <w:p w14:paraId="6B732DC6" w14:textId="420F0822"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7</w:t>
            </w:r>
          </w:p>
        </w:tc>
        <w:tc>
          <w:tcPr>
            <w:tcW w:w="1134" w:type="dxa"/>
            <w:shd w:val="clear" w:color="auto" w:fill="auto"/>
            <w:vAlign w:val="center"/>
          </w:tcPr>
          <w:p w14:paraId="3CAFEF2E" w14:textId="7B8ADA0A"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14,29</w:t>
            </w:r>
          </w:p>
        </w:tc>
        <w:tc>
          <w:tcPr>
            <w:tcW w:w="1134" w:type="dxa"/>
            <w:shd w:val="clear" w:color="auto" w:fill="auto"/>
            <w:vAlign w:val="center"/>
          </w:tcPr>
          <w:p w14:paraId="44778111" w14:textId="18DBAFB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85,71</w:t>
            </w:r>
          </w:p>
        </w:tc>
        <w:tc>
          <w:tcPr>
            <w:tcW w:w="851" w:type="dxa"/>
            <w:shd w:val="clear" w:color="auto" w:fill="auto"/>
            <w:vAlign w:val="center"/>
          </w:tcPr>
          <w:p w14:paraId="379F3C59" w14:textId="3EF1B41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850" w:type="dxa"/>
            <w:shd w:val="clear" w:color="auto" w:fill="auto"/>
            <w:vAlign w:val="center"/>
          </w:tcPr>
          <w:p w14:paraId="72DAEDA2" w14:textId="599776D4"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53DB4EBF" w14:textId="22B688F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B822497" w14:textId="77777777" w:rsidTr="004F7F67">
        <w:trPr>
          <w:cantSplit/>
          <w:trHeight w:val="243"/>
        </w:trPr>
        <w:tc>
          <w:tcPr>
            <w:tcW w:w="567" w:type="dxa"/>
            <w:shd w:val="clear" w:color="auto" w:fill="auto"/>
          </w:tcPr>
          <w:p w14:paraId="28C5AA29"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21DBF16" w14:textId="4701A52D"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Хохольский муниципальный район</w:t>
            </w:r>
          </w:p>
        </w:tc>
        <w:tc>
          <w:tcPr>
            <w:tcW w:w="1275" w:type="dxa"/>
            <w:vAlign w:val="center"/>
          </w:tcPr>
          <w:p w14:paraId="0A3880D1" w14:textId="55B7EAD3"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20</w:t>
            </w:r>
          </w:p>
        </w:tc>
        <w:tc>
          <w:tcPr>
            <w:tcW w:w="1134" w:type="dxa"/>
            <w:shd w:val="clear" w:color="auto" w:fill="auto"/>
            <w:vAlign w:val="center"/>
          </w:tcPr>
          <w:p w14:paraId="34B292E4" w14:textId="4FB25A47"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10,00</w:t>
            </w:r>
          </w:p>
        </w:tc>
        <w:tc>
          <w:tcPr>
            <w:tcW w:w="1134" w:type="dxa"/>
            <w:shd w:val="clear" w:color="auto" w:fill="auto"/>
            <w:vAlign w:val="center"/>
          </w:tcPr>
          <w:p w14:paraId="41B9FAD0" w14:textId="083E461D"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75,00</w:t>
            </w:r>
          </w:p>
        </w:tc>
        <w:tc>
          <w:tcPr>
            <w:tcW w:w="851" w:type="dxa"/>
            <w:shd w:val="clear" w:color="auto" w:fill="auto"/>
            <w:vAlign w:val="center"/>
          </w:tcPr>
          <w:p w14:paraId="16D7CA11" w14:textId="581484B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15,00</w:t>
            </w:r>
          </w:p>
        </w:tc>
        <w:tc>
          <w:tcPr>
            <w:tcW w:w="850" w:type="dxa"/>
            <w:shd w:val="clear" w:color="auto" w:fill="auto"/>
            <w:vAlign w:val="center"/>
          </w:tcPr>
          <w:p w14:paraId="6F6FB31B" w14:textId="2634A445"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2B371735" w14:textId="4C8EB69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2DEDC302" w14:textId="77777777" w:rsidTr="004F7F67">
        <w:trPr>
          <w:cantSplit/>
          <w:trHeight w:val="243"/>
        </w:trPr>
        <w:tc>
          <w:tcPr>
            <w:tcW w:w="567" w:type="dxa"/>
            <w:shd w:val="clear" w:color="auto" w:fill="auto"/>
          </w:tcPr>
          <w:p w14:paraId="19448EBC"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6248A26" w14:textId="252A7DCD"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Эртильский муниципальный район</w:t>
            </w:r>
          </w:p>
        </w:tc>
        <w:tc>
          <w:tcPr>
            <w:tcW w:w="1275" w:type="dxa"/>
            <w:vAlign w:val="center"/>
          </w:tcPr>
          <w:p w14:paraId="72D4DB6C" w14:textId="0BB87EC4"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19</w:t>
            </w:r>
          </w:p>
        </w:tc>
        <w:tc>
          <w:tcPr>
            <w:tcW w:w="1134" w:type="dxa"/>
            <w:shd w:val="clear" w:color="auto" w:fill="auto"/>
            <w:vAlign w:val="center"/>
          </w:tcPr>
          <w:p w14:paraId="6AF2B5BE" w14:textId="19FFC2A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10,53</w:t>
            </w:r>
          </w:p>
        </w:tc>
        <w:tc>
          <w:tcPr>
            <w:tcW w:w="1134" w:type="dxa"/>
            <w:shd w:val="clear" w:color="auto" w:fill="auto"/>
            <w:vAlign w:val="center"/>
          </w:tcPr>
          <w:p w14:paraId="7C332F6F" w14:textId="03DB6DEB"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78,95</w:t>
            </w:r>
          </w:p>
        </w:tc>
        <w:tc>
          <w:tcPr>
            <w:tcW w:w="851" w:type="dxa"/>
            <w:shd w:val="clear" w:color="auto" w:fill="auto"/>
            <w:vAlign w:val="center"/>
          </w:tcPr>
          <w:p w14:paraId="52AFA770" w14:textId="14147D6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10,53</w:t>
            </w:r>
          </w:p>
        </w:tc>
        <w:tc>
          <w:tcPr>
            <w:tcW w:w="850" w:type="dxa"/>
            <w:shd w:val="clear" w:color="auto" w:fill="auto"/>
            <w:vAlign w:val="center"/>
          </w:tcPr>
          <w:p w14:paraId="37B7661B" w14:textId="711BB8A0"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418" w:type="dxa"/>
            <w:shd w:val="clear" w:color="auto" w:fill="auto"/>
            <w:vAlign w:val="center"/>
          </w:tcPr>
          <w:p w14:paraId="11D4DB4D" w14:textId="4F86B4A8"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r w:rsidR="004F7F67" w:rsidRPr="006020BB" w14:paraId="7B864DBC" w14:textId="77777777" w:rsidTr="004F7F67">
        <w:trPr>
          <w:cantSplit/>
          <w:trHeight w:val="243"/>
        </w:trPr>
        <w:tc>
          <w:tcPr>
            <w:tcW w:w="567" w:type="dxa"/>
            <w:shd w:val="clear" w:color="auto" w:fill="auto"/>
          </w:tcPr>
          <w:p w14:paraId="716E69BD" w14:textId="77777777" w:rsidR="004F7F67" w:rsidRPr="006020BB" w:rsidRDefault="004F7F67" w:rsidP="004F7F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3DB78D6" w14:textId="6A28DBC4" w:rsidR="004F7F67" w:rsidRPr="004F7F67" w:rsidRDefault="004F7F67" w:rsidP="004F7F67">
            <w:pPr>
              <w:pStyle w:val="a3"/>
              <w:spacing w:after="0" w:line="240" w:lineRule="auto"/>
              <w:ind w:left="0"/>
              <w:rPr>
                <w:rFonts w:ascii="Times New Roman" w:hAnsi="Times New Roman"/>
                <w:sz w:val="20"/>
                <w:szCs w:val="20"/>
              </w:rPr>
            </w:pPr>
            <w:r w:rsidRPr="004F7F67">
              <w:rPr>
                <w:rFonts w:ascii="Times New Roman" w:hAnsi="Times New Roman"/>
                <w:color w:val="000000"/>
                <w:sz w:val="20"/>
                <w:szCs w:val="20"/>
              </w:rPr>
              <w:t>городской округ город Нововоронеж</w:t>
            </w:r>
          </w:p>
        </w:tc>
        <w:tc>
          <w:tcPr>
            <w:tcW w:w="1275" w:type="dxa"/>
            <w:vAlign w:val="center"/>
          </w:tcPr>
          <w:p w14:paraId="05B78948" w14:textId="3FE3DE13" w:rsidR="004F7F67" w:rsidRPr="004F7F67" w:rsidRDefault="004F7F67" w:rsidP="004F7F67">
            <w:pPr>
              <w:pStyle w:val="a3"/>
              <w:spacing w:after="0" w:line="240" w:lineRule="auto"/>
              <w:ind w:left="0"/>
              <w:jc w:val="center"/>
              <w:rPr>
                <w:rFonts w:ascii="Times New Roman" w:hAnsi="Times New Roman"/>
                <w:sz w:val="20"/>
                <w:szCs w:val="24"/>
              </w:rPr>
            </w:pPr>
            <w:r w:rsidRPr="004F7F67">
              <w:rPr>
                <w:rFonts w:ascii="Times New Roman" w:hAnsi="Times New Roman"/>
                <w:color w:val="000000"/>
              </w:rPr>
              <w:t>48</w:t>
            </w:r>
          </w:p>
        </w:tc>
        <w:tc>
          <w:tcPr>
            <w:tcW w:w="1134" w:type="dxa"/>
            <w:shd w:val="clear" w:color="auto" w:fill="auto"/>
            <w:vAlign w:val="center"/>
          </w:tcPr>
          <w:p w14:paraId="6D1A32F8" w14:textId="7DCD657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0,00</w:t>
            </w:r>
          </w:p>
        </w:tc>
        <w:tc>
          <w:tcPr>
            <w:tcW w:w="1134" w:type="dxa"/>
            <w:shd w:val="clear" w:color="auto" w:fill="auto"/>
            <w:vAlign w:val="center"/>
          </w:tcPr>
          <w:p w14:paraId="21224D8E" w14:textId="4BBAC7FF"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68,75</w:t>
            </w:r>
          </w:p>
        </w:tc>
        <w:tc>
          <w:tcPr>
            <w:tcW w:w="851" w:type="dxa"/>
            <w:shd w:val="clear" w:color="auto" w:fill="auto"/>
            <w:vAlign w:val="center"/>
          </w:tcPr>
          <w:p w14:paraId="3C0604FF" w14:textId="579750FC"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27,08</w:t>
            </w:r>
          </w:p>
        </w:tc>
        <w:tc>
          <w:tcPr>
            <w:tcW w:w="850" w:type="dxa"/>
            <w:shd w:val="clear" w:color="auto" w:fill="auto"/>
            <w:vAlign w:val="center"/>
          </w:tcPr>
          <w:p w14:paraId="4DFA7E42" w14:textId="630ABB1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4,17</w:t>
            </w:r>
          </w:p>
        </w:tc>
        <w:tc>
          <w:tcPr>
            <w:tcW w:w="1418" w:type="dxa"/>
            <w:shd w:val="clear" w:color="auto" w:fill="auto"/>
            <w:vAlign w:val="center"/>
          </w:tcPr>
          <w:p w14:paraId="1DCA78BB" w14:textId="2DB888F9" w:rsidR="004F7F67" w:rsidRPr="004F7F67" w:rsidRDefault="004F7F67" w:rsidP="004F7F67">
            <w:pPr>
              <w:pStyle w:val="a3"/>
              <w:spacing w:after="0" w:line="240" w:lineRule="auto"/>
              <w:ind w:left="0"/>
              <w:jc w:val="center"/>
              <w:rPr>
                <w:rFonts w:ascii="Times New Roman" w:hAnsi="Times New Roman"/>
              </w:rPr>
            </w:pPr>
            <w:r w:rsidRPr="004F7F67">
              <w:rPr>
                <w:rFonts w:ascii="Times New Roman" w:hAnsi="Times New Roman"/>
                <w:color w:val="000000"/>
              </w:rPr>
              <w:t>0</w:t>
            </w:r>
          </w:p>
        </w:tc>
      </w:tr>
    </w:tbl>
    <w:p w14:paraId="4C8949BE" w14:textId="19E6812B" w:rsidR="00104266" w:rsidRDefault="00104266" w:rsidP="00104266">
      <w:pPr>
        <w:pStyle w:val="3"/>
        <w:numPr>
          <w:ilvl w:val="0"/>
          <w:numId w:val="0"/>
        </w:numPr>
        <w:tabs>
          <w:tab w:val="left" w:pos="142"/>
        </w:tabs>
        <w:ind w:left="142"/>
        <w:rPr>
          <w:rFonts w:ascii="Times New Roman" w:hAnsi="Times New Roman"/>
        </w:rPr>
      </w:pPr>
      <w:r>
        <w:rPr>
          <w:rFonts w:ascii="Times New Roman" w:hAnsi="Times New Roman"/>
        </w:rPr>
        <w:br w:type="page"/>
      </w: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r w:rsidR="00332A77">
        <w:rPr>
          <w:rFonts w:ascii="Times New Roman" w:hAnsi="Times New Roman"/>
          <w:b w:val="0"/>
          <w:bCs w:val="0"/>
        </w:rPr>
        <w:t>еречень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11</w:t>
      </w:r>
      <w:r w:rsidR="007F3B09">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1036"/>
        <w:gridCol w:w="1461"/>
        <w:gridCol w:w="1461"/>
        <w:gridCol w:w="1461"/>
        <w:gridCol w:w="1461"/>
      </w:tblGrid>
      <w:tr w:rsidR="00C931CB" w:rsidRPr="006020BB" w14:paraId="359B36DB" w14:textId="77777777" w:rsidTr="00A770BB">
        <w:trPr>
          <w:cantSplit/>
          <w:tblHeader/>
        </w:trPr>
        <w:tc>
          <w:tcPr>
            <w:tcW w:w="426"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126"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036"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1"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61"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C931CB" w:rsidRPr="006020BB" w14:paraId="0C10C5BC" w14:textId="77777777" w:rsidTr="00A770BB">
        <w:trPr>
          <w:cantSplit/>
          <w:trHeight w:val="224"/>
        </w:trPr>
        <w:tc>
          <w:tcPr>
            <w:tcW w:w="426" w:type="dxa"/>
            <w:shd w:val="clear" w:color="auto" w:fill="auto"/>
          </w:tcPr>
          <w:p w14:paraId="1E942E6D" w14:textId="77777777" w:rsidR="00C931CB" w:rsidRPr="006020BB" w:rsidRDefault="00C931CB" w:rsidP="00634251">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2126" w:type="dxa"/>
            <w:shd w:val="clear" w:color="auto" w:fill="auto"/>
          </w:tcPr>
          <w:p w14:paraId="35C5CE49" w14:textId="2D99EA1B" w:rsidR="00C931CB" w:rsidRPr="00AF1615" w:rsidRDefault="00E454A0" w:rsidP="00A770BB">
            <w:pPr>
              <w:jc w:val="both"/>
              <w:rPr>
                <w:sz w:val="20"/>
                <w:szCs w:val="20"/>
              </w:rPr>
            </w:pPr>
            <w:r w:rsidRPr="00AF1615">
              <w:rPr>
                <w:color w:val="000000"/>
                <w:sz w:val="20"/>
                <w:szCs w:val="20"/>
              </w:rPr>
              <w:t>Муниципальное бюджетное общеобразовательное учреждение гимназия им. академика Н.Г. Басова при Воронежском государственном университете г</w:t>
            </w:r>
            <w:r w:rsidR="00AF1615">
              <w:rPr>
                <w:color w:val="000000"/>
                <w:sz w:val="20"/>
                <w:szCs w:val="20"/>
              </w:rPr>
              <w:t>.о.г.</w:t>
            </w:r>
            <w:r w:rsidRPr="00AF1615">
              <w:rPr>
                <w:color w:val="000000"/>
                <w:sz w:val="20"/>
                <w:szCs w:val="20"/>
              </w:rPr>
              <w:t xml:space="preserve"> Воронеж</w:t>
            </w:r>
          </w:p>
        </w:tc>
        <w:tc>
          <w:tcPr>
            <w:tcW w:w="1036" w:type="dxa"/>
            <w:vAlign w:val="center"/>
          </w:tcPr>
          <w:p w14:paraId="570C739B" w14:textId="77777777" w:rsidR="00E454A0" w:rsidRPr="00AF1615" w:rsidRDefault="00E454A0" w:rsidP="00E454A0">
            <w:pPr>
              <w:jc w:val="center"/>
              <w:rPr>
                <w:color w:val="000000"/>
                <w:sz w:val="22"/>
                <w:szCs w:val="22"/>
              </w:rPr>
            </w:pPr>
            <w:r w:rsidRPr="00AF1615">
              <w:rPr>
                <w:color w:val="000000"/>
                <w:sz w:val="22"/>
                <w:szCs w:val="22"/>
              </w:rPr>
              <w:t>40</w:t>
            </w:r>
          </w:p>
          <w:p w14:paraId="57F55380" w14:textId="77777777" w:rsidR="00C931CB" w:rsidRPr="00AF1615" w:rsidRDefault="00C931CB" w:rsidP="00E92856">
            <w:pPr>
              <w:pStyle w:val="a3"/>
              <w:spacing w:after="0" w:line="240" w:lineRule="auto"/>
              <w:ind w:left="0"/>
              <w:contextualSpacing w:val="0"/>
              <w:jc w:val="center"/>
              <w:rPr>
                <w:rFonts w:ascii="Times New Roman" w:eastAsia="Times New Roman" w:hAnsi="Times New Roman"/>
                <w:sz w:val="20"/>
                <w:szCs w:val="24"/>
                <w:lang w:eastAsia="ru-RU"/>
              </w:rPr>
            </w:pPr>
          </w:p>
        </w:tc>
        <w:tc>
          <w:tcPr>
            <w:tcW w:w="1461" w:type="dxa"/>
            <w:shd w:val="clear" w:color="auto" w:fill="auto"/>
            <w:vAlign w:val="center"/>
          </w:tcPr>
          <w:p w14:paraId="7B4139C3" w14:textId="77777777" w:rsidR="00E454A0" w:rsidRPr="00AF1615" w:rsidRDefault="00E454A0" w:rsidP="00E454A0">
            <w:pPr>
              <w:jc w:val="center"/>
              <w:rPr>
                <w:color w:val="000000"/>
                <w:sz w:val="22"/>
                <w:szCs w:val="22"/>
              </w:rPr>
            </w:pPr>
            <w:r w:rsidRPr="00AF1615">
              <w:rPr>
                <w:color w:val="000000"/>
                <w:sz w:val="22"/>
                <w:szCs w:val="22"/>
              </w:rPr>
              <w:t>22,50</w:t>
            </w:r>
          </w:p>
          <w:p w14:paraId="00879353" w14:textId="4BBACA72" w:rsidR="00C931CB" w:rsidRPr="00AF1615" w:rsidRDefault="00C931CB" w:rsidP="00E92856">
            <w:pPr>
              <w:pStyle w:val="a3"/>
              <w:spacing w:after="0" w:line="240" w:lineRule="auto"/>
              <w:ind w:left="0"/>
              <w:contextualSpacing w:val="0"/>
              <w:jc w:val="center"/>
              <w:rPr>
                <w:rFonts w:ascii="Times New Roman" w:eastAsia="Times New Roman" w:hAnsi="Times New Roman"/>
                <w:sz w:val="20"/>
                <w:szCs w:val="24"/>
                <w:lang w:eastAsia="ru-RU"/>
              </w:rPr>
            </w:pPr>
          </w:p>
        </w:tc>
        <w:tc>
          <w:tcPr>
            <w:tcW w:w="1461" w:type="dxa"/>
            <w:shd w:val="clear" w:color="auto" w:fill="auto"/>
            <w:vAlign w:val="center"/>
          </w:tcPr>
          <w:p w14:paraId="441F5049" w14:textId="77777777" w:rsidR="00E454A0" w:rsidRPr="00AF1615" w:rsidRDefault="00E454A0" w:rsidP="00E454A0">
            <w:pPr>
              <w:jc w:val="center"/>
              <w:rPr>
                <w:color w:val="000000"/>
                <w:sz w:val="22"/>
                <w:szCs w:val="22"/>
              </w:rPr>
            </w:pPr>
            <w:r w:rsidRPr="00AF1615">
              <w:rPr>
                <w:color w:val="000000"/>
                <w:sz w:val="22"/>
                <w:szCs w:val="22"/>
              </w:rPr>
              <w:t>47,50</w:t>
            </w:r>
          </w:p>
          <w:p w14:paraId="6C2B9198" w14:textId="77777777" w:rsidR="00C931CB" w:rsidRPr="00AF1615" w:rsidRDefault="00C931CB" w:rsidP="00E92856">
            <w:pPr>
              <w:pStyle w:val="a3"/>
              <w:spacing w:after="0" w:line="240" w:lineRule="auto"/>
              <w:ind w:left="0"/>
              <w:contextualSpacing w:val="0"/>
              <w:jc w:val="center"/>
              <w:rPr>
                <w:rFonts w:ascii="Times New Roman" w:eastAsia="Times New Roman" w:hAnsi="Times New Roman"/>
                <w:sz w:val="20"/>
                <w:szCs w:val="24"/>
                <w:lang w:eastAsia="ru-RU"/>
              </w:rPr>
            </w:pPr>
          </w:p>
        </w:tc>
        <w:tc>
          <w:tcPr>
            <w:tcW w:w="1461" w:type="dxa"/>
            <w:vAlign w:val="center"/>
          </w:tcPr>
          <w:p w14:paraId="34409964" w14:textId="77777777" w:rsidR="00E454A0" w:rsidRPr="00AF1615" w:rsidRDefault="00E454A0" w:rsidP="00E454A0">
            <w:pPr>
              <w:jc w:val="center"/>
              <w:rPr>
                <w:color w:val="000000"/>
                <w:sz w:val="22"/>
                <w:szCs w:val="22"/>
              </w:rPr>
            </w:pPr>
            <w:r w:rsidRPr="00AF1615">
              <w:rPr>
                <w:color w:val="000000"/>
                <w:sz w:val="22"/>
                <w:szCs w:val="22"/>
              </w:rPr>
              <w:t>30,00</w:t>
            </w:r>
          </w:p>
          <w:p w14:paraId="6C7B57F8" w14:textId="77777777" w:rsidR="00C931CB" w:rsidRPr="00AF1615" w:rsidRDefault="00C931CB" w:rsidP="00E92856">
            <w:pPr>
              <w:pStyle w:val="a3"/>
              <w:spacing w:after="0" w:line="240" w:lineRule="auto"/>
              <w:ind w:left="0"/>
              <w:contextualSpacing w:val="0"/>
              <w:jc w:val="center"/>
              <w:rPr>
                <w:rFonts w:ascii="Times New Roman" w:eastAsia="Times New Roman" w:hAnsi="Times New Roman"/>
                <w:sz w:val="20"/>
                <w:szCs w:val="24"/>
                <w:lang w:eastAsia="ru-RU"/>
              </w:rPr>
            </w:pPr>
          </w:p>
        </w:tc>
        <w:tc>
          <w:tcPr>
            <w:tcW w:w="1461" w:type="dxa"/>
            <w:shd w:val="clear" w:color="auto" w:fill="auto"/>
            <w:vAlign w:val="center"/>
          </w:tcPr>
          <w:p w14:paraId="66FCBFC6" w14:textId="77777777" w:rsidR="00E454A0" w:rsidRPr="00AF1615" w:rsidRDefault="00E454A0" w:rsidP="00E454A0">
            <w:pPr>
              <w:jc w:val="center"/>
              <w:rPr>
                <w:color w:val="000000"/>
                <w:sz w:val="22"/>
                <w:szCs w:val="22"/>
              </w:rPr>
            </w:pPr>
            <w:r w:rsidRPr="00AF1615">
              <w:rPr>
                <w:color w:val="000000"/>
                <w:sz w:val="22"/>
                <w:szCs w:val="22"/>
              </w:rPr>
              <w:t>0,00</w:t>
            </w:r>
          </w:p>
          <w:p w14:paraId="5E7D6822" w14:textId="6A4B795A" w:rsidR="00C931CB" w:rsidRPr="00AF1615" w:rsidRDefault="00C931CB" w:rsidP="00E92856">
            <w:pPr>
              <w:pStyle w:val="a3"/>
              <w:spacing w:after="0" w:line="240" w:lineRule="auto"/>
              <w:ind w:left="0"/>
              <w:contextualSpacing w:val="0"/>
              <w:jc w:val="center"/>
              <w:rPr>
                <w:rFonts w:ascii="Times New Roman" w:eastAsia="Times New Roman" w:hAnsi="Times New Roman"/>
                <w:sz w:val="20"/>
                <w:szCs w:val="24"/>
                <w:lang w:eastAsia="ru-RU"/>
              </w:rPr>
            </w:pPr>
          </w:p>
        </w:tc>
      </w:tr>
      <w:tr w:rsidR="00A770BB" w:rsidRPr="006020BB" w14:paraId="563FE95D" w14:textId="77777777" w:rsidTr="00A770BB">
        <w:trPr>
          <w:cantSplit/>
          <w:trHeight w:val="224"/>
        </w:trPr>
        <w:tc>
          <w:tcPr>
            <w:tcW w:w="426" w:type="dxa"/>
            <w:shd w:val="clear" w:color="auto" w:fill="auto"/>
          </w:tcPr>
          <w:p w14:paraId="2535B49C" w14:textId="38290FDE" w:rsidR="00A770BB" w:rsidRPr="006020BB" w:rsidRDefault="00A770BB" w:rsidP="00A770BB">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2126" w:type="dxa"/>
            <w:shd w:val="clear" w:color="auto" w:fill="auto"/>
            <w:vAlign w:val="center"/>
          </w:tcPr>
          <w:p w14:paraId="185E7AC6" w14:textId="22204857" w:rsidR="00A770BB" w:rsidRPr="00AF1615" w:rsidRDefault="00A770BB" w:rsidP="00A770BB">
            <w:pPr>
              <w:jc w:val="both"/>
              <w:rPr>
                <w:color w:val="000000"/>
                <w:sz w:val="20"/>
                <w:szCs w:val="20"/>
              </w:rPr>
            </w:pPr>
            <w:r w:rsidRPr="00A770BB">
              <w:rPr>
                <w:color w:val="000000"/>
                <w:sz w:val="20"/>
                <w:szCs w:val="20"/>
              </w:rPr>
              <w:t>Муниципальное бюджетное общеобразовательное учреждение лицей №4</w:t>
            </w:r>
            <w:r>
              <w:rPr>
                <w:color w:val="000000"/>
                <w:sz w:val="20"/>
                <w:szCs w:val="20"/>
              </w:rPr>
              <w:t xml:space="preserve"> г.о.г. Воронеж</w:t>
            </w:r>
          </w:p>
        </w:tc>
        <w:tc>
          <w:tcPr>
            <w:tcW w:w="1036" w:type="dxa"/>
            <w:vAlign w:val="center"/>
          </w:tcPr>
          <w:p w14:paraId="7B98B6F2" w14:textId="4645AA25" w:rsidR="00A770BB" w:rsidRPr="00A770BB" w:rsidRDefault="00A770BB" w:rsidP="00A770BB">
            <w:pPr>
              <w:jc w:val="center"/>
              <w:rPr>
                <w:color w:val="000000"/>
                <w:sz w:val="22"/>
                <w:szCs w:val="22"/>
              </w:rPr>
            </w:pPr>
            <w:r w:rsidRPr="00A770BB">
              <w:rPr>
                <w:color w:val="000000"/>
                <w:sz w:val="22"/>
                <w:szCs w:val="22"/>
              </w:rPr>
              <w:t>17</w:t>
            </w:r>
          </w:p>
        </w:tc>
        <w:tc>
          <w:tcPr>
            <w:tcW w:w="1461" w:type="dxa"/>
            <w:shd w:val="clear" w:color="auto" w:fill="auto"/>
            <w:vAlign w:val="center"/>
          </w:tcPr>
          <w:p w14:paraId="2CAF6AE2" w14:textId="502AEB7E" w:rsidR="00A770BB" w:rsidRPr="00A770BB" w:rsidRDefault="00A770BB" w:rsidP="00A770BB">
            <w:pPr>
              <w:jc w:val="center"/>
              <w:rPr>
                <w:color w:val="000000"/>
                <w:sz w:val="22"/>
                <w:szCs w:val="22"/>
              </w:rPr>
            </w:pPr>
            <w:r w:rsidRPr="00A770BB">
              <w:rPr>
                <w:color w:val="000000"/>
                <w:sz w:val="22"/>
                <w:szCs w:val="22"/>
              </w:rPr>
              <w:t>23,53</w:t>
            </w:r>
          </w:p>
        </w:tc>
        <w:tc>
          <w:tcPr>
            <w:tcW w:w="1461" w:type="dxa"/>
            <w:shd w:val="clear" w:color="auto" w:fill="auto"/>
            <w:vAlign w:val="center"/>
          </w:tcPr>
          <w:p w14:paraId="60A43B70" w14:textId="6703E9D0" w:rsidR="00A770BB" w:rsidRPr="00A770BB" w:rsidRDefault="00A770BB" w:rsidP="00A770BB">
            <w:pPr>
              <w:jc w:val="center"/>
              <w:rPr>
                <w:color w:val="000000"/>
                <w:sz w:val="22"/>
                <w:szCs w:val="22"/>
              </w:rPr>
            </w:pPr>
            <w:r w:rsidRPr="00A770BB">
              <w:rPr>
                <w:color w:val="000000"/>
                <w:sz w:val="22"/>
                <w:szCs w:val="22"/>
              </w:rPr>
              <w:t>11,76</w:t>
            </w:r>
          </w:p>
        </w:tc>
        <w:tc>
          <w:tcPr>
            <w:tcW w:w="1461" w:type="dxa"/>
            <w:vAlign w:val="center"/>
          </w:tcPr>
          <w:p w14:paraId="178921A4" w14:textId="0E57EB9A" w:rsidR="00A770BB" w:rsidRPr="00A770BB" w:rsidRDefault="00A770BB" w:rsidP="00A770BB">
            <w:pPr>
              <w:jc w:val="center"/>
              <w:rPr>
                <w:color w:val="000000"/>
                <w:sz w:val="22"/>
                <w:szCs w:val="22"/>
              </w:rPr>
            </w:pPr>
            <w:r w:rsidRPr="00A770BB">
              <w:rPr>
                <w:color w:val="000000"/>
                <w:sz w:val="22"/>
                <w:szCs w:val="22"/>
              </w:rPr>
              <w:t>64,71</w:t>
            </w:r>
          </w:p>
        </w:tc>
        <w:tc>
          <w:tcPr>
            <w:tcW w:w="1461" w:type="dxa"/>
            <w:shd w:val="clear" w:color="auto" w:fill="auto"/>
            <w:vAlign w:val="center"/>
          </w:tcPr>
          <w:p w14:paraId="02DC3DEA" w14:textId="7F765A23" w:rsidR="00A770BB" w:rsidRPr="00A770BB" w:rsidRDefault="00A770BB" w:rsidP="00A770BB">
            <w:pPr>
              <w:jc w:val="center"/>
              <w:rPr>
                <w:color w:val="000000"/>
                <w:sz w:val="22"/>
                <w:szCs w:val="22"/>
              </w:rPr>
            </w:pPr>
            <w:r w:rsidRPr="00A770BB">
              <w:rPr>
                <w:color w:val="000000"/>
                <w:sz w:val="22"/>
                <w:szCs w:val="22"/>
              </w:rPr>
              <w:t>0,00</w:t>
            </w:r>
          </w:p>
        </w:tc>
      </w:tr>
      <w:tr w:rsidR="00A770BB" w:rsidRPr="006020BB" w14:paraId="36B398D0" w14:textId="77777777" w:rsidTr="00A770BB">
        <w:trPr>
          <w:cantSplit/>
          <w:trHeight w:val="224"/>
        </w:trPr>
        <w:tc>
          <w:tcPr>
            <w:tcW w:w="426" w:type="dxa"/>
            <w:shd w:val="clear" w:color="auto" w:fill="auto"/>
          </w:tcPr>
          <w:p w14:paraId="570F12DA" w14:textId="1A528221" w:rsidR="00A770BB" w:rsidRPr="006020BB" w:rsidRDefault="00A770BB" w:rsidP="00A770BB">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2126" w:type="dxa"/>
            <w:shd w:val="clear" w:color="auto" w:fill="auto"/>
            <w:vAlign w:val="center"/>
          </w:tcPr>
          <w:p w14:paraId="78531B9F" w14:textId="1F25FAB9" w:rsidR="00A770BB" w:rsidRPr="00AF1615" w:rsidRDefault="00A770BB" w:rsidP="00A770BB">
            <w:pPr>
              <w:jc w:val="both"/>
              <w:rPr>
                <w:color w:val="000000"/>
                <w:sz w:val="20"/>
                <w:szCs w:val="20"/>
              </w:rPr>
            </w:pPr>
            <w:r w:rsidRPr="00A770BB">
              <w:rPr>
                <w:color w:val="000000"/>
                <w:sz w:val="20"/>
                <w:szCs w:val="20"/>
              </w:rPr>
              <w:t>Муниципальное бюджетное общеобразовательное учреждение "Лицей №1"</w:t>
            </w:r>
            <w:r>
              <w:rPr>
                <w:color w:val="000000"/>
                <w:sz w:val="20"/>
                <w:szCs w:val="20"/>
              </w:rPr>
              <w:t xml:space="preserve"> г.о.г. Воронеж</w:t>
            </w:r>
          </w:p>
        </w:tc>
        <w:tc>
          <w:tcPr>
            <w:tcW w:w="1036" w:type="dxa"/>
            <w:vAlign w:val="center"/>
          </w:tcPr>
          <w:p w14:paraId="27578837" w14:textId="799D2EEC" w:rsidR="00A770BB" w:rsidRPr="00A770BB" w:rsidRDefault="00A770BB" w:rsidP="00A770BB">
            <w:pPr>
              <w:jc w:val="center"/>
              <w:rPr>
                <w:color w:val="000000"/>
                <w:sz w:val="22"/>
                <w:szCs w:val="22"/>
              </w:rPr>
            </w:pPr>
            <w:r w:rsidRPr="00A770BB">
              <w:rPr>
                <w:color w:val="000000"/>
                <w:sz w:val="22"/>
                <w:szCs w:val="22"/>
              </w:rPr>
              <w:t>28</w:t>
            </w:r>
          </w:p>
        </w:tc>
        <w:tc>
          <w:tcPr>
            <w:tcW w:w="1461" w:type="dxa"/>
            <w:shd w:val="clear" w:color="auto" w:fill="auto"/>
            <w:vAlign w:val="center"/>
          </w:tcPr>
          <w:p w14:paraId="64117DB8" w14:textId="19991B5D" w:rsidR="00A770BB" w:rsidRPr="00A770BB" w:rsidRDefault="00A770BB" w:rsidP="00A770BB">
            <w:pPr>
              <w:jc w:val="center"/>
              <w:rPr>
                <w:color w:val="000000"/>
                <w:sz w:val="22"/>
                <w:szCs w:val="22"/>
              </w:rPr>
            </w:pPr>
            <w:r w:rsidRPr="00A770BB">
              <w:rPr>
                <w:color w:val="000000"/>
                <w:sz w:val="22"/>
                <w:szCs w:val="22"/>
              </w:rPr>
              <w:t>17,86</w:t>
            </w:r>
          </w:p>
        </w:tc>
        <w:tc>
          <w:tcPr>
            <w:tcW w:w="1461" w:type="dxa"/>
            <w:shd w:val="clear" w:color="auto" w:fill="auto"/>
            <w:vAlign w:val="center"/>
          </w:tcPr>
          <w:p w14:paraId="0E10F096" w14:textId="1C2DB891" w:rsidR="00A770BB" w:rsidRPr="00A770BB" w:rsidRDefault="00A770BB" w:rsidP="00A770BB">
            <w:pPr>
              <w:jc w:val="center"/>
              <w:rPr>
                <w:color w:val="000000"/>
                <w:sz w:val="22"/>
                <w:szCs w:val="22"/>
              </w:rPr>
            </w:pPr>
            <w:r w:rsidRPr="00A770BB">
              <w:rPr>
                <w:color w:val="000000"/>
                <w:sz w:val="22"/>
                <w:szCs w:val="22"/>
              </w:rPr>
              <w:t>39,29</w:t>
            </w:r>
          </w:p>
        </w:tc>
        <w:tc>
          <w:tcPr>
            <w:tcW w:w="1461" w:type="dxa"/>
            <w:vAlign w:val="center"/>
          </w:tcPr>
          <w:p w14:paraId="3AEA5DD2" w14:textId="5DF61F9A" w:rsidR="00A770BB" w:rsidRPr="00A770BB" w:rsidRDefault="00A770BB" w:rsidP="00A770BB">
            <w:pPr>
              <w:jc w:val="center"/>
              <w:rPr>
                <w:color w:val="000000"/>
                <w:sz w:val="22"/>
                <w:szCs w:val="22"/>
              </w:rPr>
            </w:pPr>
            <w:r w:rsidRPr="00A770BB">
              <w:rPr>
                <w:color w:val="000000"/>
                <w:sz w:val="22"/>
                <w:szCs w:val="22"/>
              </w:rPr>
              <w:t>42,86</w:t>
            </w:r>
          </w:p>
        </w:tc>
        <w:tc>
          <w:tcPr>
            <w:tcW w:w="1461" w:type="dxa"/>
            <w:shd w:val="clear" w:color="auto" w:fill="auto"/>
            <w:vAlign w:val="center"/>
          </w:tcPr>
          <w:p w14:paraId="4C1E0506" w14:textId="7A6CEAD8" w:rsidR="00A770BB" w:rsidRPr="00A770BB" w:rsidRDefault="00A770BB" w:rsidP="00A770BB">
            <w:pPr>
              <w:jc w:val="center"/>
              <w:rPr>
                <w:color w:val="000000"/>
                <w:sz w:val="22"/>
                <w:szCs w:val="22"/>
              </w:rPr>
            </w:pPr>
            <w:r w:rsidRPr="00A770BB">
              <w:rPr>
                <w:color w:val="000000"/>
                <w:sz w:val="22"/>
                <w:szCs w:val="22"/>
              </w:rPr>
              <w:t>0,00</w:t>
            </w:r>
          </w:p>
        </w:tc>
      </w:tr>
      <w:tr w:rsidR="00A770BB" w:rsidRPr="006020BB" w14:paraId="429A961C" w14:textId="77777777" w:rsidTr="00A770BB">
        <w:trPr>
          <w:cantSplit/>
          <w:trHeight w:val="224"/>
        </w:trPr>
        <w:tc>
          <w:tcPr>
            <w:tcW w:w="426" w:type="dxa"/>
            <w:shd w:val="clear" w:color="auto" w:fill="auto"/>
          </w:tcPr>
          <w:p w14:paraId="42CF8B8B" w14:textId="6A56F497" w:rsidR="00A770BB" w:rsidRPr="006020BB" w:rsidRDefault="00A770BB" w:rsidP="00A770BB">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2126" w:type="dxa"/>
            <w:shd w:val="clear" w:color="auto" w:fill="auto"/>
            <w:vAlign w:val="center"/>
          </w:tcPr>
          <w:p w14:paraId="2F292D90" w14:textId="35461D96" w:rsidR="00A770BB" w:rsidRPr="00AF1615" w:rsidRDefault="00A770BB" w:rsidP="00A770BB">
            <w:pPr>
              <w:jc w:val="both"/>
              <w:rPr>
                <w:color w:val="000000"/>
                <w:sz w:val="20"/>
                <w:szCs w:val="20"/>
              </w:rPr>
            </w:pPr>
            <w:r w:rsidRPr="00A770BB">
              <w:rPr>
                <w:color w:val="000000"/>
                <w:sz w:val="20"/>
                <w:szCs w:val="20"/>
              </w:rPr>
              <w:t>Муниципальное бюджетное общеобразовательное учреждение лицей № 8</w:t>
            </w:r>
            <w:r>
              <w:rPr>
                <w:color w:val="000000"/>
                <w:sz w:val="20"/>
                <w:szCs w:val="20"/>
              </w:rPr>
              <w:t xml:space="preserve"> г.о.г. Воронеж</w:t>
            </w:r>
          </w:p>
        </w:tc>
        <w:tc>
          <w:tcPr>
            <w:tcW w:w="1036" w:type="dxa"/>
            <w:vAlign w:val="center"/>
          </w:tcPr>
          <w:p w14:paraId="59C5AD86" w14:textId="1E1DF9A4" w:rsidR="00A770BB" w:rsidRPr="00A770BB" w:rsidRDefault="00A770BB" w:rsidP="00A770BB">
            <w:pPr>
              <w:jc w:val="center"/>
              <w:rPr>
                <w:color w:val="000000"/>
                <w:sz w:val="22"/>
                <w:szCs w:val="22"/>
              </w:rPr>
            </w:pPr>
            <w:r w:rsidRPr="00A770BB">
              <w:rPr>
                <w:color w:val="000000"/>
                <w:sz w:val="22"/>
                <w:szCs w:val="22"/>
              </w:rPr>
              <w:t>19</w:t>
            </w:r>
          </w:p>
        </w:tc>
        <w:tc>
          <w:tcPr>
            <w:tcW w:w="1461" w:type="dxa"/>
            <w:shd w:val="clear" w:color="auto" w:fill="auto"/>
            <w:vAlign w:val="center"/>
          </w:tcPr>
          <w:p w14:paraId="0F9EE113" w14:textId="21BB896A" w:rsidR="00A770BB" w:rsidRPr="00A770BB" w:rsidRDefault="00A770BB" w:rsidP="00A770BB">
            <w:pPr>
              <w:jc w:val="center"/>
              <w:rPr>
                <w:color w:val="000000"/>
                <w:sz w:val="22"/>
                <w:szCs w:val="22"/>
              </w:rPr>
            </w:pPr>
            <w:r w:rsidRPr="00A770BB">
              <w:rPr>
                <w:color w:val="000000"/>
                <w:sz w:val="22"/>
                <w:szCs w:val="22"/>
              </w:rPr>
              <w:t>15,79</w:t>
            </w:r>
          </w:p>
        </w:tc>
        <w:tc>
          <w:tcPr>
            <w:tcW w:w="1461" w:type="dxa"/>
            <w:shd w:val="clear" w:color="auto" w:fill="auto"/>
            <w:vAlign w:val="center"/>
          </w:tcPr>
          <w:p w14:paraId="5D2D3EE3" w14:textId="210E4AA6" w:rsidR="00A770BB" w:rsidRPr="00A770BB" w:rsidRDefault="00A770BB" w:rsidP="00A770BB">
            <w:pPr>
              <w:jc w:val="center"/>
              <w:rPr>
                <w:color w:val="000000"/>
                <w:sz w:val="22"/>
                <w:szCs w:val="22"/>
              </w:rPr>
            </w:pPr>
            <w:r w:rsidRPr="00A770BB">
              <w:rPr>
                <w:color w:val="000000"/>
                <w:sz w:val="22"/>
                <w:szCs w:val="22"/>
              </w:rPr>
              <w:t>15,79</w:t>
            </w:r>
          </w:p>
        </w:tc>
        <w:tc>
          <w:tcPr>
            <w:tcW w:w="1461" w:type="dxa"/>
            <w:vAlign w:val="center"/>
          </w:tcPr>
          <w:p w14:paraId="2BD27204" w14:textId="46273AAD" w:rsidR="00A770BB" w:rsidRPr="00A770BB" w:rsidRDefault="00A770BB" w:rsidP="00A770BB">
            <w:pPr>
              <w:jc w:val="center"/>
              <w:rPr>
                <w:color w:val="000000"/>
                <w:sz w:val="22"/>
                <w:szCs w:val="22"/>
              </w:rPr>
            </w:pPr>
            <w:r w:rsidRPr="00A770BB">
              <w:rPr>
                <w:color w:val="000000"/>
                <w:sz w:val="22"/>
                <w:szCs w:val="22"/>
              </w:rPr>
              <w:t>68,42</w:t>
            </w:r>
          </w:p>
        </w:tc>
        <w:tc>
          <w:tcPr>
            <w:tcW w:w="1461" w:type="dxa"/>
            <w:shd w:val="clear" w:color="auto" w:fill="auto"/>
            <w:vAlign w:val="center"/>
          </w:tcPr>
          <w:p w14:paraId="436CDE57" w14:textId="3F7A63AB" w:rsidR="00A770BB" w:rsidRPr="00A770BB" w:rsidRDefault="00A770BB" w:rsidP="00A770BB">
            <w:pPr>
              <w:jc w:val="center"/>
              <w:rPr>
                <w:color w:val="000000"/>
                <w:sz w:val="22"/>
                <w:szCs w:val="22"/>
              </w:rPr>
            </w:pPr>
            <w:r w:rsidRPr="00A770BB">
              <w:rPr>
                <w:color w:val="000000"/>
                <w:sz w:val="22"/>
                <w:szCs w:val="22"/>
              </w:rPr>
              <w:t>0,00</w:t>
            </w:r>
          </w:p>
        </w:tc>
      </w:tr>
      <w:tr w:rsidR="00A770BB" w:rsidRPr="006020BB" w14:paraId="305C52ED" w14:textId="77777777" w:rsidTr="00A770BB">
        <w:trPr>
          <w:cantSplit/>
          <w:trHeight w:val="224"/>
        </w:trPr>
        <w:tc>
          <w:tcPr>
            <w:tcW w:w="426" w:type="dxa"/>
            <w:shd w:val="clear" w:color="auto" w:fill="auto"/>
          </w:tcPr>
          <w:p w14:paraId="27DB2A07" w14:textId="24F2456F" w:rsidR="00A770BB" w:rsidRPr="006020BB" w:rsidRDefault="00A770BB" w:rsidP="00A770BB">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2126" w:type="dxa"/>
            <w:shd w:val="clear" w:color="auto" w:fill="auto"/>
            <w:vAlign w:val="center"/>
          </w:tcPr>
          <w:p w14:paraId="1DE81D25" w14:textId="3BACD1BA" w:rsidR="00A770BB" w:rsidRPr="00AF1615" w:rsidRDefault="00A770BB" w:rsidP="00A770BB">
            <w:pPr>
              <w:jc w:val="both"/>
              <w:rPr>
                <w:color w:val="000000"/>
                <w:sz w:val="20"/>
                <w:szCs w:val="20"/>
              </w:rPr>
            </w:pPr>
            <w:r w:rsidRPr="00A770BB">
              <w:rPr>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№4</w:t>
            </w:r>
          </w:p>
        </w:tc>
        <w:tc>
          <w:tcPr>
            <w:tcW w:w="1036" w:type="dxa"/>
            <w:vAlign w:val="center"/>
          </w:tcPr>
          <w:p w14:paraId="6CB2DCAB" w14:textId="0DAF34B1" w:rsidR="00A770BB" w:rsidRPr="00A770BB" w:rsidRDefault="00A770BB" w:rsidP="00A770BB">
            <w:pPr>
              <w:jc w:val="center"/>
              <w:rPr>
                <w:color w:val="000000"/>
                <w:sz w:val="22"/>
                <w:szCs w:val="22"/>
              </w:rPr>
            </w:pPr>
            <w:r w:rsidRPr="00A770BB">
              <w:rPr>
                <w:color w:val="000000"/>
                <w:sz w:val="22"/>
                <w:szCs w:val="22"/>
              </w:rPr>
              <w:t>14</w:t>
            </w:r>
          </w:p>
        </w:tc>
        <w:tc>
          <w:tcPr>
            <w:tcW w:w="1461" w:type="dxa"/>
            <w:shd w:val="clear" w:color="auto" w:fill="auto"/>
            <w:vAlign w:val="center"/>
          </w:tcPr>
          <w:p w14:paraId="24C89039" w14:textId="5F578AB1" w:rsidR="00A770BB" w:rsidRPr="00A770BB" w:rsidRDefault="00A770BB" w:rsidP="00A770BB">
            <w:pPr>
              <w:jc w:val="center"/>
              <w:rPr>
                <w:color w:val="000000"/>
                <w:sz w:val="22"/>
                <w:szCs w:val="22"/>
              </w:rPr>
            </w:pPr>
            <w:r w:rsidRPr="00A770BB">
              <w:rPr>
                <w:color w:val="000000"/>
                <w:sz w:val="22"/>
                <w:szCs w:val="22"/>
              </w:rPr>
              <w:t>14,29</w:t>
            </w:r>
          </w:p>
        </w:tc>
        <w:tc>
          <w:tcPr>
            <w:tcW w:w="1461" w:type="dxa"/>
            <w:shd w:val="clear" w:color="auto" w:fill="auto"/>
            <w:vAlign w:val="center"/>
          </w:tcPr>
          <w:p w14:paraId="3D51972D" w14:textId="466E3DEF" w:rsidR="00A770BB" w:rsidRPr="00A770BB" w:rsidRDefault="00A770BB" w:rsidP="00A770BB">
            <w:pPr>
              <w:jc w:val="center"/>
              <w:rPr>
                <w:color w:val="000000"/>
                <w:sz w:val="22"/>
                <w:szCs w:val="22"/>
              </w:rPr>
            </w:pPr>
            <w:r w:rsidRPr="00A770BB">
              <w:rPr>
                <w:color w:val="000000"/>
                <w:sz w:val="22"/>
                <w:szCs w:val="22"/>
              </w:rPr>
              <w:t>14,29</w:t>
            </w:r>
          </w:p>
        </w:tc>
        <w:tc>
          <w:tcPr>
            <w:tcW w:w="1461" w:type="dxa"/>
            <w:vAlign w:val="center"/>
          </w:tcPr>
          <w:p w14:paraId="7E216339" w14:textId="08E3D943" w:rsidR="00A770BB" w:rsidRPr="00A770BB" w:rsidRDefault="00A770BB" w:rsidP="00A770BB">
            <w:pPr>
              <w:jc w:val="center"/>
              <w:rPr>
                <w:color w:val="000000"/>
                <w:sz w:val="22"/>
                <w:szCs w:val="22"/>
              </w:rPr>
            </w:pPr>
            <w:r w:rsidRPr="00A770BB">
              <w:rPr>
                <w:color w:val="000000"/>
                <w:sz w:val="22"/>
                <w:szCs w:val="22"/>
              </w:rPr>
              <w:t>71,43</w:t>
            </w:r>
          </w:p>
        </w:tc>
        <w:tc>
          <w:tcPr>
            <w:tcW w:w="1461" w:type="dxa"/>
            <w:shd w:val="clear" w:color="auto" w:fill="auto"/>
            <w:vAlign w:val="center"/>
          </w:tcPr>
          <w:p w14:paraId="61E885A7" w14:textId="3DA0DB6B" w:rsidR="00A770BB" w:rsidRPr="00A770BB" w:rsidRDefault="00A770BB" w:rsidP="00A770BB">
            <w:pPr>
              <w:jc w:val="center"/>
              <w:rPr>
                <w:color w:val="000000"/>
                <w:sz w:val="22"/>
                <w:szCs w:val="22"/>
              </w:rPr>
            </w:pPr>
            <w:r w:rsidRPr="00A770BB">
              <w:rPr>
                <w:color w:val="000000"/>
                <w:sz w:val="22"/>
                <w:szCs w:val="22"/>
              </w:rPr>
              <w:t>0,00</w:t>
            </w:r>
          </w:p>
        </w:tc>
      </w:tr>
      <w:tr w:rsidR="00A770BB" w:rsidRPr="006020BB" w14:paraId="1C3C4765" w14:textId="77777777" w:rsidTr="00A770BB">
        <w:trPr>
          <w:cantSplit/>
          <w:trHeight w:val="224"/>
        </w:trPr>
        <w:tc>
          <w:tcPr>
            <w:tcW w:w="426" w:type="dxa"/>
            <w:shd w:val="clear" w:color="auto" w:fill="auto"/>
          </w:tcPr>
          <w:p w14:paraId="286C3AFB" w14:textId="7D5E8179" w:rsidR="00A770BB" w:rsidRPr="006020BB" w:rsidRDefault="00A770BB" w:rsidP="00A770BB">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2126" w:type="dxa"/>
            <w:shd w:val="clear" w:color="auto" w:fill="auto"/>
            <w:vAlign w:val="center"/>
          </w:tcPr>
          <w:p w14:paraId="5B1F831A" w14:textId="1D1F580F" w:rsidR="00A770BB" w:rsidRPr="00AF1615" w:rsidRDefault="00A770BB" w:rsidP="00A770BB">
            <w:pPr>
              <w:jc w:val="both"/>
              <w:rPr>
                <w:color w:val="000000"/>
                <w:sz w:val="20"/>
                <w:szCs w:val="20"/>
              </w:rPr>
            </w:pPr>
            <w:r w:rsidRPr="00A770BB">
              <w:rPr>
                <w:color w:val="000000"/>
                <w:sz w:val="20"/>
                <w:szCs w:val="20"/>
              </w:rPr>
              <w:t>Муниципальное бюджетное общеобразовательное учреждение средняя общеобразовательная школа № 28 c углубленным изучением отдельных предметов г</w:t>
            </w:r>
            <w:r>
              <w:rPr>
                <w:color w:val="000000"/>
                <w:sz w:val="20"/>
                <w:szCs w:val="20"/>
              </w:rPr>
              <w:t>.о.г.</w:t>
            </w:r>
            <w:r w:rsidRPr="00A770BB">
              <w:rPr>
                <w:color w:val="000000"/>
                <w:sz w:val="20"/>
                <w:szCs w:val="20"/>
              </w:rPr>
              <w:t xml:space="preserve"> Воронеж</w:t>
            </w:r>
          </w:p>
        </w:tc>
        <w:tc>
          <w:tcPr>
            <w:tcW w:w="1036" w:type="dxa"/>
            <w:vAlign w:val="center"/>
          </w:tcPr>
          <w:p w14:paraId="62F56711" w14:textId="30669ADC" w:rsidR="00A770BB" w:rsidRPr="00A770BB" w:rsidRDefault="00A770BB" w:rsidP="00A770BB">
            <w:pPr>
              <w:jc w:val="center"/>
              <w:rPr>
                <w:color w:val="000000"/>
                <w:sz w:val="22"/>
                <w:szCs w:val="22"/>
              </w:rPr>
            </w:pPr>
            <w:r w:rsidRPr="00A770BB">
              <w:rPr>
                <w:color w:val="000000"/>
                <w:sz w:val="22"/>
                <w:szCs w:val="22"/>
              </w:rPr>
              <w:t>15</w:t>
            </w:r>
          </w:p>
        </w:tc>
        <w:tc>
          <w:tcPr>
            <w:tcW w:w="1461" w:type="dxa"/>
            <w:shd w:val="clear" w:color="auto" w:fill="auto"/>
            <w:vAlign w:val="center"/>
          </w:tcPr>
          <w:p w14:paraId="7B7FE338" w14:textId="4759816B" w:rsidR="00A770BB" w:rsidRPr="00A770BB" w:rsidRDefault="00A770BB" w:rsidP="00A770BB">
            <w:pPr>
              <w:jc w:val="center"/>
              <w:rPr>
                <w:color w:val="000000"/>
                <w:sz w:val="22"/>
                <w:szCs w:val="22"/>
              </w:rPr>
            </w:pPr>
            <w:r w:rsidRPr="00A770BB">
              <w:rPr>
                <w:color w:val="000000"/>
                <w:sz w:val="22"/>
                <w:szCs w:val="22"/>
              </w:rPr>
              <w:t>13,33</w:t>
            </w:r>
          </w:p>
        </w:tc>
        <w:tc>
          <w:tcPr>
            <w:tcW w:w="1461" w:type="dxa"/>
            <w:shd w:val="clear" w:color="auto" w:fill="auto"/>
            <w:vAlign w:val="center"/>
          </w:tcPr>
          <w:p w14:paraId="743CD8B2" w14:textId="6947BFAD" w:rsidR="00A770BB" w:rsidRPr="00A770BB" w:rsidRDefault="00A770BB" w:rsidP="00A770BB">
            <w:pPr>
              <w:jc w:val="center"/>
              <w:rPr>
                <w:color w:val="000000"/>
                <w:sz w:val="22"/>
                <w:szCs w:val="22"/>
              </w:rPr>
            </w:pPr>
            <w:r w:rsidRPr="00A770BB">
              <w:rPr>
                <w:color w:val="000000"/>
                <w:sz w:val="22"/>
                <w:szCs w:val="22"/>
              </w:rPr>
              <w:t>53,33</w:t>
            </w:r>
          </w:p>
        </w:tc>
        <w:tc>
          <w:tcPr>
            <w:tcW w:w="1461" w:type="dxa"/>
            <w:vAlign w:val="center"/>
          </w:tcPr>
          <w:p w14:paraId="5D522085" w14:textId="6B830E80" w:rsidR="00A770BB" w:rsidRPr="00A770BB" w:rsidRDefault="00A770BB" w:rsidP="00A770BB">
            <w:pPr>
              <w:jc w:val="center"/>
              <w:rPr>
                <w:color w:val="000000"/>
                <w:sz w:val="22"/>
                <w:szCs w:val="22"/>
              </w:rPr>
            </w:pPr>
            <w:r w:rsidRPr="00A770BB">
              <w:rPr>
                <w:color w:val="000000"/>
                <w:sz w:val="22"/>
                <w:szCs w:val="22"/>
              </w:rPr>
              <w:t>33,33</w:t>
            </w:r>
          </w:p>
        </w:tc>
        <w:tc>
          <w:tcPr>
            <w:tcW w:w="1461" w:type="dxa"/>
            <w:shd w:val="clear" w:color="auto" w:fill="auto"/>
            <w:vAlign w:val="center"/>
          </w:tcPr>
          <w:p w14:paraId="32B671E6" w14:textId="48106615" w:rsidR="00A770BB" w:rsidRPr="00A770BB" w:rsidRDefault="00A770BB" w:rsidP="00A770BB">
            <w:pPr>
              <w:jc w:val="center"/>
              <w:rPr>
                <w:color w:val="000000"/>
                <w:sz w:val="22"/>
                <w:szCs w:val="22"/>
              </w:rPr>
            </w:pPr>
            <w:r w:rsidRPr="00A770BB">
              <w:rPr>
                <w:color w:val="000000"/>
                <w:sz w:val="22"/>
                <w:szCs w:val="22"/>
              </w:rPr>
              <w:t>0,00</w:t>
            </w:r>
          </w:p>
        </w:tc>
      </w:tr>
    </w:tbl>
    <w:p w14:paraId="20536FF4" w14:textId="050475A9" w:rsidR="000D0D9B" w:rsidRPr="00332A77" w:rsidRDefault="00276E91"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Pr>
          <w:rFonts w:ascii="Times New Roman" w:hAnsi="Times New Roman"/>
          <w:b w:val="0"/>
          <w:bCs w:val="0"/>
          <w:lang w:val="ru-RU"/>
        </w:rPr>
        <w:lastRenderedPageBreak/>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12</w:t>
      </w:r>
      <w:r w:rsidR="007F3B09">
        <w:rPr>
          <w:noProof/>
        </w:rPr>
        <w:fldChar w:fldCharType="end"/>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51"/>
        <w:gridCol w:w="1238"/>
        <w:gridCol w:w="1460"/>
        <w:gridCol w:w="1460"/>
        <w:gridCol w:w="1286"/>
        <w:gridCol w:w="1286"/>
      </w:tblGrid>
      <w:tr w:rsidR="00C931CB" w:rsidRPr="006020BB" w14:paraId="0D3B87B7" w14:textId="77777777" w:rsidTr="00AF1615">
        <w:trPr>
          <w:cantSplit/>
          <w:tblHeader/>
        </w:trPr>
        <w:tc>
          <w:tcPr>
            <w:tcW w:w="486"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351"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38"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86"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86"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AF1615" w:rsidRPr="006020BB" w14:paraId="6838325B" w14:textId="77777777" w:rsidTr="00AF1615">
        <w:trPr>
          <w:cantSplit/>
        </w:trPr>
        <w:tc>
          <w:tcPr>
            <w:tcW w:w="486" w:type="dxa"/>
          </w:tcPr>
          <w:p w14:paraId="3FD23273" w14:textId="77777777" w:rsidR="00AF1615" w:rsidRPr="006020BB" w:rsidRDefault="00AF1615" w:rsidP="00AF1615">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51" w:type="dxa"/>
            <w:vAlign w:val="center"/>
          </w:tcPr>
          <w:p w14:paraId="7DE63DBD" w14:textId="0EFCC79D" w:rsidR="00AF1615" w:rsidRPr="00AF1615" w:rsidRDefault="00AF1615" w:rsidP="00AF1615">
            <w:pPr>
              <w:pStyle w:val="a3"/>
              <w:spacing w:after="0" w:line="240" w:lineRule="auto"/>
              <w:ind w:left="0"/>
              <w:rPr>
                <w:rFonts w:ascii="Times New Roman" w:eastAsia="Times New Roman" w:hAnsi="Times New Roman"/>
                <w:sz w:val="20"/>
                <w:szCs w:val="20"/>
                <w:lang w:eastAsia="ru-RU"/>
              </w:rPr>
            </w:pPr>
            <w:r w:rsidRPr="00AF1615">
              <w:rPr>
                <w:rFonts w:ascii="Times New Roman" w:hAnsi="Times New Roman"/>
                <w:color w:val="000000"/>
                <w:sz w:val="20"/>
                <w:szCs w:val="20"/>
              </w:rPr>
              <w:t>Муниципальное бюджетное общеобразовательное учреждение средняя общеобразовательная школа № 33</w:t>
            </w:r>
            <w:r>
              <w:rPr>
                <w:rFonts w:ascii="Times New Roman" w:hAnsi="Times New Roman"/>
                <w:color w:val="000000"/>
                <w:sz w:val="20"/>
                <w:szCs w:val="20"/>
              </w:rPr>
              <w:t xml:space="preserve"> г.о.г. Воронеж</w:t>
            </w:r>
          </w:p>
        </w:tc>
        <w:tc>
          <w:tcPr>
            <w:tcW w:w="1238" w:type="dxa"/>
            <w:vAlign w:val="center"/>
          </w:tcPr>
          <w:p w14:paraId="221CA557" w14:textId="74BB909A" w:rsidR="00AF1615" w:rsidRPr="00AF1615" w:rsidRDefault="00AF1615" w:rsidP="00AF1615">
            <w:pPr>
              <w:pStyle w:val="a3"/>
              <w:spacing w:after="0" w:line="240" w:lineRule="auto"/>
              <w:ind w:left="0"/>
              <w:jc w:val="center"/>
              <w:rPr>
                <w:rFonts w:ascii="Times New Roman" w:eastAsia="Times New Roman" w:hAnsi="Times New Roman"/>
                <w:sz w:val="20"/>
                <w:szCs w:val="24"/>
                <w:lang w:eastAsia="ru-RU"/>
              </w:rPr>
            </w:pPr>
            <w:r w:rsidRPr="00AF1615">
              <w:rPr>
                <w:rFonts w:ascii="Times New Roman" w:hAnsi="Times New Roman"/>
                <w:color w:val="000000"/>
              </w:rPr>
              <w:t>10</w:t>
            </w:r>
          </w:p>
        </w:tc>
        <w:tc>
          <w:tcPr>
            <w:tcW w:w="1460" w:type="dxa"/>
            <w:vAlign w:val="center"/>
          </w:tcPr>
          <w:p w14:paraId="04DB854F" w14:textId="3AFC1CAF" w:rsidR="00AF1615" w:rsidRPr="00AF1615" w:rsidRDefault="00AF1615" w:rsidP="00AF1615">
            <w:pPr>
              <w:pStyle w:val="a3"/>
              <w:spacing w:after="0" w:line="240" w:lineRule="auto"/>
              <w:ind w:left="0"/>
              <w:jc w:val="center"/>
              <w:rPr>
                <w:rFonts w:ascii="Times New Roman" w:eastAsia="Times New Roman" w:hAnsi="Times New Roman"/>
                <w:sz w:val="20"/>
                <w:szCs w:val="24"/>
                <w:lang w:eastAsia="ru-RU"/>
              </w:rPr>
            </w:pPr>
            <w:r w:rsidRPr="00AF1615">
              <w:rPr>
                <w:rFonts w:ascii="Times New Roman" w:hAnsi="Times New Roman"/>
                <w:color w:val="000000"/>
              </w:rPr>
              <w:t>40,00</w:t>
            </w:r>
          </w:p>
        </w:tc>
        <w:tc>
          <w:tcPr>
            <w:tcW w:w="1460" w:type="dxa"/>
            <w:vAlign w:val="center"/>
          </w:tcPr>
          <w:p w14:paraId="36776A79" w14:textId="74E52F4D" w:rsidR="00AF1615" w:rsidRPr="00AF1615" w:rsidRDefault="00AF1615" w:rsidP="00AF1615">
            <w:pPr>
              <w:pStyle w:val="a3"/>
              <w:spacing w:after="0" w:line="240" w:lineRule="auto"/>
              <w:ind w:left="0"/>
              <w:jc w:val="center"/>
              <w:rPr>
                <w:rFonts w:ascii="Times New Roman" w:eastAsia="Times New Roman" w:hAnsi="Times New Roman"/>
                <w:sz w:val="20"/>
                <w:szCs w:val="24"/>
                <w:lang w:eastAsia="ru-RU"/>
              </w:rPr>
            </w:pPr>
            <w:r w:rsidRPr="00AF1615">
              <w:rPr>
                <w:rFonts w:ascii="Times New Roman" w:hAnsi="Times New Roman"/>
                <w:color w:val="000000"/>
              </w:rPr>
              <w:t>60,00</w:t>
            </w:r>
          </w:p>
        </w:tc>
        <w:tc>
          <w:tcPr>
            <w:tcW w:w="1286" w:type="dxa"/>
            <w:vAlign w:val="center"/>
          </w:tcPr>
          <w:p w14:paraId="7495CEBC" w14:textId="175492FD" w:rsidR="00AF1615" w:rsidRPr="00AF1615" w:rsidRDefault="00AF1615" w:rsidP="00AF1615">
            <w:pPr>
              <w:pStyle w:val="a3"/>
              <w:spacing w:after="0" w:line="240" w:lineRule="auto"/>
              <w:ind w:left="0"/>
              <w:jc w:val="center"/>
              <w:rPr>
                <w:rFonts w:ascii="Times New Roman" w:eastAsia="Times New Roman" w:hAnsi="Times New Roman"/>
                <w:sz w:val="20"/>
                <w:szCs w:val="24"/>
                <w:lang w:eastAsia="ru-RU"/>
              </w:rPr>
            </w:pPr>
            <w:r w:rsidRPr="00AF1615">
              <w:rPr>
                <w:rFonts w:ascii="Times New Roman" w:hAnsi="Times New Roman"/>
                <w:color w:val="000000"/>
              </w:rPr>
              <w:t>0,00</w:t>
            </w:r>
          </w:p>
        </w:tc>
        <w:tc>
          <w:tcPr>
            <w:tcW w:w="1286" w:type="dxa"/>
            <w:vAlign w:val="center"/>
          </w:tcPr>
          <w:p w14:paraId="3228F47D" w14:textId="2297AAAF" w:rsidR="00AF1615" w:rsidRPr="00AF1615" w:rsidRDefault="00AF1615" w:rsidP="00AF1615">
            <w:pPr>
              <w:pStyle w:val="a3"/>
              <w:spacing w:after="0" w:line="240" w:lineRule="auto"/>
              <w:ind w:left="0"/>
              <w:jc w:val="center"/>
              <w:rPr>
                <w:rFonts w:ascii="Times New Roman" w:eastAsia="Times New Roman" w:hAnsi="Times New Roman"/>
                <w:sz w:val="20"/>
                <w:szCs w:val="24"/>
                <w:lang w:eastAsia="ru-RU"/>
              </w:rPr>
            </w:pPr>
            <w:r w:rsidRPr="00AF1615">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0EFCB9BE" w14:textId="77777777" w:rsidR="00104266" w:rsidRDefault="00104266" w:rsidP="00A745B7"/>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11AC498C" w14:textId="77777777" w:rsidR="005B26D8" w:rsidRDefault="005B26D8" w:rsidP="005B26D8">
      <w:pPr>
        <w:ind w:firstLine="426"/>
        <w:jc w:val="both"/>
        <w:rPr>
          <w:sz w:val="28"/>
          <w:szCs w:val="28"/>
        </w:rPr>
      </w:pPr>
    </w:p>
    <w:p w14:paraId="78D033CE" w14:textId="5137B42B" w:rsidR="005B26D8" w:rsidRPr="005B26D8" w:rsidRDefault="005B26D8" w:rsidP="005B26D8">
      <w:pPr>
        <w:ind w:firstLine="426"/>
        <w:jc w:val="both"/>
        <w:rPr>
          <w:sz w:val="28"/>
          <w:szCs w:val="28"/>
        </w:rPr>
      </w:pPr>
      <w:r w:rsidRPr="005B26D8">
        <w:rPr>
          <w:sz w:val="28"/>
          <w:szCs w:val="28"/>
        </w:rPr>
        <w:t>Средний балл ЕГЭ по физике в 202</w:t>
      </w:r>
      <w:r>
        <w:rPr>
          <w:sz w:val="28"/>
          <w:szCs w:val="28"/>
        </w:rPr>
        <w:t>3</w:t>
      </w:r>
      <w:r w:rsidRPr="005B26D8">
        <w:rPr>
          <w:sz w:val="28"/>
          <w:szCs w:val="28"/>
        </w:rPr>
        <w:t xml:space="preserve"> году в Воронежской области составил 5</w:t>
      </w:r>
      <w:r>
        <w:rPr>
          <w:sz w:val="28"/>
          <w:szCs w:val="28"/>
        </w:rPr>
        <w:t>2</w:t>
      </w:r>
      <w:r w:rsidRPr="005B26D8">
        <w:rPr>
          <w:sz w:val="28"/>
          <w:szCs w:val="28"/>
        </w:rPr>
        <w:t>,</w:t>
      </w:r>
      <w:r>
        <w:rPr>
          <w:sz w:val="28"/>
          <w:szCs w:val="28"/>
        </w:rPr>
        <w:t>56</w:t>
      </w:r>
      <w:r w:rsidRPr="005B26D8">
        <w:rPr>
          <w:sz w:val="28"/>
          <w:szCs w:val="28"/>
        </w:rPr>
        <w:t>, что ниже среднего тестового балла 202</w:t>
      </w:r>
      <w:r>
        <w:rPr>
          <w:sz w:val="28"/>
          <w:szCs w:val="28"/>
        </w:rPr>
        <w:t>1</w:t>
      </w:r>
      <w:r w:rsidRPr="005B26D8">
        <w:rPr>
          <w:sz w:val="28"/>
          <w:szCs w:val="28"/>
        </w:rPr>
        <w:t xml:space="preserve"> года на </w:t>
      </w:r>
      <w:r>
        <w:rPr>
          <w:sz w:val="28"/>
          <w:szCs w:val="28"/>
        </w:rPr>
        <w:t>0</w:t>
      </w:r>
      <w:r w:rsidRPr="005B26D8">
        <w:rPr>
          <w:sz w:val="28"/>
          <w:szCs w:val="28"/>
        </w:rPr>
        <w:t>,</w:t>
      </w:r>
      <w:r>
        <w:rPr>
          <w:sz w:val="28"/>
          <w:szCs w:val="28"/>
        </w:rPr>
        <w:t>87</w:t>
      </w:r>
      <w:r w:rsidRPr="005B26D8">
        <w:rPr>
          <w:sz w:val="28"/>
          <w:szCs w:val="28"/>
        </w:rPr>
        <w:t xml:space="preserve"> и </w:t>
      </w:r>
      <w:r>
        <w:rPr>
          <w:sz w:val="28"/>
          <w:szCs w:val="28"/>
        </w:rPr>
        <w:t>выше</w:t>
      </w:r>
      <w:r w:rsidRPr="005B26D8">
        <w:rPr>
          <w:sz w:val="28"/>
          <w:szCs w:val="28"/>
        </w:rPr>
        <w:t xml:space="preserve"> прошлогоднего на </w:t>
      </w:r>
      <w:r>
        <w:rPr>
          <w:sz w:val="28"/>
          <w:szCs w:val="28"/>
        </w:rPr>
        <w:t>2,29</w:t>
      </w:r>
      <w:r w:rsidRPr="005B26D8">
        <w:rPr>
          <w:sz w:val="28"/>
          <w:szCs w:val="28"/>
        </w:rPr>
        <w:t xml:space="preserve"> балла. </w:t>
      </w:r>
    </w:p>
    <w:p w14:paraId="6660540E" w14:textId="2505E619" w:rsidR="005B26D8" w:rsidRPr="005B26D8" w:rsidRDefault="005B26D8" w:rsidP="005B26D8">
      <w:pPr>
        <w:ind w:firstLine="426"/>
        <w:jc w:val="both"/>
        <w:rPr>
          <w:sz w:val="28"/>
          <w:szCs w:val="28"/>
        </w:rPr>
      </w:pPr>
      <w:r w:rsidRPr="005B26D8">
        <w:rPr>
          <w:sz w:val="28"/>
          <w:szCs w:val="28"/>
        </w:rPr>
        <w:t>В 202</w:t>
      </w:r>
      <w:r>
        <w:rPr>
          <w:sz w:val="28"/>
          <w:szCs w:val="28"/>
        </w:rPr>
        <w:t>3</w:t>
      </w:r>
      <w:r w:rsidRPr="005B26D8">
        <w:rPr>
          <w:sz w:val="28"/>
          <w:szCs w:val="28"/>
        </w:rPr>
        <w:t xml:space="preserve"> году </w:t>
      </w:r>
      <w:r>
        <w:rPr>
          <w:sz w:val="28"/>
          <w:szCs w:val="28"/>
        </w:rPr>
        <w:t>ни один</w:t>
      </w:r>
      <w:r w:rsidRPr="005B26D8">
        <w:rPr>
          <w:sz w:val="28"/>
          <w:szCs w:val="28"/>
        </w:rPr>
        <w:t xml:space="preserve"> участник ЕГЭ </w:t>
      </w:r>
      <w:r>
        <w:rPr>
          <w:sz w:val="28"/>
          <w:szCs w:val="28"/>
        </w:rPr>
        <w:t xml:space="preserve">не </w:t>
      </w:r>
      <w:r w:rsidRPr="005B26D8">
        <w:rPr>
          <w:sz w:val="28"/>
          <w:szCs w:val="28"/>
        </w:rPr>
        <w:t>набрал 100 баллов, в то время как в 202</w:t>
      </w:r>
      <w:r>
        <w:rPr>
          <w:sz w:val="28"/>
          <w:szCs w:val="28"/>
        </w:rPr>
        <w:t>1</w:t>
      </w:r>
      <w:r w:rsidRPr="005B26D8">
        <w:rPr>
          <w:sz w:val="28"/>
          <w:szCs w:val="28"/>
        </w:rPr>
        <w:t xml:space="preserve"> количество </w:t>
      </w:r>
      <w:r w:rsidR="00104266">
        <w:rPr>
          <w:sz w:val="28"/>
          <w:szCs w:val="28"/>
        </w:rPr>
        <w:t>100-</w:t>
      </w:r>
      <w:r w:rsidRPr="005B26D8">
        <w:rPr>
          <w:sz w:val="28"/>
          <w:szCs w:val="28"/>
        </w:rPr>
        <w:t xml:space="preserve">балльников составило </w:t>
      </w:r>
      <w:r>
        <w:rPr>
          <w:sz w:val="28"/>
          <w:szCs w:val="28"/>
        </w:rPr>
        <w:t>3</w:t>
      </w:r>
      <w:r w:rsidRPr="005B26D8">
        <w:rPr>
          <w:sz w:val="28"/>
          <w:szCs w:val="28"/>
        </w:rPr>
        <w:t xml:space="preserve"> человека, в 202</w:t>
      </w:r>
      <w:r>
        <w:rPr>
          <w:sz w:val="28"/>
          <w:szCs w:val="28"/>
        </w:rPr>
        <w:t>2</w:t>
      </w:r>
      <w:r w:rsidRPr="005B26D8">
        <w:rPr>
          <w:sz w:val="28"/>
          <w:szCs w:val="28"/>
        </w:rPr>
        <w:t xml:space="preserve"> году – </w:t>
      </w:r>
      <w:r>
        <w:rPr>
          <w:sz w:val="28"/>
          <w:szCs w:val="28"/>
        </w:rPr>
        <w:t>1</w:t>
      </w:r>
      <w:r w:rsidRPr="005B26D8">
        <w:rPr>
          <w:sz w:val="28"/>
          <w:szCs w:val="28"/>
        </w:rPr>
        <w:t xml:space="preserve"> человек. </w:t>
      </w:r>
    </w:p>
    <w:p w14:paraId="18857E6C" w14:textId="44A3EF63" w:rsidR="005B26D8" w:rsidRPr="005B26D8" w:rsidRDefault="005B26D8" w:rsidP="005B26D8">
      <w:pPr>
        <w:ind w:firstLine="426"/>
        <w:jc w:val="both"/>
        <w:rPr>
          <w:sz w:val="28"/>
          <w:szCs w:val="28"/>
        </w:rPr>
      </w:pPr>
      <w:r w:rsidRPr="005B26D8">
        <w:rPr>
          <w:sz w:val="28"/>
          <w:szCs w:val="28"/>
        </w:rPr>
        <w:t>В 202</w:t>
      </w:r>
      <w:r w:rsidR="003C44A5">
        <w:rPr>
          <w:sz w:val="28"/>
          <w:szCs w:val="28"/>
        </w:rPr>
        <w:t>3</w:t>
      </w:r>
      <w:r w:rsidRPr="005B26D8">
        <w:rPr>
          <w:sz w:val="28"/>
          <w:szCs w:val="28"/>
        </w:rPr>
        <w:t xml:space="preserve"> году доля выпускников, не преодолевших минимального балла</w:t>
      </w:r>
      <w:r w:rsidR="003C44A5">
        <w:rPr>
          <w:sz w:val="28"/>
          <w:szCs w:val="28"/>
        </w:rPr>
        <w:t xml:space="preserve"> </w:t>
      </w:r>
      <w:r w:rsidR="00104266">
        <w:rPr>
          <w:sz w:val="28"/>
          <w:szCs w:val="28"/>
        </w:rPr>
        <w:t>(</w:t>
      </w:r>
      <w:r w:rsidR="003C44A5">
        <w:rPr>
          <w:sz w:val="28"/>
          <w:szCs w:val="28"/>
        </w:rPr>
        <w:t>5,37%</w:t>
      </w:r>
      <w:r w:rsidR="00104266">
        <w:rPr>
          <w:sz w:val="28"/>
          <w:szCs w:val="28"/>
        </w:rPr>
        <w:t>)</w:t>
      </w:r>
      <w:r w:rsidRPr="005B26D8">
        <w:rPr>
          <w:sz w:val="28"/>
          <w:szCs w:val="28"/>
        </w:rPr>
        <w:t>, у</w:t>
      </w:r>
      <w:r w:rsidR="003C44A5">
        <w:rPr>
          <w:sz w:val="28"/>
          <w:szCs w:val="28"/>
        </w:rPr>
        <w:t>меньшил</w:t>
      </w:r>
      <w:r w:rsidR="00104266">
        <w:rPr>
          <w:sz w:val="28"/>
          <w:szCs w:val="28"/>
        </w:rPr>
        <w:t>а</w:t>
      </w:r>
      <w:r w:rsidR="003C44A5">
        <w:rPr>
          <w:sz w:val="28"/>
          <w:szCs w:val="28"/>
        </w:rPr>
        <w:t>сь</w:t>
      </w:r>
      <w:r w:rsidRPr="005B26D8">
        <w:rPr>
          <w:sz w:val="28"/>
          <w:szCs w:val="28"/>
        </w:rPr>
        <w:t xml:space="preserve"> в сравнении с 202</w:t>
      </w:r>
      <w:r w:rsidR="003C44A5">
        <w:rPr>
          <w:sz w:val="28"/>
          <w:szCs w:val="28"/>
        </w:rPr>
        <w:t>1 и 2022 годами (7,15% и 8,39% соответственно)</w:t>
      </w:r>
      <w:r w:rsidRPr="005B26D8">
        <w:rPr>
          <w:sz w:val="28"/>
          <w:szCs w:val="28"/>
        </w:rPr>
        <w:t xml:space="preserve">. Количество выпускников, набравших от 61 до 80 баллов уменьшилось на </w:t>
      </w:r>
      <w:r w:rsidR="003C44A5">
        <w:rPr>
          <w:sz w:val="28"/>
          <w:szCs w:val="28"/>
        </w:rPr>
        <w:t>6</w:t>
      </w:r>
      <w:r w:rsidRPr="005B26D8">
        <w:rPr>
          <w:sz w:val="28"/>
          <w:szCs w:val="28"/>
        </w:rPr>
        <w:t>,</w:t>
      </w:r>
      <w:r w:rsidR="003C44A5">
        <w:rPr>
          <w:sz w:val="28"/>
          <w:szCs w:val="28"/>
        </w:rPr>
        <w:t>49</w:t>
      </w:r>
      <w:r w:rsidRPr="005B26D8">
        <w:rPr>
          <w:sz w:val="28"/>
          <w:szCs w:val="28"/>
        </w:rPr>
        <w:t>% по сравнению с 202</w:t>
      </w:r>
      <w:r w:rsidR="003C44A5">
        <w:rPr>
          <w:sz w:val="28"/>
          <w:szCs w:val="28"/>
        </w:rPr>
        <w:t>2</w:t>
      </w:r>
      <w:r w:rsidRPr="005B26D8">
        <w:rPr>
          <w:sz w:val="28"/>
          <w:szCs w:val="28"/>
        </w:rPr>
        <w:t xml:space="preserve"> годом и на </w:t>
      </w:r>
      <w:r w:rsidR="003C44A5">
        <w:rPr>
          <w:sz w:val="28"/>
          <w:szCs w:val="28"/>
        </w:rPr>
        <w:t xml:space="preserve">0,15 </w:t>
      </w:r>
      <w:r w:rsidRPr="005B26D8">
        <w:rPr>
          <w:sz w:val="28"/>
          <w:szCs w:val="28"/>
        </w:rPr>
        <w:t>% по сравнению с 2021 годом. Также на фоне общего снижения количества участников ЕГЭ по физике уменьшилась доля выпускников, получивших от 81 до 99 баллов, в 202</w:t>
      </w:r>
      <w:r w:rsidR="003C44A5">
        <w:rPr>
          <w:sz w:val="28"/>
          <w:szCs w:val="28"/>
        </w:rPr>
        <w:t>3</w:t>
      </w:r>
      <w:r w:rsidRPr="005B26D8">
        <w:rPr>
          <w:sz w:val="28"/>
          <w:szCs w:val="28"/>
        </w:rPr>
        <w:t xml:space="preserve"> году по сравнению с 202</w:t>
      </w:r>
      <w:r w:rsidR="003C44A5">
        <w:rPr>
          <w:sz w:val="28"/>
          <w:szCs w:val="28"/>
        </w:rPr>
        <w:t>2</w:t>
      </w:r>
      <w:r w:rsidRPr="005B26D8">
        <w:rPr>
          <w:sz w:val="28"/>
          <w:szCs w:val="28"/>
        </w:rPr>
        <w:t xml:space="preserve"> годом на </w:t>
      </w:r>
      <w:r w:rsidR="003C44A5">
        <w:rPr>
          <w:sz w:val="28"/>
          <w:szCs w:val="28"/>
        </w:rPr>
        <w:t>1</w:t>
      </w:r>
      <w:r w:rsidRPr="005B26D8">
        <w:rPr>
          <w:sz w:val="28"/>
          <w:szCs w:val="28"/>
        </w:rPr>
        <w:t>,2% и по сравнению с 202</w:t>
      </w:r>
      <w:r w:rsidR="003C44A5">
        <w:rPr>
          <w:sz w:val="28"/>
          <w:szCs w:val="28"/>
        </w:rPr>
        <w:t>1</w:t>
      </w:r>
      <w:r w:rsidRPr="005B26D8">
        <w:rPr>
          <w:sz w:val="28"/>
          <w:szCs w:val="28"/>
        </w:rPr>
        <w:t xml:space="preserve"> годом – на </w:t>
      </w:r>
      <w:r w:rsidR="003C44A5">
        <w:rPr>
          <w:sz w:val="28"/>
          <w:szCs w:val="28"/>
        </w:rPr>
        <w:t>3,46</w:t>
      </w:r>
      <w:r w:rsidRPr="005B26D8">
        <w:rPr>
          <w:sz w:val="28"/>
          <w:szCs w:val="28"/>
        </w:rPr>
        <w:t xml:space="preserve">%, что говорит о недостаточно глубокой подготовке обучающихся к оценочной процедуре ЕГЭ. </w:t>
      </w:r>
    </w:p>
    <w:p w14:paraId="1E120367" w14:textId="77777777" w:rsidR="003C44A5" w:rsidRDefault="005B26D8" w:rsidP="005B26D8">
      <w:pPr>
        <w:ind w:firstLine="426"/>
        <w:jc w:val="both"/>
        <w:rPr>
          <w:sz w:val="28"/>
          <w:szCs w:val="28"/>
        </w:rPr>
      </w:pPr>
      <w:r w:rsidRPr="005B26D8">
        <w:rPr>
          <w:sz w:val="28"/>
          <w:szCs w:val="28"/>
        </w:rPr>
        <w:t xml:space="preserve">В разрезе категорий участников ЕГЭ результаты выпускников текущего года, обучающихся по программам СОО, которые по количественному соотношению традиционно преобладают среди других категорий участников ЕГЭ, показывают незначительный рост доли участников, набравших балл ниже минимального, по сравнению с 2021 г. – на 0,85%. </w:t>
      </w:r>
    </w:p>
    <w:p w14:paraId="491F08B9" w14:textId="77777777" w:rsidR="003C44A5" w:rsidRDefault="005B26D8" w:rsidP="005B26D8">
      <w:pPr>
        <w:ind w:firstLine="426"/>
        <w:jc w:val="both"/>
        <w:rPr>
          <w:sz w:val="28"/>
          <w:szCs w:val="28"/>
        </w:rPr>
      </w:pPr>
      <w:r w:rsidRPr="005B26D8">
        <w:rPr>
          <w:sz w:val="28"/>
          <w:szCs w:val="28"/>
        </w:rPr>
        <w:t>Доля участников, получивших тестовый балл от минимального балла до 60 баллов, по</w:t>
      </w:r>
      <w:r w:rsidR="003C44A5">
        <w:rPr>
          <w:sz w:val="28"/>
          <w:szCs w:val="28"/>
        </w:rPr>
        <w:t>низилась</w:t>
      </w:r>
      <w:r w:rsidRPr="005B26D8">
        <w:rPr>
          <w:sz w:val="28"/>
          <w:szCs w:val="28"/>
        </w:rPr>
        <w:t xml:space="preserve"> на </w:t>
      </w:r>
      <w:r w:rsidR="003C44A5">
        <w:rPr>
          <w:sz w:val="28"/>
          <w:szCs w:val="28"/>
        </w:rPr>
        <w:t>2,63</w:t>
      </w:r>
      <w:r w:rsidRPr="005B26D8">
        <w:rPr>
          <w:sz w:val="28"/>
          <w:szCs w:val="28"/>
        </w:rPr>
        <w:t>% (с. 74,48% в 2022</w:t>
      </w:r>
      <w:r w:rsidR="003C44A5">
        <w:rPr>
          <w:sz w:val="28"/>
          <w:szCs w:val="28"/>
        </w:rPr>
        <w:t xml:space="preserve">г. </w:t>
      </w:r>
      <w:r w:rsidRPr="005B26D8">
        <w:rPr>
          <w:sz w:val="28"/>
          <w:szCs w:val="28"/>
        </w:rPr>
        <w:t xml:space="preserve"> </w:t>
      </w:r>
      <w:r w:rsidR="003C44A5" w:rsidRPr="005B26D8">
        <w:rPr>
          <w:sz w:val="28"/>
          <w:szCs w:val="28"/>
        </w:rPr>
        <w:t xml:space="preserve">до </w:t>
      </w:r>
      <w:r w:rsidR="003C44A5">
        <w:rPr>
          <w:sz w:val="28"/>
          <w:szCs w:val="28"/>
        </w:rPr>
        <w:t>71,85</w:t>
      </w:r>
      <w:r w:rsidR="003C44A5" w:rsidRPr="005B26D8">
        <w:rPr>
          <w:sz w:val="28"/>
          <w:szCs w:val="28"/>
        </w:rPr>
        <w:t>% в 202</w:t>
      </w:r>
      <w:r w:rsidR="003C44A5">
        <w:rPr>
          <w:sz w:val="28"/>
          <w:szCs w:val="28"/>
        </w:rPr>
        <w:t>3</w:t>
      </w:r>
      <w:r w:rsidR="003C44A5" w:rsidRPr="005B26D8">
        <w:rPr>
          <w:sz w:val="28"/>
          <w:szCs w:val="28"/>
        </w:rPr>
        <w:t xml:space="preserve"> г</w:t>
      </w:r>
      <w:r w:rsidRPr="005B26D8">
        <w:rPr>
          <w:sz w:val="28"/>
          <w:szCs w:val="28"/>
        </w:rPr>
        <w:t>.).</w:t>
      </w:r>
    </w:p>
    <w:p w14:paraId="10BEE8D3" w14:textId="0F56A1A2" w:rsidR="003C44A5" w:rsidRDefault="005B26D8" w:rsidP="005B26D8">
      <w:pPr>
        <w:ind w:firstLine="426"/>
        <w:jc w:val="both"/>
        <w:rPr>
          <w:sz w:val="28"/>
          <w:szCs w:val="28"/>
        </w:rPr>
      </w:pPr>
      <w:r w:rsidRPr="005B26D8">
        <w:rPr>
          <w:sz w:val="28"/>
          <w:szCs w:val="28"/>
        </w:rPr>
        <w:t xml:space="preserve">Доля участников, получивших от 61 до 80 баллов, </w:t>
      </w:r>
      <w:r w:rsidR="003C44A5" w:rsidRPr="005B26D8">
        <w:rPr>
          <w:sz w:val="28"/>
          <w:szCs w:val="28"/>
        </w:rPr>
        <w:t>по сравнению с 202</w:t>
      </w:r>
      <w:r w:rsidR="003C44A5">
        <w:rPr>
          <w:sz w:val="28"/>
          <w:szCs w:val="28"/>
        </w:rPr>
        <w:t>2 г. повысилась</w:t>
      </w:r>
      <w:r w:rsidRPr="005B26D8">
        <w:rPr>
          <w:sz w:val="28"/>
          <w:szCs w:val="28"/>
        </w:rPr>
        <w:t xml:space="preserve"> на 6,</w:t>
      </w:r>
      <w:r w:rsidR="003C44A5">
        <w:rPr>
          <w:sz w:val="28"/>
          <w:szCs w:val="28"/>
        </w:rPr>
        <w:t>49</w:t>
      </w:r>
      <w:r w:rsidRPr="005B26D8">
        <w:rPr>
          <w:sz w:val="28"/>
          <w:szCs w:val="28"/>
        </w:rPr>
        <w:t xml:space="preserve">% </w:t>
      </w:r>
      <w:r w:rsidR="003C44A5">
        <w:rPr>
          <w:sz w:val="28"/>
          <w:szCs w:val="28"/>
        </w:rPr>
        <w:t>(от 13,02% в 2022 г. до 19,51% в 2023 г.)</w:t>
      </w:r>
      <w:r w:rsidRPr="005B26D8">
        <w:rPr>
          <w:sz w:val="28"/>
          <w:szCs w:val="28"/>
        </w:rPr>
        <w:t xml:space="preserve">. </w:t>
      </w:r>
    </w:p>
    <w:p w14:paraId="7BA23CC7" w14:textId="77777777" w:rsidR="00423C61" w:rsidRDefault="005B26D8" w:rsidP="00423C61">
      <w:pPr>
        <w:ind w:firstLine="426"/>
        <w:jc w:val="both"/>
        <w:rPr>
          <w:sz w:val="28"/>
          <w:szCs w:val="28"/>
        </w:rPr>
      </w:pPr>
      <w:r w:rsidRPr="005B26D8">
        <w:rPr>
          <w:sz w:val="28"/>
          <w:szCs w:val="28"/>
        </w:rPr>
        <w:t>Наблюдается снижение доли участников, получивших от 81 до 99 баллов в 202</w:t>
      </w:r>
      <w:r w:rsidR="003C44A5">
        <w:rPr>
          <w:sz w:val="28"/>
          <w:szCs w:val="28"/>
        </w:rPr>
        <w:t>3</w:t>
      </w:r>
      <w:r w:rsidRPr="005B26D8">
        <w:rPr>
          <w:sz w:val="28"/>
          <w:szCs w:val="28"/>
        </w:rPr>
        <w:t xml:space="preserve"> году (</w:t>
      </w:r>
      <w:r w:rsidR="003C44A5">
        <w:rPr>
          <w:sz w:val="28"/>
          <w:szCs w:val="28"/>
        </w:rPr>
        <w:t>3,27</w:t>
      </w:r>
      <w:r w:rsidRPr="005B26D8">
        <w:rPr>
          <w:sz w:val="28"/>
          <w:szCs w:val="28"/>
        </w:rPr>
        <w:t>%) по сравнению с 202</w:t>
      </w:r>
      <w:r w:rsidR="003C44A5">
        <w:rPr>
          <w:sz w:val="28"/>
          <w:szCs w:val="28"/>
        </w:rPr>
        <w:t>2</w:t>
      </w:r>
      <w:r w:rsidRPr="005B26D8">
        <w:rPr>
          <w:sz w:val="28"/>
          <w:szCs w:val="28"/>
        </w:rPr>
        <w:t xml:space="preserve"> г. (</w:t>
      </w:r>
      <w:r w:rsidR="003C44A5">
        <w:rPr>
          <w:sz w:val="28"/>
          <w:szCs w:val="28"/>
        </w:rPr>
        <w:t>4,47</w:t>
      </w:r>
      <w:r w:rsidRPr="005B26D8">
        <w:rPr>
          <w:sz w:val="28"/>
          <w:szCs w:val="28"/>
        </w:rPr>
        <w:t xml:space="preserve">%) на </w:t>
      </w:r>
      <w:r w:rsidR="003C44A5">
        <w:rPr>
          <w:sz w:val="28"/>
          <w:szCs w:val="28"/>
        </w:rPr>
        <w:t>1</w:t>
      </w:r>
      <w:r w:rsidRPr="005B26D8">
        <w:rPr>
          <w:sz w:val="28"/>
          <w:szCs w:val="28"/>
        </w:rPr>
        <w:t xml:space="preserve">,2%, что </w:t>
      </w:r>
      <w:r w:rsidRPr="005B26D8">
        <w:rPr>
          <w:sz w:val="28"/>
          <w:szCs w:val="28"/>
        </w:rPr>
        <w:lastRenderedPageBreak/>
        <w:t>свидетельствует о снижении общей мотивации к выбору ЕГЭ по физике и качества подготовки выпускников к ЕГЭ.</w:t>
      </w:r>
    </w:p>
    <w:p w14:paraId="6F793779" w14:textId="5EBC834A" w:rsidR="00423C61" w:rsidRDefault="005B26D8" w:rsidP="00423C61">
      <w:pPr>
        <w:ind w:firstLine="426"/>
        <w:jc w:val="both"/>
        <w:rPr>
          <w:sz w:val="28"/>
          <w:szCs w:val="28"/>
        </w:rPr>
      </w:pPr>
      <w:r w:rsidRPr="00423C61">
        <w:rPr>
          <w:sz w:val="28"/>
          <w:szCs w:val="28"/>
        </w:rPr>
        <w:t xml:space="preserve">Что касается других категорий участников, </w:t>
      </w:r>
      <w:r w:rsidR="00423C61" w:rsidRPr="00423C61">
        <w:rPr>
          <w:sz w:val="28"/>
          <w:szCs w:val="28"/>
        </w:rPr>
        <w:t>уменьшилась</w:t>
      </w:r>
      <w:r w:rsidRPr="00423C61">
        <w:rPr>
          <w:sz w:val="28"/>
          <w:szCs w:val="28"/>
        </w:rPr>
        <w:t xml:space="preserve"> доля выпускников СПО, получивших балл ниже минимального</w:t>
      </w:r>
      <w:r w:rsidR="00423C61" w:rsidRPr="00423C61">
        <w:rPr>
          <w:sz w:val="28"/>
          <w:szCs w:val="28"/>
        </w:rPr>
        <w:t xml:space="preserve"> на 37,5%</w:t>
      </w:r>
      <w:r w:rsidR="00104266">
        <w:rPr>
          <w:sz w:val="28"/>
          <w:szCs w:val="28"/>
        </w:rPr>
        <w:t xml:space="preserve"> </w:t>
      </w:r>
      <w:r w:rsidR="00104266" w:rsidRPr="00423C61">
        <w:rPr>
          <w:sz w:val="28"/>
          <w:szCs w:val="28"/>
        </w:rPr>
        <w:t>(от 50% в 2022 г. до 12,5% в 2023 г.)</w:t>
      </w:r>
      <w:r w:rsidR="00104266">
        <w:rPr>
          <w:sz w:val="28"/>
          <w:szCs w:val="28"/>
        </w:rPr>
        <w:t xml:space="preserve">, </w:t>
      </w:r>
      <w:r w:rsidR="00E96CDF">
        <w:rPr>
          <w:sz w:val="28"/>
          <w:szCs w:val="28"/>
        </w:rPr>
        <w:t>выпускников прошлых лет - на</w:t>
      </w:r>
      <w:r w:rsidRPr="00423C61">
        <w:rPr>
          <w:sz w:val="28"/>
          <w:szCs w:val="28"/>
        </w:rPr>
        <w:t xml:space="preserve"> </w:t>
      </w:r>
      <w:r w:rsidR="00423C61" w:rsidRPr="00423C61">
        <w:rPr>
          <w:sz w:val="28"/>
          <w:szCs w:val="28"/>
        </w:rPr>
        <w:t>23,69</w:t>
      </w:r>
      <w:r w:rsidRPr="00423C61">
        <w:rPr>
          <w:sz w:val="28"/>
          <w:szCs w:val="28"/>
        </w:rPr>
        <w:t>%</w:t>
      </w:r>
      <w:r w:rsidR="00E96CDF">
        <w:rPr>
          <w:sz w:val="28"/>
          <w:szCs w:val="28"/>
        </w:rPr>
        <w:t>.</w:t>
      </w:r>
    </w:p>
    <w:p w14:paraId="0EC04307" w14:textId="62DC39CD" w:rsidR="005B26D8" w:rsidRPr="00D25699" w:rsidRDefault="005B26D8" w:rsidP="00423C61">
      <w:pPr>
        <w:ind w:firstLine="426"/>
        <w:jc w:val="both"/>
        <w:rPr>
          <w:sz w:val="28"/>
          <w:szCs w:val="28"/>
        </w:rPr>
      </w:pPr>
      <w:r w:rsidRPr="00423C61">
        <w:rPr>
          <w:sz w:val="28"/>
          <w:szCs w:val="28"/>
        </w:rPr>
        <w:t xml:space="preserve">Резко </w:t>
      </w:r>
      <w:r w:rsidR="00423C61" w:rsidRPr="00423C61">
        <w:rPr>
          <w:sz w:val="28"/>
          <w:szCs w:val="28"/>
        </w:rPr>
        <w:t>повысилась</w:t>
      </w:r>
      <w:r w:rsidRPr="00423C61">
        <w:rPr>
          <w:sz w:val="28"/>
          <w:szCs w:val="28"/>
        </w:rPr>
        <w:t xml:space="preserve"> доля выпускников СПО, набравших от минимального до 60 баллов – на 3</w:t>
      </w:r>
      <w:r w:rsidR="00423C61" w:rsidRPr="00423C61">
        <w:rPr>
          <w:sz w:val="28"/>
          <w:szCs w:val="28"/>
        </w:rPr>
        <w:t>3</w:t>
      </w:r>
      <w:r w:rsidRPr="00423C61">
        <w:rPr>
          <w:sz w:val="28"/>
          <w:szCs w:val="28"/>
        </w:rPr>
        <w:t xml:space="preserve">,33% и возросла доля выпускников СПО, набравших от 61 до 80 баллов – на </w:t>
      </w:r>
      <w:r w:rsidR="00423C61" w:rsidRPr="00423C61">
        <w:rPr>
          <w:sz w:val="28"/>
          <w:szCs w:val="28"/>
        </w:rPr>
        <w:t>4,17</w:t>
      </w:r>
      <w:r w:rsidRPr="00423C61">
        <w:rPr>
          <w:sz w:val="28"/>
          <w:szCs w:val="28"/>
        </w:rPr>
        <w:t>%. Результаты же участников ЕГЭ с ОВЗ характеризуются более-менее стабильными результатами по годам</w:t>
      </w:r>
      <w:r w:rsidRPr="00D25699">
        <w:rPr>
          <w:sz w:val="28"/>
          <w:szCs w:val="28"/>
        </w:rPr>
        <w:t>.</w:t>
      </w:r>
    </w:p>
    <w:p w14:paraId="7D801F55" w14:textId="77777777" w:rsidR="00D25699" w:rsidRPr="00D25699" w:rsidRDefault="005B26D8" w:rsidP="005B26D8">
      <w:pPr>
        <w:ind w:firstLine="426"/>
        <w:jc w:val="both"/>
        <w:rPr>
          <w:sz w:val="28"/>
          <w:szCs w:val="28"/>
        </w:rPr>
      </w:pPr>
      <w:r w:rsidRPr="00D25699">
        <w:rPr>
          <w:sz w:val="28"/>
          <w:szCs w:val="28"/>
        </w:rPr>
        <w:t>В 202</w:t>
      </w:r>
      <w:r w:rsidR="00423C61" w:rsidRPr="00D25699">
        <w:rPr>
          <w:sz w:val="28"/>
          <w:szCs w:val="28"/>
        </w:rPr>
        <w:t>3</w:t>
      </w:r>
      <w:r w:rsidRPr="00D25699">
        <w:rPr>
          <w:sz w:val="28"/>
          <w:szCs w:val="28"/>
        </w:rPr>
        <w:t xml:space="preserve"> году более высокий уровень подготовки по физике показали учащиеся лицеев и гимназий по сравнению с учащимися общеобразовательных школ и школ с углубленным изучением отдельных предметов. Наибольшая доля участников, набравших более 81 балла – </w:t>
      </w:r>
      <w:r w:rsidR="00D25699">
        <w:rPr>
          <w:sz w:val="28"/>
          <w:szCs w:val="28"/>
        </w:rPr>
        <w:t>8,28</w:t>
      </w:r>
      <w:r w:rsidRPr="00D25699">
        <w:rPr>
          <w:sz w:val="28"/>
          <w:szCs w:val="28"/>
        </w:rPr>
        <w:t>% - приходится именно на эту категорию участников (в 202</w:t>
      </w:r>
      <w:r w:rsidR="00D25699" w:rsidRPr="00D25699">
        <w:rPr>
          <w:sz w:val="28"/>
          <w:szCs w:val="28"/>
        </w:rPr>
        <w:t>2</w:t>
      </w:r>
      <w:r w:rsidRPr="00D25699">
        <w:rPr>
          <w:sz w:val="28"/>
          <w:szCs w:val="28"/>
        </w:rPr>
        <w:t xml:space="preserve"> г. данный показатель был на уровне 1</w:t>
      </w:r>
      <w:r w:rsidR="00D25699" w:rsidRPr="00D25699">
        <w:rPr>
          <w:sz w:val="28"/>
          <w:szCs w:val="28"/>
        </w:rPr>
        <w:t>0</w:t>
      </w:r>
      <w:r w:rsidRPr="00D25699">
        <w:rPr>
          <w:sz w:val="28"/>
          <w:szCs w:val="28"/>
        </w:rPr>
        <w:t>,</w:t>
      </w:r>
      <w:r w:rsidR="00D25699" w:rsidRPr="00D25699">
        <w:rPr>
          <w:sz w:val="28"/>
          <w:szCs w:val="28"/>
        </w:rPr>
        <w:t>28</w:t>
      </w:r>
      <w:r w:rsidRPr="00D25699">
        <w:rPr>
          <w:sz w:val="28"/>
          <w:szCs w:val="28"/>
        </w:rPr>
        <w:t xml:space="preserve">%). Для сравнения – доля участников, набравших более 81 балла, среди окончивших СОШ и СОШ с УИОП составила </w:t>
      </w:r>
      <w:r w:rsidR="00D25699" w:rsidRPr="00D25699">
        <w:rPr>
          <w:sz w:val="28"/>
          <w:szCs w:val="28"/>
        </w:rPr>
        <w:t>1</w:t>
      </w:r>
      <w:r w:rsidRPr="00D25699">
        <w:rPr>
          <w:sz w:val="28"/>
          <w:szCs w:val="28"/>
        </w:rPr>
        <w:t>,</w:t>
      </w:r>
      <w:r w:rsidR="00D25699" w:rsidRPr="00D25699">
        <w:rPr>
          <w:sz w:val="28"/>
          <w:szCs w:val="28"/>
        </w:rPr>
        <w:t>62</w:t>
      </w:r>
      <w:r w:rsidRPr="00D25699">
        <w:rPr>
          <w:sz w:val="28"/>
          <w:szCs w:val="28"/>
        </w:rPr>
        <w:t>% (в 202</w:t>
      </w:r>
      <w:r w:rsidR="00D25699" w:rsidRPr="00D25699">
        <w:rPr>
          <w:sz w:val="28"/>
          <w:szCs w:val="28"/>
        </w:rPr>
        <w:t>2</w:t>
      </w:r>
      <w:r w:rsidRPr="00D25699">
        <w:rPr>
          <w:sz w:val="28"/>
          <w:szCs w:val="28"/>
        </w:rPr>
        <w:t xml:space="preserve"> – </w:t>
      </w:r>
      <w:r w:rsidR="00D25699" w:rsidRPr="00D25699">
        <w:rPr>
          <w:sz w:val="28"/>
          <w:szCs w:val="28"/>
        </w:rPr>
        <w:t>2</w:t>
      </w:r>
      <w:r w:rsidRPr="00D25699">
        <w:rPr>
          <w:sz w:val="28"/>
          <w:szCs w:val="28"/>
        </w:rPr>
        <w:t>,</w:t>
      </w:r>
      <w:r w:rsidR="00D25699" w:rsidRPr="00D25699">
        <w:rPr>
          <w:sz w:val="28"/>
          <w:szCs w:val="28"/>
        </w:rPr>
        <w:t>3</w:t>
      </w:r>
      <w:r w:rsidRPr="00D25699">
        <w:rPr>
          <w:sz w:val="28"/>
          <w:szCs w:val="28"/>
        </w:rPr>
        <w:t>2%). Выпускники лицейских и гимназических классов показали также самый низкий процент в разрезе ниже минимального балла</w:t>
      </w:r>
      <w:r w:rsidR="00D25699" w:rsidRPr="00D25699">
        <w:rPr>
          <w:sz w:val="28"/>
          <w:szCs w:val="28"/>
        </w:rPr>
        <w:t>.</w:t>
      </w:r>
    </w:p>
    <w:p w14:paraId="7B17E215" w14:textId="0CDF5A25" w:rsidR="005B26D8" w:rsidRDefault="005B26D8" w:rsidP="005B26D8">
      <w:pPr>
        <w:ind w:firstLine="426"/>
        <w:jc w:val="both"/>
        <w:rPr>
          <w:sz w:val="28"/>
          <w:szCs w:val="28"/>
        </w:rPr>
      </w:pPr>
      <w:r w:rsidRPr="00D25699">
        <w:rPr>
          <w:sz w:val="28"/>
          <w:szCs w:val="28"/>
        </w:rPr>
        <w:t xml:space="preserve">Доля участников, получивших тестовый балл от 81 до 99 баллов, максимальная для кластера 1 (выпускники ОО, расположенных в городских населенных пунктах с населением более 15 тыс. жителей) – </w:t>
      </w:r>
      <w:r w:rsidR="00D25699" w:rsidRPr="00D25699">
        <w:rPr>
          <w:sz w:val="28"/>
          <w:szCs w:val="28"/>
        </w:rPr>
        <w:t>4,36</w:t>
      </w:r>
      <w:r w:rsidRPr="00D25699">
        <w:rPr>
          <w:sz w:val="28"/>
          <w:szCs w:val="28"/>
        </w:rPr>
        <w:t xml:space="preserve">% и 6 кластера (образовательные организации регионального подчинения и СПО) – </w:t>
      </w:r>
      <w:r w:rsidR="00D25699" w:rsidRPr="00D25699">
        <w:rPr>
          <w:sz w:val="28"/>
          <w:szCs w:val="28"/>
        </w:rPr>
        <w:t>5,26</w:t>
      </w:r>
      <w:r w:rsidRPr="00D25699">
        <w:rPr>
          <w:sz w:val="28"/>
          <w:szCs w:val="28"/>
        </w:rPr>
        <w:t>%. В 1 кластер школ входят большинство ОО с профильными физико-математическими, техническими, физико-химическими классами с хорошей материальной базой, также подготовленный кадровый состав и неплохая материальная база имеется и в ОО регионального подчинения.</w:t>
      </w:r>
    </w:p>
    <w:p w14:paraId="01058D7F" w14:textId="3804AE84" w:rsidR="00E96CDF" w:rsidRDefault="00E96CDF" w:rsidP="005B26D8">
      <w:pPr>
        <w:ind w:firstLine="426"/>
        <w:jc w:val="both"/>
        <w:rPr>
          <w:sz w:val="28"/>
          <w:szCs w:val="28"/>
        </w:rPr>
      </w:pPr>
      <w:r>
        <w:rPr>
          <w:sz w:val="28"/>
          <w:szCs w:val="28"/>
        </w:rPr>
        <w:t>Выпускники ОО с низкими образовательными результатами показали результаты хуже, чем результаты в целом по СОШ и СОШ с УИОП: процентная доля не преодолевших нижнюю границу выше в 2,3</w:t>
      </w:r>
      <w:r w:rsidR="00C541EA">
        <w:rPr>
          <w:sz w:val="28"/>
          <w:szCs w:val="28"/>
        </w:rPr>
        <w:t xml:space="preserve"> раза, доля выпускников, набравших от 61 до 80 баллов, ниже в 2 раза, отсутствуют выпускники, набравшие от 81 до 99 баллов.</w:t>
      </w:r>
    </w:p>
    <w:p w14:paraId="615C9673" w14:textId="6FAE3C19" w:rsidR="00C541EA" w:rsidRDefault="00C541EA" w:rsidP="005B26D8">
      <w:pPr>
        <w:ind w:firstLine="426"/>
        <w:jc w:val="both"/>
        <w:rPr>
          <w:sz w:val="28"/>
          <w:szCs w:val="28"/>
        </w:rPr>
      </w:pPr>
      <w:r>
        <w:rPr>
          <w:sz w:val="28"/>
          <w:szCs w:val="28"/>
        </w:rPr>
        <w:t xml:space="preserve">Что касается выпускников ОО, функционирующих в зоне риска снижения образовательных результатов, их результаты можно соотнести с результатами по СОШ, различия в процентных долях составляет от 0,12% (не достигшие минимального балла) до 2,64 (набравшие от 61 до 80 баллов); исключение составляет группа участников, набравших балл от минимального до 60), отличающаяся на 4,14% в сторону увеличения. </w:t>
      </w:r>
    </w:p>
    <w:p w14:paraId="48528412" w14:textId="309A543B" w:rsidR="00D25699" w:rsidRPr="00D25699" w:rsidRDefault="005B26D8" w:rsidP="005B26D8">
      <w:pPr>
        <w:ind w:firstLine="426"/>
        <w:jc w:val="both"/>
        <w:rPr>
          <w:sz w:val="28"/>
          <w:szCs w:val="28"/>
        </w:rPr>
      </w:pPr>
      <w:r w:rsidRPr="00D25699">
        <w:rPr>
          <w:sz w:val="28"/>
          <w:szCs w:val="28"/>
        </w:rPr>
        <w:t>Среди городских округов и муниципальных районов Воронежской области наибольший процент участников, не достигших минимального балла</w:t>
      </w:r>
      <w:r w:rsidR="00E96CDF">
        <w:rPr>
          <w:sz w:val="28"/>
          <w:szCs w:val="28"/>
        </w:rPr>
        <w:t>,</w:t>
      </w:r>
      <w:r w:rsidRPr="00D25699">
        <w:rPr>
          <w:sz w:val="28"/>
          <w:szCs w:val="28"/>
        </w:rPr>
        <w:t xml:space="preserve"> отмечается в Левобережном район</w:t>
      </w:r>
      <w:r w:rsidR="00E96CDF">
        <w:rPr>
          <w:sz w:val="28"/>
          <w:szCs w:val="28"/>
        </w:rPr>
        <w:t>е</w:t>
      </w:r>
      <w:r w:rsidRPr="00D25699">
        <w:rPr>
          <w:sz w:val="28"/>
          <w:szCs w:val="28"/>
        </w:rPr>
        <w:t xml:space="preserve"> г.о.г. Воронеж, </w:t>
      </w:r>
      <w:r w:rsidR="00D25699" w:rsidRPr="00D25699">
        <w:rPr>
          <w:sz w:val="28"/>
          <w:szCs w:val="28"/>
        </w:rPr>
        <w:t>Верхнемамонском, Верхнехавск</w:t>
      </w:r>
      <w:r w:rsidR="00E96CDF">
        <w:rPr>
          <w:sz w:val="28"/>
          <w:szCs w:val="28"/>
        </w:rPr>
        <w:t>о</w:t>
      </w:r>
      <w:r w:rsidR="00D25699" w:rsidRPr="00D25699">
        <w:rPr>
          <w:sz w:val="28"/>
          <w:szCs w:val="28"/>
        </w:rPr>
        <w:t>м</w:t>
      </w:r>
      <w:r w:rsidRPr="00D25699">
        <w:rPr>
          <w:sz w:val="28"/>
          <w:szCs w:val="28"/>
        </w:rPr>
        <w:t>, Рамонском</w:t>
      </w:r>
      <w:r w:rsidR="00D25699" w:rsidRPr="00D25699">
        <w:rPr>
          <w:sz w:val="28"/>
          <w:szCs w:val="28"/>
        </w:rPr>
        <w:t xml:space="preserve">, Терновском </w:t>
      </w:r>
      <w:r w:rsidRPr="00D25699">
        <w:rPr>
          <w:sz w:val="28"/>
          <w:szCs w:val="28"/>
        </w:rPr>
        <w:t xml:space="preserve">муниципальных районах. </w:t>
      </w:r>
    </w:p>
    <w:p w14:paraId="5E493D0F" w14:textId="2B9E211E" w:rsidR="005B26D8" w:rsidRPr="00D25699" w:rsidRDefault="005B26D8" w:rsidP="005B26D8">
      <w:pPr>
        <w:ind w:firstLine="426"/>
        <w:jc w:val="both"/>
        <w:rPr>
          <w:sz w:val="28"/>
          <w:szCs w:val="28"/>
        </w:rPr>
      </w:pPr>
      <w:r w:rsidRPr="00D25699">
        <w:rPr>
          <w:sz w:val="28"/>
          <w:szCs w:val="28"/>
        </w:rPr>
        <w:t xml:space="preserve">Высокие результаты (от 81 до 99 баллов) показал наибольший процент детей </w:t>
      </w:r>
      <w:r w:rsidR="00D25699" w:rsidRPr="00D25699">
        <w:rPr>
          <w:sz w:val="28"/>
          <w:szCs w:val="28"/>
        </w:rPr>
        <w:t xml:space="preserve">Центрального </w:t>
      </w:r>
      <w:r w:rsidRPr="00D25699">
        <w:rPr>
          <w:sz w:val="28"/>
          <w:szCs w:val="28"/>
        </w:rPr>
        <w:t>района г.о.г. Воронеж (11,</w:t>
      </w:r>
      <w:r w:rsidR="00D25699" w:rsidRPr="00D25699">
        <w:rPr>
          <w:sz w:val="28"/>
          <w:szCs w:val="28"/>
        </w:rPr>
        <w:t>28</w:t>
      </w:r>
      <w:r w:rsidRPr="00D25699">
        <w:rPr>
          <w:sz w:val="28"/>
          <w:szCs w:val="28"/>
        </w:rPr>
        <w:t xml:space="preserve">%), </w:t>
      </w:r>
      <w:r w:rsidR="00D25699" w:rsidRPr="00D25699">
        <w:rPr>
          <w:sz w:val="28"/>
          <w:szCs w:val="28"/>
        </w:rPr>
        <w:t xml:space="preserve">Поворинского </w:t>
      </w:r>
      <w:r w:rsidRPr="00D25699">
        <w:rPr>
          <w:sz w:val="28"/>
          <w:szCs w:val="28"/>
        </w:rPr>
        <w:t>(</w:t>
      </w:r>
      <w:r w:rsidR="00D25699" w:rsidRPr="00D25699">
        <w:rPr>
          <w:sz w:val="28"/>
          <w:szCs w:val="28"/>
        </w:rPr>
        <w:t>7,69</w:t>
      </w:r>
      <w:r w:rsidRPr="00D25699">
        <w:rPr>
          <w:sz w:val="28"/>
          <w:szCs w:val="28"/>
        </w:rPr>
        <w:t xml:space="preserve">%), </w:t>
      </w:r>
      <w:r w:rsidR="00D25699" w:rsidRPr="00D25699">
        <w:rPr>
          <w:sz w:val="28"/>
          <w:szCs w:val="28"/>
        </w:rPr>
        <w:t>Борисоглебского</w:t>
      </w:r>
      <w:r w:rsidRPr="00D25699">
        <w:rPr>
          <w:sz w:val="28"/>
          <w:szCs w:val="28"/>
        </w:rPr>
        <w:t xml:space="preserve"> (</w:t>
      </w:r>
      <w:r w:rsidR="00D25699" w:rsidRPr="00D25699">
        <w:rPr>
          <w:sz w:val="28"/>
          <w:szCs w:val="28"/>
        </w:rPr>
        <w:t>6,67</w:t>
      </w:r>
      <w:r w:rsidRPr="00D25699">
        <w:rPr>
          <w:sz w:val="28"/>
          <w:szCs w:val="28"/>
        </w:rPr>
        <w:t xml:space="preserve">%), </w:t>
      </w:r>
      <w:r w:rsidR="00D25699" w:rsidRPr="00D25699">
        <w:rPr>
          <w:sz w:val="28"/>
          <w:szCs w:val="28"/>
        </w:rPr>
        <w:t>Калачеевского</w:t>
      </w:r>
      <w:r w:rsidRPr="00D25699">
        <w:rPr>
          <w:sz w:val="28"/>
          <w:szCs w:val="28"/>
        </w:rPr>
        <w:t xml:space="preserve"> (</w:t>
      </w:r>
      <w:r w:rsidR="00D25699" w:rsidRPr="00D25699">
        <w:rPr>
          <w:sz w:val="28"/>
          <w:szCs w:val="28"/>
        </w:rPr>
        <w:t>6,67</w:t>
      </w:r>
      <w:r w:rsidRPr="00D25699">
        <w:rPr>
          <w:sz w:val="28"/>
          <w:szCs w:val="28"/>
        </w:rPr>
        <w:t xml:space="preserve">%) муниципальных районов. </w:t>
      </w:r>
    </w:p>
    <w:p w14:paraId="3AB85060" w14:textId="44CFB7EA" w:rsidR="005B26D8" w:rsidRPr="00CB0E0D" w:rsidRDefault="005B26D8" w:rsidP="005B26D8">
      <w:pPr>
        <w:ind w:firstLine="426"/>
        <w:jc w:val="both"/>
        <w:rPr>
          <w:sz w:val="28"/>
          <w:szCs w:val="28"/>
        </w:rPr>
      </w:pPr>
      <w:r w:rsidRPr="00CB0E0D">
        <w:rPr>
          <w:sz w:val="28"/>
          <w:szCs w:val="28"/>
        </w:rPr>
        <w:lastRenderedPageBreak/>
        <w:t>Высокие результаты в 202</w:t>
      </w:r>
      <w:r w:rsidR="00CB0E0D" w:rsidRPr="00CB0E0D">
        <w:rPr>
          <w:sz w:val="28"/>
          <w:szCs w:val="28"/>
        </w:rPr>
        <w:t>3</w:t>
      </w:r>
      <w:r w:rsidRPr="00CB0E0D">
        <w:rPr>
          <w:sz w:val="28"/>
          <w:szCs w:val="28"/>
        </w:rPr>
        <w:t xml:space="preserve"> году показали </w:t>
      </w:r>
      <w:r w:rsidR="00CB0E0D" w:rsidRPr="00CB0E0D">
        <w:rPr>
          <w:sz w:val="28"/>
          <w:szCs w:val="28"/>
        </w:rPr>
        <w:t>6</w:t>
      </w:r>
      <w:r w:rsidRPr="00CB0E0D">
        <w:rPr>
          <w:sz w:val="28"/>
          <w:szCs w:val="28"/>
        </w:rPr>
        <w:t xml:space="preserve"> образовательных организаций, основная масса которых – лицеи, гимназии и СОШ с УИОП с профильными классами.</w:t>
      </w:r>
    </w:p>
    <w:p w14:paraId="2319CA89" w14:textId="77777777" w:rsidR="00CB0E0D" w:rsidRPr="00CB0E0D" w:rsidRDefault="005B26D8" w:rsidP="005B26D8">
      <w:pPr>
        <w:ind w:firstLine="426"/>
        <w:jc w:val="both"/>
        <w:rPr>
          <w:sz w:val="28"/>
          <w:szCs w:val="28"/>
        </w:rPr>
      </w:pPr>
      <w:r w:rsidRPr="00CB0E0D">
        <w:rPr>
          <w:sz w:val="28"/>
          <w:szCs w:val="28"/>
        </w:rPr>
        <w:t>В целом, результаты ЕГЭ по физике в 202</w:t>
      </w:r>
      <w:r w:rsidR="00423C61" w:rsidRPr="00CB0E0D">
        <w:rPr>
          <w:sz w:val="28"/>
          <w:szCs w:val="28"/>
        </w:rPr>
        <w:t>3</w:t>
      </w:r>
      <w:r w:rsidRPr="00CB0E0D">
        <w:rPr>
          <w:sz w:val="28"/>
          <w:szCs w:val="28"/>
        </w:rPr>
        <w:t xml:space="preserve"> году </w:t>
      </w:r>
      <w:r w:rsidR="00D25699" w:rsidRPr="00CB0E0D">
        <w:rPr>
          <w:sz w:val="28"/>
          <w:szCs w:val="28"/>
        </w:rPr>
        <w:t>улучшилось</w:t>
      </w:r>
      <w:r w:rsidRPr="00CB0E0D">
        <w:rPr>
          <w:sz w:val="28"/>
          <w:szCs w:val="28"/>
        </w:rPr>
        <w:t xml:space="preserve"> по сравнению с 202</w:t>
      </w:r>
      <w:r w:rsidR="00423C61" w:rsidRPr="00CB0E0D">
        <w:rPr>
          <w:sz w:val="28"/>
          <w:szCs w:val="28"/>
        </w:rPr>
        <w:t>2</w:t>
      </w:r>
      <w:r w:rsidRPr="00CB0E0D">
        <w:rPr>
          <w:sz w:val="28"/>
          <w:szCs w:val="28"/>
        </w:rPr>
        <w:t xml:space="preserve"> годом: </w:t>
      </w:r>
      <w:r w:rsidR="00CB0E0D" w:rsidRPr="00CB0E0D">
        <w:rPr>
          <w:sz w:val="28"/>
          <w:szCs w:val="28"/>
        </w:rPr>
        <w:t>повысился</w:t>
      </w:r>
      <w:r w:rsidRPr="00CB0E0D">
        <w:rPr>
          <w:sz w:val="28"/>
          <w:szCs w:val="28"/>
        </w:rPr>
        <w:t xml:space="preserve"> средний балл; </w:t>
      </w:r>
      <w:r w:rsidR="00CB0E0D" w:rsidRPr="00CB0E0D">
        <w:rPr>
          <w:sz w:val="28"/>
          <w:szCs w:val="28"/>
        </w:rPr>
        <w:t>уменьшилась</w:t>
      </w:r>
      <w:r w:rsidRPr="00CB0E0D">
        <w:rPr>
          <w:sz w:val="28"/>
          <w:szCs w:val="28"/>
        </w:rPr>
        <w:t xml:space="preserve"> доля выпускников, не преодолевших минимального балла; </w:t>
      </w:r>
      <w:r w:rsidR="00CB0E0D" w:rsidRPr="00CB0E0D">
        <w:rPr>
          <w:sz w:val="28"/>
          <w:szCs w:val="28"/>
        </w:rPr>
        <w:t>незначительно повысилась</w:t>
      </w:r>
      <w:r w:rsidRPr="00CB0E0D">
        <w:rPr>
          <w:sz w:val="28"/>
          <w:szCs w:val="28"/>
        </w:rPr>
        <w:t xml:space="preserve"> процентная доля выпускников с массовыми и высокими результатами</w:t>
      </w:r>
      <w:r w:rsidR="00CB0E0D" w:rsidRPr="00CB0E0D">
        <w:rPr>
          <w:sz w:val="28"/>
          <w:szCs w:val="28"/>
        </w:rPr>
        <w:t>.</w:t>
      </w:r>
    </w:p>
    <w:p w14:paraId="4BF04A3E" w14:textId="27CF4703" w:rsidR="005B26D8" w:rsidRPr="00CB0E0D" w:rsidRDefault="00CB0E0D" w:rsidP="005B26D8">
      <w:pPr>
        <w:ind w:firstLine="426"/>
        <w:jc w:val="both"/>
        <w:rPr>
          <w:sz w:val="28"/>
          <w:szCs w:val="28"/>
        </w:rPr>
      </w:pPr>
      <w:r w:rsidRPr="00CB0E0D">
        <w:rPr>
          <w:sz w:val="28"/>
          <w:szCs w:val="28"/>
        </w:rPr>
        <w:t>Однако, в 2023 году</w:t>
      </w:r>
      <w:r w:rsidR="005B26D8" w:rsidRPr="00CB0E0D">
        <w:rPr>
          <w:sz w:val="28"/>
          <w:szCs w:val="28"/>
        </w:rPr>
        <w:t xml:space="preserve"> </w:t>
      </w:r>
      <w:r w:rsidR="00D25699" w:rsidRPr="00CB0E0D">
        <w:rPr>
          <w:sz w:val="28"/>
          <w:szCs w:val="28"/>
        </w:rPr>
        <w:t>отсутств</w:t>
      </w:r>
      <w:r w:rsidRPr="00CB0E0D">
        <w:rPr>
          <w:sz w:val="28"/>
          <w:szCs w:val="28"/>
        </w:rPr>
        <w:t>уют</w:t>
      </w:r>
      <w:r w:rsidR="00D25699" w:rsidRPr="00CB0E0D">
        <w:rPr>
          <w:sz w:val="28"/>
          <w:szCs w:val="28"/>
        </w:rPr>
        <w:t xml:space="preserve"> </w:t>
      </w:r>
      <w:r w:rsidR="005B26D8" w:rsidRPr="00CB0E0D">
        <w:rPr>
          <w:sz w:val="28"/>
          <w:szCs w:val="28"/>
        </w:rPr>
        <w:t>100-балльник</w:t>
      </w:r>
      <w:r w:rsidRPr="00CB0E0D">
        <w:rPr>
          <w:sz w:val="28"/>
          <w:szCs w:val="28"/>
        </w:rPr>
        <w:t>и</w:t>
      </w:r>
      <w:r w:rsidR="005B26D8" w:rsidRPr="00CB0E0D">
        <w:rPr>
          <w:sz w:val="28"/>
          <w:szCs w:val="28"/>
        </w:rPr>
        <w:t xml:space="preserve">; </w:t>
      </w:r>
      <w:r w:rsidRPr="00CB0E0D">
        <w:rPr>
          <w:sz w:val="28"/>
          <w:szCs w:val="28"/>
        </w:rPr>
        <w:t>уменьшилось</w:t>
      </w:r>
      <w:r w:rsidR="005B26D8" w:rsidRPr="00CB0E0D">
        <w:rPr>
          <w:sz w:val="28"/>
          <w:szCs w:val="28"/>
        </w:rPr>
        <w:t xml:space="preserve"> количество ОО, обучающиеся которых демонстрируют высокие результаты по предмету. Причинами негативных тенденций является снижение мотивации обучающихся к сдаче ЕГЭ по физике, общее снижение уровня подготовки к итоговой аттестации.</w:t>
      </w:r>
    </w:p>
    <w:p w14:paraId="2CB71B77" w14:textId="77777777" w:rsidR="003C44A5" w:rsidRDefault="003C44A5" w:rsidP="005B26D8">
      <w:pPr>
        <w:ind w:firstLine="426"/>
        <w:jc w:val="both"/>
        <w:rPr>
          <w:sz w:val="28"/>
          <w:szCs w:val="28"/>
        </w:rPr>
      </w:pPr>
    </w:p>
    <w:p w14:paraId="6C6952E3" w14:textId="77777777" w:rsidR="00E96CDF" w:rsidRDefault="00E96CDF" w:rsidP="005B26D8">
      <w:pPr>
        <w:ind w:firstLine="426"/>
        <w:jc w:val="both"/>
        <w:rPr>
          <w:sz w:val="28"/>
          <w:szCs w:val="28"/>
        </w:rPr>
      </w:pPr>
    </w:p>
    <w:p w14:paraId="0A447B2E" w14:textId="77777777" w:rsidR="00C541EA" w:rsidRPr="005B26D8" w:rsidRDefault="00C541EA" w:rsidP="005B26D8">
      <w:pPr>
        <w:ind w:firstLine="426"/>
        <w:jc w:val="both"/>
        <w:rPr>
          <w:sz w:val="28"/>
          <w:szCs w:val="28"/>
        </w:rPr>
      </w:pPr>
    </w:p>
    <w:p w14:paraId="13B12770" w14:textId="5F4AA4E1"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00725604" w:rsidR="003E43F2" w:rsidRDefault="003E43F2" w:rsidP="00727A8C">
      <w:pPr>
        <w:spacing w:line="360" w:lineRule="auto"/>
        <w:jc w:val="both"/>
      </w:pPr>
    </w:p>
    <w:p w14:paraId="5B3A908B" w14:textId="77777777" w:rsidR="009D7728" w:rsidRPr="00495BF9" w:rsidRDefault="009D7728" w:rsidP="009D7728">
      <w:pPr>
        <w:pStyle w:val="western"/>
        <w:spacing w:before="0" w:beforeAutospacing="0" w:after="0" w:line="240" w:lineRule="auto"/>
        <w:ind w:firstLine="709"/>
        <w:jc w:val="both"/>
        <w:rPr>
          <w:sz w:val="28"/>
          <w:szCs w:val="28"/>
        </w:rPr>
      </w:pPr>
      <w:r w:rsidRPr="00495BF9">
        <w:rPr>
          <w:sz w:val="28"/>
          <w:szCs w:val="28"/>
        </w:rPr>
        <w:t>Особенности КИМ ЕГЭ по физике в 2023 году описаны на основе открытого варианта № 310, текст которого получен в ГБУ Воронежской области РЦОИ «ИТЭК». Рассмотренный вариант соответствует спецификации КИМ для проведения в 2023 году ЕГЭ по физике, подготовленной Федеральным государственным бюджетным научным учреждением «Федеральный институт педагогических измерений» и утвержденной директором ФГБНУ «ФИПИ» 09 ноября 2022 г.</w:t>
      </w:r>
    </w:p>
    <w:p w14:paraId="70C7FD35" w14:textId="77777777" w:rsidR="009D7728" w:rsidRPr="00495BF9" w:rsidRDefault="009D7728" w:rsidP="009D7728">
      <w:pPr>
        <w:pStyle w:val="western"/>
        <w:spacing w:before="0" w:beforeAutospacing="0" w:after="0" w:line="240" w:lineRule="auto"/>
        <w:ind w:firstLine="709"/>
        <w:jc w:val="both"/>
        <w:rPr>
          <w:sz w:val="28"/>
          <w:szCs w:val="28"/>
        </w:rPr>
      </w:pPr>
      <w:r w:rsidRPr="00495BF9">
        <w:rPr>
          <w:sz w:val="28"/>
          <w:szCs w:val="28"/>
        </w:rPr>
        <w:t>В содержании и структуре КИМ ЕГЭ по физике в 2023 году по сравнению с КИМ 2022 года произошли некоторые структурные и содержательные изменения, при этом время выполнения работы осталось прежним – 235 минут. В 2023 г. изменено расположение заданий в части 1 экзаменационной работы. Интегрированные задания, включающие в себя элементы содержания не менее чем из трёх разделов курса физики, которые располагались на линиях 1 и 2 в КИМ ЕГЭ 2022 г., перенесены на линии 20 и 21 соответственно. В части 2 расширена тематика заданий 30 (расчетных задач высокого уровня сложности по механике): кроме задач на применение законов Ньютона (связанные тела) и задач на применение законов сохранения в механике включены задачи по статике.</w:t>
      </w:r>
    </w:p>
    <w:p w14:paraId="4349DCDB" w14:textId="77777777" w:rsidR="009D7728" w:rsidRPr="00A070CF" w:rsidRDefault="009D7728" w:rsidP="009D7728">
      <w:pPr>
        <w:pStyle w:val="western"/>
        <w:spacing w:before="0" w:beforeAutospacing="0" w:after="0" w:line="240" w:lineRule="auto"/>
        <w:ind w:firstLine="709"/>
        <w:jc w:val="both"/>
        <w:rPr>
          <w:sz w:val="28"/>
          <w:szCs w:val="28"/>
        </w:rPr>
      </w:pPr>
      <w:r w:rsidRPr="00495BF9">
        <w:rPr>
          <w:sz w:val="28"/>
          <w:szCs w:val="28"/>
        </w:rPr>
        <w:t xml:space="preserve">Каждый вариант экзаменационной работы состоял из двух частей и включал в себя 30 заданий, различающихся формой и уровнем сложности. Часть 1 содержала 23 задания с кратким ответом, из них 11 заданий с записью ответа в виде числа или двух чисел и 12 заданий на установление соответствия и множественный выбор, в которых ответы необходимо записать в виде последовательности цифр. В этой части представлены все 19 заданий базового уровня, выполнение которых проверяет освоение наиболее </w:t>
      </w:r>
      <w:r w:rsidRPr="00495BF9">
        <w:rPr>
          <w:sz w:val="28"/>
          <w:szCs w:val="28"/>
        </w:rPr>
        <w:lastRenderedPageBreak/>
        <w:t>значимых элементов содержания изучаемого курса (количество заданий базового уровня сложности не изменилось по сравнению с 2022 г.). Часть 2 содержала 7 заданий с развёрнутым ответом, в которых необходимо представить решение задачи или ответ в виде объяснения с опорой на изученные явления или законы. Количество заданий повышенного уровня сложности осталось прежним, семь таких заданий распределены по обеим ч</w:t>
      </w:r>
      <w:r>
        <w:rPr>
          <w:sz w:val="28"/>
          <w:szCs w:val="28"/>
        </w:rPr>
        <w:t>астям экзаменационной работы</w:t>
      </w:r>
      <w:r w:rsidRPr="00A070CF">
        <w:rPr>
          <w:sz w:val="28"/>
          <w:szCs w:val="28"/>
        </w:rPr>
        <w:t>.</w:t>
      </w:r>
    </w:p>
    <w:p w14:paraId="03AA881E" w14:textId="781600AC" w:rsidR="009D7728" w:rsidRPr="00495BF9" w:rsidRDefault="009D7728" w:rsidP="009D7728">
      <w:pPr>
        <w:pStyle w:val="western"/>
        <w:spacing w:before="0" w:beforeAutospacing="0" w:after="0" w:line="240" w:lineRule="auto"/>
        <w:ind w:firstLine="709"/>
        <w:jc w:val="both"/>
      </w:pPr>
      <w:r w:rsidRPr="00495BF9">
        <w:rPr>
          <w:sz w:val="28"/>
          <w:szCs w:val="28"/>
        </w:rPr>
        <w:t xml:space="preserve">Во второй части работы кроме трех заданий повышенного уровня сложности было представлено четыре расчетных задачи высокого уровня сложности с неявно заданной физической моделью, для решения которых участник экзамена должен использовать законы и формулы из одного-двух разделов курса физики (№ 27 </w:t>
      </w:r>
      <w:r w:rsidRPr="00495BF9">
        <w:rPr>
          <w:iCs/>
          <w:sz w:val="28"/>
          <w:szCs w:val="28"/>
        </w:rPr>
        <w:t>–</w:t>
      </w:r>
      <w:r w:rsidRPr="00495BF9">
        <w:rPr>
          <w:sz w:val="28"/>
          <w:szCs w:val="28"/>
        </w:rPr>
        <w:t xml:space="preserve"> № 30). С целью большей дифференциации </w:t>
      </w:r>
      <w:r>
        <w:rPr>
          <w:sz w:val="28"/>
          <w:szCs w:val="28"/>
        </w:rPr>
        <w:t>р</w:t>
      </w:r>
      <w:r w:rsidRPr="00495BF9">
        <w:rPr>
          <w:sz w:val="28"/>
          <w:szCs w:val="28"/>
        </w:rPr>
        <w:t xml:space="preserve">езультатов экзаменующихся при решении задачи высокого уровня сложности № 30 по механике необходимо было сделать обоснование применяемой модели и объяснить возможность применения физических законов к решению данной задачи. </w:t>
      </w:r>
    </w:p>
    <w:p w14:paraId="4034901C" w14:textId="77777777" w:rsidR="009D7728" w:rsidRPr="00495BF9" w:rsidRDefault="009D7728" w:rsidP="009D7728">
      <w:pPr>
        <w:ind w:firstLine="709"/>
        <w:jc w:val="both"/>
        <w:rPr>
          <w:iCs/>
          <w:sz w:val="28"/>
          <w:szCs w:val="28"/>
        </w:rPr>
      </w:pPr>
      <w:r w:rsidRPr="00495BF9">
        <w:rPr>
          <w:iCs/>
          <w:sz w:val="28"/>
          <w:szCs w:val="28"/>
        </w:rPr>
        <w:t>Распределение заданий по содержательным разделам курса физики полностью соответствует утвержденной спецификации контрольно-измерительных материалов для проведения в 2023 году ЕГЭ по физике:</w:t>
      </w:r>
    </w:p>
    <w:p w14:paraId="3B895844" w14:textId="77777777" w:rsidR="009D7728" w:rsidRPr="00495BF9" w:rsidRDefault="009D7728" w:rsidP="009D7728">
      <w:pPr>
        <w:pStyle w:val="a3"/>
        <w:numPr>
          <w:ilvl w:val="0"/>
          <w:numId w:val="19"/>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механика – 8, из них шесть заданий в части 1 и два задания в части</w:t>
      </w:r>
      <w:r>
        <w:rPr>
          <w:rFonts w:ascii="Times New Roman" w:hAnsi="Times New Roman"/>
          <w:iCs/>
          <w:sz w:val="28"/>
          <w:szCs w:val="28"/>
        </w:rPr>
        <w:t> </w:t>
      </w:r>
      <w:r w:rsidRPr="00495BF9">
        <w:rPr>
          <w:rFonts w:ascii="Times New Roman" w:hAnsi="Times New Roman"/>
          <w:iCs/>
          <w:sz w:val="28"/>
          <w:szCs w:val="28"/>
        </w:rPr>
        <w:t>2;</w:t>
      </w:r>
    </w:p>
    <w:p w14:paraId="1F0BF73B" w14:textId="77777777" w:rsidR="009D7728" w:rsidRPr="00495BF9" w:rsidRDefault="009D7728" w:rsidP="009D7728">
      <w:pPr>
        <w:pStyle w:val="a3"/>
        <w:numPr>
          <w:ilvl w:val="0"/>
          <w:numId w:val="19"/>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молекулярная физика, термодинамика – 7, из них шесть заданий в части 1 и одно задание - в части 2;</w:t>
      </w:r>
    </w:p>
    <w:p w14:paraId="291853B3" w14:textId="77777777" w:rsidR="009D7728" w:rsidRPr="00495BF9" w:rsidRDefault="009D7728" w:rsidP="009D7728">
      <w:pPr>
        <w:pStyle w:val="a3"/>
        <w:numPr>
          <w:ilvl w:val="0"/>
          <w:numId w:val="19"/>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электродинамика – 8, из них семь заданий в части 1 и три задания в части 2;</w:t>
      </w:r>
    </w:p>
    <w:p w14:paraId="254FB586" w14:textId="77777777" w:rsidR="009D7728" w:rsidRPr="00495BF9" w:rsidRDefault="009D7728" w:rsidP="009D7728">
      <w:pPr>
        <w:pStyle w:val="a3"/>
        <w:numPr>
          <w:ilvl w:val="0"/>
          <w:numId w:val="19"/>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квантовая физика – 3 из них два задания в части 1 и одно в части</w:t>
      </w:r>
      <w:r>
        <w:rPr>
          <w:rFonts w:ascii="Times New Roman" w:hAnsi="Times New Roman"/>
          <w:iCs/>
          <w:sz w:val="28"/>
          <w:szCs w:val="28"/>
        </w:rPr>
        <w:t> </w:t>
      </w:r>
      <w:r w:rsidRPr="00495BF9">
        <w:rPr>
          <w:rFonts w:ascii="Times New Roman" w:hAnsi="Times New Roman"/>
          <w:iCs/>
          <w:sz w:val="28"/>
          <w:szCs w:val="28"/>
        </w:rPr>
        <w:t>2.</w:t>
      </w:r>
    </w:p>
    <w:p w14:paraId="7DF391B2" w14:textId="77777777" w:rsidR="009D7728" w:rsidRPr="00495BF9" w:rsidRDefault="009D7728" w:rsidP="009D7728">
      <w:pPr>
        <w:pStyle w:val="a3"/>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Задания № 20 и № 21 комплексно проверяют элементы содержания по различным разделам курса физики на базовом и повышенном уровнях соответственно.</w:t>
      </w:r>
    </w:p>
    <w:p w14:paraId="04294677" w14:textId="77777777" w:rsidR="009D7728" w:rsidRPr="00495BF9" w:rsidRDefault="009D7728" w:rsidP="009D7728">
      <w:pPr>
        <w:pStyle w:val="western"/>
        <w:spacing w:before="0" w:beforeAutospacing="0" w:after="0" w:line="240" w:lineRule="auto"/>
        <w:ind w:firstLine="709"/>
        <w:jc w:val="both"/>
        <w:rPr>
          <w:b/>
          <w:bCs/>
          <w:sz w:val="28"/>
          <w:szCs w:val="28"/>
        </w:rPr>
      </w:pPr>
      <w:r w:rsidRPr="00495BF9">
        <w:rPr>
          <w:b/>
          <w:bCs/>
          <w:sz w:val="28"/>
          <w:szCs w:val="28"/>
        </w:rPr>
        <w:t>Часть 1</w:t>
      </w:r>
    </w:p>
    <w:p w14:paraId="7309E07E"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1 </w:t>
      </w:r>
      <w:r w:rsidRPr="00495BF9">
        <w:rPr>
          <w:sz w:val="28"/>
          <w:szCs w:val="28"/>
        </w:rPr>
        <w:t>(базовый уровень)</w:t>
      </w:r>
      <w:r w:rsidRPr="00495BF9">
        <w:rPr>
          <w:bCs/>
          <w:sz w:val="28"/>
          <w:szCs w:val="28"/>
        </w:rPr>
        <w:t>.</w:t>
      </w:r>
      <w:r w:rsidRPr="00495BF9">
        <w:rPr>
          <w:b/>
          <w:bCs/>
          <w:sz w:val="28"/>
          <w:szCs w:val="28"/>
        </w:rPr>
        <w:t xml:space="preserve"> </w:t>
      </w:r>
      <w:r w:rsidRPr="00495BF9">
        <w:rPr>
          <w:sz w:val="28"/>
          <w:szCs w:val="28"/>
        </w:rPr>
        <w:t xml:space="preserve">В задании представлены такие параметры </w:t>
      </w:r>
      <w:r w:rsidRPr="00495BF9">
        <w:rPr>
          <w:b/>
          <w:sz w:val="28"/>
          <w:szCs w:val="28"/>
        </w:rPr>
        <w:t>равномерного движения по окружности</w:t>
      </w:r>
      <w:r w:rsidRPr="00495BF9">
        <w:rPr>
          <w:sz w:val="28"/>
          <w:szCs w:val="28"/>
        </w:rPr>
        <w:t xml:space="preserve"> как радиус и угловая скорость. По условию задания эти значения изменяются в несколько раз. В ответе необходимо записать во сколько раз при таких изменениях изменится такой параметр как центростремительное ускорение.</w:t>
      </w:r>
    </w:p>
    <w:p w14:paraId="5CF6486B"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2 </w:t>
      </w:r>
      <w:r w:rsidRPr="00495BF9">
        <w:rPr>
          <w:sz w:val="28"/>
          <w:szCs w:val="28"/>
        </w:rPr>
        <w:t>(базовый уровень)</w:t>
      </w:r>
      <w:r w:rsidRPr="002D4A7C">
        <w:rPr>
          <w:bCs/>
          <w:sz w:val="28"/>
          <w:szCs w:val="28"/>
        </w:rPr>
        <w:t>.</w:t>
      </w:r>
      <w:r w:rsidRPr="002D4A7C">
        <w:rPr>
          <w:b/>
          <w:bCs/>
          <w:sz w:val="28"/>
          <w:szCs w:val="28"/>
        </w:rPr>
        <w:t xml:space="preserve"> </w:t>
      </w:r>
      <w:r w:rsidRPr="00495BF9">
        <w:rPr>
          <w:sz w:val="28"/>
          <w:szCs w:val="28"/>
        </w:rPr>
        <w:t xml:space="preserve">Графическая задача по теме </w:t>
      </w:r>
      <w:r w:rsidRPr="00495BF9">
        <w:rPr>
          <w:b/>
          <w:sz w:val="28"/>
          <w:szCs w:val="28"/>
        </w:rPr>
        <w:t>динамике.</w:t>
      </w:r>
      <w:r w:rsidRPr="00495BF9">
        <w:rPr>
          <w:sz w:val="28"/>
          <w:szCs w:val="28"/>
        </w:rPr>
        <w:t xml:space="preserve"> В задании представлен график зависимости модуля силы трения скольжения от модуля силы нормального давления. В ответ необходимо записать значение коэффициента трения скольжения по данным, полученным из графика.</w:t>
      </w:r>
    </w:p>
    <w:p w14:paraId="6F451A71"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3 </w:t>
      </w:r>
      <w:r w:rsidRPr="00495BF9">
        <w:rPr>
          <w:sz w:val="28"/>
          <w:szCs w:val="28"/>
        </w:rPr>
        <w:t>(базовый уровень)</w:t>
      </w:r>
      <w:r w:rsidRPr="00495BF9">
        <w:rPr>
          <w:bCs/>
          <w:sz w:val="28"/>
          <w:szCs w:val="28"/>
        </w:rPr>
        <w:t>.</w:t>
      </w:r>
      <w:r w:rsidRPr="002D4A7C">
        <w:rPr>
          <w:b/>
          <w:bCs/>
          <w:sz w:val="28"/>
          <w:szCs w:val="28"/>
        </w:rPr>
        <w:t xml:space="preserve"> </w:t>
      </w:r>
      <w:r w:rsidRPr="00495BF9">
        <w:rPr>
          <w:sz w:val="28"/>
          <w:szCs w:val="28"/>
        </w:rPr>
        <w:t xml:space="preserve">В задании представлено уравнение смещения груза пружинного маятника с течение времени и числовое значение периода колебаний. Проверяемый элемент содержания - </w:t>
      </w:r>
      <w:r w:rsidRPr="00495BF9">
        <w:rPr>
          <w:b/>
          <w:sz w:val="28"/>
          <w:szCs w:val="28"/>
        </w:rPr>
        <w:t>механические колебания.</w:t>
      </w:r>
      <w:r w:rsidRPr="00495BF9">
        <w:rPr>
          <w:sz w:val="28"/>
          <w:szCs w:val="28"/>
        </w:rPr>
        <w:t xml:space="preserve"> В ответ необходимо записать значение времени, </w:t>
      </w:r>
      <w:r w:rsidRPr="00495BF9">
        <w:rPr>
          <w:sz w:val="28"/>
          <w:szCs w:val="28"/>
        </w:rPr>
        <w:lastRenderedPageBreak/>
        <w:t>когда потенциальная энергия деформации пружины маятника примет минимальное значение.</w:t>
      </w:r>
    </w:p>
    <w:p w14:paraId="49145EA1"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4 </w:t>
      </w:r>
      <w:r w:rsidRPr="00495BF9">
        <w:rPr>
          <w:sz w:val="28"/>
          <w:szCs w:val="28"/>
        </w:rPr>
        <w:t>(повышенный уровень)</w:t>
      </w:r>
      <w:r w:rsidRPr="00495BF9">
        <w:rPr>
          <w:bCs/>
          <w:sz w:val="28"/>
          <w:szCs w:val="28"/>
        </w:rPr>
        <w:t>.</w:t>
      </w:r>
      <w:r w:rsidRPr="002D4A7C">
        <w:rPr>
          <w:b/>
          <w:bCs/>
          <w:sz w:val="28"/>
          <w:szCs w:val="28"/>
        </w:rPr>
        <w:t xml:space="preserve"> </w:t>
      </w:r>
      <w:r w:rsidRPr="00495BF9">
        <w:rPr>
          <w:sz w:val="28"/>
          <w:szCs w:val="28"/>
        </w:rPr>
        <w:t xml:space="preserve">Графическая задача. В задании представлен график зависимости координаты двух движущихся тел от времени и предложены пять утверждений по теме </w:t>
      </w:r>
      <w:r w:rsidRPr="00495BF9">
        <w:rPr>
          <w:b/>
          <w:sz w:val="28"/>
          <w:szCs w:val="28"/>
        </w:rPr>
        <w:t>механика (кинематика, динамика)</w:t>
      </w:r>
      <w:r w:rsidRPr="002D4A7C">
        <w:rPr>
          <w:sz w:val="28"/>
          <w:szCs w:val="28"/>
        </w:rPr>
        <w:t>.</w:t>
      </w:r>
      <w:r w:rsidRPr="00EF3639">
        <w:rPr>
          <w:sz w:val="28"/>
          <w:szCs w:val="28"/>
        </w:rPr>
        <w:t xml:space="preserve"> </w:t>
      </w:r>
      <w:r w:rsidRPr="00495BF9">
        <w:rPr>
          <w:sz w:val="28"/>
          <w:szCs w:val="28"/>
        </w:rPr>
        <w:t>В ответ необходимо записать номера всех верных утверждений.</w:t>
      </w:r>
    </w:p>
    <w:p w14:paraId="2D7F30D0"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5 </w:t>
      </w:r>
      <w:r w:rsidRPr="00495BF9">
        <w:rPr>
          <w:sz w:val="28"/>
          <w:szCs w:val="28"/>
        </w:rPr>
        <w:t>(базовый уровень)</w:t>
      </w:r>
      <w:r w:rsidRPr="00EF3639">
        <w:rPr>
          <w:bCs/>
          <w:sz w:val="28"/>
          <w:szCs w:val="28"/>
        </w:rPr>
        <w:t>.</w:t>
      </w:r>
      <w:r w:rsidRPr="00EF3639">
        <w:rPr>
          <w:sz w:val="28"/>
          <w:szCs w:val="28"/>
        </w:rPr>
        <w:t xml:space="preserve"> </w:t>
      </w:r>
      <w:r w:rsidRPr="00495BF9">
        <w:rPr>
          <w:sz w:val="28"/>
          <w:szCs w:val="28"/>
        </w:rPr>
        <w:t xml:space="preserve">В задании представлено известное изменение такого параметра </w:t>
      </w:r>
      <w:r w:rsidRPr="00495BF9">
        <w:rPr>
          <w:b/>
          <w:sz w:val="28"/>
          <w:szCs w:val="28"/>
        </w:rPr>
        <w:t>равномерного движения по окружности</w:t>
      </w:r>
      <w:r w:rsidRPr="00495BF9">
        <w:rPr>
          <w:sz w:val="28"/>
          <w:szCs w:val="28"/>
        </w:rPr>
        <w:t xml:space="preserve"> как центростремительное ускорение. В ответе необходимо записать, как при таком изменении изменятся такие параметры как скорость движения и период обращения.</w:t>
      </w:r>
    </w:p>
    <w:p w14:paraId="03806BBD"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6 </w:t>
      </w:r>
      <w:r w:rsidRPr="00495BF9">
        <w:rPr>
          <w:sz w:val="28"/>
          <w:szCs w:val="28"/>
        </w:rPr>
        <w:t>(базовый уровень)</w:t>
      </w:r>
      <w:r w:rsidRPr="00495BF9">
        <w:rPr>
          <w:bCs/>
          <w:sz w:val="28"/>
          <w:szCs w:val="28"/>
        </w:rPr>
        <w:t>.</w:t>
      </w:r>
      <w:r w:rsidRPr="00495BF9">
        <w:rPr>
          <w:sz w:val="28"/>
          <w:szCs w:val="28"/>
        </w:rPr>
        <w:t xml:space="preserve"> Задача на соответствие между графиками и физическими величинами, изменение которых со временем эти графики могут отображать. В задании описывается движение тела, брошенного вверх. Даны два столбца. В первом два графика с необозначенной ординатой, а абсцисса </w:t>
      </w:r>
      <w:r w:rsidRPr="00495BF9">
        <w:rPr>
          <w:iCs/>
          <w:sz w:val="28"/>
          <w:szCs w:val="28"/>
        </w:rPr>
        <w:t>–</w:t>
      </w:r>
      <w:r w:rsidRPr="00495BF9">
        <w:rPr>
          <w:sz w:val="28"/>
          <w:szCs w:val="28"/>
        </w:rPr>
        <w:t xml:space="preserve"> это время, во втором </w:t>
      </w:r>
      <w:r w:rsidRPr="000D65DA">
        <w:rPr>
          <w:sz w:val="28"/>
          <w:szCs w:val="28"/>
        </w:rPr>
        <w:t xml:space="preserve">приведены </w:t>
      </w:r>
      <w:r w:rsidRPr="00495BF9">
        <w:rPr>
          <w:sz w:val="28"/>
          <w:szCs w:val="28"/>
        </w:rPr>
        <w:t xml:space="preserve">физические величины. В ответ необходимо записать номера тех физических величин, изменение со временем которых соответствует графикам. Проверяемый элемент содержания – </w:t>
      </w:r>
      <w:r w:rsidRPr="00495BF9">
        <w:rPr>
          <w:b/>
          <w:sz w:val="28"/>
          <w:szCs w:val="28"/>
        </w:rPr>
        <w:t>механика.</w:t>
      </w:r>
    </w:p>
    <w:p w14:paraId="70B1F2C5"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sz w:val="28"/>
          <w:szCs w:val="28"/>
        </w:rPr>
        <w:t>Задание 7</w:t>
      </w:r>
      <w:r w:rsidRPr="00495BF9">
        <w:rPr>
          <w:sz w:val="28"/>
          <w:szCs w:val="28"/>
        </w:rPr>
        <w:t xml:space="preserve"> (базовый уровень). По условию задания даны параметры одного моля вещества (давление, температура и объем). Затем эти параметры изменяют в несколько раз. В ответ необходимо записать получившееся количество вещества, при новых данных. Проверяемый элемент содержания – </w:t>
      </w:r>
      <w:r w:rsidRPr="00495BF9">
        <w:rPr>
          <w:b/>
          <w:sz w:val="28"/>
          <w:szCs w:val="28"/>
        </w:rPr>
        <w:t>молекулярная физика</w:t>
      </w:r>
      <w:r w:rsidRPr="00495BF9">
        <w:rPr>
          <w:sz w:val="28"/>
          <w:szCs w:val="28"/>
        </w:rPr>
        <w:t>.</w:t>
      </w:r>
    </w:p>
    <w:p w14:paraId="75BB69D9" w14:textId="77777777" w:rsidR="009D7728" w:rsidRPr="00495BF9" w:rsidRDefault="009D7728" w:rsidP="009D7728">
      <w:pPr>
        <w:pStyle w:val="western"/>
        <w:spacing w:before="0" w:beforeAutospacing="0" w:after="0" w:line="240" w:lineRule="auto"/>
        <w:ind w:firstLine="709"/>
        <w:jc w:val="both"/>
        <w:rPr>
          <w:b/>
          <w:sz w:val="28"/>
          <w:szCs w:val="28"/>
        </w:rPr>
      </w:pPr>
      <w:r w:rsidRPr="00495BF9">
        <w:rPr>
          <w:b/>
          <w:sz w:val="28"/>
          <w:szCs w:val="28"/>
        </w:rPr>
        <w:t>Задание 8</w:t>
      </w:r>
      <w:r w:rsidRPr="00495BF9">
        <w:rPr>
          <w:sz w:val="28"/>
          <w:szCs w:val="28"/>
        </w:rPr>
        <w:t xml:space="preserve"> (базовый уровень).</w:t>
      </w:r>
      <w:r w:rsidRPr="00EF3639">
        <w:rPr>
          <w:sz w:val="28"/>
          <w:szCs w:val="28"/>
        </w:rPr>
        <w:t xml:space="preserve"> </w:t>
      </w:r>
      <w:r w:rsidRPr="00495BF9">
        <w:rPr>
          <w:sz w:val="28"/>
          <w:szCs w:val="28"/>
        </w:rPr>
        <w:t xml:space="preserve">Графическая задача. В задании представлен график зависимости температуры тела </w:t>
      </w:r>
      <w:r w:rsidRPr="00495BF9">
        <w:rPr>
          <w:i/>
          <w:sz w:val="28"/>
          <w:szCs w:val="28"/>
        </w:rPr>
        <w:t>T</w:t>
      </w:r>
      <w:r w:rsidRPr="00495BF9">
        <w:rPr>
          <w:sz w:val="28"/>
          <w:szCs w:val="28"/>
        </w:rPr>
        <w:t xml:space="preserve"> от переданного им количества теплоты </w:t>
      </w:r>
      <w:r w:rsidRPr="00495BF9">
        <w:rPr>
          <w:i/>
          <w:sz w:val="28"/>
          <w:szCs w:val="28"/>
        </w:rPr>
        <w:t>Q</w:t>
      </w:r>
      <w:r w:rsidRPr="00495BF9">
        <w:rPr>
          <w:sz w:val="28"/>
          <w:szCs w:val="28"/>
        </w:rPr>
        <w:t xml:space="preserve">. По графику в ответ необходимо записать количество теплоты, которое отдаёт тело в процессе охлаждения. Проверяемый элемент содержания – </w:t>
      </w:r>
      <w:r w:rsidRPr="00495BF9">
        <w:rPr>
          <w:b/>
          <w:sz w:val="28"/>
          <w:szCs w:val="28"/>
        </w:rPr>
        <w:t>термодинамика.</w:t>
      </w:r>
    </w:p>
    <w:p w14:paraId="31D89475" w14:textId="77777777" w:rsidR="009D7728" w:rsidRPr="00495BF9" w:rsidRDefault="009D7728" w:rsidP="009D7728">
      <w:pPr>
        <w:pStyle w:val="western"/>
        <w:spacing w:before="0" w:beforeAutospacing="0" w:after="0" w:line="240" w:lineRule="auto"/>
        <w:ind w:firstLine="709"/>
        <w:jc w:val="both"/>
        <w:rPr>
          <w:b/>
          <w:sz w:val="28"/>
          <w:szCs w:val="28"/>
        </w:rPr>
      </w:pPr>
      <w:r w:rsidRPr="00495BF9">
        <w:rPr>
          <w:b/>
          <w:sz w:val="28"/>
          <w:szCs w:val="28"/>
        </w:rPr>
        <w:t>Задание 9</w:t>
      </w:r>
      <w:r>
        <w:rPr>
          <w:sz w:val="28"/>
          <w:szCs w:val="28"/>
        </w:rPr>
        <w:t xml:space="preserve"> (базовый уровень). </w:t>
      </w:r>
      <w:r w:rsidRPr="00495BF9">
        <w:rPr>
          <w:sz w:val="28"/>
          <w:szCs w:val="28"/>
        </w:rPr>
        <w:t xml:space="preserve">Задача на нахождение КПД по известным значениям совершаемой работы и отданное холодильнику количество теплоты. В ответ необходимо записать значение КПД. Проверяемый элемент содержания – </w:t>
      </w:r>
      <w:r w:rsidRPr="00495BF9">
        <w:rPr>
          <w:b/>
          <w:sz w:val="28"/>
          <w:szCs w:val="28"/>
        </w:rPr>
        <w:t>термодинамика.</w:t>
      </w:r>
    </w:p>
    <w:p w14:paraId="5CC41243" w14:textId="77777777" w:rsidR="009D7728" w:rsidRPr="00495BF9" w:rsidRDefault="009D7728" w:rsidP="009D7728">
      <w:pPr>
        <w:pStyle w:val="western"/>
        <w:spacing w:before="0" w:beforeAutospacing="0" w:after="0" w:line="240" w:lineRule="auto"/>
        <w:ind w:firstLine="709"/>
        <w:jc w:val="both"/>
        <w:rPr>
          <w:b/>
          <w:sz w:val="28"/>
          <w:szCs w:val="28"/>
        </w:rPr>
      </w:pPr>
      <w:r w:rsidRPr="00495BF9">
        <w:rPr>
          <w:b/>
          <w:sz w:val="28"/>
          <w:szCs w:val="28"/>
        </w:rPr>
        <w:t>Задание 10</w:t>
      </w:r>
      <w:r w:rsidRPr="00495BF9">
        <w:rPr>
          <w:sz w:val="28"/>
          <w:szCs w:val="28"/>
        </w:rPr>
        <w:t xml:space="preserve"> (повышенный уровень). В задании описывается эксперимент нагревания твёрдого вещества в печи и приводится график зависимости температуры от количества теплоты. Даны пять утверждений. В ответ необходимо записать из предложенного перечня все утверждения, которые соответствуют результатам проведённых экспериментальных наблюдений. Проверяемый элемент содержания – </w:t>
      </w:r>
      <w:r w:rsidRPr="00495BF9">
        <w:rPr>
          <w:b/>
          <w:sz w:val="28"/>
          <w:szCs w:val="28"/>
        </w:rPr>
        <w:t>термодинамика.</w:t>
      </w:r>
    </w:p>
    <w:p w14:paraId="68FD724C"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11 </w:t>
      </w:r>
      <w:r w:rsidRPr="00495BF9">
        <w:rPr>
          <w:sz w:val="28"/>
          <w:szCs w:val="28"/>
        </w:rPr>
        <w:t>(базовый уровень)</w:t>
      </w:r>
      <w:r w:rsidRPr="00495BF9">
        <w:rPr>
          <w:b/>
          <w:sz w:val="28"/>
          <w:szCs w:val="28"/>
        </w:rPr>
        <w:t xml:space="preserve">. </w:t>
      </w:r>
      <w:r w:rsidRPr="00495BF9">
        <w:rPr>
          <w:sz w:val="28"/>
          <w:szCs w:val="28"/>
        </w:rPr>
        <w:t>В задании представлен график изменения состояния постоянного количества одноатомного идеального газа, состоящий из четырёх участков. Анализируя</w:t>
      </w:r>
      <w:r w:rsidRPr="00495BF9">
        <w:rPr>
          <w:b/>
          <w:bCs/>
          <w:sz w:val="28"/>
          <w:szCs w:val="28"/>
        </w:rPr>
        <w:t xml:space="preserve"> </w:t>
      </w:r>
      <w:r w:rsidRPr="00495BF9">
        <w:rPr>
          <w:sz w:val="28"/>
          <w:szCs w:val="28"/>
        </w:rPr>
        <w:t xml:space="preserve">график, требуется установить соответствие между участками графика и значениями физических величин, характеризующих процессы. Выполнение этого задания участниками экзамена свидетельствует об уровне умения работать с графическим </w:t>
      </w:r>
      <w:r w:rsidRPr="00495BF9">
        <w:rPr>
          <w:sz w:val="28"/>
          <w:szCs w:val="28"/>
        </w:rPr>
        <w:lastRenderedPageBreak/>
        <w:t xml:space="preserve">представлением данных. Проверяемый предметный результат обучения - </w:t>
      </w:r>
      <w:r w:rsidRPr="00495BF9">
        <w:rPr>
          <w:b/>
          <w:bCs/>
          <w:sz w:val="28"/>
          <w:szCs w:val="28"/>
        </w:rPr>
        <w:t>умение интерпретировать характер физического процесса, представленного в виде графика</w:t>
      </w:r>
      <w:r w:rsidRPr="00495BF9">
        <w:rPr>
          <w:sz w:val="28"/>
          <w:szCs w:val="28"/>
        </w:rPr>
        <w:t xml:space="preserve">. Контролируемый элемент содержания – </w:t>
      </w:r>
      <w:r w:rsidRPr="00495BF9">
        <w:rPr>
          <w:b/>
          <w:bCs/>
          <w:sz w:val="28"/>
          <w:szCs w:val="28"/>
        </w:rPr>
        <w:t>молекулярная физика, термодинамика</w:t>
      </w:r>
      <w:r w:rsidRPr="00495BF9">
        <w:rPr>
          <w:sz w:val="28"/>
          <w:szCs w:val="28"/>
        </w:rPr>
        <w:t>.</w:t>
      </w:r>
    </w:p>
    <w:p w14:paraId="5E16C545"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12 </w:t>
      </w:r>
      <w:r w:rsidRPr="00495BF9">
        <w:rPr>
          <w:sz w:val="28"/>
          <w:szCs w:val="28"/>
        </w:rPr>
        <w:t xml:space="preserve">(базовый уровень). В задании графически представлена зависимость силы тока в проводнике от времени. Предлагается определить заряд, прошедший по проводнику, за заданный интервал времени. Проверяемый элемент содержания – </w:t>
      </w:r>
      <w:r w:rsidRPr="00495BF9">
        <w:rPr>
          <w:b/>
          <w:bCs/>
          <w:sz w:val="28"/>
          <w:szCs w:val="28"/>
        </w:rPr>
        <w:t>сила тока, связь между зарядом и силой тока.</w:t>
      </w:r>
    </w:p>
    <w:p w14:paraId="2A9AC4FB"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13 </w:t>
      </w:r>
      <w:r w:rsidRPr="00495BF9">
        <w:rPr>
          <w:sz w:val="28"/>
          <w:szCs w:val="28"/>
        </w:rPr>
        <w:t>(базовый уровень)</w:t>
      </w:r>
      <w:r w:rsidRPr="00495BF9">
        <w:rPr>
          <w:b/>
          <w:sz w:val="28"/>
          <w:szCs w:val="28"/>
        </w:rPr>
        <w:t xml:space="preserve">. </w:t>
      </w:r>
      <w:r w:rsidRPr="00495BF9">
        <w:rPr>
          <w:sz w:val="28"/>
          <w:szCs w:val="28"/>
        </w:rPr>
        <w:t xml:space="preserve">В задании требуется определить, во сколько раз уменьшится сила Ампера, действующая на проводник, помещённый в однородное магнитное поле перпендикулярно линиям индукции, если увеличить его длину и уменьшить индукцию магнитного поля. Проверяемый элемент содержания – </w:t>
      </w:r>
      <w:r w:rsidRPr="00495BF9">
        <w:rPr>
          <w:b/>
          <w:sz w:val="28"/>
          <w:szCs w:val="28"/>
        </w:rPr>
        <w:t xml:space="preserve">электродинамика, </w:t>
      </w:r>
      <w:r w:rsidRPr="00495BF9">
        <w:rPr>
          <w:b/>
          <w:bCs/>
          <w:sz w:val="28"/>
          <w:szCs w:val="28"/>
        </w:rPr>
        <w:t>сила Ампера.</w:t>
      </w:r>
    </w:p>
    <w:p w14:paraId="0E838DA7"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14 </w:t>
      </w:r>
      <w:r w:rsidRPr="00495BF9">
        <w:rPr>
          <w:sz w:val="28"/>
          <w:szCs w:val="28"/>
        </w:rPr>
        <w:t xml:space="preserve">(базовый уровень). Суть задания состоит в определении того, на сколько необходимо приблизить плоское зеркало к источнику, чтобы расстояние между источником и его изображением в зеркале уменьшилось в 3 раза. Проверяемый элемент содержания – </w:t>
      </w:r>
      <w:r w:rsidRPr="00495BF9">
        <w:rPr>
          <w:b/>
          <w:sz w:val="28"/>
          <w:szCs w:val="28"/>
        </w:rPr>
        <w:t>геометрическая оптика</w:t>
      </w:r>
      <w:r w:rsidRPr="00495BF9">
        <w:rPr>
          <w:b/>
          <w:bCs/>
          <w:sz w:val="28"/>
          <w:szCs w:val="28"/>
        </w:rPr>
        <w:t>.</w:t>
      </w:r>
    </w:p>
    <w:p w14:paraId="67DE098C"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15 </w:t>
      </w:r>
      <w:r w:rsidRPr="00495BF9">
        <w:rPr>
          <w:sz w:val="28"/>
          <w:szCs w:val="28"/>
        </w:rPr>
        <w:t>(повышенный уровень). В задании предложен для анализа рисунок с силой тока в катушке индуктивности в зависимости от времени, а также пять утверждений о физических величинах и о процессах, происходящих при измен</w:t>
      </w:r>
      <w:r>
        <w:rPr>
          <w:sz w:val="28"/>
          <w:szCs w:val="28"/>
        </w:rPr>
        <w:t>ен</w:t>
      </w:r>
      <w:r w:rsidRPr="00495BF9">
        <w:rPr>
          <w:sz w:val="28"/>
          <w:szCs w:val="28"/>
        </w:rPr>
        <w:t>и</w:t>
      </w:r>
      <w:r>
        <w:rPr>
          <w:sz w:val="28"/>
          <w:szCs w:val="28"/>
        </w:rPr>
        <w:t>и</w:t>
      </w:r>
      <w:r w:rsidRPr="00495BF9">
        <w:rPr>
          <w:sz w:val="28"/>
          <w:szCs w:val="28"/>
        </w:rPr>
        <w:t xml:space="preserve"> силы тока. Из пяти утверждений необходимо выбрать все верные (множественный выбор). Проверяемый элемент содержания – </w:t>
      </w:r>
      <w:r w:rsidRPr="00495BF9">
        <w:rPr>
          <w:b/>
          <w:bCs/>
          <w:sz w:val="28"/>
          <w:szCs w:val="28"/>
        </w:rPr>
        <w:t>электродинамика:</w:t>
      </w:r>
      <w:r w:rsidRPr="00495BF9">
        <w:rPr>
          <w:sz w:val="28"/>
          <w:szCs w:val="28"/>
        </w:rPr>
        <w:t xml:space="preserve"> </w:t>
      </w:r>
      <w:r w:rsidRPr="00495BF9">
        <w:rPr>
          <w:b/>
          <w:bCs/>
          <w:sz w:val="28"/>
          <w:szCs w:val="28"/>
        </w:rPr>
        <w:t>электромагнитная индукция.</w:t>
      </w:r>
    </w:p>
    <w:p w14:paraId="4C211D72"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16 </w:t>
      </w:r>
      <w:r w:rsidRPr="00495BF9">
        <w:rPr>
          <w:sz w:val="28"/>
          <w:szCs w:val="28"/>
        </w:rPr>
        <w:t xml:space="preserve">(базовый уровень). В задаче рассматривается движение заряженной частицы в однородном магнитном поле. Требуется установить, как изменятся физические величины (скорость частицы и периодом ее обращения в данном поле) при увеличении её кинетической энергии. Проверяемый элемент содержания – </w:t>
      </w:r>
      <w:r w:rsidRPr="00495BF9">
        <w:rPr>
          <w:b/>
          <w:bCs/>
          <w:sz w:val="28"/>
          <w:szCs w:val="28"/>
        </w:rPr>
        <w:t>электродинамика:</w:t>
      </w:r>
      <w:r w:rsidRPr="00495BF9">
        <w:rPr>
          <w:sz w:val="28"/>
          <w:szCs w:val="28"/>
        </w:rPr>
        <w:t xml:space="preserve"> </w:t>
      </w:r>
      <w:r w:rsidRPr="00495BF9">
        <w:rPr>
          <w:b/>
          <w:sz w:val="28"/>
          <w:szCs w:val="28"/>
        </w:rPr>
        <w:t>движение частиц в</w:t>
      </w:r>
      <w:r w:rsidRPr="00495BF9">
        <w:rPr>
          <w:sz w:val="28"/>
          <w:szCs w:val="28"/>
        </w:rPr>
        <w:t xml:space="preserve"> </w:t>
      </w:r>
      <w:r w:rsidRPr="00495BF9">
        <w:rPr>
          <w:b/>
          <w:bCs/>
          <w:sz w:val="28"/>
          <w:szCs w:val="28"/>
        </w:rPr>
        <w:t>магнитном поле.</w:t>
      </w:r>
    </w:p>
    <w:p w14:paraId="2D73733C" w14:textId="77777777" w:rsidR="009D7728" w:rsidRPr="00495BF9" w:rsidRDefault="009D7728" w:rsidP="009D7728">
      <w:pPr>
        <w:pStyle w:val="western"/>
        <w:spacing w:before="0" w:beforeAutospacing="0" w:after="0" w:line="240" w:lineRule="auto"/>
        <w:ind w:firstLine="709"/>
        <w:jc w:val="both"/>
        <w:rPr>
          <w:b/>
          <w:bCs/>
          <w:sz w:val="28"/>
          <w:szCs w:val="28"/>
        </w:rPr>
      </w:pPr>
      <w:r w:rsidRPr="00495BF9">
        <w:rPr>
          <w:b/>
          <w:sz w:val="28"/>
          <w:szCs w:val="28"/>
        </w:rPr>
        <w:t xml:space="preserve">Задание 17 </w:t>
      </w:r>
      <w:r w:rsidRPr="00495BF9">
        <w:rPr>
          <w:sz w:val="28"/>
          <w:szCs w:val="28"/>
        </w:rPr>
        <w:t>(базовый уровень).</w:t>
      </w:r>
      <w:r w:rsidRPr="00495BF9">
        <w:rPr>
          <w:b/>
          <w:sz w:val="28"/>
          <w:szCs w:val="28"/>
        </w:rPr>
        <w:t xml:space="preserve"> </w:t>
      </w:r>
      <w:r w:rsidRPr="00495BF9">
        <w:rPr>
          <w:sz w:val="28"/>
          <w:szCs w:val="28"/>
        </w:rPr>
        <w:t>Данная задача</w:t>
      </w:r>
      <w:r w:rsidRPr="00495BF9">
        <w:rPr>
          <w:b/>
          <w:sz w:val="28"/>
          <w:szCs w:val="28"/>
        </w:rPr>
        <w:t xml:space="preserve"> </w:t>
      </w:r>
      <w:r w:rsidRPr="00495BF9">
        <w:rPr>
          <w:sz w:val="28"/>
          <w:szCs w:val="28"/>
        </w:rPr>
        <w:t>предусматривает</w:t>
      </w:r>
      <w:r w:rsidRPr="00495BF9">
        <w:rPr>
          <w:b/>
          <w:sz w:val="28"/>
          <w:szCs w:val="28"/>
        </w:rPr>
        <w:t xml:space="preserve"> </w:t>
      </w:r>
      <w:r w:rsidRPr="00495BF9">
        <w:rPr>
          <w:sz w:val="28"/>
          <w:szCs w:val="28"/>
        </w:rPr>
        <w:t xml:space="preserve">установление соответствия между формулами для расчёта физических величин в цепях постоянного тока и названиями этих величин. От участника экзамена требуется подобрать соответствующие позиции, характеризующие две представленные формулы. Проверяемый элемент содержания – </w:t>
      </w:r>
      <w:r w:rsidRPr="00495BF9">
        <w:rPr>
          <w:b/>
          <w:bCs/>
          <w:sz w:val="28"/>
          <w:szCs w:val="28"/>
        </w:rPr>
        <w:t>электродинамика:</w:t>
      </w:r>
      <w:r w:rsidRPr="00495BF9">
        <w:rPr>
          <w:sz w:val="28"/>
          <w:szCs w:val="28"/>
        </w:rPr>
        <w:t xml:space="preserve"> </w:t>
      </w:r>
      <w:r w:rsidRPr="00495BF9">
        <w:rPr>
          <w:b/>
          <w:sz w:val="28"/>
          <w:szCs w:val="28"/>
        </w:rPr>
        <w:t>законы постоянного тока</w:t>
      </w:r>
      <w:r w:rsidRPr="00495BF9">
        <w:rPr>
          <w:b/>
          <w:bCs/>
          <w:sz w:val="28"/>
          <w:szCs w:val="28"/>
        </w:rPr>
        <w:t>.</w:t>
      </w:r>
    </w:p>
    <w:p w14:paraId="41188FF3"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18 </w:t>
      </w:r>
      <w:r w:rsidRPr="00495BF9">
        <w:rPr>
          <w:sz w:val="28"/>
          <w:szCs w:val="28"/>
        </w:rPr>
        <w:t>(базовый уровень).</w:t>
      </w:r>
      <w:r w:rsidRPr="00495BF9">
        <w:rPr>
          <w:b/>
          <w:sz w:val="28"/>
          <w:szCs w:val="28"/>
        </w:rPr>
        <w:t xml:space="preserve"> </w:t>
      </w:r>
      <w:r w:rsidRPr="00495BF9">
        <w:rPr>
          <w:sz w:val="28"/>
          <w:szCs w:val="28"/>
        </w:rPr>
        <w:t xml:space="preserve">В задании требуется определить период полураспада одного из изотопов химического элемента на основании данных об изменении числа нераспавшихся ядер атомов этого изотопа за заданное время. Проверяемый элемент содержания </w:t>
      </w:r>
      <w:r w:rsidRPr="00495BF9">
        <w:rPr>
          <w:b/>
          <w:bCs/>
          <w:sz w:val="28"/>
          <w:szCs w:val="28"/>
        </w:rPr>
        <w:t>– радиоактивность, закон радиоактивного распада.</w:t>
      </w:r>
    </w:p>
    <w:p w14:paraId="66573E3C" w14:textId="77777777" w:rsidR="009D7728" w:rsidRPr="00495BF9" w:rsidRDefault="009D7728" w:rsidP="009D7728">
      <w:pPr>
        <w:pStyle w:val="western"/>
        <w:spacing w:before="0" w:beforeAutospacing="0" w:after="0" w:line="240" w:lineRule="auto"/>
        <w:ind w:firstLine="709"/>
        <w:jc w:val="both"/>
        <w:rPr>
          <w:b/>
          <w:bCs/>
          <w:sz w:val="28"/>
          <w:szCs w:val="28"/>
        </w:rPr>
      </w:pPr>
      <w:r w:rsidRPr="00495BF9">
        <w:rPr>
          <w:b/>
          <w:sz w:val="28"/>
          <w:szCs w:val="28"/>
        </w:rPr>
        <w:t xml:space="preserve">Задание 19 </w:t>
      </w:r>
      <w:r w:rsidRPr="00495BF9">
        <w:rPr>
          <w:sz w:val="28"/>
          <w:szCs w:val="28"/>
        </w:rPr>
        <w:t>(базовый уровень). Рассматривается явление фотоэффекта, причем интенсивность лазерного излучения плавно увеличивают, не меняя его частоты. Предлагается определить</w:t>
      </w:r>
      <w:r w:rsidRPr="00495BF9">
        <w:t xml:space="preserve"> </w:t>
      </w:r>
      <w:r w:rsidRPr="00495BF9">
        <w:rPr>
          <w:sz w:val="28"/>
          <w:szCs w:val="28"/>
        </w:rPr>
        <w:t xml:space="preserve">соответствующий характер изменения числа вылетающих в единицу времени </w:t>
      </w:r>
      <w:r>
        <w:rPr>
          <w:sz w:val="28"/>
          <w:szCs w:val="28"/>
        </w:rPr>
        <w:t>фотоэлектронов, а также</w:t>
      </w:r>
      <w:r w:rsidRPr="00EF3639">
        <w:rPr>
          <w:sz w:val="28"/>
          <w:szCs w:val="28"/>
        </w:rPr>
        <w:t xml:space="preserve"> </w:t>
      </w:r>
      <w:r w:rsidRPr="00495BF9">
        <w:rPr>
          <w:sz w:val="28"/>
          <w:szCs w:val="28"/>
        </w:rPr>
        <w:lastRenderedPageBreak/>
        <w:t xml:space="preserve">максимальной скорости фотоэлектронов. Проверяемый элемент содержания – </w:t>
      </w:r>
      <w:r w:rsidRPr="00495BF9">
        <w:rPr>
          <w:b/>
          <w:bCs/>
          <w:sz w:val="28"/>
          <w:szCs w:val="28"/>
        </w:rPr>
        <w:t>квантовая физика:</w:t>
      </w:r>
      <w:r w:rsidRPr="00495BF9">
        <w:rPr>
          <w:sz w:val="28"/>
          <w:szCs w:val="28"/>
        </w:rPr>
        <w:t xml:space="preserve"> </w:t>
      </w:r>
      <w:r w:rsidRPr="00495BF9">
        <w:rPr>
          <w:b/>
          <w:sz w:val="28"/>
          <w:szCs w:val="28"/>
        </w:rPr>
        <w:t>законы фотоэффекта</w:t>
      </w:r>
      <w:r w:rsidRPr="00495BF9">
        <w:rPr>
          <w:b/>
          <w:bCs/>
          <w:sz w:val="28"/>
          <w:szCs w:val="28"/>
        </w:rPr>
        <w:t>.</w:t>
      </w:r>
    </w:p>
    <w:p w14:paraId="3BFB5F49"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20 </w:t>
      </w:r>
      <w:r w:rsidRPr="00495BF9">
        <w:rPr>
          <w:sz w:val="28"/>
          <w:szCs w:val="28"/>
        </w:rPr>
        <w:t>(базовый уровень)</w:t>
      </w:r>
      <w:r w:rsidRPr="00495BF9">
        <w:rPr>
          <w:b/>
          <w:sz w:val="28"/>
          <w:szCs w:val="28"/>
        </w:rPr>
        <w:t xml:space="preserve">. </w:t>
      </w:r>
      <w:r w:rsidRPr="00495BF9">
        <w:rPr>
          <w:sz w:val="28"/>
          <w:szCs w:val="28"/>
        </w:rPr>
        <w:t xml:space="preserve">В данном задании представлены пять утверждений относительно физических явлений, величин и закономерностей, содержащие элементы содержания из пяти различных разделов физики: механические колебания, молекулярная физика, электромагнитные колебания, механизмы проводимости газов и квантовая физика. Из них нужно выбрать все верные. Несмотря на то, что эта задача на множественный выбор и является двухбалльной, представленные утверждения относятся к наиболее значимым элементам содержания курса физики. Обучающийся должен продемонстрировать умение применять изученные понятия, модели, величины и законы для описания и объяснения условий протекания </w:t>
      </w:r>
      <w:r w:rsidRPr="00495BF9">
        <w:rPr>
          <w:b/>
          <w:bCs/>
          <w:sz w:val="28"/>
          <w:szCs w:val="28"/>
        </w:rPr>
        <w:t>физических явлений различной природы</w:t>
      </w:r>
      <w:r w:rsidRPr="00495BF9">
        <w:rPr>
          <w:sz w:val="28"/>
          <w:szCs w:val="28"/>
        </w:rPr>
        <w:t xml:space="preserve">, поэтому это задание имеет базовый уровень сложности. Проверяемый элемент содержания – </w:t>
      </w:r>
      <w:r w:rsidRPr="00495BF9">
        <w:rPr>
          <w:b/>
          <w:bCs/>
          <w:sz w:val="28"/>
          <w:szCs w:val="28"/>
        </w:rPr>
        <w:t>все разделы физики</w:t>
      </w:r>
      <w:r w:rsidRPr="00495BF9">
        <w:rPr>
          <w:sz w:val="28"/>
          <w:szCs w:val="28"/>
        </w:rPr>
        <w:t xml:space="preserve"> на базовом уровне.</w:t>
      </w:r>
    </w:p>
    <w:p w14:paraId="3583450B"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21 </w:t>
      </w:r>
      <w:r w:rsidRPr="00495BF9">
        <w:rPr>
          <w:sz w:val="28"/>
          <w:szCs w:val="28"/>
        </w:rPr>
        <w:t>(повышенный уровень)</w:t>
      </w:r>
      <w:r w:rsidRPr="00495BF9">
        <w:rPr>
          <w:b/>
          <w:sz w:val="28"/>
          <w:szCs w:val="28"/>
        </w:rPr>
        <w:t xml:space="preserve">. </w:t>
      </w:r>
      <w:r w:rsidRPr="00495BF9">
        <w:rPr>
          <w:sz w:val="28"/>
          <w:szCs w:val="28"/>
        </w:rPr>
        <w:t xml:space="preserve">Представлены пять различных графиков, при этом оси оставлены безымянными. Необходимо установить, какой из графиков определяет: а) зависимость периода свободных колебаний пружинного маятника от массы груза; б) зависимость сопротивления цилиндрического нихромового проводника от площади его поперечного сечения; в) зависимость модуля импульса фотона от его энергии. Как видно из условия задачи, все три зависимости представляют разные разделы физики. Проверяемый предметный результат обучения – умение анализировать физические процессы и явления с использованием изученных физических величин, положений и законов и использовать методы графического представления информации. Проверяемый элемент содержания – </w:t>
      </w:r>
      <w:r w:rsidRPr="00495BF9">
        <w:rPr>
          <w:b/>
          <w:bCs/>
          <w:sz w:val="28"/>
          <w:szCs w:val="28"/>
        </w:rPr>
        <w:t>все разделы физики</w:t>
      </w:r>
      <w:r w:rsidRPr="00495BF9">
        <w:rPr>
          <w:sz w:val="28"/>
          <w:szCs w:val="28"/>
        </w:rPr>
        <w:t xml:space="preserve"> на повышенном уровне.</w:t>
      </w:r>
    </w:p>
    <w:p w14:paraId="07FC8274"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22 </w:t>
      </w:r>
      <w:r w:rsidRPr="00495BF9">
        <w:rPr>
          <w:sz w:val="28"/>
          <w:szCs w:val="28"/>
        </w:rPr>
        <w:t xml:space="preserve">(базовый уровень). В задании необходимо определить напряжение на лампочке по показаниям вольтметра с учетом абсолютной погрешности измерительного прибора. Контролируемый результат обучения – </w:t>
      </w:r>
      <w:r w:rsidRPr="00495BF9">
        <w:rPr>
          <w:b/>
          <w:bCs/>
          <w:sz w:val="28"/>
          <w:szCs w:val="28"/>
        </w:rPr>
        <w:t xml:space="preserve">владение основными методами научного познания: наблюдение, описание, измерение, эксперимент; умение обрабатывать результаты измерений. </w:t>
      </w:r>
      <w:r w:rsidRPr="00495BF9">
        <w:rPr>
          <w:sz w:val="28"/>
          <w:szCs w:val="28"/>
        </w:rPr>
        <w:t xml:space="preserve">Проверяемый элемент содержания - </w:t>
      </w:r>
      <w:r w:rsidRPr="00495BF9">
        <w:rPr>
          <w:b/>
          <w:bCs/>
          <w:sz w:val="28"/>
          <w:szCs w:val="28"/>
        </w:rPr>
        <w:t>электродинамика.</w:t>
      </w:r>
    </w:p>
    <w:p w14:paraId="7D254C3E" w14:textId="77777777" w:rsidR="009D7728" w:rsidRPr="00495BF9" w:rsidRDefault="009D7728" w:rsidP="009D7728">
      <w:pPr>
        <w:pStyle w:val="western"/>
        <w:spacing w:before="0" w:beforeAutospacing="0" w:after="0" w:line="240" w:lineRule="auto"/>
        <w:ind w:firstLine="709"/>
        <w:jc w:val="both"/>
      </w:pPr>
      <w:r w:rsidRPr="00495BF9">
        <w:rPr>
          <w:b/>
          <w:sz w:val="28"/>
          <w:szCs w:val="28"/>
        </w:rPr>
        <w:t xml:space="preserve">Задание 23 </w:t>
      </w:r>
      <w:r w:rsidRPr="00495BF9">
        <w:rPr>
          <w:sz w:val="28"/>
          <w:szCs w:val="28"/>
        </w:rPr>
        <w:t xml:space="preserve">(базовый уровень). В задании нужно выбрать два сосуда из пяти предложенных для исследования зависимости объёма газа, находящегося под подвижным поршнем, от давления. Контролируемый результат обучения – </w:t>
      </w:r>
      <w:r w:rsidRPr="00495BF9">
        <w:rPr>
          <w:b/>
          <w:bCs/>
          <w:sz w:val="28"/>
          <w:szCs w:val="28"/>
        </w:rPr>
        <w:t xml:space="preserve">владение основными методами научного познания: наблюдение, описание, измерение, эксперимент; умение обрабатывать результаты измерений. </w:t>
      </w:r>
      <w:r w:rsidRPr="00495BF9">
        <w:rPr>
          <w:sz w:val="28"/>
          <w:szCs w:val="28"/>
        </w:rPr>
        <w:t>Проверяемый элемент содержания –</w:t>
      </w:r>
      <w:r>
        <w:rPr>
          <w:b/>
          <w:bCs/>
          <w:sz w:val="28"/>
          <w:szCs w:val="28"/>
        </w:rPr>
        <w:t xml:space="preserve"> молекулярная физика</w:t>
      </w:r>
      <w:r w:rsidRPr="00495BF9">
        <w:rPr>
          <w:b/>
          <w:bCs/>
          <w:sz w:val="28"/>
          <w:szCs w:val="28"/>
        </w:rPr>
        <w:t>.</w:t>
      </w:r>
    </w:p>
    <w:p w14:paraId="3E6918ED"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Часть 2</w:t>
      </w:r>
    </w:p>
    <w:p w14:paraId="25936EFA"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 xml:space="preserve">Задание 24. </w:t>
      </w:r>
      <w:r w:rsidRPr="00495BF9">
        <w:rPr>
          <w:bCs/>
          <w:sz w:val="28"/>
          <w:szCs w:val="28"/>
        </w:rPr>
        <w:t xml:space="preserve">Качественная задача повышенного уровня сложности с явно заданной физической моделью предполагает определение направления силы, действующей со стороны </w:t>
      </w:r>
      <w:r w:rsidRPr="00495BF9">
        <w:rPr>
          <w:sz w:val="28"/>
          <w:szCs w:val="28"/>
        </w:rPr>
        <w:t xml:space="preserve">магнитного поля, которое создается системой параллельных длинных прямых проводников. Полное решение задачи </w:t>
      </w:r>
      <w:r w:rsidRPr="00495BF9">
        <w:rPr>
          <w:sz w:val="28"/>
          <w:szCs w:val="28"/>
        </w:rPr>
        <w:lastRenderedPageBreak/>
        <w:t xml:space="preserve">предполагает (помимо наличия правильного ответа) наличие рисунка с указанием векторов магнитной индукции полей, создаваемых каждым из проводников, а также вектора магнитной индукции результирующего магнитного поля и вектор результирующей силы. Проверяемый элемент содержания </w:t>
      </w:r>
      <w:r w:rsidRPr="00495BF9">
        <w:rPr>
          <w:b/>
          <w:bCs/>
          <w:sz w:val="28"/>
          <w:szCs w:val="28"/>
        </w:rPr>
        <w:t>– электродинамика (магнитное поле).</w:t>
      </w:r>
    </w:p>
    <w:p w14:paraId="24153FB1"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Задание 25.</w:t>
      </w:r>
      <w:r w:rsidRPr="00495BF9">
        <w:rPr>
          <w:sz w:val="28"/>
          <w:szCs w:val="28"/>
        </w:rPr>
        <w:t xml:space="preserve"> Расчетная задача повышенного уровня сложности с явно заданной физической моделью по механике. Проверяемый элемент содержания </w:t>
      </w:r>
      <w:r w:rsidRPr="00495BF9">
        <w:rPr>
          <w:b/>
          <w:bCs/>
          <w:sz w:val="28"/>
          <w:szCs w:val="28"/>
        </w:rPr>
        <w:t xml:space="preserve">– механика (кинематика). </w:t>
      </w:r>
      <w:r w:rsidRPr="00495BF9">
        <w:rPr>
          <w:bCs/>
          <w:sz w:val="28"/>
          <w:szCs w:val="28"/>
        </w:rPr>
        <w:t>Для</w:t>
      </w:r>
      <w:r w:rsidRPr="00495BF9">
        <w:rPr>
          <w:b/>
          <w:bCs/>
          <w:sz w:val="28"/>
          <w:szCs w:val="28"/>
        </w:rPr>
        <w:t xml:space="preserve"> </w:t>
      </w:r>
      <w:r w:rsidRPr="00495BF9">
        <w:rPr>
          <w:bCs/>
          <w:sz w:val="28"/>
          <w:szCs w:val="28"/>
        </w:rPr>
        <w:t>получения максимума баллов за эту задачу требовалось применить формулы равноускоренного прямолинейного движения для участка траектории и для всей траектории в целом.</w:t>
      </w:r>
    </w:p>
    <w:p w14:paraId="5E393F18" w14:textId="77777777" w:rsidR="009D7728" w:rsidRPr="00495BF9" w:rsidRDefault="009D7728" w:rsidP="009D7728">
      <w:pPr>
        <w:pStyle w:val="western"/>
        <w:spacing w:before="0" w:beforeAutospacing="0" w:after="0" w:line="240" w:lineRule="auto"/>
        <w:ind w:firstLine="709"/>
        <w:jc w:val="both"/>
        <w:rPr>
          <w:sz w:val="28"/>
          <w:szCs w:val="28"/>
        </w:rPr>
      </w:pPr>
      <w:r w:rsidRPr="00495BF9">
        <w:rPr>
          <w:b/>
          <w:bCs/>
          <w:sz w:val="28"/>
          <w:szCs w:val="28"/>
        </w:rPr>
        <w:t>Задание 26.</w:t>
      </w:r>
      <w:r w:rsidRPr="00495BF9">
        <w:rPr>
          <w:sz w:val="28"/>
          <w:szCs w:val="28"/>
        </w:rPr>
        <w:t xml:space="preserve"> Расчетная задача повышенного уровня сложности с явно заданной физической моделью по оптике. </w:t>
      </w:r>
      <w:r w:rsidRPr="00495BF9">
        <w:rPr>
          <w:bCs/>
          <w:sz w:val="28"/>
          <w:szCs w:val="28"/>
        </w:rPr>
        <w:t>Особенностью задачи является необходимость использования</w:t>
      </w:r>
      <w:r w:rsidRPr="00495BF9">
        <w:rPr>
          <w:b/>
          <w:bCs/>
          <w:sz w:val="28"/>
          <w:szCs w:val="28"/>
        </w:rPr>
        <w:t xml:space="preserve"> </w:t>
      </w:r>
      <w:r w:rsidRPr="00495BF9">
        <w:rPr>
          <w:bCs/>
          <w:sz w:val="28"/>
          <w:szCs w:val="28"/>
        </w:rPr>
        <w:t xml:space="preserve">приближения малых углов для синуса и тангенса. </w:t>
      </w:r>
      <w:r w:rsidRPr="00495BF9">
        <w:rPr>
          <w:sz w:val="28"/>
          <w:szCs w:val="28"/>
        </w:rPr>
        <w:t xml:space="preserve">Проверяемый элемент содержания </w:t>
      </w:r>
      <w:r w:rsidRPr="00495BF9">
        <w:rPr>
          <w:b/>
          <w:bCs/>
          <w:sz w:val="28"/>
          <w:szCs w:val="28"/>
        </w:rPr>
        <w:t xml:space="preserve">– оптика (дифракция света). </w:t>
      </w:r>
    </w:p>
    <w:p w14:paraId="553654BC" w14:textId="77777777" w:rsidR="009D7728" w:rsidRPr="00495BF9" w:rsidRDefault="009D7728" w:rsidP="009D7728">
      <w:pPr>
        <w:pStyle w:val="western"/>
        <w:spacing w:before="0" w:beforeAutospacing="0" w:after="0" w:line="240" w:lineRule="auto"/>
        <w:ind w:firstLine="709"/>
        <w:jc w:val="both"/>
      </w:pPr>
      <w:r w:rsidRPr="00495BF9">
        <w:rPr>
          <w:b/>
          <w:bCs/>
          <w:sz w:val="28"/>
          <w:szCs w:val="28"/>
        </w:rPr>
        <w:t xml:space="preserve">Задание 27. </w:t>
      </w:r>
      <w:r w:rsidRPr="00495BF9">
        <w:rPr>
          <w:sz w:val="28"/>
          <w:szCs w:val="28"/>
        </w:rPr>
        <w:t xml:space="preserve">Расчетная задача высокого уровня сложности с неявно заданной моделью, для решения которой необходимо использование законов и формул из двух разделов курса физики: </w:t>
      </w:r>
      <w:r w:rsidRPr="00495BF9">
        <w:rPr>
          <w:bCs/>
          <w:sz w:val="28"/>
          <w:szCs w:val="28"/>
        </w:rPr>
        <w:t>«Механика» и «Молекулярная физика. Термодинамика»</w:t>
      </w:r>
      <w:r w:rsidRPr="00495BF9">
        <w:rPr>
          <w:sz w:val="28"/>
          <w:szCs w:val="28"/>
        </w:rPr>
        <w:t>. В этой задаче проверяется умение применять законы изопроцессов в разреженных газах с постоянным количеством вещества. Проверяем</w:t>
      </w:r>
      <w:r>
        <w:rPr>
          <w:sz w:val="28"/>
          <w:szCs w:val="28"/>
        </w:rPr>
        <w:t>ые</w:t>
      </w:r>
      <w:r w:rsidRPr="00495BF9">
        <w:rPr>
          <w:sz w:val="28"/>
          <w:szCs w:val="28"/>
        </w:rPr>
        <w:t xml:space="preserve"> элемент</w:t>
      </w:r>
      <w:r>
        <w:rPr>
          <w:sz w:val="28"/>
          <w:szCs w:val="28"/>
        </w:rPr>
        <w:t>ы</w:t>
      </w:r>
      <w:r w:rsidRPr="00495BF9">
        <w:rPr>
          <w:sz w:val="28"/>
          <w:szCs w:val="28"/>
        </w:rPr>
        <w:t xml:space="preserve"> содержания </w:t>
      </w:r>
      <w:r w:rsidRPr="00495BF9">
        <w:rPr>
          <w:b/>
          <w:bCs/>
          <w:sz w:val="28"/>
          <w:szCs w:val="28"/>
        </w:rPr>
        <w:t xml:space="preserve">– молекулярная физика (изопроцессы), </w:t>
      </w:r>
      <w:r>
        <w:rPr>
          <w:b/>
          <w:bCs/>
          <w:sz w:val="28"/>
          <w:szCs w:val="28"/>
        </w:rPr>
        <w:t xml:space="preserve">термодинамика (работа газа, первое начало), </w:t>
      </w:r>
      <w:r w:rsidRPr="00495BF9">
        <w:rPr>
          <w:b/>
          <w:bCs/>
          <w:sz w:val="28"/>
          <w:szCs w:val="28"/>
        </w:rPr>
        <w:t>механика (</w:t>
      </w:r>
      <w:r>
        <w:rPr>
          <w:b/>
          <w:bCs/>
          <w:sz w:val="28"/>
          <w:szCs w:val="28"/>
        </w:rPr>
        <w:t xml:space="preserve">сила трения покоя, </w:t>
      </w:r>
      <w:r w:rsidRPr="00495BF9">
        <w:rPr>
          <w:b/>
          <w:bCs/>
          <w:sz w:val="28"/>
          <w:szCs w:val="28"/>
        </w:rPr>
        <w:t>работа силы).</w:t>
      </w:r>
    </w:p>
    <w:p w14:paraId="205D820C" w14:textId="77777777" w:rsidR="009D7728" w:rsidRPr="009E7CC8" w:rsidRDefault="009D7728" w:rsidP="009D7728">
      <w:pPr>
        <w:pStyle w:val="western"/>
        <w:spacing w:before="0" w:beforeAutospacing="0" w:after="0" w:line="240" w:lineRule="auto"/>
        <w:ind w:firstLine="709"/>
        <w:jc w:val="both"/>
        <w:rPr>
          <w:b/>
          <w:bCs/>
        </w:rPr>
      </w:pPr>
      <w:r w:rsidRPr="00495BF9">
        <w:rPr>
          <w:b/>
          <w:bCs/>
          <w:sz w:val="28"/>
          <w:szCs w:val="28"/>
        </w:rPr>
        <w:t xml:space="preserve">Задание 28. </w:t>
      </w:r>
      <w:r w:rsidRPr="00495BF9">
        <w:rPr>
          <w:sz w:val="28"/>
          <w:szCs w:val="28"/>
        </w:rPr>
        <w:t>Расчетная задача высокого уровня сложности,</w:t>
      </w:r>
      <w:r w:rsidRPr="00495BF9">
        <w:rPr>
          <w:b/>
          <w:bCs/>
          <w:sz w:val="28"/>
          <w:szCs w:val="28"/>
        </w:rPr>
        <w:t xml:space="preserve"> </w:t>
      </w:r>
      <w:r w:rsidRPr="00495BF9">
        <w:rPr>
          <w:sz w:val="28"/>
          <w:szCs w:val="28"/>
        </w:rPr>
        <w:t xml:space="preserve">для решения которой необходимо использование законов и формул из двух разделов курса физики: </w:t>
      </w:r>
      <w:r w:rsidRPr="00495BF9">
        <w:rPr>
          <w:b/>
          <w:bCs/>
          <w:sz w:val="28"/>
          <w:szCs w:val="28"/>
        </w:rPr>
        <w:t xml:space="preserve">«Механика» и «Электродинамика (электрическое поле)». </w:t>
      </w:r>
      <w:r w:rsidRPr="00495BF9">
        <w:rPr>
          <w:sz w:val="28"/>
          <w:szCs w:val="28"/>
        </w:rPr>
        <w:t>В задаче представлено движение электрически заряженного шарика в постоянном однородном электрическом поле, сформированным между двумя диэлектрическими пластинами, равномерно заряженными разноимёнными зарядами. Нужно найти, какую скорость будет иметь шарик, когда коснётся одной из пластин после процесса падения. Полное правильное решение должно содержать: 1) связь между силой и напряженностью; 2) уравнение движения зарядов (второй закон Ньютона); 3) преобразования и верный числовой ответ.</w:t>
      </w:r>
      <w:r>
        <w:rPr>
          <w:sz w:val="28"/>
          <w:szCs w:val="28"/>
        </w:rPr>
        <w:t xml:space="preserve"> </w:t>
      </w:r>
      <w:r w:rsidRPr="00495BF9">
        <w:rPr>
          <w:sz w:val="28"/>
          <w:szCs w:val="28"/>
        </w:rPr>
        <w:t>Проверяем</w:t>
      </w:r>
      <w:r>
        <w:rPr>
          <w:sz w:val="28"/>
          <w:szCs w:val="28"/>
        </w:rPr>
        <w:t>ые</w:t>
      </w:r>
      <w:r w:rsidRPr="00495BF9">
        <w:rPr>
          <w:sz w:val="28"/>
          <w:szCs w:val="28"/>
        </w:rPr>
        <w:t xml:space="preserve"> элемент</w:t>
      </w:r>
      <w:r>
        <w:rPr>
          <w:sz w:val="28"/>
          <w:szCs w:val="28"/>
        </w:rPr>
        <w:t>ы</w:t>
      </w:r>
      <w:r w:rsidRPr="00495BF9">
        <w:rPr>
          <w:sz w:val="28"/>
          <w:szCs w:val="28"/>
        </w:rPr>
        <w:t xml:space="preserve"> содержания</w:t>
      </w:r>
      <w:r>
        <w:rPr>
          <w:sz w:val="28"/>
          <w:szCs w:val="28"/>
        </w:rPr>
        <w:t xml:space="preserve"> </w:t>
      </w:r>
      <w:r>
        <w:rPr>
          <w:rFonts w:ascii="Symbol" w:hAnsi="Symbol"/>
          <w:sz w:val="28"/>
          <w:szCs w:val="28"/>
        </w:rPr>
        <w:t></w:t>
      </w:r>
      <w:r>
        <w:rPr>
          <w:sz w:val="28"/>
          <w:szCs w:val="28"/>
        </w:rPr>
        <w:t xml:space="preserve"> </w:t>
      </w:r>
      <w:r w:rsidRPr="009E7CC8">
        <w:rPr>
          <w:b/>
          <w:bCs/>
          <w:sz w:val="28"/>
          <w:szCs w:val="28"/>
        </w:rPr>
        <w:t>механика (кинематика, динамика), электродинамика (электрическое поле).</w:t>
      </w:r>
    </w:p>
    <w:p w14:paraId="3E52C05B" w14:textId="24871649" w:rsidR="009D7728" w:rsidRPr="009E7CC8" w:rsidRDefault="009D7728" w:rsidP="009D7728">
      <w:pPr>
        <w:pStyle w:val="western"/>
        <w:spacing w:before="0" w:beforeAutospacing="0" w:after="0" w:line="240" w:lineRule="auto"/>
        <w:ind w:firstLine="709"/>
        <w:jc w:val="both"/>
        <w:rPr>
          <w:b/>
          <w:bCs/>
          <w:sz w:val="28"/>
          <w:szCs w:val="28"/>
        </w:rPr>
      </w:pPr>
      <w:r w:rsidRPr="00495BF9">
        <w:rPr>
          <w:b/>
          <w:bCs/>
          <w:sz w:val="28"/>
          <w:szCs w:val="28"/>
        </w:rPr>
        <w:t xml:space="preserve">Задание 29. </w:t>
      </w:r>
      <w:r w:rsidRPr="00495BF9">
        <w:rPr>
          <w:sz w:val="28"/>
          <w:szCs w:val="28"/>
        </w:rPr>
        <w:t>Расчетная задача высокого уровня сложности по квантовой физике</w:t>
      </w:r>
      <w:r w:rsidRPr="00495BF9">
        <w:rPr>
          <w:b/>
          <w:bCs/>
          <w:sz w:val="28"/>
          <w:szCs w:val="28"/>
        </w:rPr>
        <w:t xml:space="preserve"> (энергия фотонов). </w:t>
      </w:r>
      <w:r w:rsidRPr="009E7CC8">
        <w:rPr>
          <w:sz w:val="28"/>
          <w:szCs w:val="28"/>
        </w:rPr>
        <w:t>Согласно условию данной задачи,</w:t>
      </w:r>
      <w:r w:rsidRPr="00495BF9">
        <w:rPr>
          <w:b/>
          <w:bCs/>
          <w:sz w:val="28"/>
          <w:szCs w:val="28"/>
        </w:rPr>
        <w:t xml:space="preserve"> </w:t>
      </w:r>
      <w:r w:rsidRPr="00495BF9">
        <w:rPr>
          <w:sz w:val="28"/>
          <w:szCs w:val="28"/>
        </w:rPr>
        <w:t>лазер излучает световые импульсы с заданной энергией и частотой, известнее также КПД лазера. Необходимо определить, какую массу воды необходимо прокачать за определенное время через охлаждающую систему лазера, чтобы вода нагрелась на 10</w:t>
      </w:r>
      <w:r w:rsidRPr="00495BF9">
        <w:rPr>
          <w:sz w:val="28"/>
          <w:szCs w:val="28"/>
          <w:vertAlign w:val="superscript"/>
        </w:rPr>
        <w:t>о</w:t>
      </w:r>
      <w:r w:rsidRPr="00495BF9">
        <w:rPr>
          <w:sz w:val="28"/>
          <w:szCs w:val="28"/>
        </w:rPr>
        <w:t>С. Полное решение должно включать: 1)</w:t>
      </w:r>
      <w:r>
        <w:rPr>
          <w:sz w:val="28"/>
          <w:szCs w:val="28"/>
        </w:rPr>
        <w:t xml:space="preserve"> </w:t>
      </w:r>
      <w:r w:rsidRPr="00495BF9">
        <w:rPr>
          <w:sz w:val="28"/>
          <w:szCs w:val="28"/>
        </w:rPr>
        <w:t>формулу для энергии фотона; 2) связь полезной работы и затраченной энергии; 3) формулу для количества теплоты; 5) преобразования и верный числовой ответ. Проверяем</w:t>
      </w:r>
      <w:r>
        <w:rPr>
          <w:sz w:val="28"/>
          <w:szCs w:val="28"/>
        </w:rPr>
        <w:t>ые</w:t>
      </w:r>
      <w:r w:rsidRPr="00495BF9">
        <w:rPr>
          <w:sz w:val="28"/>
          <w:szCs w:val="28"/>
        </w:rPr>
        <w:t xml:space="preserve"> элемент</w:t>
      </w:r>
      <w:r>
        <w:rPr>
          <w:sz w:val="28"/>
          <w:szCs w:val="28"/>
        </w:rPr>
        <w:t>ы</w:t>
      </w:r>
      <w:r w:rsidRPr="00495BF9">
        <w:rPr>
          <w:sz w:val="28"/>
          <w:szCs w:val="28"/>
        </w:rPr>
        <w:t xml:space="preserve"> содержания</w:t>
      </w:r>
      <w:r>
        <w:rPr>
          <w:sz w:val="28"/>
          <w:szCs w:val="28"/>
        </w:rPr>
        <w:t xml:space="preserve"> </w:t>
      </w:r>
      <w:r>
        <w:rPr>
          <w:rFonts w:ascii="Symbol" w:hAnsi="Symbol"/>
          <w:sz w:val="28"/>
          <w:szCs w:val="28"/>
        </w:rPr>
        <w:t></w:t>
      </w:r>
      <w:r>
        <w:rPr>
          <w:rFonts w:ascii="Symbol" w:hAnsi="Symbol"/>
          <w:sz w:val="28"/>
          <w:szCs w:val="28"/>
        </w:rPr>
        <w:t></w:t>
      </w:r>
      <w:r w:rsidRPr="009E7CC8">
        <w:rPr>
          <w:b/>
          <w:bCs/>
          <w:sz w:val="28"/>
          <w:szCs w:val="28"/>
        </w:rPr>
        <w:t xml:space="preserve">квантовая физика (фотоны), термодинамика (количество теплоты, </w:t>
      </w:r>
      <w:r>
        <w:rPr>
          <w:b/>
          <w:bCs/>
          <w:sz w:val="28"/>
          <w:szCs w:val="28"/>
        </w:rPr>
        <w:t>КПД</w:t>
      </w:r>
      <w:r w:rsidRPr="009E7CC8">
        <w:rPr>
          <w:b/>
          <w:bCs/>
          <w:sz w:val="28"/>
          <w:szCs w:val="28"/>
        </w:rPr>
        <w:t>)</w:t>
      </w:r>
      <w:r>
        <w:rPr>
          <w:b/>
          <w:bCs/>
          <w:sz w:val="28"/>
          <w:szCs w:val="28"/>
        </w:rPr>
        <w:t>.</w:t>
      </w:r>
    </w:p>
    <w:p w14:paraId="07AA2D2B" w14:textId="6D6EAE6E" w:rsidR="009D7728" w:rsidRPr="009E7CC8" w:rsidRDefault="009D7728" w:rsidP="009D7728">
      <w:pPr>
        <w:pStyle w:val="western"/>
        <w:spacing w:before="0" w:beforeAutospacing="0" w:after="0" w:line="240" w:lineRule="auto"/>
        <w:ind w:firstLine="709"/>
        <w:jc w:val="both"/>
      </w:pPr>
      <w:r w:rsidRPr="00495BF9">
        <w:rPr>
          <w:b/>
          <w:bCs/>
          <w:sz w:val="28"/>
          <w:szCs w:val="28"/>
        </w:rPr>
        <w:lastRenderedPageBreak/>
        <w:t xml:space="preserve">Задание 30. </w:t>
      </w:r>
      <w:r w:rsidRPr="00495BF9">
        <w:rPr>
          <w:sz w:val="28"/>
          <w:szCs w:val="28"/>
        </w:rPr>
        <w:t xml:space="preserve">Расчетная задача высокого уровня сложности по </w:t>
      </w:r>
      <w:r w:rsidRPr="00495BF9">
        <w:rPr>
          <w:b/>
          <w:bCs/>
          <w:sz w:val="28"/>
          <w:szCs w:val="28"/>
        </w:rPr>
        <w:t>механике</w:t>
      </w:r>
      <w:r w:rsidRPr="00495BF9">
        <w:rPr>
          <w:sz w:val="28"/>
          <w:szCs w:val="28"/>
        </w:rPr>
        <w:t xml:space="preserve">, </w:t>
      </w:r>
      <w:r>
        <w:rPr>
          <w:sz w:val="28"/>
          <w:szCs w:val="28"/>
        </w:rPr>
        <w:t>для</w:t>
      </w:r>
      <w:r w:rsidRPr="00495BF9">
        <w:rPr>
          <w:sz w:val="28"/>
          <w:szCs w:val="28"/>
        </w:rPr>
        <w:t xml:space="preserve"> решени</w:t>
      </w:r>
      <w:r>
        <w:rPr>
          <w:sz w:val="28"/>
          <w:szCs w:val="28"/>
        </w:rPr>
        <w:t>я</w:t>
      </w:r>
      <w:r w:rsidRPr="00495BF9">
        <w:rPr>
          <w:sz w:val="28"/>
          <w:szCs w:val="28"/>
        </w:rPr>
        <w:t xml:space="preserve"> которой предусмотрена необходимость обоснования выбора физической модели и обоснования применимости используемых для решения законов. На </w:t>
      </w:r>
      <w:r>
        <w:rPr>
          <w:sz w:val="28"/>
          <w:szCs w:val="28"/>
        </w:rPr>
        <w:t xml:space="preserve">представленном в условии задачи </w:t>
      </w:r>
      <w:r w:rsidRPr="00495BF9">
        <w:rPr>
          <w:sz w:val="28"/>
          <w:szCs w:val="28"/>
        </w:rPr>
        <w:t xml:space="preserve">рисунке показана механическая система, </w:t>
      </w:r>
      <w:r>
        <w:rPr>
          <w:sz w:val="28"/>
          <w:szCs w:val="28"/>
        </w:rPr>
        <w:t>состоящая из</w:t>
      </w:r>
      <w:r w:rsidRPr="00495BF9">
        <w:t xml:space="preserve"> </w:t>
      </w:r>
      <w:r w:rsidRPr="00495BF9">
        <w:rPr>
          <w:sz w:val="28"/>
          <w:szCs w:val="28"/>
        </w:rPr>
        <w:t>тонк</w:t>
      </w:r>
      <w:r>
        <w:rPr>
          <w:sz w:val="28"/>
          <w:szCs w:val="28"/>
        </w:rPr>
        <w:t>ой</w:t>
      </w:r>
      <w:r w:rsidRPr="00495BF9">
        <w:rPr>
          <w:sz w:val="28"/>
          <w:szCs w:val="28"/>
        </w:rPr>
        <w:t xml:space="preserve"> однородн</w:t>
      </w:r>
      <w:r>
        <w:rPr>
          <w:sz w:val="28"/>
          <w:szCs w:val="28"/>
        </w:rPr>
        <w:t>ой</w:t>
      </w:r>
      <w:r w:rsidRPr="00495BF9">
        <w:rPr>
          <w:sz w:val="28"/>
          <w:szCs w:val="28"/>
        </w:rPr>
        <w:t xml:space="preserve"> палочк</w:t>
      </w:r>
      <w:r>
        <w:rPr>
          <w:sz w:val="28"/>
          <w:szCs w:val="28"/>
        </w:rPr>
        <w:t>и,</w:t>
      </w:r>
      <w:r w:rsidRPr="00495BF9">
        <w:rPr>
          <w:sz w:val="28"/>
          <w:szCs w:val="28"/>
        </w:rPr>
        <w:t xml:space="preserve"> размещен</w:t>
      </w:r>
      <w:r>
        <w:rPr>
          <w:sz w:val="28"/>
          <w:szCs w:val="28"/>
        </w:rPr>
        <w:t>ной</w:t>
      </w:r>
      <w:r w:rsidRPr="00495BF9">
        <w:rPr>
          <w:sz w:val="28"/>
          <w:szCs w:val="28"/>
        </w:rPr>
        <w:t xml:space="preserve"> в гладком высоком стакане. Требуется определить, </w:t>
      </w:r>
      <w:r>
        <w:rPr>
          <w:sz w:val="28"/>
          <w:szCs w:val="28"/>
        </w:rPr>
        <w:t>д</w:t>
      </w:r>
      <w:r w:rsidRPr="00495BF9">
        <w:rPr>
          <w:sz w:val="28"/>
          <w:szCs w:val="28"/>
        </w:rPr>
        <w:t xml:space="preserve">о какой высоты </w:t>
      </w:r>
      <w:r>
        <w:rPr>
          <w:sz w:val="28"/>
          <w:szCs w:val="28"/>
        </w:rPr>
        <w:t>следует</w:t>
      </w:r>
      <w:r w:rsidRPr="00495BF9">
        <w:rPr>
          <w:sz w:val="28"/>
          <w:szCs w:val="28"/>
        </w:rPr>
        <w:t xml:space="preserve"> на</w:t>
      </w:r>
      <w:r>
        <w:rPr>
          <w:sz w:val="28"/>
          <w:szCs w:val="28"/>
        </w:rPr>
        <w:t>лить в стакан жидкость</w:t>
      </w:r>
      <w:r w:rsidRPr="00495BF9">
        <w:rPr>
          <w:sz w:val="28"/>
          <w:szCs w:val="28"/>
        </w:rPr>
        <w:t xml:space="preserve"> определенной плотности, </w:t>
      </w:r>
      <w:r>
        <w:rPr>
          <w:sz w:val="28"/>
          <w:szCs w:val="28"/>
        </w:rPr>
        <w:t xml:space="preserve">чтобы </w:t>
      </w:r>
      <w:r w:rsidRPr="00495BF9">
        <w:rPr>
          <w:sz w:val="28"/>
          <w:szCs w:val="28"/>
        </w:rPr>
        <w:t>сила, с которой верхний конец палочки давит на стенку стакана, равнялась определенной величине. Полное правильное решение должно содержать: 1) обоснование возможности использования законов и закономерностей (выбор инерциальной системы отсчета, модель твердого тела, условие равновесия тела); 2) правильный схематический рисунок с указанием сил, действующих на палочку; 3) уравнение моментов; 4) условие равенства нулю равнодействующей всех сил, действующих на палочку; 5) преобразования и верный числовой ответ. Пункт 1 оценивается по критерию К1 (максимальный балл – 1), пункты 2-5 оцениваются по критерию К2 (максимальный балл – 3).</w:t>
      </w:r>
      <w:r>
        <w:rPr>
          <w:sz w:val="28"/>
          <w:szCs w:val="28"/>
        </w:rPr>
        <w:t xml:space="preserve"> </w:t>
      </w:r>
      <w:r w:rsidRPr="00495BF9">
        <w:rPr>
          <w:sz w:val="28"/>
          <w:szCs w:val="28"/>
        </w:rPr>
        <w:t>Проверяем</w:t>
      </w:r>
      <w:r>
        <w:rPr>
          <w:sz w:val="28"/>
          <w:szCs w:val="28"/>
        </w:rPr>
        <w:t>ые</w:t>
      </w:r>
      <w:r w:rsidRPr="00495BF9">
        <w:rPr>
          <w:sz w:val="28"/>
          <w:szCs w:val="28"/>
        </w:rPr>
        <w:t xml:space="preserve"> элемент</w:t>
      </w:r>
      <w:r>
        <w:rPr>
          <w:sz w:val="28"/>
          <w:szCs w:val="28"/>
        </w:rPr>
        <w:t>ы</w:t>
      </w:r>
      <w:r w:rsidRPr="00495BF9">
        <w:rPr>
          <w:sz w:val="28"/>
          <w:szCs w:val="28"/>
        </w:rPr>
        <w:t xml:space="preserve"> содержания</w:t>
      </w:r>
      <w:r>
        <w:rPr>
          <w:sz w:val="28"/>
          <w:szCs w:val="28"/>
        </w:rPr>
        <w:t xml:space="preserve"> </w:t>
      </w:r>
      <w:r>
        <w:rPr>
          <w:rFonts w:ascii="Symbol" w:hAnsi="Symbol"/>
          <w:sz w:val="28"/>
          <w:szCs w:val="28"/>
        </w:rPr>
        <w:t></w:t>
      </w:r>
      <w:r>
        <w:rPr>
          <w:rFonts w:ascii="Symbol" w:hAnsi="Symbol"/>
          <w:sz w:val="28"/>
          <w:szCs w:val="28"/>
        </w:rPr>
        <w:t></w:t>
      </w:r>
      <w:r w:rsidRPr="009E7CC8">
        <w:rPr>
          <w:b/>
          <w:bCs/>
          <w:sz w:val="28"/>
          <w:szCs w:val="28"/>
        </w:rPr>
        <w:t>механика (статика, закон Архимеда).</w:t>
      </w:r>
    </w:p>
    <w:p w14:paraId="3D5A8024" w14:textId="77777777" w:rsidR="009D7728" w:rsidRDefault="009D7728" w:rsidP="00727A8C">
      <w:pPr>
        <w:spacing w:line="360" w:lineRule="auto"/>
        <w:jc w:val="both"/>
      </w:pPr>
    </w:p>
    <w:p w14:paraId="1DFE39E0" w14:textId="77777777" w:rsidR="00C541EA" w:rsidRPr="00FA4B3A" w:rsidRDefault="00C541EA" w:rsidP="00727A8C">
      <w:pPr>
        <w:spacing w:line="360" w:lineRule="auto"/>
        <w:jc w:val="both"/>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048E9F3E" w14:textId="77777777" w:rsidR="009D7728" w:rsidRPr="00495BF9" w:rsidRDefault="009D7728" w:rsidP="009D7728">
      <w:pPr>
        <w:pStyle w:val="western"/>
        <w:spacing w:before="0" w:beforeAutospacing="0" w:after="0" w:line="240" w:lineRule="auto"/>
        <w:ind w:firstLine="709"/>
        <w:jc w:val="both"/>
      </w:pPr>
      <w:r w:rsidRPr="00495BF9">
        <w:rPr>
          <w:sz w:val="28"/>
          <w:szCs w:val="28"/>
        </w:rPr>
        <w:t>Анализ выполнен на основе результатов всего массива участников основного периода ЕГЭ по физике в Воронежской области вне зависимости от выполненного участником экзамена варианта КИМ.</w:t>
      </w:r>
    </w:p>
    <w:p w14:paraId="4A26AFD7" w14:textId="77777777" w:rsidR="009D7728" w:rsidRDefault="009D7728" w:rsidP="00FC6BBF">
      <w:pPr>
        <w:ind w:left="-426" w:firstLine="852"/>
        <w:contextualSpacing/>
        <w:jc w:val="both"/>
        <w:rPr>
          <w:b/>
          <w:i/>
          <w:iCs/>
        </w:rPr>
      </w:pPr>
    </w:p>
    <w:p w14:paraId="6ADF9258" w14:textId="77777777" w:rsidR="00C541EA" w:rsidRDefault="00C541E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31E607A9" w14:textId="77777777" w:rsidR="009D7728" w:rsidRPr="005E6EDC" w:rsidRDefault="009D7728" w:rsidP="009D7728">
      <w:pPr>
        <w:ind w:firstLine="709"/>
        <w:contextualSpacing/>
        <w:jc w:val="both"/>
        <w:rPr>
          <w:iCs/>
          <w:sz w:val="28"/>
          <w:szCs w:val="28"/>
        </w:rPr>
      </w:pPr>
      <w:r w:rsidRPr="005E6EDC">
        <w:rPr>
          <w:iCs/>
          <w:sz w:val="28"/>
          <w:szCs w:val="28"/>
        </w:rPr>
        <w:t xml:space="preserve">Анализ проведен в соответствии с методическими традициями в преподавании физики особенностями экзаменационной модели по предмету. </w:t>
      </w:r>
    </w:p>
    <w:p w14:paraId="60C0A413" w14:textId="77777777" w:rsidR="009D7728" w:rsidRPr="005E6EDC" w:rsidRDefault="009D7728" w:rsidP="009D7728">
      <w:pPr>
        <w:ind w:firstLine="709"/>
        <w:contextualSpacing/>
        <w:jc w:val="both"/>
        <w:rPr>
          <w:iCs/>
          <w:sz w:val="28"/>
          <w:szCs w:val="28"/>
        </w:rPr>
      </w:pPr>
      <w:r w:rsidRPr="005E6EDC">
        <w:rPr>
          <w:iCs/>
          <w:sz w:val="28"/>
          <w:szCs w:val="28"/>
        </w:rPr>
        <w:t>В таблице 2-13 представлены проценты выполнения по каждому отдельно взятому заданию:</w:t>
      </w:r>
    </w:p>
    <w:p w14:paraId="59636A42" w14:textId="77777777" w:rsidR="009D7728" w:rsidRPr="00495BF9" w:rsidRDefault="009D7728" w:rsidP="009D7728">
      <w:pPr>
        <w:ind w:firstLine="709"/>
        <w:contextualSpacing/>
        <w:jc w:val="both"/>
        <w:rPr>
          <w:iCs/>
          <w:sz w:val="28"/>
          <w:szCs w:val="28"/>
        </w:rPr>
      </w:pPr>
      <w:r w:rsidRPr="00495BF9">
        <w:rPr>
          <w:iCs/>
          <w:sz w:val="28"/>
          <w:szCs w:val="28"/>
        </w:rPr>
        <w:t xml:space="preserve">- в среднем среди всех участников; </w:t>
      </w:r>
    </w:p>
    <w:p w14:paraId="55F03B65" w14:textId="77777777" w:rsidR="009D7728" w:rsidRPr="00495BF9" w:rsidRDefault="009D7728" w:rsidP="009D7728">
      <w:pPr>
        <w:ind w:firstLine="709"/>
        <w:contextualSpacing/>
        <w:jc w:val="both"/>
        <w:rPr>
          <w:iCs/>
          <w:sz w:val="28"/>
          <w:szCs w:val="28"/>
        </w:rPr>
      </w:pPr>
      <w:r w:rsidRPr="00495BF9">
        <w:rPr>
          <w:iCs/>
          <w:sz w:val="28"/>
          <w:szCs w:val="28"/>
        </w:rPr>
        <w:t>- в среднем в группе участников, не набравших минимальный балл;</w:t>
      </w:r>
    </w:p>
    <w:p w14:paraId="7C236E39" w14:textId="77777777" w:rsidR="009D7728" w:rsidRPr="00495BF9" w:rsidRDefault="009D7728" w:rsidP="009D7728">
      <w:pPr>
        <w:ind w:firstLine="709"/>
        <w:contextualSpacing/>
        <w:jc w:val="both"/>
        <w:rPr>
          <w:iCs/>
          <w:sz w:val="28"/>
          <w:szCs w:val="28"/>
        </w:rPr>
      </w:pPr>
      <w:r w:rsidRPr="00495BF9">
        <w:rPr>
          <w:iCs/>
          <w:sz w:val="28"/>
          <w:szCs w:val="28"/>
        </w:rPr>
        <w:t>- в среднем в группе участников, набравших от минимального до 60 баллов;</w:t>
      </w:r>
    </w:p>
    <w:p w14:paraId="76488D6B" w14:textId="77777777" w:rsidR="009D7728" w:rsidRPr="00495BF9" w:rsidRDefault="009D7728" w:rsidP="009D7728">
      <w:pPr>
        <w:ind w:firstLine="709"/>
        <w:contextualSpacing/>
        <w:jc w:val="both"/>
        <w:rPr>
          <w:iCs/>
          <w:sz w:val="28"/>
          <w:szCs w:val="28"/>
        </w:rPr>
      </w:pPr>
      <w:r w:rsidRPr="00495BF9">
        <w:rPr>
          <w:iCs/>
          <w:sz w:val="28"/>
          <w:szCs w:val="28"/>
        </w:rPr>
        <w:t>- в среднем в группе участников, набравших 61 – 80 баллов; в среднем в группе участников, набравших 81 – 100 баллов.</w:t>
      </w:r>
    </w:p>
    <w:p w14:paraId="3BC28E9E" w14:textId="77777777" w:rsidR="009D7728" w:rsidRDefault="009D7728" w:rsidP="00ED57AE">
      <w:pPr>
        <w:ind w:left="-426" w:firstLine="852"/>
        <w:contextualSpacing/>
        <w:jc w:val="both"/>
        <w:rPr>
          <w:i/>
          <w:iCs/>
        </w:rPr>
      </w:pPr>
    </w:p>
    <w:p w14:paraId="00363D00" w14:textId="77777777" w:rsidR="00C541EA" w:rsidRDefault="00C541EA" w:rsidP="00ED57AE">
      <w:pPr>
        <w:ind w:left="-426" w:firstLine="852"/>
        <w:contextualSpacing/>
        <w:jc w:val="both"/>
        <w:rPr>
          <w:i/>
          <w:iCs/>
        </w:rPr>
      </w:pPr>
    </w:p>
    <w:p w14:paraId="3BCEDFB3" w14:textId="77777777" w:rsidR="00C541EA" w:rsidRDefault="00C541EA" w:rsidP="00ED57AE">
      <w:pPr>
        <w:ind w:left="-426" w:firstLine="852"/>
        <w:contextualSpacing/>
        <w:jc w:val="both"/>
        <w:rPr>
          <w:i/>
          <w:iCs/>
        </w:rPr>
      </w:pPr>
    </w:p>
    <w:p w14:paraId="0A68A070" w14:textId="77777777" w:rsidR="00C541EA" w:rsidRDefault="00C541EA" w:rsidP="00ED57AE">
      <w:pPr>
        <w:ind w:left="-426" w:firstLine="852"/>
        <w:contextualSpacing/>
        <w:jc w:val="both"/>
        <w:rPr>
          <w:i/>
          <w:iCs/>
        </w:rPr>
      </w:pPr>
    </w:p>
    <w:p w14:paraId="63FB87E8" w14:textId="77777777" w:rsidR="001B2F07" w:rsidRPr="00AD3663" w:rsidRDefault="001B2F07" w:rsidP="00FC6BBF">
      <w:pPr>
        <w:pStyle w:val="af7"/>
        <w:keepNext/>
      </w:pPr>
      <w:r w:rsidRPr="00F579AB">
        <w:lastRenderedPageBreak/>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13</w:t>
      </w:r>
      <w:r w:rsidR="007F3B09">
        <w:rPr>
          <w:noProof/>
        </w:rPr>
        <w:fldChar w:fldCharType="end"/>
      </w:r>
    </w:p>
    <w:tbl>
      <w:tblPr>
        <w:tblW w:w="9356" w:type="dxa"/>
        <w:tblInd w:w="-10" w:type="dxa"/>
        <w:tblLayout w:type="fixed"/>
        <w:tblCellMar>
          <w:left w:w="57" w:type="dxa"/>
          <w:right w:w="57" w:type="dxa"/>
        </w:tblCellMar>
        <w:tblLook w:val="0000" w:firstRow="0" w:lastRow="0" w:firstColumn="0" w:lastColumn="0" w:noHBand="0" w:noVBand="0"/>
      </w:tblPr>
      <w:tblGrid>
        <w:gridCol w:w="851"/>
        <w:gridCol w:w="2051"/>
        <w:gridCol w:w="709"/>
        <w:gridCol w:w="1149"/>
        <w:gridCol w:w="1149"/>
        <w:gridCol w:w="1179"/>
        <w:gridCol w:w="1134"/>
        <w:gridCol w:w="1134"/>
      </w:tblGrid>
      <w:tr w:rsidR="009D7728" w:rsidRPr="00495BF9" w14:paraId="195EBBA4" w14:textId="77777777" w:rsidTr="009D7728">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14:paraId="5976B192" w14:textId="77777777" w:rsidR="009D7728" w:rsidRPr="00495BF9" w:rsidRDefault="009D7728" w:rsidP="009D7728">
            <w:pPr>
              <w:autoSpaceDE w:val="0"/>
              <w:autoSpaceDN w:val="0"/>
              <w:adjustRightInd w:val="0"/>
              <w:jc w:val="center"/>
              <w:rPr>
                <w:sz w:val="20"/>
                <w:szCs w:val="20"/>
              </w:rPr>
            </w:pPr>
            <w:r w:rsidRPr="00495BF9">
              <w:rPr>
                <w:bCs/>
                <w:sz w:val="20"/>
                <w:szCs w:val="20"/>
              </w:rPr>
              <w:t>Номер</w:t>
            </w:r>
          </w:p>
          <w:p w14:paraId="39871930" w14:textId="77777777" w:rsidR="009D7728" w:rsidRPr="00495BF9" w:rsidRDefault="009D7728" w:rsidP="009D7728">
            <w:pPr>
              <w:autoSpaceDE w:val="0"/>
              <w:autoSpaceDN w:val="0"/>
              <w:adjustRightInd w:val="0"/>
              <w:jc w:val="center"/>
              <w:rPr>
                <w:sz w:val="20"/>
                <w:szCs w:val="20"/>
              </w:rPr>
            </w:pPr>
            <w:r w:rsidRPr="00495BF9">
              <w:rPr>
                <w:bCs/>
                <w:sz w:val="20"/>
                <w:szCs w:val="20"/>
              </w:rPr>
              <w:t>задания в КИМ</w:t>
            </w:r>
          </w:p>
        </w:tc>
        <w:tc>
          <w:tcPr>
            <w:tcW w:w="2051" w:type="dxa"/>
            <w:vMerge w:val="restart"/>
            <w:tcBorders>
              <w:top w:val="single" w:sz="8" w:space="0" w:color="000000"/>
              <w:left w:val="single" w:sz="8" w:space="0" w:color="000000"/>
              <w:right w:val="single" w:sz="8" w:space="0" w:color="000000"/>
            </w:tcBorders>
            <w:vAlign w:val="center"/>
          </w:tcPr>
          <w:p w14:paraId="0EDE168A" w14:textId="77777777" w:rsidR="009D7728" w:rsidRPr="00495BF9" w:rsidRDefault="009D7728" w:rsidP="009D7728">
            <w:pPr>
              <w:autoSpaceDE w:val="0"/>
              <w:autoSpaceDN w:val="0"/>
              <w:adjustRightInd w:val="0"/>
              <w:jc w:val="center"/>
              <w:rPr>
                <w:sz w:val="20"/>
                <w:szCs w:val="20"/>
              </w:rPr>
            </w:pPr>
            <w:r w:rsidRPr="00495BF9">
              <w:rPr>
                <w:bCs/>
                <w:sz w:val="20"/>
                <w:szCs w:val="20"/>
              </w:rPr>
              <w:t>Проверяемые элементы содержания / умения</w:t>
            </w:r>
          </w:p>
        </w:tc>
        <w:tc>
          <w:tcPr>
            <w:tcW w:w="709" w:type="dxa"/>
            <w:vMerge w:val="restart"/>
            <w:tcBorders>
              <w:top w:val="single" w:sz="8" w:space="0" w:color="000000"/>
              <w:left w:val="single" w:sz="8" w:space="0" w:color="000000"/>
              <w:right w:val="single" w:sz="8" w:space="0" w:color="000000"/>
            </w:tcBorders>
            <w:vAlign w:val="center"/>
          </w:tcPr>
          <w:p w14:paraId="79136646" w14:textId="77777777" w:rsidR="009D7728" w:rsidRPr="00495BF9" w:rsidRDefault="009D7728" w:rsidP="009D7728">
            <w:pPr>
              <w:autoSpaceDE w:val="0"/>
              <w:autoSpaceDN w:val="0"/>
              <w:adjustRightInd w:val="0"/>
              <w:jc w:val="center"/>
              <w:rPr>
                <w:sz w:val="20"/>
                <w:szCs w:val="20"/>
              </w:rPr>
            </w:pPr>
            <w:r w:rsidRPr="00495BF9">
              <w:rPr>
                <w:bCs/>
                <w:sz w:val="20"/>
                <w:szCs w:val="20"/>
              </w:rPr>
              <w:t>Уровень сложности задания</w:t>
            </w:r>
          </w:p>
          <w:p w14:paraId="784789D5" w14:textId="77777777" w:rsidR="009D7728" w:rsidRPr="00495BF9" w:rsidRDefault="009D7728" w:rsidP="009D7728">
            <w:pPr>
              <w:autoSpaceDE w:val="0"/>
              <w:autoSpaceDN w:val="0"/>
              <w:adjustRightInd w:val="0"/>
              <w:jc w:val="center"/>
              <w:rPr>
                <w:sz w:val="20"/>
                <w:szCs w:val="20"/>
              </w:rPr>
            </w:pPr>
          </w:p>
        </w:tc>
        <w:tc>
          <w:tcPr>
            <w:tcW w:w="5745" w:type="dxa"/>
            <w:gridSpan w:val="5"/>
            <w:tcBorders>
              <w:top w:val="single" w:sz="8" w:space="0" w:color="000000"/>
              <w:left w:val="single" w:sz="8" w:space="0" w:color="000000"/>
              <w:right w:val="single" w:sz="8" w:space="0" w:color="000000"/>
            </w:tcBorders>
          </w:tcPr>
          <w:p w14:paraId="6B7F9AB3" w14:textId="77777777" w:rsidR="009D7728" w:rsidRPr="00495BF9" w:rsidRDefault="009D7728" w:rsidP="009D7728">
            <w:pPr>
              <w:jc w:val="center"/>
              <w:rPr>
                <w:bCs/>
                <w:sz w:val="20"/>
                <w:szCs w:val="20"/>
              </w:rPr>
            </w:pPr>
            <w:r w:rsidRPr="00495BF9">
              <w:rPr>
                <w:sz w:val="20"/>
                <w:szCs w:val="20"/>
              </w:rPr>
              <w:t xml:space="preserve">Процент выполнения задания </w:t>
            </w:r>
            <w:r w:rsidRPr="00495BF9">
              <w:rPr>
                <w:sz w:val="20"/>
                <w:szCs w:val="20"/>
              </w:rPr>
              <w:br/>
              <w:t xml:space="preserve">в </w:t>
            </w:r>
            <w:r>
              <w:rPr>
                <w:sz w:val="20"/>
                <w:szCs w:val="20"/>
              </w:rPr>
              <w:t>Воронежской области</w:t>
            </w:r>
          </w:p>
        </w:tc>
      </w:tr>
      <w:tr w:rsidR="009D7728" w:rsidRPr="00495BF9" w14:paraId="0D0BA3A3" w14:textId="77777777" w:rsidTr="009D7728">
        <w:trPr>
          <w:cantSplit/>
          <w:trHeight w:val="635"/>
          <w:tblHeader/>
        </w:trPr>
        <w:tc>
          <w:tcPr>
            <w:tcW w:w="851" w:type="dxa"/>
            <w:vMerge/>
            <w:tcBorders>
              <w:left w:val="single" w:sz="8" w:space="0" w:color="000000"/>
              <w:bottom w:val="single" w:sz="8" w:space="0" w:color="000000"/>
              <w:right w:val="single" w:sz="8" w:space="0" w:color="000000"/>
            </w:tcBorders>
            <w:vAlign w:val="center"/>
          </w:tcPr>
          <w:p w14:paraId="62514ABB" w14:textId="77777777" w:rsidR="009D7728" w:rsidRPr="00495BF9" w:rsidRDefault="009D7728" w:rsidP="009D7728">
            <w:pPr>
              <w:autoSpaceDE w:val="0"/>
              <w:autoSpaceDN w:val="0"/>
              <w:adjustRightInd w:val="0"/>
              <w:jc w:val="center"/>
              <w:rPr>
                <w:bCs/>
                <w:sz w:val="20"/>
                <w:szCs w:val="20"/>
              </w:rPr>
            </w:pPr>
          </w:p>
        </w:tc>
        <w:tc>
          <w:tcPr>
            <w:tcW w:w="2051" w:type="dxa"/>
            <w:vMerge/>
            <w:tcBorders>
              <w:left w:val="single" w:sz="8" w:space="0" w:color="000000"/>
              <w:bottom w:val="single" w:sz="8" w:space="0" w:color="000000"/>
              <w:right w:val="single" w:sz="8" w:space="0" w:color="000000"/>
            </w:tcBorders>
            <w:vAlign w:val="center"/>
          </w:tcPr>
          <w:p w14:paraId="63ACE510" w14:textId="77777777" w:rsidR="009D7728" w:rsidRPr="00495BF9" w:rsidRDefault="009D7728" w:rsidP="009D7728">
            <w:pPr>
              <w:autoSpaceDE w:val="0"/>
              <w:autoSpaceDN w:val="0"/>
              <w:adjustRightInd w:val="0"/>
              <w:jc w:val="center"/>
              <w:rPr>
                <w:bCs/>
                <w:sz w:val="20"/>
                <w:szCs w:val="20"/>
              </w:rPr>
            </w:pPr>
          </w:p>
        </w:tc>
        <w:tc>
          <w:tcPr>
            <w:tcW w:w="709" w:type="dxa"/>
            <w:vMerge/>
            <w:tcBorders>
              <w:left w:val="single" w:sz="8" w:space="0" w:color="000000"/>
              <w:bottom w:val="single" w:sz="8" w:space="0" w:color="000000"/>
              <w:right w:val="single" w:sz="8" w:space="0" w:color="000000"/>
            </w:tcBorders>
            <w:vAlign w:val="center"/>
          </w:tcPr>
          <w:p w14:paraId="7ADC7DB0" w14:textId="77777777" w:rsidR="009D7728" w:rsidRPr="00495BF9" w:rsidRDefault="009D7728" w:rsidP="009D7728">
            <w:pPr>
              <w:autoSpaceDE w:val="0"/>
              <w:autoSpaceDN w:val="0"/>
              <w:adjustRightInd w:val="0"/>
              <w:jc w:val="center"/>
              <w:rPr>
                <w:bCs/>
                <w:sz w:val="20"/>
                <w:szCs w:val="20"/>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77CEB1D6" w14:textId="77777777" w:rsidR="009D7728" w:rsidRPr="00495BF9" w:rsidRDefault="009D7728" w:rsidP="009D7728">
            <w:pPr>
              <w:jc w:val="center"/>
              <w:rPr>
                <w:sz w:val="20"/>
                <w:szCs w:val="20"/>
              </w:rPr>
            </w:pPr>
            <w:r w:rsidRPr="00495BF9">
              <w:rPr>
                <w:sz w:val="20"/>
                <w:szCs w:val="20"/>
              </w:rPr>
              <w:t>средний</w:t>
            </w:r>
          </w:p>
        </w:tc>
        <w:tc>
          <w:tcPr>
            <w:tcW w:w="1149" w:type="dxa"/>
            <w:tcBorders>
              <w:top w:val="single" w:sz="8" w:space="0" w:color="000000"/>
              <w:left w:val="single" w:sz="8" w:space="0" w:color="000000"/>
              <w:bottom w:val="single" w:sz="8" w:space="0" w:color="000000"/>
              <w:right w:val="single" w:sz="8" w:space="0" w:color="000000"/>
            </w:tcBorders>
          </w:tcPr>
          <w:p w14:paraId="4F8943F8" w14:textId="77777777" w:rsidR="009D7728" w:rsidRPr="00495BF9" w:rsidRDefault="009D7728" w:rsidP="009D7728">
            <w:pPr>
              <w:autoSpaceDE w:val="0"/>
              <w:autoSpaceDN w:val="0"/>
              <w:adjustRightInd w:val="0"/>
              <w:jc w:val="center"/>
              <w:rPr>
                <w:bCs/>
                <w:sz w:val="20"/>
                <w:szCs w:val="20"/>
              </w:rPr>
            </w:pPr>
            <w:r w:rsidRPr="00495BF9">
              <w:rPr>
                <w:bCs/>
                <w:sz w:val="20"/>
                <w:szCs w:val="20"/>
              </w:rPr>
              <w:t>в группе не преодолев-ших минималь-ный балл</w:t>
            </w:r>
          </w:p>
        </w:tc>
        <w:tc>
          <w:tcPr>
            <w:tcW w:w="1179" w:type="dxa"/>
            <w:tcBorders>
              <w:top w:val="single" w:sz="8" w:space="0" w:color="000000"/>
              <w:left w:val="single" w:sz="8" w:space="0" w:color="000000"/>
              <w:bottom w:val="single" w:sz="8" w:space="0" w:color="000000"/>
              <w:right w:val="single" w:sz="8" w:space="0" w:color="000000"/>
            </w:tcBorders>
            <w:vAlign w:val="center"/>
          </w:tcPr>
          <w:p w14:paraId="60016A37" w14:textId="77777777" w:rsidR="009D7728" w:rsidRPr="00495BF9" w:rsidRDefault="009D7728" w:rsidP="009D7728">
            <w:pPr>
              <w:autoSpaceDE w:val="0"/>
              <w:autoSpaceDN w:val="0"/>
              <w:adjustRightInd w:val="0"/>
              <w:jc w:val="center"/>
              <w:rPr>
                <w:bCs/>
                <w:sz w:val="20"/>
                <w:szCs w:val="20"/>
              </w:rPr>
            </w:pPr>
            <w:r w:rsidRPr="00495BF9">
              <w:rPr>
                <w:bCs/>
                <w:sz w:val="20"/>
                <w:szCs w:val="20"/>
              </w:rPr>
              <w:t>в группе от минимального до 60 т.б.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154BA1D" w14:textId="77777777" w:rsidR="009D7728" w:rsidRPr="00495BF9" w:rsidRDefault="009D7728" w:rsidP="009D7728">
            <w:pPr>
              <w:autoSpaceDE w:val="0"/>
              <w:autoSpaceDN w:val="0"/>
              <w:adjustRightInd w:val="0"/>
              <w:jc w:val="center"/>
              <w:rPr>
                <w:bCs/>
                <w:sz w:val="20"/>
                <w:szCs w:val="20"/>
              </w:rPr>
            </w:pPr>
            <w:r w:rsidRPr="00495BF9">
              <w:rPr>
                <w:bCs/>
                <w:sz w:val="20"/>
                <w:szCs w:val="20"/>
              </w:rPr>
              <w:t>в группе от 61 до 80 т.б.</w:t>
            </w:r>
          </w:p>
        </w:tc>
        <w:tc>
          <w:tcPr>
            <w:tcW w:w="1134" w:type="dxa"/>
            <w:tcBorders>
              <w:top w:val="single" w:sz="8" w:space="0" w:color="000000"/>
              <w:left w:val="single" w:sz="8" w:space="0" w:color="000000"/>
              <w:bottom w:val="single" w:sz="8" w:space="0" w:color="000000"/>
              <w:right w:val="single" w:sz="8" w:space="0" w:color="000000"/>
            </w:tcBorders>
            <w:vAlign w:val="center"/>
          </w:tcPr>
          <w:p w14:paraId="1A74C739" w14:textId="77777777" w:rsidR="009D7728" w:rsidRPr="00495BF9" w:rsidRDefault="009D7728" w:rsidP="009D7728">
            <w:pPr>
              <w:autoSpaceDE w:val="0"/>
              <w:autoSpaceDN w:val="0"/>
              <w:adjustRightInd w:val="0"/>
              <w:jc w:val="center"/>
              <w:rPr>
                <w:bCs/>
                <w:sz w:val="20"/>
                <w:szCs w:val="20"/>
              </w:rPr>
            </w:pPr>
            <w:r w:rsidRPr="00495BF9">
              <w:rPr>
                <w:bCs/>
                <w:sz w:val="20"/>
                <w:szCs w:val="20"/>
              </w:rPr>
              <w:t xml:space="preserve">в группе </w:t>
            </w:r>
            <w:r w:rsidRPr="00495BF9">
              <w:rPr>
                <w:bCs/>
                <w:sz w:val="20"/>
                <w:szCs w:val="20"/>
              </w:rPr>
              <w:br/>
              <w:t>от 81 до 100 т.б.</w:t>
            </w:r>
          </w:p>
        </w:tc>
      </w:tr>
      <w:tr w:rsidR="009D7728" w:rsidRPr="00495BF9" w14:paraId="341A3066"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2915419" w14:textId="77777777" w:rsidR="009D7728" w:rsidRPr="00495BF9" w:rsidRDefault="009D7728" w:rsidP="009D7728">
            <w:pPr>
              <w:autoSpaceDE w:val="0"/>
              <w:autoSpaceDN w:val="0"/>
              <w:adjustRightInd w:val="0"/>
              <w:ind w:firstLine="67"/>
              <w:jc w:val="center"/>
              <w:rPr>
                <w:sz w:val="20"/>
                <w:szCs w:val="20"/>
              </w:rPr>
            </w:pPr>
          </w:p>
        </w:tc>
        <w:tc>
          <w:tcPr>
            <w:tcW w:w="2051" w:type="dxa"/>
            <w:tcBorders>
              <w:top w:val="single" w:sz="8" w:space="0" w:color="000000"/>
              <w:left w:val="single" w:sz="8" w:space="0" w:color="000000"/>
              <w:bottom w:val="single" w:sz="8" w:space="0" w:color="000000"/>
              <w:right w:val="single" w:sz="8" w:space="0" w:color="000000"/>
            </w:tcBorders>
            <w:vAlign w:val="center"/>
          </w:tcPr>
          <w:p w14:paraId="6C53F92E" w14:textId="77777777" w:rsidR="009D7728" w:rsidRPr="00495BF9" w:rsidRDefault="009D7728" w:rsidP="009D7728">
            <w:pPr>
              <w:autoSpaceDE w:val="0"/>
              <w:autoSpaceDN w:val="0"/>
              <w:adjustRightInd w:val="0"/>
              <w:rPr>
                <w:b/>
                <w:sz w:val="20"/>
                <w:szCs w:val="20"/>
              </w:rPr>
            </w:pPr>
            <w:r w:rsidRPr="00495BF9">
              <w:rPr>
                <w:b/>
                <w:sz w:val="20"/>
                <w:szCs w:val="20"/>
                <w:lang w:val="en-US"/>
              </w:rPr>
              <w:t>ЧАСТЬ 1</w:t>
            </w:r>
          </w:p>
        </w:tc>
        <w:tc>
          <w:tcPr>
            <w:tcW w:w="6454" w:type="dxa"/>
            <w:gridSpan w:val="6"/>
            <w:tcBorders>
              <w:top w:val="single" w:sz="8" w:space="0" w:color="000000"/>
              <w:left w:val="single" w:sz="8" w:space="0" w:color="000000"/>
              <w:bottom w:val="single" w:sz="8" w:space="0" w:color="000000"/>
              <w:right w:val="single" w:sz="8" w:space="0" w:color="000000"/>
            </w:tcBorders>
            <w:vAlign w:val="center"/>
          </w:tcPr>
          <w:p w14:paraId="6C8B3918" w14:textId="77777777" w:rsidR="009D7728" w:rsidRPr="00495BF9" w:rsidRDefault="009D7728" w:rsidP="009D7728">
            <w:pPr>
              <w:pStyle w:val="afa"/>
              <w:spacing w:before="28" w:beforeAutospacing="0" w:line="206" w:lineRule="atLeast"/>
              <w:ind w:left="17"/>
              <w:jc w:val="center"/>
              <w:rPr>
                <w:color w:val="000000"/>
                <w:sz w:val="20"/>
                <w:szCs w:val="20"/>
              </w:rPr>
            </w:pPr>
          </w:p>
        </w:tc>
      </w:tr>
      <w:tr w:rsidR="009D7728" w:rsidRPr="00495BF9" w14:paraId="7B72B38B"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BBF9B6F" w14:textId="77777777" w:rsidR="009D7728" w:rsidRPr="00495BF9" w:rsidRDefault="009D7728" w:rsidP="009D7728">
            <w:pPr>
              <w:autoSpaceDE w:val="0"/>
              <w:autoSpaceDN w:val="0"/>
              <w:adjustRightInd w:val="0"/>
              <w:ind w:firstLine="67"/>
              <w:jc w:val="center"/>
              <w:rPr>
                <w:sz w:val="20"/>
                <w:szCs w:val="20"/>
                <w:lang w:val="en-US"/>
              </w:rPr>
            </w:pPr>
            <w:r w:rsidRPr="00495BF9">
              <w:rPr>
                <w:sz w:val="20"/>
                <w:szCs w:val="20"/>
                <w:lang w:val="en-US"/>
              </w:rPr>
              <w:t>1</w:t>
            </w:r>
          </w:p>
        </w:tc>
        <w:tc>
          <w:tcPr>
            <w:tcW w:w="2051" w:type="dxa"/>
            <w:tcBorders>
              <w:top w:val="single" w:sz="8" w:space="0" w:color="000000"/>
              <w:left w:val="single" w:sz="8" w:space="0" w:color="000000"/>
              <w:bottom w:val="single" w:sz="8" w:space="0" w:color="000000"/>
              <w:right w:val="single" w:sz="8" w:space="0" w:color="000000"/>
            </w:tcBorders>
            <w:vAlign w:val="center"/>
          </w:tcPr>
          <w:p w14:paraId="30BADE1F"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 (кинематика, движение материальной точки по окружности)</w:t>
            </w:r>
          </w:p>
        </w:tc>
        <w:tc>
          <w:tcPr>
            <w:tcW w:w="709" w:type="dxa"/>
            <w:tcBorders>
              <w:top w:val="single" w:sz="8" w:space="0" w:color="000000"/>
              <w:left w:val="single" w:sz="8" w:space="0" w:color="000000"/>
              <w:bottom w:val="single" w:sz="8" w:space="0" w:color="000000"/>
              <w:right w:val="single" w:sz="8" w:space="0" w:color="000000"/>
            </w:tcBorders>
            <w:vAlign w:val="center"/>
          </w:tcPr>
          <w:p w14:paraId="0BE81B37"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268B930" w14:textId="77777777" w:rsidR="009D7728" w:rsidRPr="00495BF9" w:rsidRDefault="009D7728" w:rsidP="009D7728">
            <w:pPr>
              <w:pStyle w:val="afa"/>
              <w:spacing w:before="28" w:beforeAutospacing="0" w:line="206" w:lineRule="atLeast"/>
              <w:ind w:left="17"/>
              <w:jc w:val="center"/>
              <w:rPr>
                <w:sz w:val="20"/>
                <w:szCs w:val="20"/>
              </w:rPr>
            </w:pPr>
            <w:r w:rsidRPr="00495BF9">
              <w:rPr>
                <w:b/>
                <w:bCs/>
                <w:color w:val="000000"/>
                <w:sz w:val="20"/>
                <w:szCs w:val="20"/>
              </w:rPr>
              <w:t>69</w:t>
            </w:r>
          </w:p>
        </w:tc>
        <w:tc>
          <w:tcPr>
            <w:tcW w:w="1149" w:type="dxa"/>
            <w:tcBorders>
              <w:top w:val="single" w:sz="8" w:space="0" w:color="000000"/>
              <w:left w:val="single" w:sz="8" w:space="0" w:color="000000"/>
              <w:bottom w:val="single" w:sz="8" w:space="0" w:color="000000"/>
              <w:right w:val="single" w:sz="8" w:space="0" w:color="000000"/>
            </w:tcBorders>
            <w:vAlign w:val="center"/>
          </w:tcPr>
          <w:p w14:paraId="669546B8"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20</w:t>
            </w:r>
          </w:p>
        </w:tc>
        <w:tc>
          <w:tcPr>
            <w:tcW w:w="1179" w:type="dxa"/>
            <w:tcBorders>
              <w:top w:val="single" w:sz="8" w:space="0" w:color="000000"/>
              <w:left w:val="single" w:sz="8" w:space="0" w:color="000000"/>
              <w:bottom w:val="single" w:sz="8" w:space="0" w:color="000000"/>
              <w:right w:val="single" w:sz="8" w:space="0" w:color="000000"/>
            </w:tcBorders>
            <w:vAlign w:val="center"/>
          </w:tcPr>
          <w:p w14:paraId="07C6EA59"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65</w:t>
            </w:r>
          </w:p>
        </w:tc>
        <w:tc>
          <w:tcPr>
            <w:tcW w:w="1134" w:type="dxa"/>
            <w:tcBorders>
              <w:top w:val="single" w:sz="8" w:space="0" w:color="000000"/>
              <w:left w:val="single" w:sz="8" w:space="0" w:color="000000"/>
              <w:bottom w:val="single" w:sz="8" w:space="0" w:color="000000"/>
              <w:right w:val="single" w:sz="8" w:space="0" w:color="000000"/>
            </w:tcBorders>
            <w:vAlign w:val="center"/>
          </w:tcPr>
          <w:p w14:paraId="75190237"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5B76E66C"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97</w:t>
            </w:r>
          </w:p>
        </w:tc>
      </w:tr>
      <w:tr w:rsidR="009D7728" w:rsidRPr="00495BF9" w14:paraId="549A4FE3"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A5ED46D"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w:t>
            </w:r>
          </w:p>
        </w:tc>
        <w:tc>
          <w:tcPr>
            <w:tcW w:w="2051" w:type="dxa"/>
            <w:tcBorders>
              <w:top w:val="single" w:sz="8" w:space="0" w:color="000000"/>
              <w:left w:val="single" w:sz="8" w:space="0" w:color="000000"/>
              <w:bottom w:val="single" w:sz="8" w:space="0" w:color="000000"/>
              <w:right w:val="single" w:sz="8" w:space="0" w:color="000000"/>
            </w:tcBorders>
            <w:vAlign w:val="center"/>
          </w:tcPr>
          <w:p w14:paraId="23086065"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 (динамика, сила трения скольжения)</w:t>
            </w:r>
          </w:p>
        </w:tc>
        <w:tc>
          <w:tcPr>
            <w:tcW w:w="709" w:type="dxa"/>
            <w:tcBorders>
              <w:top w:val="single" w:sz="8" w:space="0" w:color="000000"/>
              <w:left w:val="single" w:sz="8" w:space="0" w:color="000000"/>
              <w:bottom w:val="single" w:sz="8" w:space="0" w:color="000000"/>
              <w:right w:val="single" w:sz="8" w:space="0" w:color="000000"/>
            </w:tcBorders>
            <w:vAlign w:val="center"/>
          </w:tcPr>
          <w:p w14:paraId="1366D3D7"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AD9AE14" w14:textId="77777777" w:rsidR="009D7728" w:rsidRPr="00495BF9" w:rsidRDefault="009D7728" w:rsidP="009D7728">
            <w:pPr>
              <w:pStyle w:val="afa"/>
              <w:spacing w:before="28" w:beforeAutospacing="0" w:line="206" w:lineRule="atLeast"/>
              <w:ind w:left="17"/>
              <w:jc w:val="center"/>
              <w:rPr>
                <w:sz w:val="20"/>
                <w:szCs w:val="20"/>
              </w:rPr>
            </w:pPr>
            <w:r w:rsidRPr="00495BF9">
              <w:rPr>
                <w:b/>
                <w:bCs/>
                <w:color w:val="000000"/>
                <w:sz w:val="20"/>
                <w:szCs w:val="20"/>
              </w:rPr>
              <w:t>89</w:t>
            </w:r>
          </w:p>
        </w:tc>
        <w:tc>
          <w:tcPr>
            <w:tcW w:w="1149" w:type="dxa"/>
            <w:tcBorders>
              <w:top w:val="single" w:sz="8" w:space="0" w:color="000000"/>
              <w:left w:val="single" w:sz="8" w:space="0" w:color="000000"/>
              <w:bottom w:val="single" w:sz="8" w:space="0" w:color="000000"/>
              <w:right w:val="single" w:sz="8" w:space="0" w:color="000000"/>
            </w:tcBorders>
            <w:vAlign w:val="center"/>
          </w:tcPr>
          <w:p w14:paraId="3BF82057"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31</w:t>
            </w:r>
          </w:p>
        </w:tc>
        <w:tc>
          <w:tcPr>
            <w:tcW w:w="1179" w:type="dxa"/>
            <w:tcBorders>
              <w:top w:val="single" w:sz="8" w:space="0" w:color="000000"/>
              <w:left w:val="single" w:sz="8" w:space="0" w:color="000000"/>
              <w:bottom w:val="single" w:sz="8" w:space="0" w:color="000000"/>
              <w:right w:val="single" w:sz="8" w:space="0" w:color="000000"/>
            </w:tcBorders>
            <w:vAlign w:val="center"/>
          </w:tcPr>
          <w:p w14:paraId="38FD72D0"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90</w:t>
            </w:r>
          </w:p>
        </w:tc>
        <w:tc>
          <w:tcPr>
            <w:tcW w:w="1134" w:type="dxa"/>
            <w:tcBorders>
              <w:top w:val="single" w:sz="8" w:space="0" w:color="000000"/>
              <w:left w:val="single" w:sz="8" w:space="0" w:color="000000"/>
              <w:bottom w:val="single" w:sz="8" w:space="0" w:color="000000"/>
              <w:right w:val="single" w:sz="8" w:space="0" w:color="000000"/>
            </w:tcBorders>
            <w:vAlign w:val="center"/>
          </w:tcPr>
          <w:p w14:paraId="6E2A5ACB"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100</w:t>
            </w:r>
          </w:p>
        </w:tc>
        <w:tc>
          <w:tcPr>
            <w:tcW w:w="1134" w:type="dxa"/>
            <w:tcBorders>
              <w:top w:val="single" w:sz="8" w:space="0" w:color="000000"/>
              <w:left w:val="single" w:sz="8" w:space="0" w:color="000000"/>
              <w:bottom w:val="single" w:sz="8" w:space="0" w:color="000000"/>
              <w:right w:val="single" w:sz="8" w:space="0" w:color="000000"/>
            </w:tcBorders>
            <w:vAlign w:val="center"/>
          </w:tcPr>
          <w:p w14:paraId="69EA17A7"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99</w:t>
            </w:r>
          </w:p>
        </w:tc>
      </w:tr>
      <w:tr w:rsidR="009D7728" w:rsidRPr="00495BF9" w14:paraId="4C61D477"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EF798B9"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3</w:t>
            </w:r>
          </w:p>
        </w:tc>
        <w:tc>
          <w:tcPr>
            <w:tcW w:w="20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BAAC235"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 (механические колебания)</w:t>
            </w:r>
          </w:p>
        </w:tc>
        <w:tc>
          <w:tcPr>
            <w:tcW w:w="70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20E92C4B"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2C550633" w14:textId="77777777" w:rsidR="009D7728" w:rsidRPr="00495BF9" w:rsidRDefault="009D7728" w:rsidP="009D7728">
            <w:pPr>
              <w:pStyle w:val="afa"/>
              <w:spacing w:before="28" w:beforeAutospacing="0" w:line="206" w:lineRule="atLeast"/>
              <w:ind w:left="17"/>
              <w:jc w:val="center"/>
              <w:rPr>
                <w:sz w:val="20"/>
                <w:szCs w:val="20"/>
              </w:rPr>
            </w:pPr>
            <w:r w:rsidRPr="00495BF9">
              <w:rPr>
                <w:b/>
                <w:bCs/>
                <w:color w:val="000000"/>
                <w:sz w:val="20"/>
                <w:szCs w:val="20"/>
              </w:rPr>
              <w:t>40</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54DB9AE8"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5</w:t>
            </w:r>
          </w:p>
        </w:tc>
        <w:tc>
          <w:tcPr>
            <w:tcW w:w="117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07D2A1F5"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31</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69BE828"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73</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16260A32"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91</w:t>
            </w:r>
          </w:p>
        </w:tc>
      </w:tr>
      <w:tr w:rsidR="009D7728" w:rsidRPr="00495BF9" w14:paraId="7109D4FB"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020AAD3"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4</w:t>
            </w:r>
          </w:p>
        </w:tc>
        <w:tc>
          <w:tcPr>
            <w:tcW w:w="2051" w:type="dxa"/>
            <w:tcBorders>
              <w:top w:val="single" w:sz="8" w:space="0" w:color="000000"/>
              <w:left w:val="single" w:sz="8" w:space="0" w:color="000000"/>
              <w:bottom w:val="single" w:sz="8" w:space="0" w:color="000000"/>
              <w:right w:val="single" w:sz="8" w:space="0" w:color="000000"/>
            </w:tcBorders>
            <w:vAlign w:val="center"/>
          </w:tcPr>
          <w:p w14:paraId="6046596F"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анализ физических процессов и явлений (кинематика, механическое движение.)</w:t>
            </w:r>
          </w:p>
        </w:tc>
        <w:tc>
          <w:tcPr>
            <w:tcW w:w="709" w:type="dxa"/>
            <w:tcBorders>
              <w:top w:val="single" w:sz="8" w:space="0" w:color="000000"/>
              <w:left w:val="single" w:sz="8" w:space="0" w:color="000000"/>
              <w:bottom w:val="single" w:sz="8" w:space="0" w:color="000000"/>
              <w:right w:val="single" w:sz="8" w:space="0" w:color="000000"/>
            </w:tcBorders>
            <w:vAlign w:val="center"/>
          </w:tcPr>
          <w:p w14:paraId="05E1F00A"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47C254A6" w14:textId="77777777" w:rsidR="009D7728" w:rsidRPr="00495BF9" w:rsidRDefault="009D7728" w:rsidP="009D7728">
            <w:pPr>
              <w:pStyle w:val="afa"/>
              <w:spacing w:before="28" w:beforeAutospacing="0" w:line="206" w:lineRule="atLeast"/>
              <w:ind w:left="17"/>
              <w:jc w:val="center"/>
              <w:rPr>
                <w:sz w:val="20"/>
                <w:szCs w:val="20"/>
              </w:rPr>
            </w:pPr>
            <w:r w:rsidRPr="00495BF9">
              <w:rPr>
                <w:b/>
                <w:bCs/>
                <w:color w:val="000000"/>
                <w:sz w:val="20"/>
                <w:szCs w:val="20"/>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053633CF"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23</w:t>
            </w:r>
          </w:p>
        </w:tc>
        <w:tc>
          <w:tcPr>
            <w:tcW w:w="1179" w:type="dxa"/>
            <w:tcBorders>
              <w:top w:val="single" w:sz="8" w:space="0" w:color="000000"/>
              <w:left w:val="single" w:sz="8" w:space="0" w:color="000000"/>
              <w:bottom w:val="single" w:sz="8" w:space="0" w:color="000000"/>
              <w:right w:val="single" w:sz="8" w:space="0" w:color="000000"/>
            </w:tcBorders>
            <w:vAlign w:val="center"/>
          </w:tcPr>
          <w:p w14:paraId="0B6E34F7"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59</w:t>
            </w:r>
          </w:p>
        </w:tc>
        <w:tc>
          <w:tcPr>
            <w:tcW w:w="1134" w:type="dxa"/>
            <w:tcBorders>
              <w:top w:val="single" w:sz="8" w:space="0" w:color="000000"/>
              <w:left w:val="single" w:sz="8" w:space="0" w:color="000000"/>
              <w:bottom w:val="single" w:sz="8" w:space="0" w:color="000000"/>
              <w:right w:val="single" w:sz="8" w:space="0" w:color="000000"/>
            </w:tcBorders>
            <w:vAlign w:val="center"/>
          </w:tcPr>
          <w:p w14:paraId="1DF29404"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89</w:t>
            </w:r>
          </w:p>
        </w:tc>
        <w:tc>
          <w:tcPr>
            <w:tcW w:w="1134" w:type="dxa"/>
            <w:tcBorders>
              <w:top w:val="single" w:sz="8" w:space="0" w:color="000000"/>
              <w:left w:val="single" w:sz="8" w:space="0" w:color="000000"/>
              <w:bottom w:val="single" w:sz="8" w:space="0" w:color="000000"/>
              <w:right w:val="single" w:sz="8" w:space="0" w:color="000000"/>
            </w:tcBorders>
            <w:vAlign w:val="center"/>
          </w:tcPr>
          <w:p w14:paraId="7E251E56"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97</w:t>
            </w:r>
          </w:p>
        </w:tc>
      </w:tr>
      <w:tr w:rsidR="009D7728" w:rsidRPr="00495BF9" w14:paraId="4B2DE3B8"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13C983F"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5</w:t>
            </w:r>
          </w:p>
        </w:tc>
        <w:tc>
          <w:tcPr>
            <w:tcW w:w="2051" w:type="dxa"/>
            <w:tcBorders>
              <w:top w:val="single" w:sz="8" w:space="0" w:color="000000"/>
              <w:left w:val="single" w:sz="8" w:space="0" w:color="000000"/>
              <w:bottom w:val="single" w:sz="8" w:space="0" w:color="000000"/>
              <w:right w:val="single" w:sz="8" w:space="0" w:color="000000"/>
            </w:tcBorders>
            <w:vAlign w:val="center"/>
          </w:tcPr>
          <w:p w14:paraId="2CA9747E"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 (движение небесных тел и их искусственных спутников)</w:t>
            </w:r>
          </w:p>
        </w:tc>
        <w:tc>
          <w:tcPr>
            <w:tcW w:w="709" w:type="dxa"/>
            <w:tcBorders>
              <w:top w:val="single" w:sz="8" w:space="0" w:color="000000"/>
              <w:left w:val="single" w:sz="8" w:space="0" w:color="000000"/>
              <w:bottom w:val="single" w:sz="8" w:space="0" w:color="000000"/>
              <w:right w:val="single" w:sz="8" w:space="0" w:color="000000"/>
            </w:tcBorders>
            <w:vAlign w:val="center"/>
          </w:tcPr>
          <w:p w14:paraId="7BE6C3D0"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EF2EBAF" w14:textId="77777777" w:rsidR="009D7728" w:rsidRPr="00495BF9" w:rsidRDefault="009D7728" w:rsidP="009D7728">
            <w:pPr>
              <w:pStyle w:val="afa"/>
              <w:spacing w:before="28" w:beforeAutospacing="0" w:line="206" w:lineRule="atLeast"/>
              <w:ind w:left="17"/>
              <w:jc w:val="center"/>
              <w:rPr>
                <w:sz w:val="20"/>
                <w:szCs w:val="20"/>
              </w:rPr>
            </w:pPr>
            <w:r w:rsidRPr="00495BF9">
              <w:rPr>
                <w:b/>
                <w:bCs/>
                <w:color w:val="000000"/>
                <w:sz w:val="20"/>
                <w:szCs w:val="20"/>
              </w:rPr>
              <w:t>72</w:t>
            </w:r>
          </w:p>
        </w:tc>
        <w:tc>
          <w:tcPr>
            <w:tcW w:w="1149" w:type="dxa"/>
            <w:tcBorders>
              <w:top w:val="single" w:sz="8" w:space="0" w:color="000000"/>
              <w:left w:val="single" w:sz="8" w:space="0" w:color="000000"/>
              <w:bottom w:val="single" w:sz="8" w:space="0" w:color="000000"/>
              <w:right w:val="single" w:sz="8" w:space="0" w:color="000000"/>
            </w:tcBorders>
            <w:vAlign w:val="center"/>
          </w:tcPr>
          <w:p w14:paraId="284892C9"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50</w:t>
            </w:r>
          </w:p>
        </w:tc>
        <w:tc>
          <w:tcPr>
            <w:tcW w:w="1179" w:type="dxa"/>
            <w:tcBorders>
              <w:top w:val="single" w:sz="8" w:space="0" w:color="000000"/>
              <w:left w:val="single" w:sz="8" w:space="0" w:color="000000"/>
              <w:bottom w:val="single" w:sz="8" w:space="0" w:color="000000"/>
              <w:right w:val="single" w:sz="8" w:space="0" w:color="000000"/>
            </w:tcBorders>
            <w:vAlign w:val="center"/>
          </w:tcPr>
          <w:p w14:paraId="0333E651"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69</w:t>
            </w:r>
          </w:p>
        </w:tc>
        <w:tc>
          <w:tcPr>
            <w:tcW w:w="1134" w:type="dxa"/>
            <w:tcBorders>
              <w:top w:val="single" w:sz="8" w:space="0" w:color="000000"/>
              <w:left w:val="single" w:sz="8" w:space="0" w:color="000000"/>
              <w:bottom w:val="single" w:sz="8" w:space="0" w:color="000000"/>
              <w:right w:val="single" w:sz="8" w:space="0" w:color="000000"/>
            </w:tcBorders>
            <w:vAlign w:val="center"/>
          </w:tcPr>
          <w:p w14:paraId="791754DD"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83</w:t>
            </w:r>
          </w:p>
        </w:tc>
        <w:tc>
          <w:tcPr>
            <w:tcW w:w="1134" w:type="dxa"/>
            <w:tcBorders>
              <w:top w:val="single" w:sz="8" w:space="0" w:color="000000"/>
              <w:left w:val="single" w:sz="8" w:space="0" w:color="000000"/>
              <w:bottom w:val="single" w:sz="8" w:space="0" w:color="000000"/>
              <w:right w:val="single" w:sz="8" w:space="0" w:color="000000"/>
            </w:tcBorders>
            <w:vAlign w:val="center"/>
          </w:tcPr>
          <w:p w14:paraId="0F1F9F45" w14:textId="77777777" w:rsidR="009D7728" w:rsidRPr="00495BF9" w:rsidRDefault="009D7728" w:rsidP="009D7728">
            <w:pPr>
              <w:pStyle w:val="afa"/>
              <w:spacing w:before="28" w:beforeAutospacing="0" w:line="206" w:lineRule="atLeast"/>
              <w:ind w:left="17"/>
              <w:jc w:val="center"/>
              <w:rPr>
                <w:sz w:val="20"/>
                <w:szCs w:val="20"/>
              </w:rPr>
            </w:pPr>
            <w:r w:rsidRPr="00495BF9">
              <w:rPr>
                <w:color w:val="000000"/>
                <w:sz w:val="20"/>
                <w:szCs w:val="20"/>
              </w:rPr>
              <w:t>96</w:t>
            </w:r>
          </w:p>
        </w:tc>
      </w:tr>
      <w:tr w:rsidR="009D7728" w:rsidRPr="00495BF9" w14:paraId="7BE3A657"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A85F8E3"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6</w:t>
            </w:r>
          </w:p>
        </w:tc>
        <w:tc>
          <w:tcPr>
            <w:tcW w:w="2051" w:type="dxa"/>
            <w:tcBorders>
              <w:top w:val="single" w:sz="8" w:space="0" w:color="000000"/>
              <w:left w:val="single" w:sz="8" w:space="0" w:color="000000"/>
              <w:bottom w:val="single" w:sz="8" w:space="0" w:color="000000"/>
              <w:right w:val="single" w:sz="8" w:space="0" w:color="000000"/>
            </w:tcBorders>
            <w:vAlign w:val="center"/>
          </w:tcPr>
          <w:p w14:paraId="40A9FDA6"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анализ физических процессов и явлений, соответствие между графиками и физическими величинами (кинематика, свободное падение)</w:t>
            </w:r>
          </w:p>
        </w:tc>
        <w:tc>
          <w:tcPr>
            <w:tcW w:w="709" w:type="dxa"/>
            <w:tcBorders>
              <w:top w:val="single" w:sz="8" w:space="0" w:color="000000"/>
              <w:left w:val="single" w:sz="8" w:space="0" w:color="000000"/>
              <w:bottom w:val="single" w:sz="8" w:space="0" w:color="000000"/>
              <w:right w:val="single" w:sz="8" w:space="0" w:color="000000"/>
            </w:tcBorders>
            <w:vAlign w:val="center"/>
          </w:tcPr>
          <w:p w14:paraId="54749355"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7450F67" w14:textId="77777777" w:rsidR="009D7728" w:rsidRPr="00495BF9" w:rsidRDefault="009D7728" w:rsidP="009D7728">
            <w:pPr>
              <w:pStyle w:val="afa"/>
              <w:spacing w:before="28" w:beforeAutospacing="0" w:line="223" w:lineRule="atLeast"/>
              <w:ind w:left="17"/>
              <w:jc w:val="center"/>
              <w:rPr>
                <w:sz w:val="20"/>
                <w:szCs w:val="20"/>
              </w:rPr>
            </w:pPr>
            <w:r w:rsidRPr="00495BF9">
              <w:rPr>
                <w:b/>
                <w:bCs/>
                <w:color w:val="000000"/>
                <w:sz w:val="20"/>
                <w:szCs w:val="20"/>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4F6CAEFE"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21</w:t>
            </w:r>
          </w:p>
        </w:tc>
        <w:tc>
          <w:tcPr>
            <w:tcW w:w="1179" w:type="dxa"/>
            <w:tcBorders>
              <w:top w:val="single" w:sz="8" w:space="0" w:color="000000"/>
              <w:left w:val="single" w:sz="8" w:space="0" w:color="000000"/>
              <w:bottom w:val="single" w:sz="8" w:space="0" w:color="000000"/>
              <w:right w:val="single" w:sz="8" w:space="0" w:color="000000"/>
            </w:tcBorders>
            <w:vAlign w:val="center"/>
          </w:tcPr>
          <w:p w14:paraId="1782388B"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61</w:t>
            </w:r>
          </w:p>
        </w:tc>
        <w:tc>
          <w:tcPr>
            <w:tcW w:w="1134" w:type="dxa"/>
            <w:tcBorders>
              <w:top w:val="single" w:sz="8" w:space="0" w:color="000000"/>
              <w:left w:val="single" w:sz="8" w:space="0" w:color="000000"/>
              <w:bottom w:val="single" w:sz="8" w:space="0" w:color="000000"/>
              <w:right w:val="single" w:sz="8" w:space="0" w:color="000000"/>
            </w:tcBorders>
            <w:vAlign w:val="center"/>
          </w:tcPr>
          <w:p w14:paraId="79BFE00B"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51030500"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99</w:t>
            </w:r>
          </w:p>
        </w:tc>
      </w:tr>
      <w:tr w:rsidR="009D7728" w:rsidRPr="00495BF9" w14:paraId="2EA56970"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7715389"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lastRenderedPageBreak/>
              <w:t>7</w:t>
            </w:r>
          </w:p>
        </w:tc>
        <w:tc>
          <w:tcPr>
            <w:tcW w:w="2051" w:type="dxa"/>
            <w:tcBorders>
              <w:top w:val="single" w:sz="8" w:space="0" w:color="000000"/>
              <w:left w:val="single" w:sz="8" w:space="0" w:color="000000"/>
              <w:bottom w:val="single" w:sz="8" w:space="0" w:color="000000"/>
              <w:right w:val="single" w:sz="8" w:space="0" w:color="000000"/>
            </w:tcBorders>
            <w:vAlign w:val="center"/>
          </w:tcPr>
          <w:p w14:paraId="019E9966"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 термодинамика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w:t>
            </w:r>
          </w:p>
          <w:p w14:paraId="3C6F7D60" w14:textId="77777777" w:rsidR="009D7728" w:rsidRPr="00495BF9" w:rsidRDefault="009D7728" w:rsidP="009D7728">
            <w:pPr>
              <w:autoSpaceDE w:val="0"/>
              <w:autoSpaceDN w:val="0"/>
              <w:adjustRightInd w:val="0"/>
              <w:rPr>
                <w:sz w:val="20"/>
                <w:szCs w:val="20"/>
              </w:rPr>
            </w:pPr>
            <w:r w:rsidRPr="00495BF9">
              <w:rPr>
                <w:sz w:val="20"/>
                <w:szCs w:val="20"/>
              </w:rPr>
              <w:t>(модель идеального газа в термодинамике, уравнение Менделеева – Клапейрона)</w:t>
            </w:r>
          </w:p>
        </w:tc>
        <w:tc>
          <w:tcPr>
            <w:tcW w:w="709" w:type="dxa"/>
            <w:tcBorders>
              <w:top w:val="single" w:sz="8" w:space="0" w:color="000000"/>
              <w:left w:val="single" w:sz="8" w:space="0" w:color="000000"/>
              <w:bottom w:val="single" w:sz="8" w:space="0" w:color="000000"/>
              <w:right w:val="single" w:sz="8" w:space="0" w:color="000000"/>
            </w:tcBorders>
            <w:vAlign w:val="center"/>
          </w:tcPr>
          <w:p w14:paraId="1C29A2DF"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459FF89"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0BACD8E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13</w:t>
            </w:r>
          </w:p>
        </w:tc>
        <w:tc>
          <w:tcPr>
            <w:tcW w:w="1179" w:type="dxa"/>
            <w:tcBorders>
              <w:top w:val="single" w:sz="8" w:space="0" w:color="000000"/>
              <w:left w:val="single" w:sz="8" w:space="0" w:color="000000"/>
              <w:bottom w:val="single" w:sz="8" w:space="0" w:color="000000"/>
              <w:right w:val="single" w:sz="8" w:space="0" w:color="000000"/>
            </w:tcBorders>
            <w:vAlign w:val="center"/>
          </w:tcPr>
          <w:p w14:paraId="010AD1B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67</w:t>
            </w:r>
          </w:p>
        </w:tc>
        <w:tc>
          <w:tcPr>
            <w:tcW w:w="1134" w:type="dxa"/>
            <w:tcBorders>
              <w:top w:val="single" w:sz="8" w:space="0" w:color="000000"/>
              <w:left w:val="single" w:sz="8" w:space="0" w:color="000000"/>
              <w:bottom w:val="single" w:sz="8" w:space="0" w:color="000000"/>
              <w:right w:val="single" w:sz="8" w:space="0" w:color="000000"/>
            </w:tcBorders>
            <w:vAlign w:val="center"/>
          </w:tcPr>
          <w:p w14:paraId="171D311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99</w:t>
            </w:r>
          </w:p>
        </w:tc>
        <w:tc>
          <w:tcPr>
            <w:tcW w:w="1134" w:type="dxa"/>
            <w:tcBorders>
              <w:top w:val="single" w:sz="8" w:space="0" w:color="000000"/>
              <w:left w:val="single" w:sz="8" w:space="0" w:color="000000"/>
              <w:bottom w:val="single" w:sz="8" w:space="0" w:color="000000"/>
              <w:right w:val="single" w:sz="8" w:space="0" w:color="000000"/>
            </w:tcBorders>
            <w:vAlign w:val="center"/>
          </w:tcPr>
          <w:p w14:paraId="55F18C6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96</w:t>
            </w:r>
          </w:p>
        </w:tc>
      </w:tr>
      <w:tr w:rsidR="009D7728" w:rsidRPr="00495BF9" w14:paraId="5723BE7A"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ACAA716"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8</w:t>
            </w:r>
          </w:p>
        </w:tc>
        <w:tc>
          <w:tcPr>
            <w:tcW w:w="2051" w:type="dxa"/>
            <w:tcBorders>
              <w:top w:val="single" w:sz="8" w:space="0" w:color="000000"/>
              <w:left w:val="single" w:sz="8" w:space="0" w:color="000000"/>
              <w:bottom w:val="single" w:sz="8" w:space="0" w:color="000000"/>
              <w:right w:val="single" w:sz="8" w:space="0" w:color="000000"/>
            </w:tcBorders>
            <w:vAlign w:val="center"/>
          </w:tcPr>
          <w:p w14:paraId="6B78AFB6"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 термодинамика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w:t>
            </w:r>
          </w:p>
          <w:p w14:paraId="0FF9C637" w14:textId="77777777" w:rsidR="009D7728" w:rsidRPr="00495BF9" w:rsidRDefault="009D7728" w:rsidP="009D7728">
            <w:pPr>
              <w:autoSpaceDE w:val="0"/>
              <w:autoSpaceDN w:val="0"/>
              <w:adjustRightInd w:val="0"/>
              <w:rPr>
                <w:sz w:val="20"/>
                <w:szCs w:val="20"/>
              </w:rPr>
            </w:pPr>
            <w:r w:rsidRPr="00495BF9">
              <w:rPr>
                <w:sz w:val="20"/>
                <w:szCs w:val="20"/>
              </w:rPr>
              <w:t>(количество теплоты, удельная теплоёмкость веществ)</w:t>
            </w:r>
          </w:p>
        </w:tc>
        <w:tc>
          <w:tcPr>
            <w:tcW w:w="709" w:type="dxa"/>
            <w:tcBorders>
              <w:top w:val="single" w:sz="8" w:space="0" w:color="000000"/>
              <w:left w:val="single" w:sz="8" w:space="0" w:color="000000"/>
              <w:bottom w:val="single" w:sz="8" w:space="0" w:color="000000"/>
              <w:right w:val="single" w:sz="8" w:space="0" w:color="000000"/>
            </w:tcBorders>
            <w:vAlign w:val="center"/>
          </w:tcPr>
          <w:p w14:paraId="7C35F170"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C7C3E23"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0568A6A6"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w:t>
            </w:r>
          </w:p>
        </w:tc>
        <w:tc>
          <w:tcPr>
            <w:tcW w:w="1179" w:type="dxa"/>
            <w:tcBorders>
              <w:top w:val="single" w:sz="8" w:space="0" w:color="000000"/>
              <w:left w:val="single" w:sz="8" w:space="0" w:color="000000"/>
              <w:bottom w:val="single" w:sz="8" w:space="0" w:color="000000"/>
              <w:right w:val="single" w:sz="8" w:space="0" w:color="000000"/>
            </w:tcBorders>
            <w:vAlign w:val="center"/>
          </w:tcPr>
          <w:p w14:paraId="1ACDF14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62</w:t>
            </w:r>
          </w:p>
        </w:tc>
        <w:tc>
          <w:tcPr>
            <w:tcW w:w="1134" w:type="dxa"/>
            <w:tcBorders>
              <w:top w:val="single" w:sz="8" w:space="0" w:color="000000"/>
              <w:left w:val="single" w:sz="8" w:space="0" w:color="000000"/>
              <w:bottom w:val="single" w:sz="8" w:space="0" w:color="000000"/>
              <w:right w:val="single" w:sz="8" w:space="0" w:color="000000"/>
            </w:tcBorders>
            <w:vAlign w:val="center"/>
          </w:tcPr>
          <w:p w14:paraId="69AE8C8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68531A45"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100</w:t>
            </w:r>
          </w:p>
        </w:tc>
      </w:tr>
      <w:tr w:rsidR="009D7728" w:rsidRPr="00495BF9" w14:paraId="59735D3F"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14F405D"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9</w:t>
            </w:r>
          </w:p>
        </w:tc>
        <w:tc>
          <w:tcPr>
            <w:tcW w:w="2051" w:type="dxa"/>
            <w:tcBorders>
              <w:top w:val="single" w:sz="8" w:space="0" w:color="000000"/>
              <w:left w:val="single" w:sz="8" w:space="0" w:color="000000"/>
              <w:bottom w:val="single" w:sz="8" w:space="0" w:color="000000"/>
              <w:right w:val="single" w:sz="8" w:space="0" w:color="000000"/>
            </w:tcBorders>
            <w:vAlign w:val="center"/>
          </w:tcPr>
          <w:p w14:paraId="2864F4CC"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 термодинамика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w:t>
            </w:r>
          </w:p>
          <w:p w14:paraId="440FF4C0" w14:textId="77777777" w:rsidR="009D7728" w:rsidRPr="00495BF9" w:rsidRDefault="009D7728" w:rsidP="009D7728">
            <w:pPr>
              <w:autoSpaceDE w:val="0"/>
              <w:autoSpaceDN w:val="0"/>
              <w:adjustRightInd w:val="0"/>
              <w:rPr>
                <w:sz w:val="20"/>
                <w:szCs w:val="20"/>
              </w:rPr>
            </w:pPr>
            <w:r w:rsidRPr="00495BF9">
              <w:rPr>
                <w:sz w:val="20"/>
                <w:szCs w:val="20"/>
              </w:rPr>
              <w:t>(принципы действия тепловых машин, КПД)</w:t>
            </w:r>
          </w:p>
        </w:tc>
        <w:tc>
          <w:tcPr>
            <w:tcW w:w="709" w:type="dxa"/>
            <w:tcBorders>
              <w:top w:val="single" w:sz="8" w:space="0" w:color="000000"/>
              <w:left w:val="single" w:sz="8" w:space="0" w:color="000000"/>
              <w:bottom w:val="single" w:sz="8" w:space="0" w:color="000000"/>
              <w:right w:val="single" w:sz="8" w:space="0" w:color="000000"/>
            </w:tcBorders>
            <w:vAlign w:val="center"/>
          </w:tcPr>
          <w:p w14:paraId="332D3DE5"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9AC535B"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63</w:t>
            </w:r>
          </w:p>
        </w:tc>
        <w:tc>
          <w:tcPr>
            <w:tcW w:w="1149" w:type="dxa"/>
            <w:tcBorders>
              <w:top w:val="single" w:sz="8" w:space="0" w:color="000000"/>
              <w:left w:val="single" w:sz="8" w:space="0" w:color="000000"/>
              <w:bottom w:val="single" w:sz="8" w:space="0" w:color="000000"/>
              <w:right w:val="single" w:sz="8" w:space="0" w:color="000000"/>
            </w:tcBorders>
            <w:vAlign w:val="center"/>
          </w:tcPr>
          <w:p w14:paraId="1306A9B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8</w:t>
            </w:r>
          </w:p>
        </w:tc>
        <w:tc>
          <w:tcPr>
            <w:tcW w:w="1179" w:type="dxa"/>
            <w:tcBorders>
              <w:top w:val="single" w:sz="8" w:space="0" w:color="000000"/>
              <w:left w:val="single" w:sz="8" w:space="0" w:color="000000"/>
              <w:bottom w:val="single" w:sz="8" w:space="0" w:color="000000"/>
              <w:right w:val="single" w:sz="8" w:space="0" w:color="000000"/>
            </w:tcBorders>
            <w:vAlign w:val="center"/>
          </w:tcPr>
          <w:p w14:paraId="01AAB625"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57</w:t>
            </w:r>
          </w:p>
        </w:tc>
        <w:tc>
          <w:tcPr>
            <w:tcW w:w="1134" w:type="dxa"/>
            <w:tcBorders>
              <w:top w:val="single" w:sz="8" w:space="0" w:color="000000"/>
              <w:left w:val="single" w:sz="8" w:space="0" w:color="000000"/>
              <w:bottom w:val="single" w:sz="8" w:space="0" w:color="000000"/>
              <w:right w:val="single" w:sz="8" w:space="0" w:color="000000"/>
            </w:tcBorders>
            <w:vAlign w:val="center"/>
          </w:tcPr>
          <w:p w14:paraId="0D1A4DE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452C8EE9"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100</w:t>
            </w:r>
          </w:p>
        </w:tc>
      </w:tr>
      <w:tr w:rsidR="009D7728" w:rsidRPr="00495BF9" w14:paraId="7FD08B02"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9CD17EC"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10</w:t>
            </w:r>
          </w:p>
        </w:tc>
        <w:tc>
          <w:tcPr>
            <w:tcW w:w="2051" w:type="dxa"/>
            <w:tcBorders>
              <w:top w:val="single" w:sz="8" w:space="0" w:color="000000"/>
              <w:left w:val="single" w:sz="8" w:space="0" w:color="000000"/>
              <w:bottom w:val="single" w:sz="8" w:space="0" w:color="000000"/>
              <w:right w:val="single" w:sz="8" w:space="0" w:color="000000"/>
            </w:tcBorders>
            <w:vAlign w:val="center"/>
          </w:tcPr>
          <w:p w14:paraId="0C1B9101"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 термодинамика</w:t>
            </w:r>
            <w:r w:rsidRPr="00495BF9">
              <w:rPr>
                <w:sz w:val="20"/>
                <w:szCs w:val="20"/>
              </w:rPr>
              <w:t>: анализ физических процессов и явлений (количество теплоты,</w:t>
            </w:r>
          </w:p>
          <w:p w14:paraId="189685CB" w14:textId="77777777" w:rsidR="009D7728" w:rsidRPr="00495BF9" w:rsidRDefault="009D7728" w:rsidP="009D7728">
            <w:pPr>
              <w:autoSpaceDE w:val="0"/>
              <w:autoSpaceDN w:val="0"/>
              <w:adjustRightInd w:val="0"/>
              <w:rPr>
                <w:sz w:val="20"/>
                <w:szCs w:val="20"/>
              </w:rPr>
            </w:pPr>
            <w:r w:rsidRPr="00495BF9">
              <w:rPr>
                <w:sz w:val="20"/>
                <w:szCs w:val="20"/>
              </w:rPr>
              <w:t>удельная теплоёмкость вещества, удельная теплота плавления)</w:t>
            </w:r>
          </w:p>
        </w:tc>
        <w:tc>
          <w:tcPr>
            <w:tcW w:w="709" w:type="dxa"/>
            <w:tcBorders>
              <w:top w:val="single" w:sz="8" w:space="0" w:color="000000"/>
              <w:left w:val="single" w:sz="8" w:space="0" w:color="000000"/>
              <w:bottom w:val="single" w:sz="8" w:space="0" w:color="000000"/>
              <w:right w:val="single" w:sz="8" w:space="0" w:color="000000"/>
            </w:tcBorders>
            <w:vAlign w:val="center"/>
          </w:tcPr>
          <w:p w14:paraId="61977996"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0B205C37" w14:textId="77777777" w:rsidR="009D7728" w:rsidRPr="00495BF9" w:rsidRDefault="009D7728" w:rsidP="009D7728">
            <w:pPr>
              <w:pStyle w:val="afa"/>
              <w:spacing w:before="28" w:beforeAutospacing="0" w:line="223" w:lineRule="atLeast"/>
              <w:ind w:left="17"/>
              <w:jc w:val="center"/>
              <w:rPr>
                <w:sz w:val="20"/>
                <w:szCs w:val="20"/>
              </w:rPr>
            </w:pPr>
            <w:r w:rsidRPr="00495BF9">
              <w:rPr>
                <w:b/>
                <w:bCs/>
                <w:color w:val="000000"/>
                <w:sz w:val="20"/>
                <w:szCs w:val="20"/>
              </w:rPr>
              <w:t>69</w:t>
            </w:r>
          </w:p>
        </w:tc>
        <w:tc>
          <w:tcPr>
            <w:tcW w:w="1149" w:type="dxa"/>
            <w:tcBorders>
              <w:top w:val="single" w:sz="8" w:space="0" w:color="000000"/>
              <w:left w:val="single" w:sz="8" w:space="0" w:color="000000"/>
              <w:bottom w:val="single" w:sz="8" w:space="0" w:color="000000"/>
              <w:right w:val="single" w:sz="8" w:space="0" w:color="000000"/>
            </w:tcBorders>
            <w:vAlign w:val="center"/>
          </w:tcPr>
          <w:p w14:paraId="737E72F5"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24</w:t>
            </w:r>
          </w:p>
        </w:tc>
        <w:tc>
          <w:tcPr>
            <w:tcW w:w="1179" w:type="dxa"/>
            <w:tcBorders>
              <w:top w:val="single" w:sz="8" w:space="0" w:color="000000"/>
              <w:left w:val="single" w:sz="8" w:space="0" w:color="000000"/>
              <w:bottom w:val="single" w:sz="8" w:space="0" w:color="000000"/>
              <w:right w:val="single" w:sz="8" w:space="0" w:color="000000"/>
            </w:tcBorders>
            <w:vAlign w:val="center"/>
          </w:tcPr>
          <w:p w14:paraId="550D1E0F"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64</w:t>
            </w:r>
          </w:p>
        </w:tc>
        <w:tc>
          <w:tcPr>
            <w:tcW w:w="1134" w:type="dxa"/>
            <w:tcBorders>
              <w:top w:val="single" w:sz="8" w:space="0" w:color="000000"/>
              <w:left w:val="single" w:sz="8" w:space="0" w:color="000000"/>
              <w:bottom w:val="single" w:sz="8" w:space="0" w:color="000000"/>
              <w:right w:val="single" w:sz="8" w:space="0" w:color="000000"/>
            </w:tcBorders>
            <w:vAlign w:val="center"/>
          </w:tcPr>
          <w:p w14:paraId="7347056E"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93</w:t>
            </w:r>
          </w:p>
        </w:tc>
        <w:tc>
          <w:tcPr>
            <w:tcW w:w="1134" w:type="dxa"/>
            <w:tcBorders>
              <w:top w:val="single" w:sz="8" w:space="0" w:color="000000"/>
              <w:left w:val="single" w:sz="8" w:space="0" w:color="000000"/>
              <w:bottom w:val="single" w:sz="8" w:space="0" w:color="000000"/>
              <w:right w:val="single" w:sz="8" w:space="0" w:color="000000"/>
            </w:tcBorders>
            <w:vAlign w:val="center"/>
          </w:tcPr>
          <w:p w14:paraId="06A840F4"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99</w:t>
            </w:r>
          </w:p>
        </w:tc>
      </w:tr>
      <w:tr w:rsidR="009D7728" w:rsidRPr="00495BF9" w14:paraId="34F5D91E"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E71B8AB"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11</w:t>
            </w:r>
          </w:p>
        </w:tc>
        <w:tc>
          <w:tcPr>
            <w:tcW w:w="2051" w:type="dxa"/>
            <w:tcBorders>
              <w:top w:val="single" w:sz="8" w:space="0" w:color="000000"/>
              <w:left w:val="single" w:sz="8" w:space="0" w:color="000000"/>
              <w:bottom w:val="single" w:sz="8" w:space="0" w:color="000000"/>
              <w:right w:val="single" w:sz="8" w:space="0" w:color="000000"/>
            </w:tcBorders>
            <w:vAlign w:val="center"/>
          </w:tcPr>
          <w:p w14:paraId="6BC67C84"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 термодинамика</w:t>
            </w:r>
            <w:r w:rsidRPr="00495BF9">
              <w:rPr>
                <w:sz w:val="20"/>
                <w:szCs w:val="20"/>
              </w:rPr>
              <w:t xml:space="preserve">: </w:t>
            </w:r>
          </w:p>
          <w:p w14:paraId="38A3D2A8" w14:textId="77777777" w:rsidR="009D7728" w:rsidRPr="00495BF9" w:rsidRDefault="009D7728" w:rsidP="009D7728">
            <w:pPr>
              <w:autoSpaceDE w:val="0"/>
              <w:autoSpaceDN w:val="0"/>
              <w:adjustRightInd w:val="0"/>
              <w:rPr>
                <w:sz w:val="20"/>
                <w:szCs w:val="20"/>
              </w:rPr>
            </w:pPr>
            <w:r w:rsidRPr="00495BF9">
              <w:rPr>
                <w:sz w:val="20"/>
                <w:szCs w:val="20"/>
              </w:rPr>
              <w:t>анализ физических процессов и явлений (первый закон термодинамики)</w:t>
            </w:r>
          </w:p>
        </w:tc>
        <w:tc>
          <w:tcPr>
            <w:tcW w:w="709" w:type="dxa"/>
            <w:tcBorders>
              <w:top w:val="single" w:sz="8" w:space="0" w:color="000000"/>
              <w:left w:val="single" w:sz="8" w:space="0" w:color="000000"/>
              <w:bottom w:val="single" w:sz="8" w:space="0" w:color="000000"/>
              <w:right w:val="single" w:sz="8" w:space="0" w:color="000000"/>
            </w:tcBorders>
            <w:vAlign w:val="center"/>
          </w:tcPr>
          <w:p w14:paraId="7FD556DC"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6724257" w14:textId="77777777" w:rsidR="009D7728" w:rsidRPr="00495BF9" w:rsidRDefault="009D7728" w:rsidP="009D7728">
            <w:pPr>
              <w:pStyle w:val="afa"/>
              <w:spacing w:before="28" w:beforeAutospacing="0" w:line="223" w:lineRule="atLeast"/>
              <w:ind w:left="17"/>
              <w:jc w:val="center"/>
              <w:rPr>
                <w:sz w:val="20"/>
                <w:szCs w:val="20"/>
              </w:rPr>
            </w:pPr>
            <w:r w:rsidRPr="00495BF9">
              <w:rPr>
                <w:b/>
                <w:bCs/>
                <w:color w:val="000000"/>
                <w:sz w:val="20"/>
                <w:szCs w:val="20"/>
              </w:rPr>
              <w:t>57</w:t>
            </w:r>
          </w:p>
        </w:tc>
        <w:tc>
          <w:tcPr>
            <w:tcW w:w="1149" w:type="dxa"/>
            <w:tcBorders>
              <w:top w:val="single" w:sz="8" w:space="0" w:color="000000"/>
              <w:left w:val="single" w:sz="8" w:space="0" w:color="000000"/>
              <w:bottom w:val="single" w:sz="8" w:space="0" w:color="000000"/>
              <w:right w:val="single" w:sz="8" w:space="0" w:color="000000"/>
            </w:tcBorders>
            <w:vAlign w:val="center"/>
          </w:tcPr>
          <w:p w14:paraId="5867C65E"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11</w:t>
            </w:r>
          </w:p>
        </w:tc>
        <w:tc>
          <w:tcPr>
            <w:tcW w:w="1179" w:type="dxa"/>
            <w:tcBorders>
              <w:top w:val="single" w:sz="8" w:space="0" w:color="000000"/>
              <w:left w:val="single" w:sz="8" w:space="0" w:color="000000"/>
              <w:bottom w:val="single" w:sz="8" w:space="0" w:color="000000"/>
              <w:right w:val="single" w:sz="8" w:space="0" w:color="000000"/>
            </w:tcBorders>
            <w:vAlign w:val="center"/>
          </w:tcPr>
          <w:p w14:paraId="2031D7EC"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49</w:t>
            </w:r>
          </w:p>
        </w:tc>
        <w:tc>
          <w:tcPr>
            <w:tcW w:w="1134" w:type="dxa"/>
            <w:tcBorders>
              <w:top w:val="single" w:sz="8" w:space="0" w:color="000000"/>
              <w:left w:val="single" w:sz="8" w:space="0" w:color="000000"/>
              <w:bottom w:val="single" w:sz="8" w:space="0" w:color="000000"/>
              <w:right w:val="single" w:sz="8" w:space="0" w:color="000000"/>
            </w:tcBorders>
            <w:vAlign w:val="center"/>
          </w:tcPr>
          <w:p w14:paraId="33352F0F"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1A5B2061"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97</w:t>
            </w:r>
          </w:p>
        </w:tc>
      </w:tr>
      <w:tr w:rsidR="009D7728" w:rsidRPr="00495BF9" w14:paraId="0FB65714"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5697305C"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lastRenderedPageBreak/>
              <w:t>12</w:t>
            </w:r>
          </w:p>
        </w:tc>
        <w:tc>
          <w:tcPr>
            <w:tcW w:w="20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012718CF" w14:textId="77777777" w:rsidR="009D7728" w:rsidRPr="00495BF9" w:rsidRDefault="009D7728" w:rsidP="009D7728">
            <w:pPr>
              <w:autoSpaceDE w:val="0"/>
              <w:autoSpaceDN w:val="0"/>
              <w:adjustRightInd w:val="0"/>
              <w:rPr>
                <w:b/>
                <w:sz w:val="20"/>
                <w:szCs w:val="20"/>
              </w:rPr>
            </w:pPr>
            <w:r w:rsidRPr="00495BF9">
              <w:rPr>
                <w:b/>
                <w:sz w:val="20"/>
                <w:szCs w:val="20"/>
              </w:rPr>
              <w:t>Электродинамика</w:t>
            </w:r>
            <w:r w:rsidRPr="00495BF9">
              <w:rPr>
                <w:sz w:val="20"/>
                <w:szCs w:val="20"/>
              </w:rPr>
              <w:t xml:space="preserve">: </w:t>
            </w:r>
          </w:p>
          <w:p w14:paraId="53EF7971" w14:textId="77777777" w:rsidR="009D7728" w:rsidRPr="00495BF9" w:rsidRDefault="009D7728" w:rsidP="009D7728">
            <w:pPr>
              <w:autoSpaceDE w:val="0"/>
              <w:autoSpaceDN w:val="0"/>
              <w:adjustRightInd w:val="0"/>
              <w:rPr>
                <w:sz w:val="20"/>
                <w:szCs w:val="20"/>
              </w:rPr>
            </w:pPr>
            <w:r w:rsidRPr="00495BF9">
              <w:rPr>
                <w:sz w:val="20"/>
                <w:szCs w:val="20"/>
              </w:rPr>
              <w:t>применение изученных величин, законов и</w:t>
            </w:r>
            <w:r w:rsidRPr="00EF3639">
              <w:rPr>
                <w:sz w:val="20"/>
                <w:szCs w:val="20"/>
              </w:rPr>
              <w:t xml:space="preserve"> </w:t>
            </w:r>
            <w:r w:rsidRPr="00495BF9">
              <w:rPr>
                <w:sz w:val="20"/>
                <w:szCs w:val="20"/>
              </w:rPr>
              <w:t xml:space="preserve">закономерностей </w:t>
            </w:r>
          </w:p>
          <w:p w14:paraId="2512BF64" w14:textId="77777777" w:rsidR="009D7728" w:rsidRPr="00495BF9" w:rsidRDefault="009D7728" w:rsidP="009D7728">
            <w:pPr>
              <w:autoSpaceDE w:val="0"/>
              <w:autoSpaceDN w:val="0"/>
              <w:adjustRightInd w:val="0"/>
              <w:rPr>
                <w:sz w:val="20"/>
                <w:szCs w:val="20"/>
              </w:rPr>
            </w:pPr>
            <w:r w:rsidRPr="00495BF9">
              <w:rPr>
                <w:sz w:val="20"/>
                <w:szCs w:val="20"/>
              </w:rPr>
              <w:t>(сила тока, связь между зарядом и силой тока)</w:t>
            </w:r>
          </w:p>
        </w:tc>
        <w:tc>
          <w:tcPr>
            <w:tcW w:w="70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5B452E60"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08110AEB"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48</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10DC9E6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7AB4D43D"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40</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063F22A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83</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F21D35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96</w:t>
            </w:r>
          </w:p>
        </w:tc>
      </w:tr>
      <w:tr w:rsidR="009D7728" w:rsidRPr="00495BF9" w14:paraId="74C3F576"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13747E5"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13</w:t>
            </w:r>
          </w:p>
        </w:tc>
        <w:tc>
          <w:tcPr>
            <w:tcW w:w="2051" w:type="dxa"/>
            <w:tcBorders>
              <w:top w:val="single" w:sz="8" w:space="0" w:color="000000"/>
              <w:left w:val="single" w:sz="8" w:space="0" w:color="000000"/>
              <w:bottom w:val="single" w:sz="8" w:space="0" w:color="000000"/>
              <w:right w:val="single" w:sz="8" w:space="0" w:color="000000"/>
            </w:tcBorders>
            <w:vAlign w:val="center"/>
          </w:tcPr>
          <w:p w14:paraId="20CE0DC9" w14:textId="77777777" w:rsidR="009D7728" w:rsidRPr="00495BF9" w:rsidRDefault="009D7728" w:rsidP="009D7728">
            <w:pPr>
              <w:autoSpaceDE w:val="0"/>
              <w:autoSpaceDN w:val="0"/>
              <w:adjustRightInd w:val="0"/>
              <w:rPr>
                <w:sz w:val="20"/>
                <w:szCs w:val="20"/>
              </w:rPr>
            </w:pPr>
            <w:r w:rsidRPr="00495BF9">
              <w:rPr>
                <w:sz w:val="20"/>
                <w:szCs w:val="20"/>
              </w:rPr>
              <w:t xml:space="preserve">Электродинамика: </w:t>
            </w:r>
          </w:p>
          <w:p w14:paraId="1BF39996" w14:textId="77777777" w:rsidR="009D7728" w:rsidRPr="00495BF9" w:rsidRDefault="009D7728" w:rsidP="009D7728">
            <w:pPr>
              <w:autoSpaceDE w:val="0"/>
              <w:autoSpaceDN w:val="0"/>
              <w:adjustRightInd w:val="0"/>
              <w:rPr>
                <w:sz w:val="20"/>
                <w:szCs w:val="20"/>
              </w:rPr>
            </w:pPr>
            <w:r w:rsidRPr="00495BF9">
              <w:rPr>
                <w:sz w:val="20"/>
                <w:szCs w:val="20"/>
              </w:rPr>
              <w:t>применение изученных величин, законов и</w:t>
            </w:r>
            <w:r w:rsidRPr="00EF3639">
              <w:rPr>
                <w:sz w:val="20"/>
                <w:szCs w:val="20"/>
              </w:rPr>
              <w:t xml:space="preserve"> </w:t>
            </w:r>
            <w:r w:rsidRPr="00495BF9">
              <w:rPr>
                <w:sz w:val="20"/>
                <w:szCs w:val="20"/>
              </w:rPr>
              <w:t xml:space="preserve">закономерностей </w:t>
            </w:r>
          </w:p>
          <w:p w14:paraId="6B57C07E" w14:textId="77777777" w:rsidR="009D7728" w:rsidRPr="00495BF9" w:rsidRDefault="009D7728" w:rsidP="009D7728">
            <w:pPr>
              <w:autoSpaceDE w:val="0"/>
              <w:autoSpaceDN w:val="0"/>
              <w:adjustRightInd w:val="0"/>
              <w:rPr>
                <w:sz w:val="20"/>
                <w:szCs w:val="20"/>
              </w:rPr>
            </w:pPr>
            <w:r w:rsidRPr="00495BF9">
              <w:rPr>
                <w:sz w:val="20"/>
                <w:szCs w:val="20"/>
              </w:rPr>
              <w:t>(магнитное поле, сила Ампера)</w:t>
            </w:r>
          </w:p>
        </w:tc>
        <w:tc>
          <w:tcPr>
            <w:tcW w:w="709" w:type="dxa"/>
            <w:tcBorders>
              <w:top w:val="single" w:sz="8" w:space="0" w:color="000000"/>
              <w:left w:val="single" w:sz="8" w:space="0" w:color="000000"/>
              <w:bottom w:val="single" w:sz="8" w:space="0" w:color="000000"/>
              <w:right w:val="single" w:sz="8" w:space="0" w:color="000000"/>
            </w:tcBorders>
            <w:vAlign w:val="center"/>
          </w:tcPr>
          <w:p w14:paraId="20809A09"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0A21348"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64CA539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39</w:t>
            </w:r>
          </w:p>
        </w:tc>
        <w:tc>
          <w:tcPr>
            <w:tcW w:w="1179" w:type="dxa"/>
            <w:tcBorders>
              <w:top w:val="single" w:sz="8" w:space="0" w:color="000000"/>
              <w:left w:val="single" w:sz="8" w:space="0" w:color="000000"/>
              <w:bottom w:val="single" w:sz="8" w:space="0" w:color="000000"/>
              <w:right w:val="single" w:sz="8" w:space="0" w:color="000000"/>
            </w:tcBorders>
            <w:vAlign w:val="center"/>
          </w:tcPr>
          <w:p w14:paraId="40F6E9E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79</w:t>
            </w:r>
          </w:p>
        </w:tc>
        <w:tc>
          <w:tcPr>
            <w:tcW w:w="1134" w:type="dxa"/>
            <w:tcBorders>
              <w:top w:val="single" w:sz="8" w:space="0" w:color="000000"/>
              <w:left w:val="single" w:sz="8" w:space="0" w:color="000000"/>
              <w:bottom w:val="single" w:sz="8" w:space="0" w:color="000000"/>
              <w:right w:val="single" w:sz="8" w:space="0" w:color="000000"/>
            </w:tcBorders>
            <w:vAlign w:val="center"/>
          </w:tcPr>
          <w:p w14:paraId="5B77505A"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0B5270F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100</w:t>
            </w:r>
          </w:p>
        </w:tc>
      </w:tr>
      <w:tr w:rsidR="009D7728" w:rsidRPr="00495BF9" w14:paraId="6ABA84C4"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CACB23F"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14</w:t>
            </w:r>
          </w:p>
        </w:tc>
        <w:tc>
          <w:tcPr>
            <w:tcW w:w="2051" w:type="dxa"/>
            <w:tcBorders>
              <w:top w:val="single" w:sz="8" w:space="0" w:color="000000"/>
              <w:left w:val="single" w:sz="8" w:space="0" w:color="000000"/>
              <w:bottom w:val="single" w:sz="8" w:space="0" w:color="000000"/>
              <w:right w:val="single" w:sz="8" w:space="0" w:color="000000"/>
            </w:tcBorders>
            <w:vAlign w:val="center"/>
          </w:tcPr>
          <w:p w14:paraId="283ED076" w14:textId="77777777" w:rsidR="009D7728" w:rsidRPr="00495BF9" w:rsidRDefault="009D7728" w:rsidP="009D7728">
            <w:pPr>
              <w:autoSpaceDE w:val="0"/>
              <w:autoSpaceDN w:val="0"/>
              <w:adjustRightInd w:val="0"/>
              <w:rPr>
                <w:sz w:val="20"/>
                <w:szCs w:val="20"/>
              </w:rPr>
            </w:pPr>
            <w:r w:rsidRPr="00495BF9">
              <w:rPr>
                <w:b/>
                <w:sz w:val="20"/>
                <w:szCs w:val="20"/>
              </w:rPr>
              <w:t>Оптика</w:t>
            </w:r>
            <w:r w:rsidRPr="00495BF9">
              <w:rPr>
                <w:sz w:val="20"/>
                <w:szCs w:val="20"/>
              </w:rPr>
              <w:t xml:space="preserve">: </w:t>
            </w:r>
          </w:p>
          <w:p w14:paraId="0CD013D7" w14:textId="77777777" w:rsidR="009D7728" w:rsidRPr="00495BF9" w:rsidRDefault="009D7728" w:rsidP="009D7728">
            <w:pPr>
              <w:autoSpaceDE w:val="0"/>
              <w:autoSpaceDN w:val="0"/>
              <w:adjustRightInd w:val="0"/>
              <w:rPr>
                <w:sz w:val="20"/>
                <w:szCs w:val="20"/>
              </w:rPr>
            </w:pPr>
            <w:r w:rsidRPr="00495BF9">
              <w:rPr>
                <w:sz w:val="20"/>
                <w:szCs w:val="20"/>
              </w:rPr>
              <w:t xml:space="preserve">применение изученных величин, законов и закономерностей </w:t>
            </w:r>
          </w:p>
          <w:p w14:paraId="2595D1D5" w14:textId="77777777" w:rsidR="009D7728" w:rsidRPr="00495BF9" w:rsidRDefault="009D7728" w:rsidP="009D7728">
            <w:pPr>
              <w:autoSpaceDE w:val="0"/>
              <w:autoSpaceDN w:val="0"/>
              <w:adjustRightInd w:val="0"/>
              <w:rPr>
                <w:sz w:val="20"/>
                <w:szCs w:val="20"/>
              </w:rPr>
            </w:pPr>
            <w:r w:rsidRPr="00495BF9">
              <w:rPr>
                <w:sz w:val="20"/>
                <w:szCs w:val="20"/>
              </w:rPr>
              <w:t>(геометрическая оптика, построение изображений в плоском зеркале)</w:t>
            </w:r>
          </w:p>
        </w:tc>
        <w:tc>
          <w:tcPr>
            <w:tcW w:w="709" w:type="dxa"/>
            <w:tcBorders>
              <w:top w:val="single" w:sz="8" w:space="0" w:color="000000"/>
              <w:left w:val="single" w:sz="8" w:space="0" w:color="000000"/>
              <w:bottom w:val="single" w:sz="8" w:space="0" w:color="000000"/>
              <w:right w:val="single" w:sz="8" w:space="0" w:color="000000"/>
            </w:tcBorders>
            <w:vAlign w:val="center"/>
          </w:tcPr>
          <w:p w14:paraId="7F9FB117"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C59C1F5"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0A729E9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13</w:t>
            </w:r>
          </w:p>
        </w:tc>
        <w:tc>
          <w:tcPr>
            <w:tcW w:w="1179" w:type="dxa"/>
            <w:tcBorders>
              <w:top w:val="single" w:sz="8" w:space="0" w:color="000000"/>
              <w:left w:val="single" w:sz="8" w:space="0" w:color="000000"/>
              <w:bottom w:val="single" w:sz="8" w:space="0" w:color="000000"/>
              <w:right w:val="single" w:sz="8" w:space="0" w:color="000000"/>
            </w:tcBorders>
            <w:vAlign w:val="center"/>
          </w:tcPr>
          <w:p w14:paraId="6A39A385"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59</w:t>
            </w:r>
          </w:p>
        </w:tc>
        <w:tc>
          <w:tcPr>
            <w:tcW w:w="1134" w:type="dxa"/>
            <w:tcBorders>
              <w:top w:val="single" w:sz="8" w:space="0" w:color="000000"/>
              <w:left w:val="single" w:sz="8" w:space="0" w:color="000000"/>
              <w:bottom w:val="single" w:sz="8" w:space="0" w:color="000000"/>
              <w:right w:val="single" w:sz="8" w:space="0" w:color="000000"/>
            </w:tcBorders>
            <w:vAlign w:val="center"/>
          </w:tcPr>
          <w:p w14:paraId="404321C6"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91</w:t>
            </w:r>
          </w:p>
        </w:tc>
        <w:tc>
          <w:tcPr>
            <w:tcW w:w="1134" w:type="dxa"/>
            <w:tcBorders>
              <w:top w:val="single" w:sz="8" w:space="0" w:color="000000"/>
              <w:left w:val="single" w:sz="8" w:space="0" w:color="000000"/>
              <w:bottom w:val="single" w:sz="8" w:space="0" w:color="000000"/>
              <w:right w:val="single" w:sz="8" w:space="0" w:color="000000"/>
            </w:tcBorders>
            <w:vAlign w:val="center"/>
          </w:tcPr>
          <w:p w14:paraId="6A73777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99</w:t>
            </w:r>
          </w:p>
        </w:tc>
      </w:tr>
      <w:tr w:rsidR="009D7728" w:rsidRPr="00495BF9" w14:paraId="6E4000A7"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0843510"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15</w:t>
            </w:r>
          </w:p>
        </w:tc>
        <w:tc>
          <w:tcPr>
            <w:tcW w:w="2051" w:type="dxa"/>
            <w:tcBorders>
              <w:top w:val="single" w:sz="8" w:space="0" w:color="000000"/>
              <w:left w:val="single" w:sz="8" w:space="0" w:color="000000"/>
              <w:bottom w:val="single" w:sz="8" w:space="0" w:color="000000"/>
              <w:right w:val="single" w:sz="8" w:space="0" w:color="000000"/>
            </w:tcBorders>
            <w:vAlign w:val="center"/>
          </w:tcPr>
          <w:p w14:paraId="3AF462D5" w14:textId="77777777" w:rsidR="009D7728" w:rsidRPr="00495BF9" w:rsidRDefault="009D7728" w:rsidP="009D7728">
            <w:pPr>
              <w:autoSpaceDE w:val="0"/>
              <w:autoSpaceDN w:val="0"/>
              <w:adjustRightInd w:val="0"/>
              <w:rPr>
                <w:sz w:val="20"/>
                <w:szCs w:val="20"/>
              </w:rPr>
            </w:pPr>
            <w:r w:rsidRPr="00495BF9">
              <w:rPr>
                <w:b/>
                <w:sz w:val="20"/>
                <w:szCs w:val="20"/>
              </w:rPr>
              <w:t>Электродинамика</w:t>
            </w:r>
            <w:r w:rsidRPr="00495BF9">
              <w:rPr>
                <w:sz w:val="20"/>
                <w:szCs w:val="20"/>
              </w:rPr>
              <w:t xml:space="preserve">: </w:t>
            </w:r>
          </w:p>
          <w:p w14:paraId="4C804BD0" w14:textId="77777777" w:rsidR="009D7728" w:rsidRPr="00495BF9" w:rsidRDefault="009D7728" w:rsidP="009D7728">
            <w:pPr>
              <w:autoSpaceDE w:val="0"/>
              <w:autoSpaceDN w:val="0"/>
              <w:adjustRightInd w:val="0"/>
              <w:rPr>
                <w:sz w:val="20"/>
                <w:szCs w:val="20"/>
              </w:rPr>
            </w:pPr>
            <w:r w:rsidRPr="00495BF9">
              <w:rPr>
                <w:sz w:val="20"/>
                <w:szCs w:val="20"/>
              </w:rPr>
              <w:t>анализ физических процессов и явлений (электромагнитная индукция)</w:t>
            </w:r>
          </w:p>
        </w:tc>
        <w:tc>
          <w:tcPr>
            <w:tcW w:w="709" w:type="dxa"/>
            <w:tcBorders>
              <w:top w:val="single" w:sz="8" w:space="0" w:color="000000"/>
              <w:left w:val="single" w:sz="8" w:space="0" w:color="000000"/>
              <w:bottom w:val="single" w:sz="8" w:space="0" w:color="000000"/>
              <w:right w:val="single" w:sz="8" w:space="0" w:color="000000"/>
            </w:tcBorders>
            <w:vAlign w:val="center"/>
          </w:tcPr>
          <w:p w14:paraId="70E93A82"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3E768629"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65</w:t>
            </w:r>
          </w:p>
        </w:tc>
        <w:tc>
          <w:tcPr>
            <w:tcW w:w="1149" w:type="dxa"/>
            <w:tcBorders>
              <w:top w:val="single" w:sz="8" w:space="0" w:color="000000"/>
              <w:left w:val="single" w:sz="8" w:space="0" w:color="000000"/>
              <w:bottom w:val="single" w:sz="8" w:space="0" w:color="000000"/>
              <w:right w:val="single" w:sz="8" w:space="0" w:color="000000"/>
            </w:tcBorders>
            <w:vAlign w:val="center"/>
          </w:tcPr>
          <w:p w14:paraId="6405B35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27</w:t>
            </w:r>
          </w:p>
        </w:tc>
        <w:tc>
          <w:tcPr>
            <w:tcW w:w="1179" w:type="dxa"/>
            <w:tcBorders>
              <w:top w:val="single" w:sz="8" w:space="0" w:color="000000"/>
              <w:left w:val="single" w:sz="8" w:space="0" w:color="000000"/>
              <w:bottom w:val="single" w:sz="8" w:space="0" w:color="000000"/>
              <w:right w:val="single" w:sz="8" w:space="0" w:color="000000"/>
            </w:tcBorders>
            <w:vAlign w:val="center"/>
          </w:tcPr>
          <w:p w14:paraId="49BD6E96"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59</w:t>
            </w:r>
          </w:p>
        </w:tc>
        <w:tc>
          <w:tcPr>
            <w:tcW w:w="1134" w:type="dxa"/>
            <w:tcBorders>
              <w:top w:val="single" w:sz="8" w:space="0" w:color="000000"/>
              <w:left w:val="single" w:sz="8" w:space="0" w:color="000000"/>
              <w:bottom w:val="single" w:sz="8" w:space="0" w:color="000000"/>
              <w:right w:val="single" w:sz="8" w:space="0" w:color="000000"/>
            </w:tcBorders>
            <w:vAlign w:val="center"/>
          </w:tcPr>
          <w:p w14:paraId="03485ED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93</w:t>
            </w:r>
          </w:p>
        </w:tc>
        <w:tc>
          <w:tcPr>
            <w:tcW w:w="1134" w:type="dxa"/>
            <w:tcBorders>
              <w:top w:val="single" w:sz="8" w:space="0" w:color="000000"/>
              <w:left w:val="single" w:sz="8" w:space="0" w:color="000000"/>
              <w:bottom w:val="single" w:sz="8" w:space="0" w:color="000000"/>
              <w:right w:val="single" w:sz="8" w:space="0" w:color="000000"/>
            </w:tcBorders>
            <w:vAlign w:val="center"/>
          </w:tcPr>
          <w:p w14:paraId="0A6C0D1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97</w:t>
            </w:r>
          </w:p>
        </w:tc>
      </w:tr>
      <w:tr w:rsidR="009D7728" w:rsidRPr="00495BF9" w14:paraId="5A927EF8"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86605D0"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16</w:t>
            </w:r>
          </w:p>
        </w:tc>
        <w:tc>
          <w:tcPr>
            <w:tcW w:w="2051" w:type="dxa"/>
            <w:tcBorders>
              <w:top w:val="single" w:sz="8" w:space="0" w:color="000000"/>
              <w:left w:val="single" w:sz="8" w:space="0" w:color="000000"/>
              <w:bottom w:val="single" w:sz="8" w:space="0" w:color="000000"/>
              <w:right w:val="single" w:sz="8" w:space="0" w:color="000000"/>
            </w:tcBorders>
            <w:vAlign w:val="center"/>
          </w:tcPr>
          <w:p w14:paraId="6CF9D08E" w14:textId="77777777" w:rsidR="009D7728" w:rsidRPr="00495BF9" w:rsidRDefault="009D7728" w:rsidP="009D7728">
            <w:pPr>
              <w:autoSpaceDE w:val="0"/>
              <w:autoSpaceDN w:val="0"/>
              <w:adjustRightInd w:val="0"/>
              <w:rPr>
                <w:sz w:val="20"/>
                <w:szCs w:val="20"/>
              </w:rPr>
            </w:pPr>
            <w:r w:rsidRPr="00495BF9">
              <w:rPr>
                <w:b/>
                <w:sz w:val="20"/>
                <w:szCs w:val="20"/>
              </w:rPr>
              <w:t>Электродинамика</w:t>
            </w:r>
            <w:r w:rsidRPr="00495BF9">
              <w:rPr>
                <w:sz w:val="20"/>
                <w:szCs w:val="20"/>
              </w:rPr>
              <w:t xml:space="preserve">: </w:t>
            </w:r>
          </w:p>
          <w:p w14:paraId="46C2C92D" w14:textId="77777777" w:rsidR="009D7728" w:rsidRPr="00495BF9" w:rsidRDefault="009D7728" w:rsidP="009D7728">
            <w:pPr>
              <w:autoSpaceDE w:val="0"/>
              <w:autoSpaceDN w:val="0"/>
              <w:adjustRightInd w:val="0"/>
              <w:rPr>
                <w:sz w:val="20"/>
                <w:szCs w:val="20"/>
              </w:rPr>
            </w:pPr>
            <w:r w:rsidRPr="00495BF9">
              <w:rPr>
                <w:sz w:val="20"/>
                <w:szCs w:val="20"/>
              </w:rPr>
              <w:t>анализ физических процессов и явлений (движение частиц в магнитном поле)</w:t>
            </w:r>
          </w:p>
        </w:tc>
        <w:tc>
          <w:tcPr>
            <w:tcW w:w="709" w:type="dxa"/>
            <w:tcBorders>
              <w:top w:val="single" w:sz="8" w:space="0" w:color="000000"/>
              <w:left w:val="single" w:sz="8" w:space="0" w:color="000000"/>
              <w:bottom w:val="single" w:sz="8" w:space="0" w:color="000000"/>
              <w:right w:val="single" w:sz="8" w:space="0" w:color="000000"/>
            </w:tcBorders>
            <w:vAlign w:val="center"/>
          </w:tcPr>
          <w:p w14:paraId="39ACAB46"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03373CC"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57</w:t>
            </w:r>
          </w:p>
        </w:tc>
        <w:tc>
          <w:tcPr>
            <w:tcW w:w="1149" w:type="dxa"/>
            <w:tcBorders>
              <w:top w:val="single" w:sz="8" w:space="0" w:color="000000"/>
              <w:left w:val="single" w:sz="8" w:space="0" w:color="000000"/>
              <w:bottom w:val="single" w:sz="8" w:space="0" w:color="000000"/>
              <w:right w:val="single" w:sz="8" w:space="0" w:color="000000"/>
            </w:tcBorders>
            <w:vAlign w:val="center"/>
          </w:tcPr>
          <w:p w14:paraId="40EE2B0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34</w:t>
            </w:r>
          </w:p>
        </w:tc>
        <w:tc>
          <w:tcPr>
            <w:tcW w:w="1179" w:type="dxa"/>
            <w:tcBorders>
              <w:top w:val="single" w:sz="8" w:space="0" w:color="000000"/>
              <w:left w:val="single" w:sz="8" w:space="0" w:color="000000"/>
              <w:bottom w:val="single" w:sz="8" w:space="0" w:color="000000"/>
              <w:right w:val="single" w:sz="8" w:space="0" w:color="000000"/>
            </w:tcBorders>
            <w:vAlign w:val="center"/>
          </w:tcPr>
          <w:p w14:paraId="0BF4B3A9"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51</w:t>
            </w:r>
          </w:p>
        </w:tc>
        <w:tc>
          <w:tcPr>
            <w:tcW w:w="1134" w:type="dxa"/>
            <w:tcBorders>
              <w:top w:val="single" w:sz="8" w:space="0" w:color="000000"/>
              <w:left w:val="single" w:sz="8" w:space="0" w:color="000000"/>
              <w:bottom w:val="single" w:sz="8" w:space="0" w:color="000000"/>
              <w:right w:val="single" w:sz="8" w:space="0" w:color="000000"/>
            </w:tcBorders>
            <w:vAlign w:val="center"/>
          </w:tcPr>
          <w:p w14:paraId="459D1C4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79</w:t>
            </w:r>
          </w:p>
        </w:tc>
        <w:tc>
          <w:tcPr>
            <w:tcW w:w="1134" w:type="dxa"/>
            <w:tcBorders>
              <w:top w:val="single" w:sz="8" w:space="0" w:color="000000"/>
              <w:left w:val="single" w:sz="8" w:space="0" w:color="000000"/>
              <w:bottom w:val="single" w:sz="8" w:space="0" w:color="000000"/>
              <w:right w:val="single" w:sz="8" w:space="0" w:color="000000"/>
            </w:tcBorders>
            <w:vAlign w:val="center"/>
          </w:tcPr>
          <w:p w14:paraId="3751DCD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96</w:t>
            </w:r>
          </w:p>
        </w:tc>
      </w:tr>
      <w:tr w:rsidR="009D7728" w:rsidRPr="00495BF9" w14:paraId="540C2093"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11DDFE3"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17</w:t>
            </w:r>
          </w:p>
        </w:tc>
        <w:tc>
          <w:tcPr>
            <w:tcW w:w="2051" w:type="dxa"/>
            <w:tcBorders>
              <w:top w:val="single" w:sz="8" w:space="0" w:color="000000"/>
              <w:left w:val="single" w:sz="8" w:space="0" w:color="000000"/>
              <w:bottom w:val="single" w:sz="8" w:space="0" w:color="000000"/>
              <w:right w:val="single" w:sz="8" w:space="0" w:color="000000"/>
            </w:tcBorders>
            <w:vAlign w:val="center"/>
          </w:tcPr>
          <w:p w14:paraId="3222E19B" w14:textId="77777777" w:rsidR="009D7728" w:rsidRPr="00495BF9" w:rsidRDefault="009D7728" w:rsidP="009D7728">
            <w:pPr>
              <w:autoSpaceDE w:val="0"/>
              <w:autoSpaceDN w:val="0"/>
              <w:adjustRightInd w:val="0"/>
              <w:rPr>
                <w:sz w:val="20"/>
                <w:szCs w:val="20"/>
              </w:rPr>
            </w:pPr>
            <w:r w:rsidRPr="00495BF9">
              <w:rPr>
                <w:b/>
                <w:sz w:val="20"/>
                <w:szCs w:val="20"/>
              </w:rPr>
              <w:t>Электродинамика</w:t>
            </w:r>
            <w:r w:rsidRPr="00495BF9">
              <w:rPr>
                <w:sz w:val="20"/>
                <w:szCs w:val="20"/>
              </w:rPr>
              <w:t xml:space="preserve">: </w:t>
            </w:r>
          </w:p>
          <w:p w14:paraId="7F35BE7D" w14:textId="77777777" w:rsidR="009D7728" w:rsidRPr="00495BF9" w:rsidRDefault="009D7728" w:rsidP="009D7728">
            <w:pPr>
              <w:autoSpaceDE w:val="0"/>
              <w:autoSpaceDN w:val="0"/>
              <w:adjustRightInd w:val="0"/>
              <w:rPr>
                <w:sz w:val="20"/>
                <w:szCs w:val="20"/>
              </w:rPr>
            </w:pPr>
            <w:r w:rsidRPr="00495BF9">
              <w:rPr>
                <w:sz w:val="20"/>
                <w:szCs w:val="20"/>
              </w:rPr>
              <w:t>анализ физических процессов и явлений (законы постоянного тока, тепловая мощность, выделяемая на резисторе)</w:t>
            </w:r>
          </w:p>
        </w:tc>
        <w:tc>
          <w:tcPr>
            <w:tcW w:w="709" w:type="dxa"/>
            <w:tcBorders>
              <w:top w:val="single" w:sz="8" w:space="0" w:color="000000"/>
              <w:left w:val="single" w:sz="8" w:space="0" w:color="000000"/>
              <w:bottom w:val="single" w:sz="8" w:space="0" w:color="000000"/>
              <w:right w:val="single" w:sz="8" w:space="0" w:color="000000"/>
            </w:tcBorders>
            <w:vAlign w:val="center"/>
          </w:tcPr>
          <w:p w14:paraId="4BD9B0AE"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95BD302"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52BADEB9"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37</w:t>
            </w:r>
          </w:p>
        </w:tc>
        <w:tc>
          <w:tcPr>
            <w:tcW w:w="1179" w:type="dxa"/>
            <w:tcBorders>
              <w:top w:val="single" w:sz="8" w:space="0" w:color="000000"/>
              <w:left w:val="single" w:sz="8" w:space="0" w:color="000000"/>
              <w:bottom w:val="single" w:sz="8" w:space="0" w:color="000000"/>
              <w:right w:val="single" w:sz="8" w:space="0" w:color="000000"/>
            </w:tcBorders>
            <w:vAlign w:val="center"/>
          </w:tcPr>
          <w:p w14:paraId="65FF47B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79</w:t>
            </w:r>
          </w:p>
        </w:tc>
        <w:tc>
          <w:tcPr>
            <w:tcW w:w="1134" w:type="dxa"/>
            <w:tcBorders>
              <w:top w:val="single" w:sz="8" w:space="0" w:color="000000"/>
              <w:left w:val="single" w:sz="8" w:space="0" w:color="000000"/>
              <w:bottom w:val="single" w:sz="8" w:space="0" w:color="000000"/>
              <w:right w:val="single" w:sz="8" w:space="0" w:color="000000"/>
            </w:tcBorders>
            <w:vAlign w:val="center"/>
          </w:tcPr>
          <w:p w14:paraId="0D6FB9B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99</w:t>
            </w:r>
          </w:p>
        </w:tc>
        <w:tc>
          <w:tcPr>
            <w:tcW w:w="1134" w:type="dxa"/>
            <w:tcBorders>
              <w:top w:val="single" w:sz="8" w:space="0" w:color="000000"/>
              <w:left w:val="single" w:sz="8" w:space="0" w:color="000000"/>
              <w:bottom w:val="single" w:sz="8" w:space="0" w:color="000000"/>
              <w:right w:val="single" w:sz="8" w:space="0" w:color="000000"/>
            </w:tcBorders>
            <w:vAlign w:val="center"/>
          </w:tcPr>
          <w:p w14:paraId="123345D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100</w:t>
            </w:r>
          </w:p>
        </w:tc>
      </w:tr>
      <w:tr w:rsidR="009D7728" w:rsidRPr="00495BF9" w14:paraId="56B764B0"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04A99D1"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18</w:t>
            </w:r>
          </w:p>
        </w:tc>
        <w:tc>
          <w:tcPr>
            <w:tcW w:w="2051" w:type="dxa"/>
            <w:tcBorders>
              <w:top w:val="single" w:sz="8" w:space="0" w:color="000000"/>
              <w:left w:val="single" w:sz="8" w:space="0" w:color="000000"/>
              <w:bottom w:val="single" w:sz="8" w:space="0" w:color="000000"/>
              <w:right w:val="single" w:sz="8" w:space="0" w:color="000000"/>
            </w:tcBorders>
            <w:vAlign w:val="center"/>
          </w:tcPr>
          <w:p w14:paraId="78FBCEC6" w14:textId="77777777" w:rsidR="009D7728" w:rsidRPr="00495BF9" w:rsidRDefault="009D7728" w:rsidP="009D7728">
            <w:pPr>
              <w:autoSpaceDE w:val="0"/>
              <w:autoSpaceDN w:val="0"/>
              <w:adjustRightInd w:val="0"/>
              <w:rPr>
                <w:sz w:val="20"/>
                <w:szCs w:val="20"/>
              </w:rPr>
            </w:pPr>
            <w:r w:rsidRPr="00495BF9">
              <w:rPr>
                <w:b/>
                <w:bCs/>
                <w:sz w:val="20"/>
                <w:szCs w:val="20"/>
              </w:rPr>
              <w:t>Квантовая физика</w:t>
            </w:r>
            <w:r w:rsidRPr="00495BF9">
              <w:rPr>
                <w:sz w:val="20"/>
                <w:szCs w:val="20"/>
              </w:rPr>
              <w:t>: применение изученных величин, законов и закономерностей (радиоактивность, закон радиоактивного распада)</w:t>
            </w:r>
          </w:p>
        </w:tc>
        <w:tc>
          <w:tcPr>
            <w:tcW w:w="709" w:type="dxa"/>
            <w:tcBorders>
              <w:top w:val="single" w:sz="8" w:space="0" w:color="000000"/>
              <w:left w:val="single" w:sz="8" w:space="0" w:color="000000"/>
              <w:bottom w:val="single" w:sz="8" w:space="0" w:color="000000"/>
              <w:right w:val="single" w:sz="8" w:space="0" w:color="000000"/>
            </w:tcBorders>
            <w:vAlign w:val="center"/>
          </w:tcPr>
          <w:p w14:paraId="6F3878D7"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480B422"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388B691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11</w:t>
            </w:r>
          </w:p>
        </w:tc>
        <w:tc>
          <w:tcPr>
            <w:tcW w:w="1179" w:type="dxa"/>
            <w:tcBorders>
              <w:top w:val="single" w:sz="8" w:space="0" w:color="000000"/>
              <w:left w:val="single" w:sz="8" w:space="0" w:color="000000"/>
              <w:bottom w:val="single" w:sz="8" w:space="0" w:color="000000"/>
              <w:right w:val="single" w:sz="8" w:space="0" w:color="000000"/>
            </w:tcBorders>
            <w:vAlign w:val="center"/>
          </w:tcPr>
          <w:p w14:paraId="574AC6E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66</w:t>
            </w:r>
          </w:p>
        </w:tc>
        <w:tc>
          <w:tcPr>
            <w:tcW w:w="1134" w:type="dxa"/>
            <w:tcBorders>
              <w:top w:val="single" w:sz="8" w:space="0" w:color="000000"/>
              <w:left w:val="single" w:sz="8" w:space="0" w:color="000000"/>
              <w:bottom w:val="single" w:sz="8" w:space="0" w:color="000000"/>
              <w:right w:val="single" w:sz="8" w:space="0" w:color="000000"/>
            </w:tcBorders>
            <w:vAlign w:val="center"/>
          </w:tcPr>
          <w:p w14:paraId="6ABCA2C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61BE25A7"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100</w:t>
            </w:r>
          </w:p>
        </w:tc>
      </w:tr>
      <w:tr w:rsidR="009D7728" w:rsidRPr="00495BF9" w14:paraId="54816B43"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49E98CA"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lastRenderedPageBreak/>
              <w:t>19</w:t>
            </w:r>
          </w:p>
        </w:tc>
        <w:tc>
          <w:tcPr>
            <w:tcW w:w="2051" w:type="dxa"/>
            <w:tcBorders>
              <w:top w:val="single" w:sz="8" w:space="0" w:color="000000"/>
              <w:left w:val="single" w:sz="8" w:space="0" w:color="000000"/>
              <w:bottom w:val="single" w:sz="8" w:space="0" w:color="000000"/>
              <w:right w:val="single" w:sz="8" w:space="0" w:color="000000"/>
            </w:tcBorders>
            <w:vAlign w:val="center"/>
          </w:tcPr>
          <w:p w14:paraId="635869F4" w14:textId="77777777" w:rsidR="009D7728" w:rsidRPr="00495BF9" w:rsidRDefault="009D7728" w:rsidP="009D7728">
            <w:pPr>
              <w:autoSpaceDE w:val="0"/>
              <w:autoSpaceDN w:val="0"/>
              <w:adjustRightInd w:val="0"/>
              <w:rPr>
                <w:sz w:val="20"/>
                <w:szCs w:val="20"/>
              </w:rPr>
            </w:pPr>
            <w:r w:rsidRPr="00495BF9">
              <w:rPr>
                <w:b/>
                <w:sz w:val="20"/>
                <w:szCs w:val="20"/>
              </w:rPr>
              <w:t>Квантовая физика</w:t>
            </w:r>
            <w:r w:rsidRPr="00495BF9">
              <w:rPr>
                <w:sz w:val="20"/>
                <w:szCs w:val="20"/>
              </w:rPr>
              <w:t>: применение изученных величин, законов и</w:t>
            </w:r>
            <w:r w:rsidRPr="00EF3639">
              <w:rPr>
                <w:sz w:val="20"/>
                <w:szCs w:val="20"/>
              </w:rPr>
              <w:t xml:space="preserve"> </w:t>
            </w:r>
            <w:r w:rsidRPr="00495BF9">
              <w:rPr>
                <w:sz w:val="20"/>
                <w:szCs w:val="20"/>
              </w:rPr>
              <w:t>закономерностей (законы фотоэффекта)</w:t>
            </w:r>
          </w:p>
        </w:tc>
        <w:tc>
          <w:tcPr>
            <w:tcW w:w="709" w:type="dxa"/>
            <w:tcBorders>
              <w:top w:val="single" w:sz="8" w:space="0" w:color="000000"/>
              <w:left w:val="single" w:sz="8" w:space="0" w:color="000000"/>
              <w:bottom w:val="single" w:sz="8" w:space="0" w:color="000000"/>
              <w:right w:val="single" w:sz="8" w:space="0" w:color="000000"/>
            </w:tcBorders>
            <w:vAlign w:val="center"/>
          </w:tcPr>
          <w:p w14:paraId="51E5970C"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FE0864A"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138CCA68"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29</w:t>
            </w:r>
          </w:p>
        </w:tc>
        <w:tc>
          <w:tcPr>
            <w:tcW w:w="1179" w:type="dxa"/>
            <w:tcBorders>
              <w:top w:val="single" w:sz="8" w:space="0" w:color="000000"/>
              <w:left w:val="single" w:sz="8" w:space="0" w:color="000000"/>
              <w:bottom w:val="single" w:sz="8" w:space="0" w:color="000000"/>
              <w:right w:val="single" w:sz="8" w:space="0" w:color="000000"/>
            </w:tcBorders>
            <w:vAlign w:val="center"/>
          </w:tcPr>
          <w:p w14:paraId="1B3DC5A2"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66</w:t>
            </w:r>
          </w:p>
        </w:tc>
        <w:tc>
          <w:tcPr>
            <w:tcW w:w="1134" w:type="dxa"/>
            <w:tcBorders>
              <w:top w:val="single" w:sz="8" w:space="0" w:color="000000"/>
              <w:left w:val="single" w:sz="8" w:space="0" w:color="000000"/>
              <w:bottom w:val="single" w:sz="8" w:space="0" w:color="000000"/>
              <w:right w:val="single" w:sz="8" w:space="0" w:color="000000"/>
            </w:tcBorders>
            <w:vAlign w:val="center"/>
          </w:tcPr>
          <w:p w14:paraId="2BD3A721"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93</w:t>
            </w:r>
          </w:p>
        </w:tc>
        <w:tc>
          <w:tcPr>
            <w:tcW w:w="1134" w:type="dxa"/>
            <w:tcBorders>
              <w:top w:val="single" w:sz="8" w:space="0" w:color="000000"/>
              <w:left w:val="single" w:sz="8" w:space="0" w:color="000000"/>
              <w:bottom w:val="single" w:sz="8" w:space="0" w:color="000000"/>
              <w:right w:val="single" w:sz="8" w:space="0" w:color="000000"/>
            </w:tcBorders>
            <w:vAlign w:val="center"/>
          </w:tcPr>
          <w:p w14:paraId="71BF573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97</w:t>
            </w:r>
          </w:p>
        </w:tc>
      </w:tr>
      <w:tr w:rsidR="009D7728" w:rsidRPr="00495BF9" w14:paraId="4EC907B6"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3FCCF79"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20</w:t>
            </w:r>
          </w:p>
        </w:tc>
        <w:tc>
          <w:tcPr>
            <w:tcW w:w="2051" w:type="dxa"/>
            <w:tcBorders>
              <w:top w:val="single" w:sz="8" w:space="0" w:color="000000"/>
              <w:left w:val="single" w:sz="8" w:space="0" w:color="000000"/>
              <w:bottom w:val="single" w:sz="8" w:space="0" w:color="000000"/>
              <w:right w:val="single" w:sz="8" w:space="0" w:color="000000"/>
            </w:tcBorders>
            <w:vAlign w:val="center"/>
          </w:tcPr>
          <w:p w14:paraId="14AFF82D" w14:textId="77777777" w:rsidR="009D7728" w:rsidRPr="00495BF9" w:rsidRDefault="009D7728" w:rsidP="009D7728">
            <w:pPr>
              <w:autoSpaceDE w:val="0"/>
              <w:autoSpaceDN w:val="0"/>
              <w:adjustRightInd w:val="0"/>
              <w:rPr>
                <w:sz w:val="20"/>
                <w:szCs w:val="20"/>
              </w:rPr>
            </w:pPr>
            <w:r w:rsidRPr="00495BF9">
              <w:rPr>
                <w:b/>
                <w:sz w:val="20"/>
                <w:szCs w:val="20"/>
              </w:rPr>
              <w:t>Комплексная проверка на базовом уровне</w:t>
            </w:r>
            <w:r w:rsidRPr="00495BF9">
              <w:rPr>
                <w:sz w:val="20"/>
                <w:szCs w:val="20"/>
              </w:rPr>
              <w:t>:</w:t>
            </w:r>
          </w:p>
          <w:p w14:paraId="3DD0980F" w14:textId="77777777" w:rsidR="009D7728" w:rsidRPr="00495BF9" w:rsidRDefault="009D7728" w:rsidP="009D7728">
            <w:pPr>
              <w:autoSpaceDE w:val="0"/>
              <w:autoSpaceDN w:val="0"/>
              <w:adjustRightInd w:val="0"/>
              <w:rPr>
                <w:sz w:val="20"/>
                <w:szCs w:val="20"/>
              </w:rPr>
            </w:pPr>
            <w:r w:rsidRPr="00495BF9">
              <w:rPr>
                <w:sz w:val="20"/>
                <w:szCs w:val="20"/>
              </w:rPr>
              <w:t>применение изученных величин, законов и</w:t>
            </w:r>
            <w:r w:rsidRPr="00EF3639">
              <w:rPr>
                <w:sz w:val="20"/>
                <w:szCs w:val="20"/>
              </w:rPr>
              <w:t xml:space="preserve"> </w:t>
            </w:r>
            <w:r w:rsidRPr="00495BF9">
              <w:rPr>
                <w:sz w:val="20"/>
                <w:szCs w:val="20"/>
              </w:rPr>
              <w:t>закономерностей</w:t>
            </w:r>
          </w:p>
          <w:p w14:paraId="06665CC2" w14:textId="77777777" w:rsidR="009D7728" w:rsidRPr="00495BF9" w:rsidRDefault="009D7728" w:rsidP="009D7728">
            <w:pPr>
              <w:autoSpaceDE w:val="0"/>
              <w:autoSpaceDN w:val="0"/>
              <w:adjustRightInd w:val="0"/>
              <w:rPr>
                <w:sz w:val="20"/>
                <w:szCs w:val="20"/>
              </w:rPr>
            </w:pPr>
            <w:r w:rsidRPr="00495BF9">
              <w:rPr>
                <w:sz w:val="20"/>
                <w:szCs w:val="20"/>
              </w:rPr>
              <w:t>(механические</w:t>
            </w:r>
            <w:r w:rsidRPr="00EF3639">
              <w:rPr>
                <w:sz w:val="20"/>
                <w:szCs w:val="20"/>
              </w:rPr>
              <w:t xml:space="preserve"> </w:t>
            </w:r>
            <w:r w:rsidRPr="00495BF9">
              <w:rPr>
                <w:sz w:val="20"/>
                <w:szCs w:val="20"/>
              </w:rPr>
              <w:t>колебания; молекулярная физика; магнитное поле; оптика; квантовая физика)</w:t>
            </w:r>
          </w:p>
        </w:tc>
        <w:tc>
          <w:tcPr>
            <w:tcW w:w="709" w:type="dxa"/>
            <w:tcBorders>
              <w:top w:val="single" w:sz="8" w:space="0" w:color="000000"/>
              <w:left w:val="single" w:sz="8" w:space="0" w:color="000000"/>
              <w:bottom w:val="single" w:sz="8" w:space="0" w:color="000000"/>
              <w:right w:val="single" w:sz="8" w:space="0" w:color="000000"/>
            </w:tcBorders>
            <w:vAlign w:val="center"/>
          </w:tcPr>
          <w:p w14:paraId="200121C5"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6794B3F" w14:textId="77777777" w:rsidR="009D7728" w:rsidRPr="00495BF9" w:rsidRDefault="009D7728" w:rsidP="009D7728">
            <w:pPr>
              <w:pStyle w:val="afa"/>
              <w:spacing w:before="28" w:beforeAutospacing="0" w:line="223" w:lineRule="atLeast"/>
              <w:ind w:left="17"/>
              <w:jc w:val="center"/>
              <w:rPr>
                <w:sz w:val="20"/>
                <w:szCs w:val="20"/>
              </w:rPr>
            </w:pPr>
            <w:r w:rsidRPr="00495BF9">
              <w:rPr>
                <w:b/>
                <w:bCs/>
                <w:color w:val="000000"/>
                <w:sz w:val="20"/>
                <w:szCs w:val="20"/>
              </w:rPr>
              <w:t>56</w:t>
            </w:r>
          </w:p>
        </w:tc>
        <w:tc>
          <w:tcPr>
            <w:tcW w:w="1149" w:type="dxa"/>
            <w:tcBorders>
              <w:top w:val="single" w:sz="8" w:space="0" w:color="000000"/>
              <w:left w:val="single" w:sz="8" w:space="0" w:color="000000"/>
              <w:bottom w:val="single" w:sz="8" w:space="0" w:color="000000"/>
              <w:right w:val="single" w:sz="8" w:space="0" w:color="000000"/>
            </w:tcBorders>
            <w:vAlign w:val="center"/>
          </w:tcPr>
          <w:p w14:paraId="56489111"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16</w:t>
            </w:r>
          </w:p>
        </w:tc>
        <w:tc>
          <w:tcPr>
            <w:tcW w:w="1179" w:type="dxa"/>
            <w:tcBorders>
              <w:top w:val="single" w:sz="8" w:space="0" w:color="000000"/>
              <w:left w:val="single" w:sz="8" w:space="0" w:color="000000"/>
              <w:bottom w:val="single" w:sz="8" w:space="0" w:color="000000"/>
              <w:right w:val="single" w:sz="8" w:space="0" w:color="000000"/>
            </w:tcBorders>
            <w:vAlign w:val="center"/>
          </w:tcPr>
          <w:p w14:paraId="38F22992"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51</w:t>
            </w:r>
          </w:p>
        </w:tc>
        <w:tc>
          <w:tcPr>
            <w:tcW w:w="1134" w:type="dxa"/>
            <w:tcBorders>
              <w:top w:val="single" w:sz="8" w:space="0" w:color="000000"/>
              <w:left w:val="single" w:sz="8" w:space="0" w:color="000000"/>
              <w:bottom w:val="single" w:sz="8" w:space="0" w:color="000000"/>
              <w:right w:val="single" w:sz="8" w:space="0" w:color="000000"/>
            </w:tcBorders>
            <w:vAlign w:val="center"/>
          </w:tcPr>
          <w:p w14:paraId="3D318B33"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81</w:t>
            </w:r>
          </w:p>
        </w:tc>
        <w:tc>
          <w:tcPr>
            <w:tcW w:w="1134" w:type="dxa"/>
            <w:tcBorders>
              <w:top w:val="single" w:sz="8" w:space="0" w:color="000000"/>
              <w:left w:val="single" w:sz="8" w:space="0" w:color="000000"/>
              <w:bottom w:val="single" w:sz="8" w:space="0" w:color="000000"/>
              <w:right w:val="single" w:sz="8" w:space="0" w:color="000000"/>
            </w:tcBorders>
            <w:vAlign w:val="center"/>
          </w:tcPr>
          <w:p w14:paraId="30B5F01B"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93</w:t>
            </w:r>
          </w:p>
        </w:tc>
      </w:tr>
      <w:tr w:rsidR="009D7728" w:rsidRPr="00495BF9" w14:paraId="0C5BAB2E"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1139AB09"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21</w:t>
            </w:r>
          </w:p>
        </w:tc>
        <w:tc>
          <w:tcPr>
            <w:tcW w:w="205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6C632A8B" w14:textId="77777777" w:rsidR="009D7728" w:rsidRPr="00495BF9" w:rsidRDefault="009D7728" w:rsidP="009D7728">
            <w:pPr>
              <w:autoSpaceDE w:val="0"/>
              <w:autoSpaceDN w:val="0"/>
              <w:adjustRightInd w:val="0"/>
              <w:rPr>
                <w:sz w:val="20"/>
                <w:szCs w:val="20"/>
              </w:rPr>
            </w:pPr>
            <w:r w:rsidRPr="00495BF9">
              <w:rPr>
                <w:b/>
                <w:sz w:val="20"/>
                <w:szCs w:val="20"/>
              </w:rPr>
              <w:t>Комплексная проверка на повышенном уровне</w:t>
            </w:r>
            <w:r w:rsidRPr="00495BF9">
              <w:rPr>
                <w:sz w:val="20"/>
                <w:szCs w:val="20"/>
              </w:rPr>
              <w:t>:</w:t>
            </w:r>
          </w:p>
          <w:p w14:paraId="33641221" w14:textId="77777777" w:rsidR="009D7728" w:rsidRPr="00495BF9" w:rsidRDefault="009D7728" w:rsidP="009D7728">
            <w:pPr>
              <w:autoSpaceDE w:val="0"/>
              <w:autoSpaceDN w:val="0"/>
              <w:adjustRightInd w:val="0"/>
              <w:rPr>
                <w:sz w:val="20"/>
                <w:szCs w:val="20"/>
              </w:rPr>
            </w:pPr>
            <w:r w:rsidRPr="00495BF9">
              <w:rPr>
                <w:sz w:val="20"/>
                <w:szCs w:val="20"/>
              </w:rPr>
              <w:t>анализ физических процессов и явлений (механические колебания; электрическое сопротивление, зависимость сопротивления одно-</w:t>
            </w:r>
          </w:p>
          <w:p w14:paraId="21184ABD" w14:textId="77777777" w:rsidR="009D7728" w:rsidRPr="00495BF9" w:rsidRDefault="009D7728" w:rsidP="009D7728">
            <w:pPr>
              <w:autoSpaceDE w:val="0"/>
              <w:autoSpaceDN w:val="0"/>
              <w:adjustRightInd w:val="0"/>
              <w:rPr>
                <w:sz w:val="20"/>
                <w:szCs w:val="20"/>
              </w:rPr>
            </w:pPr>
            <w:r w:rsidRPr="00495BF9">
              <w:rPr>
                <w:sz w:val="20"/>
                <w:szCs w:val="20"/>
              </w:rPr>
              <w:t>родного проводника от его длины и сечения; фотоны, энергия фотона)</w:t>
            </w:r>
          </w:p>
        </w:tc>
        <w:tc>
          <w:tcPr>
            <w:tcW w:w="70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BF80AD4"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35C43C82" w14:textId="77777777" w:rsidR="009D7728" w:rsidRPr="00495BF9" w:rsidRDefault="009D7728" w:rsidP="009D7728">
            <w:pPr>
              <w:pStyle w:val="afa"/>
              <w:spacing w:before="28" w:beforeAutospacing="0" w:line="223" w:lineRule="atLeast"/>
              <w:ind w:left="17"/>
              <w:jc w:val="center"/>
              <w:rPr>
                <w:sz w:val="20"/>
                <w:szCs w:val="20"/>
              </w:rPr>
            </w:pPr>
            <w:r w:rsidRPr="00495BF9">
              <w:rPr>
                <w:b/>
                <w:bCs/>
                <w:color w:val="000000"/>
                <w:sz w:val="20"/>
                <w:szCs w:val="20"/>
              </w:rPr>
              <w:t>46</w:t>
            </w:r>
          </w:p>
        </w:tc>
        <w:tc>
          <w:tcPr>
            <w:tcW w:w="114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44522ABB"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3</w:t>
            </w:r>
          </w:p>
        </w:tc>
        <w:tc>
          <w:tcPr>
            <w:tcW w:w="1179"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1F3E2A2B"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37</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2EE46C1E"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87</w:t>
            </w:r>
          </w:p>
        </w:tc>
        <w:tc>
          <w:tcPr>
            <w:tcW w:w="1134"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0C149318" w14:textId="77777777" w:rsidR="009D7728" w:rsidRPr="00495BF9" w:rsidRDefault="009D7728" w:rsidP="009D7728">
            <w:pPr>
              <w:pStyle w:val="afa"/>
              <w:spacing w:before="28" w:beforeAutospacing="0" w:line="223" w:lineRule="atLeast"/>
              <w:ind w:left="17"/>
              <w:jc w:val="center"/>
              <w:rPr>
                <w:sz w:val="20"/>
                <w:szCs w:val="20"/>
              </w:rPr>
            </w:pPr>
            <w:r w:rsidRPr="00495BF9">
              <w:rPr>
                <w:color w:val="000000"/>
                <w:sz w:val="20"/>
                <w:szCs w:val="20"/>
              </w:rPr>
              <w:t>96</w:t>
            </w:r>
          </w:p>
        </w:tc>
      </w:tr>
      <w:tr w:rsidR="009D7728" w:rsidRPr="00495BF9" w14:paraId="0FFD92A2"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3C2C4AD"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22</w:t>
            </w:r>
          </w:p>
        </w:tc>
        <w:tc>
          <w:tcPr>
            <w:tcW w:w="2051" w:type="dxa"/>
            <w:tcBorders>
              <w:top w:val="single" w:sz="8" w:space="0" w:color="000000"/>
              <w:left w:val="single" w:sz="8" w:space="0" w:color="000000"/>
              <w:bottom w:val="single" w:sz="8" w:space="0" w:color="000000"/>
              <w:right w:val="single" w:sz="8" w:space="0" w:color="000000"/>
            </w:tcBorders>
            <w:vAlign w:val="center"/>
          </w:tcPr>
          <w:p w14:paraId="51FFE6D4" w14:textId="77777777" w:rsidR="009D7728" w:rsidRPr="00495BF9" w:rsidRDefault="009D7728" w:rsidP="009D7728">
            <w:pPr>
              <w:autoSpaceDE w:val="0"/>
              <w:autoSpaceDN w:val="0"/>
              <w:adjustRightInd w:val="0"/>
              <w:rPr>
                <w:sz w:val="20"/>
                <w:szCs w:val="20"/>
              </w:rPr>
            </w:pPr>
            <w:r w:rsidRPr="00495BF9">
              <w:rPr>
                <w:b/>
                <w:sz w:val="20"/>
                <w:szCs w:val="20"/>
              </w:rPr>
              <w:t>Электродинамика</w:t>
            </w:r>
            <w:r w:rsidRPr="00495BF9">
              <w:rPr>
                <w:sz w:val="20"/>
                <w:szCs w:val="20"/>
              </w:rPr>
              <w:t xml:space="preserve">: </w:t>
            </w:r>
          </w:p>
          <w:p w14:paraId="614745E1" w14:textId="77777777" w:rsidR="009D7728" w:rsidRPr="00495BF9" w:rsidRDefault="009D7728" w:rsidP="009D7728">
            <w:pPr>
              <w:autoSpaceDE w:val="0"/>
              <w:autoSpaceDN w:val="0"/>
              <w:adjustRightInd w:val="0"/>
              <w:rPr>
                <w:sz w:val="20"/>
                <w:szCs w:val="20"/>
              </w:rPr>
            </w:pPr>
            <w:r w:rsidRPr="00495BF9">
              <w:rPr>
                <w:sz w:val="20"/>
                <w:szCs w:val="20"/>
              </w:rPr>
              <w:t>модельное задание</w:t>
            </w:r>
          </w:p>
          <w:p w14:paraId="0650B40A" w14:textId="77777777" w:rsidR="009D7728" w:rsidRPr="00495BF9" w:rsidRDefault="009D7728" w:rsidP="009D7728">
            <w:pPr>
              <w:autoSpaceDE w:val="0"/>
              <w:autoSpaceDN w:val="0"/>
              <w:adjustRightInd w:val="0"/>
              <w:rPr>
                <w:sz w:val="20"/>
                <w:szCs w:val="20"/>
              </w:rPr>
            </w:pPr>
            <w:r w:rsidRPr="00495BF9">
              <w:rPr>
                <w:sz w:val="20"/>
                <w:szCs w:val="20"/>
              </w:rPr>
              <w:t>(методы научного познания, проведение измерений и опытов, умение обрабатывать результаты измерений)</w:t>
            </w:r>
          </w:p>
        </w:tc>
        <w:tc>
          <w:tcPr>
            <w:tcW w:w="709" w:type="dxa"/>
            <w:tcBorders>
              <w:top w:val="single" w:sz="8" w:space="0" w:color="000000"/>
              <w:left w:val="single" w:sz="8" w:space="0" w:color="000000"/>
              <w:bottom w:val="single" w:sz="8" w:space="0" w:color="000000"/>
              <w:right w:val="single" w:sz="8" w:space="0" w:color="000000"/>
            </w:tcBorders>
            <w:vAlign w:val="center"/>
          </w:tcPr>
          <w:p w14:paraId="61179B4E"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1ADD79A"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653507B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16</w:t>
            </w:r>
          </w:p>
        </w:tc>
        <w:tc>
          <w:tcPr>
            <w:tcW w:w="1179" w:type="dxa"/>
            <w:tcBorders>
              <w:top w:val="single" w:sz="8" w:space="0" w:color="000000"/>
              <w:left w:val="single" w:sz="8" w:space="0" w:color="000000"/>
              <w:bottom w:val="single" w:sz="8" w:space="0" w:color="000000"/>
              <w:right w:val="single" w:sz="8" w:space="0" w:color="000000"/>
            </w:tcBorders>
            <w:vAlign w:val="center"/>
          </w:tcPr>
          <w:p w14:paraId="3E769A81"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77</w:t>
            </w:r>
          </w:p>
        </w:tc>
        <w:tc>
          <w:tcPr>
            <w:tcW w:w="1134" w:type="dxa"/>
            <w:tcBorders>
              <w:top w:val="single" w:sz="8" w:space="0" w:color="000000"/>
              <w:left w:val="single" w:sz="8" w:space="0" w:color="000000"/>
              <w:bottom w:val="single" w:sz="8" w:space="0" w:color="000000"/>
              <w:right w:val="single" w:sz="8" w:space="0" w:color="000000"/>
            </w:tcBorders>
            <w:vAlign w:val="center"/>
          </w:tcPr>
          <w:p w14:paraId="67120D38"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3A920CB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97</w:t>
            </w:r>
          </w:p>
        </w:tc>
      </w:tr>
      <w:tr w:rsidR="009D7728" w:rsidRPr="00495BF9" w14:paraId="7E46EE7B"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DEF0A66"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23</w:t>
            </w:r>
          </w:p>
        </w:tc>
        <w:tc>
          <w:tcPr>
            <w:tcW w:w="2051" w:type="dxa"/>
            <w:tcBorders>
              <w:top w:val="single" w:sz="8" w:space="0" w:color="000000"/>
              <w:left w:val="single" w:sz="8" w:space="0" w:color="000000"/>
              <w:bottom w:val="single" w:sz="8" w:space="0" w:color="000000"/>
              <w:right w:val="single" w:sz="8" w:space="0" w:color="000000"/>
            </w:tcBorders>
            <w:vAlign w:val="center"/>
          </w:tcPr>
          <w:p w14:paraId="266EB1B7" w14:textId="77777777" w:rsidR="009D7728" w:rsidRPr="00495BF9" w:rsidRDefault="009D7728" w:rsidP="009D7728">
            <w:pPr>
              <w:autoSpaceDE w:val="0"/>
              <w:autoSpaceDN w:val="0"/>
              <w:adjustRightInd w:val="0"/>
              <w:rPr>
                <w:sz w:val="20"/>
                <w:szCs w:val="20"/>
              </w:rPr>
            </w:pPr>
            <w:r w:rsidRPr="00495BF9">
              <w:rPr>
                <w:b/>
                <w:bCs/>
                <w:sz w:val="20"/>
                <w:szCs w:val="20"/>
              </w:rPr>
              <w:t>Молекулярная физика</w:t>
            </w:r>
            <w:r w:rsidRPr="00495BF9">
              <w:rPr>
                <w:sz w:val="20"/>
                <w:szCs w:val="20"/>
              </w:rPr>
              <w:t xml:space="preserve">: </w:t>
            </w:r>
          </w:p>
          <w:p w14:paraId="7FA477F8" w14:textId="77777777" w:rsidR="009D7728" w:rsidRPr="00495BF9" w:rsidRDefault="009D7728" w:rsidP="009D7728">
            <w:pPr>
              <w:autoSpaceDE w:val="0"/>
              <w:autoSpaceDN w:val="0"/>
              <w:adjustRightInd w:val="0"/>
              <w:rPr>
                <w:sz w:val="20"/>
                <w:szCs w:val="20"/>
              </w:rPr>
            </w:pPr>
            <w:r w:rsidRPr="00495BF9">
              <w:rPr>
                <w:sz w:val="20"/>
                <w:szCs w:val="20"/>
              </w:rPr>
              <w:t>модельное задание</w:t>
            </w:r>
          </w:p>
          <w:p w14:paraId="639B51AA" w14:textId="77777777" w:rsidR="009D7728" w:rsidRPr="00495BF9" w:rsidRDefault="009D7728" w:rsidP="009D7728">
            <w:pPr>
              <w:autoSpaceDE w:val="0"/>
              <w:autoSpaceDN w:val="0"/>
              <w:adjustRightInd w:val="0"/>
              <w:rPr>
                <w:sz w:val="20"/>
                <w:szCs w:val="20"/>
              </w:rPr>
            </w:pPr>
            <w:r w:rsidRPr="00495BF9">
              <w:rPr>
                <w:sz w:val="20"/>
                <w:szCs w:val="20"/>
              </w:rPr>
              <w:t>(методы научного познания, проведение измерений и опытов, умение обрабатывать результаты измерений)</w:t>
            </w:r>
          </w:p>
          <w:p w14:paraId="5898C83D" w14:textId="77777777" w:rsidR="009D7728" w:rsidRPr="00495BF9" w:rsidRDefault="009D7728" w:rsidP="009D7728">
            <w:pPr>
              <w:autoSpaceDE w:val="0"/>
              <w:autoSpaceDN w:val="0"/>
              <w:adjustRightInd w:val="0"/>
              <w:rPr>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7846B20F"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B29EADA"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76</w:t>
            </w:r>
          </w:p>
        </w:tc>
        <w:tc>
          <w:tcPr>
            <w:tcW w:w="1149" w:type="dxa"/>
            <w:tcBorders>
              <w:top w:val="single" w:sz="8" w:space="0" w:color="000000"/>
              <w:left w:val="single" w:sz="8" w:space="0" w:color="000000"/>
              <w:bottom w:val="single" w:sz="8" w:space="0" w:color="000000"/>
              <w:right w:val="single" w:sz="8" w:space="0" w:color="000000"/>
            </w:tcBorders>
            <w:vAlign w:val="center"/>
          </w:tcPr>
          <w:p w14:paraId="22237B59"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23</w:t>
            </w:r>
          </w:p>
        </w:tc>
        <w:tc>
          <w:tcPr>
            <w:tcW w:w="1179" w:type="dxa"/>
            <w:tcBorders>
              <w:top w:val="single" w:sz="8" w:space="0" w:color="000000"/>
              <w:left w:val="single" w:sz="8" w:space="0" w:color="000000"/>
              <w:bottom w:val="single" w:sz="8" w:space="0" w:color="000000"/>
              <w:right w:val="single" w:sz="8" w:space="0" w:color="000000"/>
            </w:tcBorders>
            <w:vAlign w:val="center"/>
          </w:tcPr>
          <w:p w14:paraId="463FCA1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73</w:t>
            </w:r>
          </w:p>
        </w:tc>
        <w:tc>
          <w:tcPr>
            <w:tcW w:w="1134" w:type="dxa"/>
            <w:tcBorders>
              <w:top w:val="single" w:sz="8" w:space="0" w:color="000000"/>
              <w:left w:val="single" w:sz="8" w:space="0" w:color="000000"/>
              <w:bottom w:val="single" w:sz="8" w:space="0" w:color="000000"/>
              <w:right w:val="single" w:sz="8" w:space="0" w:color="000000"/>
            </w:tcBorders>
            <w:vAlign w:val="center"/>
          </w:tcPr>
          <w:p w14:paraId="1839B10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96</w:t>
            </w:r>
          </w:p>
        </w:tc>
        <w:tc>
          <w:tcPr>
            <w:tcW w:w="1134" w:type="dxa"/>
            <w:tcBorders>
              <w:top w:val="single" w:sz="8" w:space="0" w:color="000000"/>
              <w:left w:val="single" w:sz="8" w:space="0" w:color="000000"/>
              <w:bottom w:val="single" w:sz="8" w:space="0" w:color="000000"/>
              <w:right w:val="single" w:sz="8" w:space="0" w:color="000000"/>
            </w:tcBorders>
            <w:vAlign w:val="center"/>
          </w:tcPr>
          <w:p w14:paraId="7848072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99</w:t>
            </w:r>
          </w:p>
        </w:tc>
      </w:tr>
      <w:tr w:rsidR="009D7728" w:rsidRPr="00495BF9" w14:paraId="026A11B9"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237CF03" w14:textId="77777777" w:rsidR="009D7728" w:rsidRPr="00495BF9" w:rsidRDefault="009D7728" w:rsidP="009D7728">
            <w:pPr>
              <w:autoSpaceDE w:val="0"/>
              <w:autoSpaceDN w:val="0"/>
              <w:adjustRightInd w:val="0"/>
              <w:ind w:firstLine="67"/>
              <w:jc w:val="center"/>
              <w:rPr>
                <w:sz w:val="20"/>
                <w:szCs w:val="20"/>
              </w:rPr>
            </w:pPr>
          </w:p>
        </w:tc>
        <w:tc>
          <w:tcPr>
            <w:tcW w:w="2051" w:type="dxa"/>
            <w:tcBorders>
              <w:top w:val="single" w:sz="8" w:space="0" w:color="000000"/>
              <w:left w:val="single" w:sz="8" w:space="0" w:color="000000"/>
              <w:bottom w:val="single" w:sz="8" w:space="0" w:color="000000"/>
              <w:right w:val="single" w:sz="8" w:space="0" w:color="000000"/>
            </w:tcBorders>
            <w:vAlign w:val="center"/>
          </w:tcPr>
          <w:p w14:paraId="320D4FFA" w14:textId="77777777" w:rsidR="009D7728" w:rsidRPr="00495BF9" w:rsidRDefault="009D7728" w:rsidP="009D7728">
            <w:pPr>
              <w:autoSpaceDE w:val="0"/>
              <w:autoSpaceDN w:val="0"/>
              <w:adjustRightInd w:val="0"/>
              <w:rPr>
                <w:b/>
                <w:sz w:val="20"/>
                <w:szCs w:val="20"/>
              </w:rPr>
            </w:pPr>
            <w:r w:rsidRPr="00495BF9">
              <w:rPr>
                <w:b/>
                <w:sz w:val="20"/>
                <w:szCs w:val="20"/>
              </w:rPr>
              <w:t>ЧАСТЬ 2</w:t>
            </w:r>
          </w:p>
        </w:tc>
        <w:tc>
          <w:tcPr>
            <w:tcW w:w="6454" w:type="dxa"/>
            <w:gridSpan w:val="6"/>
            <w:tcBorders>
              <w:top w:val="single" w:sz="8" w:space="0" w:color="000000"/>
              <w:left w:val="single" w:sz="8" w:space="0" w:color="000000"/>
              <w:bottom w:val="single" w:sz="8" w:space="0" w:color="000000"/>
              <w:right w:val="single" w:sz="8" w:space="0" w:color="000000"/>
            </w:tcBorders>
            <w:vAlign w:val="center"/>
          </w:tcPr>
          <w:p w14:paraId="43C1F1E7" w14:textId="77777777" w:rsidR="009D7728" w:rsidRPr="00495BF9" w:rsidRDefault="009D7728" w:rsidP="009D7728">
            <w:pPr>
              <w:pStyle w:val="afa"/>
              <w:spacing w:before="28" w:beforeAutospacing="0"/>
              <w:ind w:left="17"/>
              <w:jc w:val="center"/>
              <w:rPr>
                <w:color w:val="000000"/>
                <w:sz w:val="20"/>
                <w:szCs w:val="20"/>
              </w:rPr>
            </w:pPr>
          </w:p>
        </w:tc>
      </w:tr>
      <w:tr w:rsidR="009D7728" w:rsidRPr="00495BF9" w14:paraId="22984C70"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3A36A1C7"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lastRenderedPageBreak/>
              <w:t>24</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CE91248" w14:textId="77777777" w:rsidR="009D7728" w:rsidRPr="00495BF9" w:rsidRDefault="009D7728" w:rsidP="009D7728">
            <w:pPr>
              <w:pStyle w:val="western"/>
              <w:spacing w:after="0" w:line="240" w:lineRule="auto"/>
              <w:ind w:left="10"/>
              <w:rPr>
                <w:sz w:val="20"/>
                <w:szCs w:val="20"/>
              </w:rPr>
            </w:pPr>
            <w:r w:rsidRPr="00495BF9">
              <w:rPr>
                <w:b/>
                <w:sz w:val="20"/>
                <w:szCs w:val="20"/>
              </w:rPr>
              <w:t>Электродинамика</w:t>
            </w:r>
            <w:r w:rsidRPr="00495BF9">
              <w:rPr>
                <w:sz w:val="20"/>
                <w:szCs w:val="20"/>
              </w:rPr>
              <w:t>: качественная задача (магнитное поле, сила Ампера)</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46F2D78"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68304236"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12</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E6907EE"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3E620808"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1DAFB3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35</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8E349E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76</w:t>
            </w:r>
          </w:p>
        </w:tc>
      </w:tr>
      <w:tr w:rsidR="009D7728" w:rsidRPr="00495BF9" w14:paraId="7496AEC0"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7B92CC5"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25</w:t>
            </w:r>
          </w:p>
        </w:tc>
        <w:tc>
          <w:tcPr>
            <w:tcW w:w="2051" w:type="dxa"/>
            <w:tcBorders>
              <w:top w:val="single" w:sz="8" w:space="0" w:color="000000"/>
              <w:left w:val="single" w:sz="8" w:space="0" w:color="000000"/>
              <w:bottom w:val="single" w:sz="8" w:space="0" w:color="000000"/>
              <w:right w:val="single" w:sz="8" w:space="0" w:color="000000"/>
            </w:tcBorders>
            <w:vAlign w:val="center"/>
          </w:tcPr>
          <w:p w14:paraId="25F7515E" w14:textId="77777777" w:rsidR="009D7728" w:rsidRPr="00495BF9" w:rsidRDefault="009D7728" w:rsidP="009D7728">
            <w:pPr>
              <w:autoSpaceDE w:val="0"/>
              <w:autoSpaceDN w:val="0"/>
              <w:adjustRightInd w:val="0"/>
              <w:rPr>
                <w:sz w:val="20"/>
                <w:szCs w:val="20"/>
              </w:rPr>
            </w:pPr>
            <w:r w:rsidRPr="00495BF9">
              <w:rPr>
                <w:b/>
                <w:sz w:val="20"/>
                <w:szCs w:val="20"/>
              </w:rPr>
              <w:t>Механика</w:t>
            </w:r>
            <w:r w:rsidRPr="00495BF9">
              <w:rPr>
                <w:sz w:val="20"/>
                <w:szCs w:val="20"/>
              </w:rPr>
              <w:t xml:space="preserve">: </w:t>
            </w:r>
          </w:p>
          <w:p w14:paraId="1BF947C9" w14:textId="77777777" w:rsidR="009D7728" w:rsidRPr="00495BF9" w:rsidRDefault="009D7728" w:rsidP="009D7728">
            <w:pPr>
              <w:autoSpaceDE w:val="0"/>
              <w:autoSpaceDN w:val="0"/>
              <w:adjustRightInd w:val="0"/>
              <w:rPr>
                <w:sz w:val="20"/>
                <w:szCs w:val="20"/>
              </w:rPr>
            </w:pPr>
            <w:r w:rsidRPr="00495BF9">
              <w:rPr>
                <w:sz w:val="20"/>
                <w:szCs w:val="20"/>
              </w:rPr>
              <w:t xml:space="preserve">расчетная задача </w:t>
            </w:r>
          </w:p>
          <w:p w14:paraId="4543AC2E" w14:textId="77777777" w:rsidR="009D7728" w:rsidRPr="00495BF9" w:rsidRDefault="009D7728" w:rsidP="009D7728">
            <w:pPr>
              <w:autoSpaceDE w:val="0"/>
              <w:autoSpaceDN w:val="0"/>
              <w:adjustRightInd w:val="0"/>
              <w:rPr>
                <w:sz w:val="20"/>
                <w:szCs w:val="20"/>
              </w:rPr>
            </w:pPr>
            <w:r w:rsidRPr="00495BF9">
              <w:rPr>
                <w:sz w:val="20"/>
                <w:szCs w:val="20"/>
              </w:rPr>
              <w:t>(кинематика)</w:t>
            </w:r>
          </w:p>
        </w:tc>
        <w:tc>
          <w:tcPr>
            <w:tcW w:w="709" w:type="dxa"/>
            <w:tcBorders>
              <w:top w:val="single" w:sz="8" w:space="0" w:color="000000"/>
              <w:left w:val="single" w:sz="8" w:space="0" w:color="000000"/>
              <w:bottom w:val="single" w:sz="8" w:space="0" w:color="000000"/>
              <w:right w:val="single" w:sz="8" w:space="0" w:color="000000"/>
            </w:tcBorders>
            <w:vAlign w:val="center"/>
          </w:tcPr>
          <w:p w14:paraId="50314976"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0DDC0B29"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34</w:t>
            </w:r>
          </w:p>
        </w:tc>
        <w:tc>
          <w:tcPr>
            <w:tcW w:w="1149" w:type="dxa"/>
            <w:tcBorders>
              <w:top w:val="single" w:sz="8" w:space="0" w:color="000000"/>
              <w:left w:val="single" w:sz="8" w:space="0" w:color="000000"/>
              <w:bottom w:val="single" w:sz="8" w:space="0" w:color="000000"/>
              <w:right w:val="single" w:sz="8" w:space="0" w:color="000000"/>
            </w:tcBorders>
            <w:vAlign w:val="center"/>
          </w:tcPr>
          <w:p w14:paraId="4DA4EED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vAlign w:val="center"/>
          </w:tcPr>
          <w:p w14:paraId="4B6AE0B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20</w:t>
            </w:r>
          </w:p>
        </w:tc>
        <w:tc>
          <w:tcPr>
            <w:tcW w:w="1134" w:type="dxa"/>
            <w:tcBorders>
              <w:top w:val="single" w:sz="8" w:space="0" w:color="000000"/>
              <w:left w:val="single" w:sz="8" w:space="0" w:color="000000"/>
              <w:bottom w:val="single" w:sz="8" w:space="0" w:color="000000"/>
              <w:right w:val="single" w:sz="8" w:space="0" w:color="000000"/>
            </w:tcBorders>
            <w:vAlign w:val="center"/>
          </w:tcPr>
          <w:p w14:paraId="5E3B413D"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84</w:t>
            </w:r>
          </w:p>
        </w:tc>
        <w:tc>
          <w:tcPr>
            <w:tcW w:w="1134" w:type="dxa"/>
            <w:tcBorders>
              <w:top w:val="single" w:sz="8" w:space="0" w:color="000000"/>
              <w:left w:val="single" w:sz="8" w:space="0" w:color="000000"/>
              <w:bottom w:val="single" w:sz="8" w:space="0" w:color="000000"/>
              <w:right w:val="single" w:sz="8" w:space="0" w:color="000000"/>
            </w:tcBorders>
            <w:vAlign w:val="center"/>
          </w:tcPr>
          <w:p w14:paraId="2242B7E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96</w:t>
            </w:r>
          </w:p>
        </w:tc>
      </w:tr>
      <w:tr w:rsidR="009D7728" w:rsidRPr="00495BF9" w14:paraId="03E0D54D"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3BAE9AB"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26</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4A330F1" w14:textId="77777777" w:rsidR="009D7728" w:rsidRPr="00495BF9" w:rsidRDefault="009D7728" w:rsidP="009D7728">
            <w:pPr>
              <w:autoSpaceDE w:val="0"/>
              <w:autoSpaceDN w:val="0"/>
              <w:adjustRightInd w:val="0"/>
              <w:rPr>
                <w:sz w:val="20"/>
                <w:szCs w:val="20"/>
              </w:rPr>
            </w:pPr>
            <w:r w:rsidRPr="00495BF9">
              <w:rPr>
                <w:b/>
                <w:sz w:val="20"/>
                <w:szCs w:val="20"/>
              </w:rPr>
              <w:t>Оптика</w:t>
            </w:r>
            <w:r w:rsidRPr="00495BF9">
              <w:rPr>
                <w:sz w:val="20"/>
                <w:szCs w:val="20"/>
              </w:rPr>
              <w:t xml:space="preserve">: </w:t>
            </w:r>
          </w:p>
          <w:p w14:paraId="43997600" w14:textId="77777777" w:rsidR="009D7728" w:rsidRPr="00495BF9" w:rsidRDefault="009D7728" w:rsidP="009D7728">
            <w:pPr>
              <w:autoSpaceDE w:val="0"/>
              <w:autoSpaceDN w:val="0"/>
              <w:adjustRightInd w:val="0"/>
              <w:rPr>
                <w:sz w:val="20"/>
                <w:szCs w:val="20"/>
              </w:rPr>
            </w:pPr>
            <w:r w:rsidRPr="00495BF9">
              <w:rPr>
                <w:sz w:val="20"/>
                <w:szCs w:val="20"/>
              </w:rPr>
              <w:t xml:space="preserve">расчетная задача </w:t>
            </w:r>
          </w:p>
          <w:p w14:paraId="7150BFC7" w14:textId="77777777" w:rsidR="009D7728" w:rsidRPr="00495BF9" w:rsidRDefault="009D7728" w:rsidP="009D7728">
            <w:pPr>
              <w:autoSpaceDE w:val="0"/>
              <w:autoSpaceDN w:val="0"/>
              <w:adjustRightInd w:val="0"/>
              <w:rPr>
                <w:sz w:val="20"/>
                <w:szCs w:val="20"/>
              </w:rPr>
            </w:pPr>
            <w:r w:rsidRPr="00495BF9">
              <w:rPr>
                <w:sz w:val="20"/>
                <w:szCs w:val="20"/>
              </w:rPr>
              <w:t>(дифракция света)</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1DA3712"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6B7F7817"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10</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42F004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6A2B137C"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1977EE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29</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BEB106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78</w:t>
            </w:r>
          </w:p>
        </w:tc>
      </w:tr>
      <w:tr w:rsidR="009D7728" w:rsidRPr="00495BF9" w14:paraId="2CAEF766"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63639FF2"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27</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FFBF0DC" w14:textId="77777777" w:rsidR="009D7728" w:rsidRPr="00495BF9" w:rsidRDefault="009D7728" w:rsidP="009D7728">
            <w:pPr>
              <w:autoSpaceDE w:val="0"/>
              <w:autoSpaceDN w:val="0"/>
              <w:adjustRightInd w:val="0"/>
              <w:rPr>
                <w:sz w:val="20"/>
                <w:szCs w:val="20"/>
              </w:rPr>
            </w:pPr>
            <w:r w:rsidRPr="00495BF9">
              <w:rPr>
                <w:b/>
                <w:sz w:val="20"/>
                <w:szCs w:val="20"/>
              </w:rPr>
              <w:t>Молекулярная физика</w:t>
            </w:r>
            <w:r w:rsidRPr="00495BF9">
              <w:rPr>
                <w:sz w:val="20"/>
                <w:szCs w:val="20"/>
              </w:rPr>
              <w:t>:</w:t>
            </w:r>
          </w:p>
          <w:p w14:paraId="7F5421FA" w14:textId="77777777" w:rsidR="009D7728" w:rsidRPr="00495BF9" w:rsidRDefault="009D7728" w:rsidP="009D7728">
            <w:pPr>
              <w:autoSpaceDE w:val="0"/>
              <w:autoSpaceDN w:val="0"/>
              <w:adjustRightInd w:val="0"/>
              <w:rPr>
                <w:sz w:val="20"/>
                <w:szCs w:val="20"/>
              </w:rPr>
            </w:pPr>
            <w:r w:rsidRPr="00495BF9">
              <w:rPr>
                <w:sz w:val="20"/>
                <w:szCs w:val="20"/>
              </w:rPr>
              <w:t>расчетная задача с применением уравнений механики (идеальный газ, изопроцессы)</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9A86FFA"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DDCA2E9"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6</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4629D5D"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63BAEA8"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AA853DF"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36A680F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64</w:t>
            </w:r>
          </w:p>
        </w:tc>
      </w:tr>
      <w:tr w:rsidR="009D7728" w:rsidRPr="00495BF9" w14:paraId="7E720B53"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F55D234"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28</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A6E000A" w14:textId="77777777" w:rsidR="009D7728" w:rsidRPr="00495BF9" w:rsidRDefault="009D7728" w:rsidP="009D7728">
            <w:pPr>
              <w:autoSpaceDE w:val="0"/>
              <w:autoSpaceDN w:val="0"/>
              <w:adjustRightInd w:val="0"/>
              <w:rPr>
                <w:sz w:val="20"/>
                <w:szCs w:val="20"/>
              </w:rPr>
            </w:pPr>
            <w:r w:rsidRPr="00495BF9">
              <w:rPr>
                <w:b/>
                <w:sz w:val="20"/>
                <w:szCs w:val="20"/>
              </w:rPr>
              <w:t>Электродинамика</w:t>
            </w:r>
            <w:r w:rsidRPr="00495BF9">
              <w:rPr>
                <w:sz w:val="20"/>
                <w:szCs w:val="20"/>
              </w:rPr>
              <w:t>:</w:t>
            </w:r>
          </w:p>
          <w:p w14:paraId="59044FBB" w14:textId="77777777" w:rsidR="009D7728" w:rsidRPr="00495BF9" w:rsidRDefault="009D7728" w:rsidP="009D7728">
            <w:pPr>
              <w:autoSpaceDE w:val="0"/>
              <w:autoSpaceDN w:val="0"/>
              <w:adjustRightInd w:val="0"/>
              <w:rPr>
                <w:sz w:val="20"/>
                <w:szCs w:val="20"/>
              </w:rPr>
            </w:pPr>
            <w:r w:rsidRPr="00495BF9">
              <w:rPr>
                <w:sz w:val="20"/>
                <w:szCs w:val="20"/>
              </w:rPr>
              <w:t>расчетная задача с применением уравнений механики (электрическое поле)</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5739972"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ED25C18"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3723C89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2D3AB8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3D67AC30"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22</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D4580F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72</w:t>
            </w:r>
          </w:p>
        </w:tc>
      </w:tr>
      <w:tr w:rsidR="009D7728" w:rsidRPr="00495BF9" w14:paraId="3F3419AF"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8296FCD"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29</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68B30707" w14:textId="77777777" w:rsidR="009D7728" w:rsidRPr="00495BF9" w:rsidRDefault="009D7728" w:rsidP="009D7728">
            <w:pPr>
              <w:autoSpaceDE w:val="0"/>
              <w:autoSpaceDN w:val="0"/>
              <w:adjustRightInd w:val="0"/>
              <w:rPr>
                <w:sz w:val="20"/>
                <w:szCs w:val="20"/>
              </w:rPr>
            </w:pPr>
            <w:r w:rsidRPr="00495BF9">
              <w:rPr>
                <w:b/>
                <w:sz w:val="20"/>
                <w:szCs w:val="20"/>
              </w:rPr>
              <w:t>Квантовая физика</w:t>
            </w:r>
            <w:r w:rsidRPr="00495BF9">
              <w:rPr>
                <w:sz w:val="20"/>
                <w:szCs w:val="20"/>
              </w:rPr>
              <w:t>:</w:t>
            </w:r>
          </w:p>
          <w:p w14:paraId="3721859D" w14:textId="77777777" w:rsidR="009D7728" w:rsidRPr="00495BF9" w:rsidRDefault="009D7728" w:rsidP="009D7728">
            <w:pPr>
              <w:autoSpaceDE w:val="0"/>
              <w:autoSpaceDN w:val="0"/>
              <w:adjustRightInd w:val="0"/>
              <w:rPr>
                <w:sz w:val="20"/>
                <w:szCs w:val="20"/>
              </w:rPr>
            </w:pPr>
            <w:r w:rsidRPr="00495BF9">
              <w:rPr>
                <w:sz w:val="20"/>
                <w:szCs w:val="20"/>
              </w:rPr>
              <w:t>расчетная задача с применением уравнений термодинамики (энергия фотона, КПД, количество теплоты)</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C0FAB5C"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02D9B4D"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9</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0AB9944"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2237356"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50C7578"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27</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A036486"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59</w:t>
            </w:r>
          </w:p>
        </w:tc>
      </w:tr>
      <w:tr w:rsidR="009D7728" w:rsidRPr="00495BF9" w14:paraId="146C0759"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CCA2078"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30 К1</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14C89E4" w14:textId="77777777" w:rsidR="009D7728" w:rsidRPr="00495BF9" w:rsidRDefault="009D7728" w:rsidP="009D7728">
            <w:pPr>
              <w:pStyle w:val="western"/>
              <w:spacing w:after="0" w:line="240" w:lineRule="auto"/>
              <w:ind w:left="79"/>
              <w:rPr>
                <w:sz w:val="20"/>
                <w:szCs w:val="20"/>
              </w:rPr>
            </w:pPr>
            <w:r w:rsidRPr="00495BF9">
              <w:rPr>
                <w:b/>
                <w:sz w:val="20"/>
                <w:szCs w:val="20"/>
              </w:rPr>
              <w:t>Механика</w:t>
            </w:r>
            <w:r w:rsidRPr="00495BF9">
              <w:rPr>
                <w:sz w:val="20"/>
                <w:szCs w:val="20"/>
              </w:rPr>
              <w:t>: расчетная задача (статика, момент силы относительно оси вращения, закон Архимеда)</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052B1B0"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F77A02E" w14:textId="77777777" w:rsidR="009D7728" w:rsidRPr="00495BF9" w:rsidRDefault="009D7728" w:rsidP="009D7728">
            <w:pPr>
              <w:pStyle w:val="afa"/>
              <w:spacing w:before="28" w:beforeAutospacing="0"/>
              <w:ind w:left="17"/>
              <w:jc w:val="center"/>
              <w:rPr>
                <w:sz w:val="20"/>
                <w:szCs w:val="20"/>
              </w:rPr>
            </w:pPr>
            <w:r w:rsidRPr="00495BF9">
              <w:rPr>
                <w:b/>
                <w:bCs/>
                <w:color w:val="000000"/>
                <w:sz w:val="20"/>
                <w:szCs w:val="20"/>
              </w:rPr>
              <w:t>7</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B48D1AA"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3A02F2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433D3D63"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21</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1F68D97B" w14:textId="77777777" w:rsidR="009D7728" w:rsidRPr="00495BF9" w:rsidRDefault="009D7728" w:rsidP="009D7728">
            <w:pPr>
              <w:pStyle w:val="afa"/>
              <w:spacing w:before="28" w:beforeAutospacing="0"/>
              <w:ind w:left="17"/>
              <w:jc w:val="center"/>
              <w:rPr>
                <w:sz w:val="20"/>
                <w:szCs w:val="20"/>
              </w:rPr>
            </w:pPr>
            <w:r w:rsidRPr="00495BF9">
              <w:rPr>
                <w:color w:val="000000"/>
                <w:sz w:val="20"/>
                <w:szCs w:val="20"/>
              </w:rPr>
              <w:t>68</w:t>
            </w:r>
          </w:p>
        </w:tc>
      </w:tr>
      <w:tr w:rsidR="009D7728" w:rsidRPr="00495BF9" w14:paraId="5BCE8992" w14:textId="77777777" w:rsidTr="009D7728">
        <w:trPr>
          <w:cantSplit/>
          <w:trHeight w:val="309"/>
        </w:trPr>
        <w:tc>
          <w:tcPr>
            <w:tcW w:w="8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F6295A3" w14:textId="77777777" w:rsidR="009D7728" w:rsidRPr="00495BF9" w:rsidRDefault="009D7728" w:rsidP="009D7728">
            <w:pPr>
              <w:autoSpaceDE w:val="0"/>
              <w:autoSpaceDN w:val="0"/>
              <w:adjustRightInd w:val="0"/>
              <w:ind w:firstLine="67"/>
              <w:jc w:val="center"/>
              <w:rPr>
                <w:sz w:val="20"/>
                <w:szCs w:val="20"/>
              </w:rPr>
            </w:pPr>
            <w:r w:rsidRPr="00495BF9">
              <w:rPr>
                <w:sz w:val="20"/>
                <w:szCs w:val="20"/>
              </w:rPr>
              <w:t>30 К2</w:t>
            </w:r>
          </w:p>
        </w:tc>
        <w:tc>
          <w:tcPr>
            <w:tcW w:w="205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4133973" w14:textId="77777777" w:rsidR="009D7728" w:rsidRPr="00495BF9" w:rsidRDefault="009D7728" w:rsidP="009D7728">
            <w:pPr>
              <w:pStyle w:val="western"/>
              <w:spacing w:after="0" w:line="240" w:lineRule="auto"/>
              <w:ind w:left="79"/>
              <w:rPr>
                <w:sz w:val="20"/>
                <w:szCs w:val="20"/>
              </w:rPr>
            </w:pPr>
            <w:r w:rsidRPr="00495BF9">
              <w:rPr>
                <w:b/>
                <w:sz w:val="20"/>
                <w:szCs w:val="20"/>
              </w:rPr>
              <w:t>Механика</w:t>
            </w:r>
            <w:r w:rsidRPr="00495BF9">
              <w:rPr>
                <w:sz w:val="20"/>
                <w:szCs w:val="20"/>
              </w:rPr>
              <w:t>: расчетная задача (статика, момент силы относительно оси вращения, закон Архимеда)</w:t>
            </w:r>
          </w:p>
        </w:tc>
        <w:tc>
          <w:tcPr>
            <w:tcW w:w="70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08FC334" w14:textId="77777777" w:rsidR="009D7728" w:rsidRPr="00495BF9" w:rsidRDefault="009D7728" w:rsidP="009D7728">
            <w:pPr>
              <w:autoSpaceDE w:val="0"/>
              <w:autoSpaceDN w:val="0"/>
              <w:adjustRightInd w:val="0"/>
              <w:ind w:hanging="112"/>
              <w:jc w:val="center"/>
              <w:rPr>
                <w:sz w:val="20"/>
                <w:szCs w:val="20"/>
              </w:rPr>
            </w:pPr>
            <w:r w:rsidRPr="00495BF9">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26404DE0" w14:textId="77777777" w:rsidR="009D7728" w:rsidRPr="00495BF9" w:rsidRDefault="009D7728" w:rsidP="009D7728">
            <w:pPr>
              <w:pStyle w:val="afa"/>
              <w:spacing w:before="28" w:beforeAutospacing="0" w:line="206" w:lineRule="atLeast"/>
              <w:ind w:left="17"/>
              <w:jc w:val="center"/>
            </w:pPr>
            <w:r w:rsidRPr="00495BF9">
              <w:rPr>
                <w:b/>
                <w:bCs/>
                <w:color w:val="000000"/>
                <w:sz w:val="18"/>
                <w:szCs w:val="18"/>
              </w:rPr>
              <w:t>7</w:t>
            </w:r>
          </w:p>
        </w:tc>
        <w:tc>
          <w:tcPr>
            <w:tcW w:w="114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0BF855C2" w14:textId="77777777" w:rsidR="009D7728" w:rsidRPr="00495BF9" w:rsidRDefault="009D7728" w:rsidP="009D7728">
            <w:pPr>
              <w:pStyle w:val="afa"/>
              <w:spacing w:before="28" w:beforeAutospacing="0" w:line="206" w:lineRule="atLeast"/>
              <w:ind w:left="17"/>
              <w:jc w:val="center"/>
            </w:pPr>
            <w:r w:rsidRPr="00495BF9">
              <w:rPr>
                <w:color w:val="000000"/>
                <w:sz w:val="16"/>
                <w:szCs w:val="16"/>
              </w:rPr>
              <w:t>0</w:t>
            </w:r>
          </w:p>
        </w:tc>
        <w:tc>
          <w:tcPr>
            <w:tcW w:w="1179"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0FEA81D" w14:textId="77777777" w:rsidR="009D7728" w:rsidRPr="00495BF9" w:rsidRDefault="009D7728" w:rsidP="009D7728">
            <w:pPr>
              <w:pStyle w:val="afa"/>
              <w:spacing w:before="28" w:beforeAutospacing="0" w:line="206" w:lineRule="atLeast"/>
              <w:ind w:left="17"/>
              <w:jc w:val="center"/>
            </w:pPr>
            <w:r w:rsidRPr="00495BF9">
              <w:rPr>
                <w:color w:val="000000"/>
                <w:sz w:val="16"/>
                <w:szCs w:val="16"/>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54843E4F" w14:textId="77777777" w:rsidR="009D7728" w:rsidRPr="00495BF9" w:rsidRDefault="009D7728" w:rsidP="009D7728">
            <w:pPr>
              <w:pStyle w:val="afa"/>
              <w:spacing w:before="28" w:beforeAutospacing="0" w:line="206" w:lineRule="atLeast"/>
              <w:ind w:left="17"/>
              <w:jc w:val="center"/>
            </w:pPr>
            <w:r w:rsidRPr="00495BF9">
              <w:rPr>
                <w:color w:val="000000"/>
                <w:sz w:val="16"/>
                <w:szCs w:val="16"/>
              </w:rPr>
              <w:t>20</w:t>
            </w:r>
          </w:p>
        </w:tc>
        <w:tc>
          <w:tcPr>
            <w:tcW w:w="1134"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vAlign w:val="center"/>
          </w:tcPr>
          <w:p w14:paraId="70572FB8" w14:textId="77777777" w:rsidR="009D7728" w:rsidRPr="00495BF9" w:rsidRDefault="009D7728" w:rsidP="009D7728">
            <w:pPr>
              <w:pStyle w:val="afa"/>
              <w:spacing w:before="28" w:beforeAutospacing="0" w:line="206" w:lineRule="atLeast"/>
              <w:ind w:left="17"/>
              <w:jc w:val="center"/>
            </w:pPr>
            <w:r w:rsidRPr="00495BF9">
              <w:rPr>
                <w:color w:val="000000"/>
                <w:sz w:val="16"/>
                <w:szCs w:val="16"/>
              </w:rPr>
              <w:t>66</w:t>
            </w:r>
          </w:p>
        </w:tc>
      </w:tr>
    </w:tbl>
    <w:p w14:paraId="0647EEC4" w14:textId="77777777" w:rsidR="008C725A" w:rsidRDefault="008C725A" w:rsidP="003B3449">
      <w:pPr>
        <w:ind w:left="-426" w:firstLine="965"/>
        <w:jc w:val="both"/>
        <w:rPr>
          <w:i/>
          <w:iCs/>
        </w:rPr>
      </w:pPr>
    </w:p>
    <w:p w14:paraId="25DB236B" w14:textId="66384382" w:rsidR="009D7728" w:rsidRPr="00495BF9" w:rsidRDefault="009D7728" w:rsidP="009D7728">
      <w:pPr>
        <w:pStyle w:val="western"/>
        <w:spacing w:before="0" w:beforeAutospacing="0" w:after="0" w:line="240" w:lineRule="auto"/>
        <w:ind w:firstLine="709"/>
        <w:jc w:val="both"/>
        <w:rPr>
          <w:sz w:val="28"/>
          <w:szCs w:val="28"/>
        </w:rPr>
      </w:pPr>
      <w:r w:rsidRPr="00495BF9">
        <w:rPr>
          <w:sz w:val="28"/>
          <w:szCs w:val="28"/>
        </w:rPr>
        <w:t>На рисунке 1 представлены средние проценты выполнения заданий в Воронежской области вне зависимости от выполненного варианта (синяя линия) и средние проценты выполнения заданий открытого варианта 310 (красная линия). Рядом с номером задания имеется соответствующая буквенная маркировка для обозначения уровня задания (Б – базовый, П - повышенный и В - высокий). Горизонтальной линией показан пороговый уровень освоения, отвечающий выполнению задания половиной выпускников – 50%.</w:t>
      </w:r>
    </w:p>
    <w:p w14:paraId="62EA7764" w14:textId="77777777" w:rsidR="009D7728" w:rsidRPr="00495BF9" w:rsidRDefault="009D7728" w:rsidP="009D7728">
      <w:pPr>
        <w:pStyle w:val="western"/>
        <w:spacing w:after="0" w:line="240" w:lineRule="auto"/>
        <w:jc w:val="center"/>
        <w:rPr>
          <w:lang w:val="en-US"/>
        </w:rPr>
      </w:pPr>
      <w:r w:rsidRPr="00495BF9">
        <w:rPr>
          <w:noProof/>
        </w:rPr>
        <w:lastRenderedPageBreak/>
        <w:drawing>
          <wp:inline distT="0" distB="0" distL="0" distR="0" wp14:anchorId="4B27F1D1" wp14:editId="5674B817">
            <wp:extent cx="5487822" cy="2644309"/>
            <wp:effectExtent l="19050" t="0" r="0" b="0"/>
            <wp:docPr id="3" name="Рисунок 0" descr="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png"/>
                    <pic:cNvPicPr/>
                  </pic:nvPicPr>
                  <pic:blipFill>
                    <a:blip r:embed="rId9" cstate="print"/>
                    <a:stretch>
                      <a:fillRect/>
                    </a:stretch>
                  </pic:blipFill>
                  <pic:spPr>
                    <a:xfrm>
                      <a:off x="0" y="0"/>
                      <a:ext cx="5487822" cy="2644309"/>
                    </a:xfrm>
                    <a:prstGeom prst="rect">
                      <a:avLst/>
                    </a:prstGeom>
                  </pic:spPr>
                </pic:pic>
              </a:graphicData>
            </a:graphic>
          </wp:inline>
        </w:drawing>
      </w:r>
    </w:p>
    <w:p w14:paraId="57F32805" w14:textId="77777777" w:rsidR="009D7728" w:rsidRPr="00495BF9" w:rsidRDefault="009D7728" w:rsidP="009D7728">
      <w:pPr>
        <w:pStyle w:val="western"/>
        <w:spacing w:after="0" w:line="240" w:lineRule="auto"/>
        <w:jc w:val="center"/>
      </w:pPr>
      <w:r w:rsidRPr="00495BF9">
        <w:rPr>
          <w:i/>
          <w:iCs/>
        </w:rPr>
        <w:t>Рисунок 1. Средний процент выполнения заданий ЕГЭ в 2023 г.</w:t>
      </w:r>
    </w:p>
    <w:p w14:paraId="265328DA" w14:textId="77777777" w:rsidR="009D7728" w:rsidRPr="00495BF9" w:rsidRDefault="009D7728" w:rsidP="009D7728">
      <w:pPr>
        <w:rPr>
          <w:i/>
          <w:iCs/>
        </w:rPr>
      </w:pPr>
    </w:p>
    <w:p w14:paraId="5F52EF49" w14:textId="53ADAD7F" w:rsidR="009D7728" w:rsidRPr="00495BF9" w:rsidRDefault="009D7728" w:rsidP="009D7728">
      <w:pPr>
        <w:pStyle w:val="western"/>
        <w:spacing w:before="0" w:beforeAutospacing="0" w:after="0" w:line="240" w:lineRule="auto"/>
        <w:ind w:firstLine="709"/>
        <w:jc w:val="both"/>
        <w:rPr>
          <w:sz w:val="28"/>
          <w:szCs w:val="28"/>
        </w:rPr>
      </w:pPr>
      <w:r w:rsidRPr="00495BF9">
        <w:rPr>
          <w:color w:val="000000"/>
          <w:sz w:val="28"/>
          <w:szCs w:val="28"/>
        </w:rPr>
        <w:t>Анализ выполнения заданий всех представленных в регионе вариантов показал, что сложность большинства заданий с определенным номером была в основном аналогичной в пределах различных вариантов. Об этом свидетельствуют небольшие различия в процентах выполнения заданий для открытого варианта № 310 и для всех вариантов. Исключение составляют задания: № 8 (</w:t>
      </w:r>
      <w:r w:rsidRPr="00495BF9">
        <w:rPr>
          <w:sz w:val="28"/>
          <w:szCs w:val="28"/>
        </w:rPr>
        <w:t>комплексная проверка на базовом уровне по всем разделам физики: для всех вариантов № 310 только 66% обучающихся справились с заданием, в то время как по всем вариантам средний процент выполнения оказался значительно выше – 83%). Несколько меньшую дифференциацию обнаружило выполнение задания № 5 (Механика: применен</w:t>
      </w:r>
      <w:r>
        <w:rPr>
          <w:sz w:val="28"/>
          <w:szCs w:val="28"/>
        </w:rPr>
        <w:t>ие изученных величин, законов и</w:t>
      </w:r>
      <w:r w:rsidRPr="00495BF9">
        <w:rPr>
          <w:sz w:val="28"/>
          <w:szCs w:val="28"/>
        </w:rPr>
        <w:t xml:space="preserve"> закономерностей). Для варианта № 310 средний процент выполнения задания № 5 оказался существенно выше порогового уровня освоения (83%), в то время как по всем вариантам средний процент выполнения этого задания составил 72%. Для остальных заданий сложность для обучающихся варьируется в обе стороны для варианта открытого и всего пакета вариантов, их относительные уровни сложности аналогичны для участников экзамена. Таким образом, в целом средние проценты выполнения заданий по всем вариантам и по открытому варианту № 310 отдельно хорошо коррелируют между собой, что свидетельствует о </w:t>
      </w:r>
      <w:r>
        <w:rPr>
          <w:sz w:val="28"/>
          <w:szCs w:val="28"/>
        </w:rPr>
        <w:t xml:space="preserve">вполне </w:t>
      </w:r>
      <w:r w:rsidRPr="00495BF9">
        <w:rPr>
          <w:sz w:val="28"/>
          <w:szCs w:val="28"/>
        </w:rPr>
        <w:t>сопоставимой сложности вариантов и позволяет сделать заключение о правомерности последующего выстраивания рейтинга экзаменующихся по результатам проведенного экзамена. Анализ данных о средних процентах выполнения заданий в Воронежской области продемонстрировал</w:t>
      </w:r>
      <w:r>
        <w:rPr>
          <w:sz w:val="28"/>
          <w:szCs w:val="28"/>
        </w:rPr>
        <w:t xml:space="preserve"> </w:t>
      </w:r>
      <w:r w:rsidRPr="00495BF9">
        <w:rPr>
          <w:sz w:val="28"/>
          <w:szCs w:val="28"/>
        </w:rPr>
        <w:t>сбалансированност</w:t>
      </w:r>
      <w:r>
        <w:rPr>
          <w:sz w:val="28"/>
          <w:szCs w:val="28"/>
        </w:rPr>
        <w:t>ь</w:t>
      </w:r>
      <w:r w:rsidRPr="00495BF9">
        <w:rPr>
          <w:sz w:val="28"/>
          <w:szCs w:val="28"/>
        </w:rPr>
        <w:t xml:space="preserve"> предложенных вариантов экзаменационной работы.</w:t>
      </w:r>
    </w:p>
    <w:p w14:paraId="0BB2B74A" w14:textId="77777777" w:rsidR="009D7728" w:rsidRPr="00495BF9" w:rsidRDefault="009D7728" w:rsidP="009D7728">
      <w:pPr>
        <w:pStyle w:val="western"/>
        <w:spacing w:before="0" w:beforeAutospacing="0" w:after="0" w:line="240" w:lineRule="auto"/>
        <w:ind w:firstLine="709"/>
        <w:jc w:val="both"/>
      </w:pPr>
      <w:r w:rsidRPr="00495BF9">
        <w:rPr>
          <w:sz w:val="28"/>
          <w:szCs w:val="28"/>
        </w:rPr>
        <w:t xml:space="preserve">Средний процент выполнения по всем представленным вариантам по заданиям различных уровней сложности составил: </w:t>
      </w:r>
    </w:p>
    <w:p w14:paraId="622E3758" w14:textId="3000BD78" w:rsidR="009D7728" w:rsidRPr="00495BF9" w:rsidRDefault="009D7728" w:rsidP="009D7728">
      <w:pPr>
        <w:pStyle w:val="afa"/>
        <w:numPr>
          <w:ilvl w:val="0"/>
          <w:numId w:val="20"/>
        </w:numPr>
        <w:spacing w:before="0" w:beforeAutospacing="0" w:after="0" w:line="240" w:lineRule="auto"/>
        <w:ind w:left="0" w:firstLine="709"/>
        <w:jc w:val="both"/>
      </w:pPr>
      <w:r w:rsidRPr="00495BF9">
        <w:rPr>
          <w:sz w:val="28"/>
          <w:szCs w:val="28"/>
        </w:rPr>
        <w:t>заданий базового уровня – 67,05% (выше порогового уровня освоения, для сравнения в 2022 году – 62,42%);</w:t>
      </w:r>
    </w:p>
    <w:p w14:paraId="220E2448" w14:textId="44EFFDD2" w:rsidR="009D7728" w:rsidRPr="00495BF9" w:rsidRDefault="009D7728" w:rsidP="009D7728">
      <w:pPr>
        <w:pStyle w:val="afa"/>
        <w:numPr>
          <w:ilvl w:val="0"/>
          <w:numId w:val="20"/>
        </w:numPr>
        <w:spacing w:before="0" w:beforeAutospacing="0" w:after="0" w:line="240" w:lineRule="auto"/>
        <w:ind w:left="0" w:firstLine="709"/>
        <w:jc w:val="both"/>
      </w:pPr>
      <w:r w:rsidRPr="00495BF9">
        <w:rPr>
          <w:sz w:val="28"/>
          <w:szCs w:val="28"/>
        </w:rPr>
        <w:lastRenderedPageBreak/>
        <w:t>повышенного уровня (части 1 и 2) – 42,86% (выше порогового уровня освоения, для сравнения в 2022 году - 39,14%);</w:t>
      </w:r>
    </w:p>
    <w:p w14:paraId="1392948F" w14:textId="1E15A39B" w:rsidR="009D7728" w:rsidRPr="00495BF9" w:rsidRDefault="009D7728" w:rsidP="009D7728">
      <w:pPr>
        <w:pStyle w:val="afa"/>
        <w:numPr>
          <w:ilvl w:val="0"/>
          <w:numId w:val="20"/>
        </w:numPr>
        <w:spacing w:before="0" w:beforeAutospacing="0" w:after="0" w:line="240" w:lineRule="auto"/>
        <w:ind w:left="0" w:firstLine="709"/>
        <w:jc w:val="both"/>
      </w:pPr>
      <w:r w:rsidRPr="00495BF9">
        <w:rPr>
          <w:sz w:val="28"/>
          <w:szCs w:val="28"/>
        </w:rPr>
        <w:t>высокого уровня – 7,25% (значительно ниже порогового уровня освоения, и ниже, чем в 2022 году – 9,2%).</w:t>
      </w:r>
    </w:p>
    <w:p w14:paraId="7959E07A" w14:textId="3F32271C" w:rsidR="009D7728" w:rsidRPr="00495BF9" w:rsidRDefault="009D7728" w:rsidP="009D7728">
      <w:pPr>
        <w:pStyle w:val="western"/>
        <w:spacing w:before="0" w:beforeAutospacing="0" w:after="0" w:line="240" w:lineRule="auto"/>
        <w:ind w:firstLine="709"/>
        <w:jc w:val="both"/>
      </w:pPr>
      <w:r w:rsidRPr="00495BF9">
        <w:rPr>
          <w:sz w:val="28"/>
          <w:szCs w:val="28"/>
        </w:rPr>
        <w:t xml:space="preserve">Сравнение с результатами 2022 года показывает некоторое повышение среднего процента выполнения заданий базового уровня и повышенного уровня сложности, но, с другой стороны, небольшое снижение на 1,95% показало выполнение заданий повышенного уровня сложности. </w:t>
      </w:r>
    </w:p>
    <w:p w14:paraId="0805A0CF" w14:textId="77777777" w:rsidR="009D7728" w:rsidRPr="00495BF9" w:rsidRDefault="009D7728" w:rsidP="009D7728">
      <w:pPr>
        <w:pStyle w:val="western"/>
        <w:spacing w:before="0" w:beforeAutospacing="0" w:after="0" w:line="240" w:lineRule="auto"/>
        <w:ind w:firstLine="709"/>
        <w:jc w:val="both"/>
      </w:pPr>
      <w:r w:rsidRPr="00495BF9">
        <w:rPr>
          <w:sz w:val="28"/>
          <w:szCs w:val="28"/>
        </w:rPr>
        <w:t xml:space="preserve">Из рисунка 1 видно, что средний процент выполнения трех заданий базового уровня из части 1 экзаменационной работы (анализ проведен для всех вариантов КИМ, представленным в Воронежской области) оказался существенно ниже порогового уровня освоения (в таблице 2-13 выделены желтым цветом): </w:t>
      </w:r>
    </w:p>
    <w:p w14:paraId="5AF6DBAC" w14:textId="021320B0" w:rsidR="009D7728" w:rsidRPr="00495BF9" w:rsidRDefault="009D7728" w:rsidP="009D7728">
      <w:pPr>
        <w:pStyle w:val="western"/>
        <w:spacing w:before="0" w:beforeAutospacing="0" w:after="0" w:line="240" w:lineRule="auto"/>
        <w:ind w:firstLine="709"/>
        <w:jc w:val="both"/>
      </w:pPr>
      <w:r w:rsidRPr="00495BF9">
        <w:t xml:space="preserve">№ </w:t>
      </w:r>
      <w:r w:rsidRPr="00495BF9">
        <w:rPr>
          <w:sz w:val="28"/>
          <w:szCs w:val="28"/>
        </w:rPr>
        <w:t>3 (базовый) – 40% (Механика: применен</w:t>
      </w:r>
      <w:r>
        <w:rPr>
          <w:sz w:val="28"/>
          <w:szCs w:val="28"/>
        </w:rPr>
        <w:t>ие изученных величин, законов и</w:t>
      </w:r>
      <w:r w:rsidRPr="00495BF9">
        <w:rPr>
          <w:sz w:val="28"/>
          <w:szCs w:val="28"/>
        </w:rPr>
        <w:t xml:space="preserve"> закономерностей (механические колебания));</w:t>
      </w:r>
    </w:p>
    <w:p w14:paraId="4B563159" w14:textId="32D9A64D" w:rsidR="009D7728" w:rsidRPr="00A070CF" w:rsidRDefault="009D7728" w:rsidP="009D7728">
      <w:pPr>
        <w:pStyle w:val="western"/>
        <w:spacing w:before="0" w:beforeAutospacing="0" w:after="0" w:line="240" w:lineRule="auto"/>
        <w:ind w:firstLine="709"/>
        <w:jc w:val="both"/>
        <w:rPr>
          <w:sz w:val="28"/>
          <w:szCs w:val="28"/>
        </w:rPr>
      </w:pPr>
      <w:r w:rsidRPr="00495BF9">
        <w:t xml:space="preserve">№ </w:t>
      </w:r>
      <w:r w:rsidRPr="00495BF9">
        <w:rPr>
          <w:sz w:val="28"/>
          <w:szCs w:val="28"/>
        </w:rPr>
        <w:t>12 (базовый) – 48% (применение изученных величин, законов и закономерностей (электродинамика: сила тока, связь между зарядом и силой тока).</w:t>
      </w:r>
    </w:p>
    <w:p w14:paraId="44AFF155" w14:textId="65EF5CAF" w:rsidR="009D7728" w:rsidRPr="00495BF9" w:rsidRDefault="009D7728" w:rsidP="009D7728">
      <w:pPr>
        <w:pStyle w:val="western"/>
        <w:spacing w:before="0" w:beforeAutospacing="0" w:after="0" w:line="240" w:lineRule="auto"/>
        <w:ind w:firstLine="709"/>
        <w:contextualSpacing/>
        <w:jc w:val="both"/>
        <w:rPr>
          <w:sz w:val="28"/>
          <w:szCs w:val="28"/>
        </w:rPr>
      </w:pPr>
      <w:r w:rsidRPr="00495BF9">
        <w:rPr>
          <w:sz w:val="28"/>
          <w:szCs w:val="28"/>
        </w:rPr>
        <w:t xml:space="preserve">Заметим, что аналогичная задача, связанная с темами </w:t>
      </w:r>
      <w:r w:rsidR="00207F03">
        <w:rPr>
          <w:sz w:val="28"/>
          <w:szCs w:val="28"/>
        </w:rPr>
        <w:t>«</w:t>
      </w:r>
      <w:r w:rsidRPr="00495BF9">
        <w:rPr>
          <w:sz w:val="28"/>
          <w:szCs w:val="28"/>
        </w:rPr>
        <w:t>сила тока</w:t>
      </w:r>
      <w:r w:rsidR="00207F03">
        <w:rPr>
          <w:sz w:val="28"/>
          <w:szCs w:val="28"/>
        </w:rPr>
        <w:t>»</w:t>
      </w:r>
      <w:r w:rsidRPr="00495BF9">
        <w:rPr>
          <w:sz w:val="28"/>
          <w:szCs w:val="28"/>
        </w:rPr>
        <w:t xml:space="preserve">, </w:t>
      </w:r>
      <w:r w:rsidR="00207F03">
        <w:rPr>
          <w:sz w:val="28"/>
          <w:szCs w:val="28"/>
        </w:rPr>
        <w:t>«</w:t>
      </w:r>
      <w:r w:rsidRPr="00495BF9">
        <w:rPr>
          <w:sz w:val="28"/>
          <w:szCs w:val="28"/>
        </w:rPr>
        <w:t>с</w:t>
      </w:r>
      <w:r w:rsidR="00207F03">
        <w:rPr>
          <w:sz w:val="28"/>
          <w:szCs w:val="28"/>
        </w:rPr>
        <w:t>вязь между зарядом и силой тока»</w:t>
      </w:r>
      <w:r w:rsidRPr="00495BF9">
        <w:rPr>
          <w:sz w:val="28"/>
          <w:szCs w:val="28"/>
        </w:rPr>
        <w:t>, в прошлом, 2022 году, также демонстрировала результат ниже порогового уровня освоения (32%). Кроме того, в 2022 году существенно ниже порогового уровня освоения оказались результаты по трем заданиям.</w:t>
      </w:r>
    </w:p>
    <w:p w14:paraId="2CCA2717" w14:textId="77777777" w:rsidR="009D7728" w:rsidRPr="00495BF9" w:rsidRDefault="009D7728" w:rsidP="009D7728">
      <w:pPr>
        <w:pStyle w:val="western"/>
        <w:spacing w:before="0" w:beforeAutospacing="0" w:after="0" w:line="240" w:lineRule="auto"/>
        <w:ind w:firstLine="709"/>
        <w:contextualSpacing/>
        <w:jc w:val="both"/>
      </w:pPr>
      <w:r w:rsidRPr="00495BF9">
        <w:rPr>
          <w:sz w:val="28"/>
          <w:szCs w:val="28"/>
        </w:rPr>
        <w:t>Следует отметить, что все эти задания направлены на проверку умения применять изученные в курсе физики величины и законы при описании физических процессов и явлений, при этом в заданиях речь идет об механических колебаниях и электродинамических величинах и процессах, традиционно составляющих большие трудности при изучении и демонстрации навыков решения задач участниками экзамена.</w:t>
      </w:r>
    </w:p>
    <w:p w14:paraId="624A75B2" w14:textId="2AC3A4E1" w:rsidR="009D7728" w:rsidRPr="00495BF9" w:rsidRDefault="009D7728" w:rsidP="009D7728">
      <w:pPr>
        <w:pStyle w:val="western"/>
        <w:spacing w:before="0" w:beforeAutospacing="0" w:after="0" w:line="240" w:lineRule="auto"/>
        <w:ind w:firstLine="709"/>
        <w:contextualSpacing/>
        <w:jc w:val="both"/>
        <w:rPr>
          <w:sz w:val="28"/>
          <w:szCs w:val="28"/>
        </w:rPr>
      </w:pPr>
      <w:r w:rsidRPr="00495BF9">
        <w:rPr>
          <w:sz w:val="28"/>
          <w:szCs w:val="28"/>
        </w:rPr>
        <w:t xml:space="preserve">Среди заданий повышенного уровня в части 1 наиболее проблемным для экзаменующихся оказалось задание типа № 21, в котором нужно было установить соответствие между этими зависимостями и видами графиков. Средний процент выполнения этого задания составил 46% (анализ физических процессов и явлений (механические колебания; электрическое сопротивление, зависимость сопротивления однородного проводника от его длины и сечения; фотоны, энергия фотона)). Средний процент выполнения остальных заданий повышенного уровня из части 1 экзаменационной работы превысил пороговый уровень освоения, принятый равным 50%. </w:t>
      </w:r>
    </w:p>
    <w:p w14:paraId="5D920D6C" w14:textId="48DE9A6E" w:rsidR="009D7728" w:rsidRPr="00495BF9" w:rsidRDefault="009D7728" w:rsidP="009D7728">
      <w:pPr>
        <w:pStyle w:val="western"/>
        <w:spacing w:before="0" w:beforeAutospacing="0" w:after="0" w:line="240" w:lineRule="auto"/>
        <w:ind w:firstLine="709"/>
        <w:contextualSpacing/>
        <w:jc w:val="both"/>
        <w:rPr>
          <w:sz w:val="28"/>
          <w:szCs w:val="28"/>
        </w:rPr>
      </w:pPr>
      <w:r w:rsidRPr="00495BF9">
        <w:rPr>
          <w:sz w:val="28"/>
          <w:szCs w:val="28"/>
        </w:rPr>
        <w:t xml:space="preserve">Анализ результатов выполнения заданий повышенного уровня части 2 показывает уровень значительно ниже порогового 18,67% (в 2022 году этот показатель составлял 24,7%), причем повышение результатов отмечено </w:t>
      </w:r>
      <w:r>
        <w:rPr>
          <w:sz w:val="28"/>
          <w:szCs w:val="28"/>
        </w:rPr>
        <w:t xml:space="preserve">по </w:t>
      </w:r>
      <w:r w:rsidRPr="00495BF9">
        <w:rPr>
          <w:sz w:val="28"/>
          <w:szCs w:val="28"/>
        </w:rPr>
        <w:t>качественно</w:t>
      </w:r>
      <w:r>
        <w:rPr>
          <w:sz w:val="28"/>
          <w:szCs w:val="28"/>
        </w:rPr>
        <w:t>му</w:t>
      </w:r>
      <w:r w:rsidRPr="00495BF9">
        <w:rPr>
          <w:sz w:val="28"/>
          <w:szCs w:val="28"/>
        </w:rPr>
        <w:t xml:space="preserve"> задани</w:t>
      </w:r>
      <w:r>
        <w:rPr>
          <w:sz w:val="28"/>
          <w:szCs w:val="28"/>
        </w:rPr>
        <w:t>ю</w:t>
      </w:r>
      <w:r w:rsidRPr="00495BF9">
        <w:rPr>
          <w:sz w:val="28"/>
          <w:szCs w:val="28"/>
        </w:rPr>
        <w:t xml:space="preserve"> с 6 % до 12% (недопустимо низкий результат с процентом выполнения ниже критических 15%), и по двухбалльному заданию по механике с 29% до 34%. Тем не менее, оказался низок результат по задаче №26 (Оптика: расчетная задача по теме </w:t>
      </w:r>
      <w:r w:rsidR="00207F03">
        <w:rPr>
          <w:sz w:val="28"/>
          <w:szCs w:val="28"/>
        </w:rPr>
        <w:t>«</w:t>
      </w:r>
      <w:r w:rsidRPr="00495BF9">
        <w:rPr>
          <w:sz w:val="28"/>
          <w:szCs w:val="28"/>
        </w:rPr>
        <w:t>дифракция света</w:t>
      </w:r>
      <w:r w:rsidR="00207F03">
        <w:rPr>
          <w:sz w:val="28"/>
          <w:szCs w:val="28"/>
        </w:rPr>
        <w:t>»</w:t>
      </w:r>
      <w:r w:rsidRPr="00495BF9">
        <w:rPr>
          <w:sz w:val="28"/>
          <w:szCs w:val="28"/>
        </w:rPr>
        <w:t>) – 10%.</w:t>
      </w:r>
    </w:p>
    <w:p w14:paraId="4719C751" w14:textId="77777777" w:rsidR="009D7728" w:rsidRPr="00495BF9" w:rsidRDefault="009D7728" w:rsidP="009D7728">
      <w:pPr>
        <w:pStyle w:val="western"/>
        <w:spacing w:before="0" w:beforeAutospacing="0" w:after="0" w:line="240" w:lineRule="auto"/>
        <w:ind w:firstLine="709"/>
        <w:contextualSpacing/>
        <w:jc w:val="both"/>
      </w:pPr>
      <w:r w:rsidRPr="00495BF9">
        <w:rPr>
          <w:sz w:val="28"/>
          <w:szCs w:val="28"/>
        </w:rPr>
        <w:lastRenderedPageBreak/>
        <w:t>Традиционно низок средний процент выполнения заданий высокого уровня сложности. Следует отметить критически низкие проценты выполнения всех заданий этого уровня сложности:</w:t>
      </w:r>
    </w:p>
    <w:p w14:paraId="43005B86" w14:textId="46B05533" w:rsidR="009D7728" w:rsidRPr="00495BF9" w:rsidRDefault="009D7728" w:rsidP="009D7728">
      <w:pPr>
        <w:pStyle w:val="western"/>
        <w:spacing w:before="0" w:beforeAutospacing="0" w:after="0" w:line="240" w:lineRule="auto"/>
        <w:ind w:firstLine="709"/>
        <w:jc w:val="both"/>
      </w:pPr>
      <w:r w:rsidRPr="00495BF9">
        <w:rPr>
          <w:sz w:val="28"/>
          <w:szCs w:val="28"/>
        </w:rPr>
        <w:t>задание № 27 (расчетная задача по молекулярной физике, термодинамике) – 6% (против 4% в 2022 г);</w:t>
      </w:r>
    </w:p>
    <w:p w14:paraId="7FC3E922" w14:textId="75C170D2" w:rsidR="009D7728" w:rsidRPr="00495BF9" w:rsidRDefault="009D7728" w:rsidP="009D7728">
      <w:pPr>
        <w:pStyle w:val="western"/>
        <w:spacing w:before="0" w:beforeAutospacing="0" w:after="0" w:line="240" w:lineRule="auto"/>
        <w:ind w:firstLine="709"/>
        <w:jc w:val="both"/>
      </w:pPr>
      <w:r w:rsidRPr="00495BF9">
        <w:rPr>
          <w:sz w:val="28"/>
          <w:szCs w:val="28"/>
        </w:rPr>
        <w:t xml:space="preserve">задание № 28 (расчетная задача по электродинамике) – 7% (против 11% в 2022 г); </w:t>
      </w:r>
    </w:p>
    <w:p w14:paraId="19D3CC2B" w14:textId="19122CB1" w:rsidR="009D7728" w:rsidRPr="00495BF9" w:rsidRDefault="009D7728" w:rsidP="009D7728">
      <w:pPr>
        <w:pStyle w:val="western"/>
        <w:spacing w:before="0" w:beforeAutospacing="0" w:after="0" w:line="240" w:lineRule="auto"/>
        <w:ind w:firstLine="709"/>
        <w:jc w:val="both"/>
      </w:pPr>
      <w:r w:rsidRPr="00495BF9">
        <w:rPr>
          <w:sz w:val="28"/>
          <w:szCs w:val="28"/>
        </w:rPr>
        <w:t xml:space="preserve">задание № 29 (расчетная задача по квантовой физике) – 9% (против 15% в 2022 г.); </w:t>
      </w:r>
    </w:p>
    <w:p w14:paraId="6D4C4930" w14:textId="69493447" w:rsidR="009D7728" w:rsidRPr="00495BF9" w:rsidRDefault="009D7728" w:rsidP="009D7728">
      <w:pPr>
        <w:pStyle w:val="western"/>
        <w:spacing w:before="0" w:beforeAutospacing="0" w:after="0" w:line="240" w:lineRule="auto"/>
        <w:ind w:firstLine="709"/>
        <w:jc w:val="both"/>
      </w:pPr>
      <w:r w:rsidRPr="00495BF9">
        <w:rPr>
          <w:sz w:val="28"/>
          <w:szCs w:val="28"/>
        </w:rPr>
        <w:t>задание № 30 (расчетная задача по механике) в части критерия К1 – 7% (против 5% в 2022 г.);</w:t>
      </w:r>
    </w:p>
    <w:p w14:paraId="22A09FCA" w14:textId="77777777" w:rsidR="009D7728" w:rsidRPr="00495BF9" w:rsidRDefault="009D7728" w:rsidP="009D7728">
      <w:pPr>
        <w:pStyle w:val="western"/>
        <w:spacing w:before="0" w:beforeAutospacing="0" w:after="0" w:line="240" w:lineRule="auto"/>
        <w:ind w:firstLine="709"/>
        <w:jc w:val="both"/>
      </w:pPr>
      <w:r w:rsidRPr="00495BF9">
        <w:rPr>
          <w:sz w:val="28"/>
          <w:szCs w:val="28"/>
        </w:rPr>
        <w:t>задание № 30 в части критерия К2 – 7% (против 11% в 2022 г.).</w:t>
      </w:r>
    </w:p>
    <w:p w14:paraId="071ECAD9" w14:textId="77777777" w:rsidR="009D7728" w:rsidRDefault="009D7728" w:rsidP="009D7728">
      <w:pPr>
        <w:pStyle w:val="western"/>
        <w:spacing w:before="0" w:beforeAutospacing="0" w:after="0" w:line="240" w:lineRule="auto"/>
        <w:ind w:firstLine="709"/>
        <w:jc w:val="both"/>
        <w:rPr>
          <w:sz w:val="28"/>
          <w:szCs w:val="28"/>
        </w:rPr>
      </w:pPr>
      <w:r w:rsidRPr="00495BF9">
        <w:rPr>
          <w:sz w:val="28"/>
          <w:szCs w:val="28"/>
        </w:rPr>
        <w:t xml:space="preserve">На рисунке 2 показаны проценты выполнения заданий группами учащихся, набравших итоговые тестовые баллы в различных диапазонах. Наиболее сложными, как правило, оказываются одни и те же задания для всех групп участников экзамена. Такая же закономерность отмечается и для заданий, с которыми участники экзамена справились лучше всего. Исключение составили выполнение заданий № 8, 9 (обе задачи относятся к базовому уровню) и №21 (повышенный уровень): для этих заданий отмечен более высокий уровень выполнения, чем других заданий в группах учащихся, набравших минимальный балл, в то время как для группы не набравших минимальный балл эти задания оказались одними из самых сложных. </w:t>
      </w:r>
    </w:p>
    <w:p w14:paraId="05E5A82F" w14:textId="77777777" w:rsidR="00207F03" w:rsidRPr="00495BF9" w:rsidRDefault="00207F03" w:rsidP="009D7728">
      <w:pPr>
        <w:pStyle w:val="western"/>
        <w:spacing w:before="0" w:beforeAutospacing="0" w:after="0" w:line="240" w:lineRule="auto"/>
        <w:ind w:firstLine="709"/>
        <w:jc w:val="both"/>
        <w:rPr>
          <w:sz w:val="28"/>
          <w:szCs w:val="28"/>
        </w:rPr>
      </w:pPr>
    </w:p>
    <w:p w14:paraId="43589EBB" w14:textId="77777777" w:rsidR="009D7728" w:rsidRPr="00495BF9" w:rsidRDefault="009D7728" w:rsidP="00207F03">
      <w:pPr>
        <w:pStyle w:val="western"/>
        <w:spacing w:before="0" w:beforeAutospacing="0" w:after="0" w:line="240" w:lineRule="auto"/>
        <w:jc w:val="center"/>
        <w:rPr>
          <w:lang w:val="en-US"/>
        </w:rPr>
      </w:pPr>
      <w:r w:rsidRPr="00495BF9">
        <w:rPr>
          <w:noProof/>
        </w:rPr>
        <w:drawing>
          <wp:inline distT="0" distB="0" distL="0" distR="0" wp14:anchorId="56C72A0A" wp14:editId="31A499C0">
            <wp:extent cx="5552074" cy="2539662"/>
            <wp:effectExtent l="19050" t="0" r="0" b="0"/>
            <wp:docPr id="2" name="Рисунок 1" descr="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png"/>
                    <pic:cNvPicPr/>
                  </pic:nvPicPr>
                  <pic:blipFill>
                    <a:blip r:embed="rId10" cstate="print"/>
                    <a:stretch>
                      <a:fillRect/>
                    </a:stretch>
                  </pic:blipFill>
                  <pic:spPr>
                    <a:xfrm>
                      <a:off x="0" y="0"/>
                      <a:ext cx="5552074" cy="2539662"/>
                    </a:xfrm>
                    <a:prstGeom prst="rect">
                      <a:avLst/>
                    </a:prstGeom>
                  </pic:spPr>
                </pic:pic>
              </a:graphicData>
            </a:graphic>
          </wp:inline>
        </w:drawing>
      </w:r>
    </w:p>
    <w:p w14:paraId="39CE32BE" w14:textId="77777777" w:rsidR="009D7728" w:rsidRPr="00495BF9" w:rsidRDefault="009D7728" w:rsidP="00207F03">
      <w:pPr>
        <w:pStyle w:val="western"/>
        <w:spacing w:after="0" w:line="240" w:lineRule="auto"/>
        <w:jc w:val="center"/>
      </w:pPr>
      <w:r w:rsidRPr="00495BF9">
        <w:rPr>
          <w:i/>
          <w:iCs/>
        </w:rPr>
        <w:t>Рисунок 2. Проценты выполнения заданий группами учащихся со следующими итоговыми результатами:</w:t>
      </w:r>
    </w:p>
    <w:p w14:paraId="367D6F74" w14:textId="77777777" w:rsidR="009D7728" w:rsidRPr="00495BF9" w:rsidRDefault="009D7728" w:rsidP="009D7728">
      <w:pPr>
        <w:pStyle w:val="western"/>
        <w:numPr>
          <w:ilvl w:val="0"/>
          <w:numId w:val="21"/>
        </w:numPr>
        <w:spacing w:after="0" w:line="240" w:lineRule="auto"/>
      </w:pPr>
      <w:r w:rsidRPr="00495BF9">
        <w:rPr>
          <w:i/>
          <w:iCs/>
        </w:rPr>
        <w:t xml:space="preserve">не преодолели порог, соответствующий минимальному баллу; </w:t>
      </w:r>
    </w:p>
    <w:p w14:paraId="0529731C" w14:textId="77777777" w:rsidR="009D7728" w:rsidRPr="00495BF9" w:rsidRDefault="009D7728" w:rsidP="009D7728">
      <w:pPr>
        <w:pStyle w:val="western"/>
        <w:numPr>
          <w:ilvl w:val="0"/>
          <w:numId w:val="21"/>
        </w:numPr>
        <w:spacing w:after="0" w:line="240" w:lineRule="auto"/>
      </w:pPr>
      <w:r w:rsidRPr="00495BF9">
        <w:rPr>
          <w:i/>
          <w:iCs/>
        </w:rPr>
        <w:t>от минимального до 60 тестовых баллов;</w:t>
      </w:r>
    </w:p>
    <w:p w14:paraId="2231B4F8" w14:textId="77777777" w:rsidR="009D7728" w:rsidRPr="00495BF9" w:rsidRDefault="009D7728" w:rsidP="009D7728">
      <w:pPr>
        <w:pStyle w:val="western"/>
        <w:numPr>
          <w:ilvl w:val="0"/>
          <w:numId w:val="21"/>
        </w:numPr>
        <w:spacing w:after="0" w:line="240" w:lineRule="auto"/>
      </w:pPr>
      <w:r w:rsidRPr="00495BF9">
        <w:rPr>
          <w:i/>
          <w:iCs/>
        </w:rPr>
        <w:t>в диапазоне 61 – 80 тестовых баллов;</w:t>
      </w:r>
    </w:p>
    <w:p w14:paraId="67F83F9F" w14:textId="77777777" w:rsidR="009D7728" w:rsidRPr="00495BF9" w:rsidRDefault="009D7728" w:rsidP="009D7728">
      <w:pPr>
        <w:pStyle w:val="western"/>
        <w:numPr>
          <w:ilvl w:val="0"/>
          <w:numId w:val="21"/>
        </w:numPr>
        <w:spacing w:after="0" w:line="240" w:lineRule="auto"/>
      </w:pPr>
      <w:r w:rsidRPr="00495BF9">
        <w:rPr>
          <w:i/>
          <w:iCs/>
        </w:rPr>
        <w:t>в диапазоне 81 – 100 тестовых баллов</w:t>
      </w:r>
    </w:p>
    <w:p w14:paraId="39AD9313" w14:textId="77777777" w:rsidR="009D7728" w:rsidRDefault="009D7728" w:rsidP="009D7728">
      <w:pPr>
        <w:rPr>
          <w:i/>
          <w:iCs/>
        </w:rPr>
      </w:pPr>
    </w:p>
    <w:p w14:paraId="52F01159" w14:textId="423D459E" w:rsidR="009D7728" w:rsidRPr="00495BF9" w:rsidRDefault="009D7728" w:rsidP="00207F03">
      <w:pPr>
        <w:pStyle w:val="western"/>
        <w:spacing w:before="0" w:beforeAutospacing="0" w:after="0" w:line="240" w:lineRule="auto"/>
        <w:ind w:firstLine="709"/>
        <w:jc w:val="both"/>
      </w:pPr>
      <w:r w:rsidRPr="00495BF9">
        <w:rPr>
          <w:sz w:val="28"/>
          <w:szCs w:val="28"/>
        </w:rPr>
        <w:t xml:space="preserve">Общий характер выполнения экзаменационной работы для всех групп участников сохранился примерно таким же, что и в предыдущие годы: </w:t>
      </w:r>
      <w:r w:rsidRPr="00495BF9">
        <w:rPr>
          <w:sz w:val="28"/>
          <w:szCs w:val="28"/>
        </w:rPr>
        <w:lastRenderedPageBreak/>
        <w:t>участники, не преодолевшие порог, все задания выполнили ниже базового уровня, участники, набравшие 81</w:t>
      </w:r>
      <w:r w:rsidR="00207F03">
        <w:rPr>
          <w:sz w:val="28"/>
          <w:szCs w:val="28"/>
        </w:rPr>
        <w:t>-</w:t>
      </w:r>
      <w:r w:rsidRPr="00495BF9">
        <w:rPr>
          <w:sz w:val="28"/>
          <w:szCs w:val="28"/>
        </w:rPr>
        <w:t xml:space="preserve">100 баллов, справились с заданиями работы выше базового уровня во всех случаях, хотя в 2022 году в двух заданиях был выявлен процент выполнения ниже порогового уровня усвоения даже в группе высокобалльников. </w:t>
      </w:r>
    </w:p>
    <w:p w14:paraId="5ED66E2E" w14:textId="3DAE8A34" w:rsidR="009D7728" w:rsidRPr="00495BF9" w:rsidRDefault="009D7728" w:rsidP="00207F03">
      <w:pPr>
        <w:pStyle w:val="western"/>
        <w:spacing w:before="0" w:beforeAutospacing="0" w:after="0" w:line="240" w:lineRule="auto"/>
        <w:ind w:firstLine="709"/>
        <w:jc w:val="both"/>
        <w:rPr>
          <w:sz w:val="28"/>
          <w:szCs w:val="28"/>
        </w:rPr>
      </w:pPr>
      <w:r w:rsidRPr="00495BF9">
        <w:rPr>
          <w:sz w:val="28"/>
          <w:szCs w:val="28"/>
        </w:rPr>
        <w:t>Задание № 27 (расчетная задача по молекулярной физике, в которой необходимо использование формул из двух разделов физики) оказалось сложным для всех участников экзамена: в группе участников экзамена, набравших от минимального до 60 баллов включительно, с этой задачей справились только 1%, в группе набравших 61</w:t>
      </w:r>
      <w:r w:rsidR="00207F03">
        <w:rPr>
          <w:sz w:val="28"/>
          <w:szCs w:val="28"/>
        </w:rPr>
        <w:t>-</w:t>
      </w:r>
      <w:r w:rsidRPr="00495BF9">
        <w:rPr>
          <w:sz w:val="28"/>
          <w:szCs w:val="28"/>
        </w:rPr>
        <w:t>80</w:t>
      </w:r>
      <w:r w:rsidR="00207F03">
        <w:rPr>
          <w:sz w:val="28"/>
          <w:szCs w:val="28"/>
        </w:rPr>
        <w:t xml:space="preserve"> баллов</w:t>
      </w:r>
      <w:r w:rsidRPr="00495BF9">
        <w:rPr>
          <w:sz w:val="28"/>
          <w:szCs w:val="28"/>
        </w:rPr>
        <w:t xml:space="preserve"> средний процент выполнения составил 15%, и только в группе высокобалльников преодолен пороговый уровень освоения – 64%. Названные выше задания повышенного и высокого уровней, процент выполнения которых ниже 15, в таблице 2-13 отмечены голубым цветом.</w:t>
      </w:r>
    </w:p>
    <w:p w14:paraId="634DB54C" w14:textId="2A8CF5BA" w:rsidR="009D7728" w:rsidRPr="00495BF9" w:rsidRDefault="009D7728" w:rsidP="00207F03">
      <w:pPr>
        <w:pStyle w:val="western"/>
        <w:spacing w:before="0" w:beforeAutospacing="0" w:after="0" w:line="240" w:lineRule="auto"/>
        <w:ind w:firstLine="709"/>
        <w:jc w:val="both"/>
      </w:pPr>
      <w:r w:rsidRPr="00495BF9">
        <w:rPr>
          <w:sz w:val="28"/>
          <w:szCs w:val="28"/>
        </w:rPr>
        <w:t>Аналогичны результаты, продемонстр</w:t>
      </w:r>
      <w:r>
        <w:rPr>
          <w:sz w:val="28"/>
          <w:szCs w:val="28"/>
        </w:rPr>
        <w:t>ированные участниками экзамена</w:t>
      </w:r>
      <w:r w:rsidRPr="00EF3639">
        <w:rPr>
          <w:sz w:val="28"/>
          <w:szCs w:val="28"/>
        </w:rPr>
        <w:t xml:space="preserve"> </w:t>
      </w:r>
      <w:r w:rsidRPr="00495BF9">
        <w:rPr>
          <w:sz w:val="28"/>
          <w:szCs w:val="28"/>
        </w:rPr>
        <w:t>в задаче №29 (расчетная задача по квантовой физике с применением уравнений термодинамики, понятий энергии фотона, КПД, количества теплоты): в группе участников экзамена, набравших от минимального до 60 баллов включительно, с этой задачей справились 3%, в группе набравших 61</w:t>
      </w:r>
      <w:r w:rsidR="00207F03">
        <w:rPr>
          <w:sz w:val="28"/>
          <w:szCs w:val="28"/>
        </w:rPr>
        <w:t>-</w:t>
      </w:r>
      <w:r w:rsidRPr="00495BF9">
        <w:rPr>
          <w:sz w:val="28"/>
          <w:szCs w:val="28"/>
        </w:rPr>
        <w:t>80</w:t>
      </w:r>
      <w:r w:rsidR="00207F03">
        <w:rPr>
          <w:sz w:val="28"/>
          <w:szCs w:val="28"/>
        </w:rPr>
        <w:t xml:space="preserve"> баллов</w:t>
      </w:r>
      <w:r w:rsidRPr="00495BF9">
        <w:rPr>
          <w:sz w:val="28"/>
          <w:szCs w:val="28"/>
        </w:rPr>
        <w:t xml:space="preserve"> средний процент выполнения составил 27%, и в группе высокобалльников – 59%.</w:t>
      </w:r>
    </w:p>
    <w:p w14:paraId="3731159A" w14:textId="77777777" w:rsidR="009D7728" w:rsidRPr="00495BF9" w:rsidRDefault="009D7728" w:rsidP="00207F03">
      <w:pPr>
        <w:pStyle w:val="western"/>
        <w:spacing w:before="0" w:beforeAutospacing="0" w:after="0" w:line="240" w:lineRule="auto"/>
        <w:ind w:firstLine="709"/>
        <w:jc w:val="both"/>
      </w:pPr>
      <w:r w:rsidRPr="00495BF9">
        <w:rPr>
          <w:sz w:val="28"/>
          <w:szCs w:val="28"/>
        </w:rPr>
        <w:t xml:space="preserve">Таким образом, анализ итоговых результатов выполнения заданий ЕГЭ по физике в 2023 году позволяет выделить недостаточную сформированность у обучающихся на территории Воронежской области умения применять полученные знания при решении качественных физических задач и расчетных задач с неявно заданной физической моделью с использованием законов и формул из одного-двух разделов курса физики (код предметного результата обучения 2.6). Значительные трудности возникли у обучающихся в Воронежской области и в части обоснования выбора физической модели при решении расчетной задачи по механике. </w:t>
      </w:r>
    </w:p>
    <w:p w14:paraId="71168B7C" w14:textId="53442D4A" w:rsidR="009D7728" w:rsidRPr="00495BF9" w:rsidRDefault="009D7728" w:rsidP="00207F03">
      <w:pPr>
        <w:pStyle w:val="western"/>
        <w:spacing w:before="0" w:beforeAutospacing="0" w:after="0" w:line="240" w:lineRule="auto"/>
        <w:ind w:firstLine="709"/>
        <w:jc w:val="both"/>
      </w:pPr>
      <w:r w:rsidRPr="00495BF9">
        <w:rPr>
          <w:sz w:val="28"/>
          <w:szCs w:val="28"/>
        </w:rPr>
        <w:t>К успешно освоенным умениям, навыкам и видам деятельности большинством обучающихся (средний процент выполнения превышает пороговый уровень освоения 50% для групп экзаменующихся</w:t>
      </w:r>
      <w:r w:rsidR="00207F03">
        <w:rPr>
          <w:sz w:val="28"/>
          <w:szCs w:val="28"/>
        </w:rPr>
        <w:t>,</w:t>
      </w:r>
      <w:r w:rsidRPr="00495BF9">
        <w:rPr>
          <w:sz w:val="28"/>
          <w:szCs w:val="28"/>
        </w:rPr>
        <w:t xml:space="preserve"> набравших от минимального балла до максимального) можно отнести следующие:</w:t>
      </w:r>
    </w:p>
    <w:p w14:paraId="08F20C63" w14:textId="57F42740" w:rsidR="009D7728" w:rsidRPr="00495BF9" w:rsidRDefault="009D7728" w:rsidP="00207F03">
      <w:pPr>
        <w:pStyle w:val="western"/>
        <w:spacing w:before="0" w:beforeAutospacing="0" w:after="0" w:line="240" w:lineRule="auto"/>
        <w:ind w:firstLine="709"/>
        <w:jc w:val="both"/>
      </w:pPr>
      <w:r w:rsidRPr="00495BF9">
        <w:rPr>
          <w:sz w:val="28"/>
          <w:szCs w:val="28"/>
        </w:rPr>
        <w:t>- использование графического представления информации (№ 2 – 89%, № 4 – 64%, № 8 – 66%, № 10 – 69%</w:t>
      </w:r>
      <w:r>
        <w:rPr>
          <w:sz w:val="28"/>
          <w:szCs w:val="28"/>
        </w:rPr>
        <w:t xml:space="preserve">, </w:t>
      </w:r>
      <w:r w:rsidRPr="00495BF9">
        <w:rPr>
          <w:sz w:val="28"/>
          <w:szCs w:val="28"/>
        </w:rPr>
        <w:t xml:space="preserve">№ 15 – 65%); </w:t>
      </w:r>
    </w:p>
    <w:p w14:paraId="48D1DAA7" w14:textId="4C92980B" w:rsidR="009D7728" w:rsidRPr="00495BF9" w:rsidRDefault="009D7728" w:rsidP="00207F03">
      <w:pPr>
        <w:pStyle w:val="western"/>
        <w:spacing w:before="0" w:beforeAutospacing="0" w:after="0" w:line="240" w:lineRule="auto"/>
        <w:ind w:firstLine="709"/>
        <w:jc w:val="both"/>
      </w:pPr>
      <w:r w:rsidRPr="00495BF9">
        <w:rPr>
          <w:sz w:val="28"/>
          <w:szCs w:val="28"/>
        </w:rPr>
        <w:t xml:space="preserve">- определение показаний измерительных приборов, представление результатов измерений с учётом их погрешностей (№ 22 – 77%); </w:t>
      </w:r>
    </w:p>
    <w:p w14:paraId="35BE0459" w14:textId="2EDFB703" w:rsidR="009D7728" w:rsidRPr="00495BF9" w:rsidRDefault="009D7728" w:rsidP="00207F03">
      <w:pPr>
        <w:pStyle w:val="western"/>
        <w:spacing w:before="0" w:beforeAutospacing="0" w:after="0" w:line="240" w:lineRule="auto"/>
        <w:ind w:firstLine="709"/>
        <w:jc w:val="both"/>
      </w:pPr>
      <w:r w:rsidRPr="00495BF9">
        <w:rPr>
          <w:sz w:val="28"/>
          <w:szCs w:val="28"/>
        </w:rPr>
        <w:t>- выбор необходимого оборудования для планирования эксперимента (№ 23 – 76%);</w:t>
      </w:r>
    </w:p>
    <w:p w14:paraId="55B98F57" w14:textId="63C1009E" w:rsidR="009D7728" w:rsidRPr="00495BF9" w:rsidRDefault="009D7728" w:rsidP="00207F03">
      <w:pPr>
        <w:pStyle w:val="western"/>
        <w:spacing w:before="0" w:beforeAutospacing="0" w:after="0" w:line="240" w:lineRule="auto"/>
        <w:ind w:firstLine="709"/>
        <w:jc w:val="both"/>
      </w:pPr>
      <w:r w:rsidRPr="00495BF9">
        <w:rPr>
          <w:sz w:val="28"/>
          <w:szCs w:val="28"/>
        </w:rPr>
        <w:t>- установление соответствия (№ 5 – средний процент выполнения 72%, полные 2 балла набрали 55,37%; № 6 – 67%, полные 2 балла набрали 53,66%; № 11 – 57%, полные 2 балла набрали 41,51%; № 17 – 81%, полные 2 балла набрали 68,39%; № 19 – 70%, полные 2 балла набрали 56,83%);</w:t>
      </w:r>
    </w:p>
    <w:p w14:paraId="4ABCE19C" w14:textId="1EDCA0C5" w:rsidR="009D7728" w:rsidRPr="00495BF9" w:rsidRDefault="009D7728" w:rsidP="00207F03">
      <w:pPr>
        <w:pStyle w:val="western"/>
        <w:spacing w:before="0" w:beforeAutospacing="0" w:after="0" w:line="240" w:lineRule="auto"/>
        <w:ind w:firstLine="709"/>
        <w:jc w:val="both"/>
      </w:pPr>
      <w:r w:rsidRPr="00495BF9">
        <w:rPr>
          <w:sz w:val="28"/>
          <w:szCs w:val="28"/>
        </w:rPr>
        <w:lastRenderedPageBreak/>
        <w:t xml:space="preserve">- осуществление множественного выбора с учетом того факта, что количество верных утверждений стало не известным (№ 4 – 64%, № 15 – 65%, № 20 – 56%). </w:t>
      </w:r>
    </w:p>
    <w:p w14:paraId="10BC8DC2" w14:textId="11105B85" w:rsidR="00227729" w:rsidRDefault="00227729">
      <w:pPr>
        <w:rPr>
          <w:i/>
          <w:iCs/>
        </w:rPr>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2C1C30DB" w14:textId="60C4D006" w:rsidR="00207F03" w:rsidRPr="00495BF9" w:rsidRDefault="00207F03" w:rsidP="00207F03">
      <w:pPr>
        <w:pStyle w:val="western"/>
        <w:spacing w:before="0" w:beforeAutospacing="0" w:after="0" w:line="240" w:lineRule="auto"/>
        <w:ind w:firstLine="709"/>
        <w:jc w:val="both"/>
      </w:pPr>
      <w:r w:rsidRPr="00495BF9">
        <w:rPr>
          <w:sz w:val="28"/>
          <w:szCs w:val="28"/>
        </w:rPr>
        <w:t>В таблице 2-1</w:t>
      </w:r>
      <w:r w:rsidR="004D4ACD">
        <w:rPr>
          <w:sz w:val="28"/>
          <w:szCs w:val="28"/>
        </w:rPr>
        <w:t>3-1</w:t>
      </w:r>
      <w:r w:rsidRPr="00495BF9">
        <w:rPr>
          <w:sz w:val="28"/>
          <w:szCs w:val="28"/>
        </w:rPr>
        <w:t xml:space="preserve"> представлены результаты выполнения заданий в 2023 и 2022 гг. по основным содержательным разделам (темам) курса физики участниками ЕГЭ с указанием процента выполнения по группам экзаменующихся: не преодолевших минимальный балл, в группе от минимального до 60 баллов, набравшими 61 – 80 баллов и набравшими 81 – 100 баллов. Также указаны проценты выполнения по части 1 и части 2 экзаменационной работы и по работе в целом. В соответствующих столбцах указаны отвечающие им номера заданий для 2023 года, и аналогичные задания для 2022 года через дробную черту). </w:t>
      </w:r>
    </w:p>
    <w:p w14:paraId="1A5A88C5" w14:textId="42118E6B" w:rsidR="00207F03" w:rsidRPr="00207F03" w:rsidRDefault="00207F03" w:rsidP="004D4ACD">
      <w:pPr>
        <w:pStyle w:val="western"/>
        <w:spacing w:before="0" w:beforeAutospacing="0" w:after="0" w:line="240" w:lineRule="auto"/>
        <w:ind w:firstLine="709"/>
        <w:jc w:val="both"/>
      </w:pPr>
      <w:r w:rsidRPr="00495BF9">
        <w:rPr>
          <w:sz w:val="28"/>
          <w:szCs w:val="28"/>
        </w:rPr>
        <w:t>Процент выполнения комплексного задания по всем разделам физики № 20 (базовый уровень сложности) в 2023 году равен 56%, а задания (повышенный уровень) № 21 – 46, т.е. по этому заданию не превышен пороговый уровень освоения.</w:t>
      </w:r>
    </w:p>
    <w:tbl>
      <w:tblPr>
        <w:tblpPr w:leftFromText="180" w:rightFromText="180" w:vertAnchor="text" w:horzAnchor="margin" w:tblpXSpec="center" w:tblpY="43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1463"/>
        <w:gridCol w:w="1158"/>
        <w:gridCol w:w="1608"/>
        <w:gridCol w:w="1584"/>
        <w:gridCol w:w="1418"/>
        <w:gridCol w:w="1158"/>
      </w:tblGrid>
      <w:tr w:rsidR="00207F03" w:rsidRPr="00495BF9" w14:paraId="5575A63A" w14:textId="77777777" w:rsidTr="00483D78">
        <w:trPr>
          <w:trHeight w:val="301"/>
        </w:trPr>
        <w:tc>
          <w:tcPr>
            <w:tcW w:w="1838" w:type="dxa"/>
            <w:vMerge w:val="restart"/>
            <w:shd w:val="clear" w:color="auto" w:fill="auto"/>
            <w:noWrap/>
            <w:vAlign w:val="center"/>
            <w:hideMark/>
          </w:tcPr>
          <w:p w14:paraId="31542684" w14:textId="77777777" w:rsidR="00207F03" w:rsidRPr="00495BF9" w:rsidRDefault="00207F03" w:rsidP="00483D78">
            <w:pPr>
              <w:jc w:val="center"/>
              <w:rPr>
                <w:sz w:val="22"/>
                <w:szCs w:val="22"/>
              </w:rPr>
            </w:pPr>
            <w:r w:rsidRPr="00495BF9">
              <w:rPr>
                <w:sz w:val="22"/>
                <w:szCs w:val="22"/>
              </w:rPr>
              <w:t>Раздел курса</w:t>
            </w:r>
          </w:p>
          <w:p w14:paraId="04565C77" w14:textId="77777777" w:rsidR="00207F03" w:rsidRPr="00495BF9" w:rsidRDefault="00207F03" w:rsidP="00483D78">
            <w:pPr>
              <w:jc w:val="center"/>
              <w:rPr>
                <w:sz w:val="22"/>
                <w:szCs w:val="22"/>
              </w:rPr>
            </w:pPr>
            <w:r w:rsidRPr="00495BF9">
              <w:rPr>
                <w:sz w:val="22"/>
                <w:szCs w:val="22"/>
              </w:rPr>
              <w:t>физики,</w:t>
            </w:r>
          </w:p>
          <w:p w14:paraId="0025F1CA" w14:textId="77777777" w:rsidR="00207F03" w:rsidRPr="00495BF9" w:rsidRDefault="00207F03" w:rsidP="00483D78">
            <w:pPr>
              <w:jc w:val="center"/>
              <w:rPr>
                <w:sz w:val="22"/>
                <w:szCs w:val="22"/>
              </w:rPr>
            </w:pPr>
            <w:r w:rsidRPr="00495BF9">
              <w:rPr>
                <w:sz w:val="22"/>
                <w:szCs w:val="22"/>
              </w:rPr>
              <w:t>включенный в</w:t>
            </w:r>
          </w:p>
          <w:p w14:paraId="4AB97A78" w14:textId="77777777" w:rsidR="00207F03" w:rsidRPr="00495BF9" w:rsidRDefault="00207F03" w:rsidP="00483D78">
            <w:pPr>
              <w:jc w:val="center"/>
              <w:rPr>
                <w:sz w:val="22"/>
                <w:szCs w:val="22"/>
              </w:rPr>
            </w:pPr>
            <w:r w:rsidRPr="00495BF9">
              <w:rPr>
                <w:sz w:val="22"/>
                <w:szCs w:val="22"/>
              </w:rPr>
              <w:t>экзаменационную работу</w:t>
            </w:r>
          </w:p>
        </w:tc>
        <w:tc>
          <w:tcPr>
            <w:tcW w:w="1991" w:type="dxa"/>
            <w:vMerge w:val="restart"/>
            <w:shd w:val="clear" w:color="auto" w:fill="auto"/>
            <w:vAlign w:val="center"/>
            <w:hideMark/>
          </w:tcPr>
          <w:p w14:paraId="489C2E41" w14:textId="77777777" w:rsidR="00207F03" w:rsidRPr="00495BF9" w:rsidRDefault="00207F03" w:rsidP="00483D78">
            <w:pPr>
              <w:ind w:left="43"/>
              <w:jc w:val="center"/>
              <w:rPr>
                <w:sz w:val="22"/>
                <w:szCs w:val="22"/>
              </w:rPr>
            </w:pPr>
            <w:r w:rsidRPr="00495BF9">
              <w:rPr>
                <w:sz w:val="22"/>
                <w:szCs w:val="22"/>
              </w:rPr>
              <w:t>Номера заданий</w:t>
            </w:r>
          </w:p>
        </w:tc>
        <w:tc>
          <w:tcPr>
            <w:tcW w:w="6514" w:type="dxa"/>
            <w:gridSpan w:val="5"/>
          </w:tcPr>
          <w:p w14:paraId="2AA7419E" w14:textId="77777777" w:rsidR="00207F03" w:rsidRPr="00495BF9" w:rsidRDefault="00207F03" w:rsidP="00483D78">
            <w:pPr>
              <w:ind w:left="426"/>
              <w:jc w:val="center"/>
              <w:rPr>
                <w:sz w:val="22"/>
                <w:szCs w:val="22"/>
              </w:rPr>
            </w:pPr>
            <w:r w:rsidRPr="00495BF9">
              <w:rPr>
                <w:sz w:val="22"/>
                <w:szCs w:val="22"/>
              </w:rPr>
              <w:t>Процент выполнения заданий по Воронежской области</w:t>
            </w:r>
          </w:p>
          <w:p w14:paraId="6D8D013E" w14:textId="77777777" w:rsidR="00207F03" w:rsidRPr="00495BF9" w:rsidRDefault="00207F03" w:rsidP="00483D78">
            <w:pPr>
              <w:ind w:left="426"/>
              <w:jc w:val="center"/>
              <w:rPr>
                <w:bCs/>
                <w:sz w:val="22"/>
                <w:szCs w:val="22"/>
              </w:rPr>
            </w:pPr>
            <w:r w:rsidRPr="00495BF9">
              <w:rPr>
                <w:sz w:val="22"/>
                <w:szCs w:val="22"/>
              </w:rPr>
              <w:t>2023/2022 гг.</w:t>
            </w:r>
          </w:p>
        </w:tc>
      </w:tr>
      <w:tr w:rsidR="00207F03" w:rsidRPr="00495BF9" w14:paraId="32A9A09C" w14:textId="77777777" w:rsidTr="00483D78">
        <w:trPr>
          <w:trHeight w:val="301"/>
        </w:trPr>
        <w:tc>
          <w:tcPr>
            <w:tcW w:w="1838" w:type="dxa"/>
            <w:vMerge/>
            <w:shd w:val="clear" w:color="auto" w:fill="auto"/>
            <w:noWrap/>
            <w:vAlign w:val="center"/>
            <w:hideMark/>
          </w:tcPr>
          <w:p w14:paraId="1D76DEE8" w14:textId="77777777" w:rsidR="00207F03" w:rsidRPr="00495BF9" w:rsidRDefault="00207F03" w:rsidP="00483D78">
            <w:pPr>
              <w:ind w:left="426"/>
              <w:jc w:val="both"/>
              <w:rPr>
                <w:sz w:val="22"/>
                <w:szCs w:val="22"/>
              </w:rPr>
            </w:pPr>
          </w:p>
        </w:tc>
        <w:tc>
          <w:tcPr>
            <w:tcW w:w="1991" w:type="dxa"/>
            <w:vMerge/>
            <w:shd w:val="clear" w:color="auto" w:fill="auto"/>
            <w:vAlign w:val="center"/>
            <w:hideMark/>
          </w:tcPr>
          <w:p w14:paraId="745229F8" w14:textId="77777777" w:rsidR="00207F03" w:rsidRPr="00495BF9" w:rsidRDefault="00207F03" w:rsidP="00483D78">
            <w:pPr>
              <w:ind w:left="426"/>
              <w:jc w:val="both"/>
              <w:rPr>
                <w:sz w:val="22"/>
                <w:szCs w:val="22"/>
              </w:rPr>
            </w:pPr>
          </w:p>
        </w:tc>
        <w:tc>
          <w:tcPr>
            <w:tcW w:w="1021" w:type="dxa"/>
            <w:shd w:val="clear" w:color="auto" w:fill="auto"/>
            <w:noWrap/>
            <w:vAlign w:val="center"/>
            <w:hideMark/>
          </w:tcPr>
          <w:p w14:paraId="0F20F812" w14:textId="77777777" w:rsidR="00207F03" w:rsidRPr="00495BF9" w:rsidRDefault="00207F03" w:rsidP="00483D78">
            <w:pPr>
              <w:ind w:left="-74"/>
              <w:jc w:val="center"/>
              <w:rPr>
                <w:sz w:val="22"/>
                <w:szCs w:val="22"/>
              </w:rPr>
            </w:pPr>
            <w:r w:rsidRPr="00495BF9">
              <w:rPr>
                <w:sz w:val="22"/>
                <w:szCs w:val="22"/>
              </w:rPr>
              <w:t>средний</w:t>
            </w:r>
          </w:p>
        </w:tc>
        <w:tc>
          <w:tcPr>
            <w:tcW w:w="1608" w:type="dxa"/>
            <w:shd w:val="clear" w:color="auto" w:fill="auto"/>
            <w:noWrap/>
            <w:vAlign w:val="center"/>
            <w:hideMark/>
          </w:tcPr>
          <w:p w14:paraId="7ED99072" w14:textId="77777777" w:rsidR="00207F03" w:rsidRPr="00495BF9" w:rsidRDefault="00207F03" w:rsidP="00483D78">
            <w:pPr>
              <w:ind w:left="26"/>
              <w:jc w:val="center"/>
              <w:rPr>
                <w:bCs/>
                <w:sz w:val="22"/>
                <w:szCs w:val="22"/>
              </w:rPr>
            </w:pPr>
            <w:r w:rsidRPr="00495BF9">
              <w:rPr>
                <w:bCs/>
                <w:sz w:val="22"/>
                <w:szCs w:val="22"/>
              </w:rPr>
              <w:t>в группе не преодолевших минимальный балл</w:t>
            </w:r>
          </w:p>
        </w:tc>
        <w:tc>
          <w:tcPr>
            <w:tcW w:w="1584" w:type="dxa"/>
            <w:vAlign w:val="center"/>
          </w:tcPr>
          <w:p w14:paraId="7B87514F" w14:textId="77777777" w:rsidR="00207F03" w:rsidRPr="00495BF9" w:rsidRDefault="00207F03" w:rsidP="00483D78">
            <w:pPr>
              <w:jc w:val="center"/>
              <w:rPr>
                <w:bCs/>
                <w:sz w:val="22"/>
                <w:szCs w:val="22"/>
              </w:rPr>
            </w:pPr>
            <w:r w:rsidRPr="00495BF9">
              <w:rPr>
                <w:bCs/>
                <w:sz w:val="22"/>
                <w:szCs w:val="22"/>
              </w:rPr>
              <w:t>в группе от минимального до 60 т. б.</w:t>
            </w:r>
          </w:p>
        </w:tc>
        <w:tc>
          <w:tcPr>
            <w:tcW w:w="1418" w:type="dxa"/>
            <w:shd w:val="clear" w:color="auto" w:fill="auto"/>
            <w:noWrap/>
            <w:vAlign w:val="center"/>
            <w:hideMark/>
          </w:tcPr>
          <w:p w14:paraId="1147331F" w14:textId="77777777" w:rsidR="00207F03" w:rsidRPr="00495BF9" w:rsidRDefault="00207F03" w:rsidP="00483D78">
            <w:pPr>
              <w:jc w:val="center"/>
              <w:rPr>
                <w:bCs/>
                <w:sz w:val="22"/>
                <w:szCs w:val="22"/>
              </w:rPr>
            </w:pPr>
            <w:r w:rsidRPr="00495BF9">
              <w:rPr>
                <w:bCs/>
                <w:sz w:val="22"/>
                <w:szCs w:val="22"/>
              </w:rPr>
              <w:t>в группе 61-80 т. б.</w:t>
            </w:r>
          </w:p>
        </w:tc>
        <w:tc>
          <w:tcPr>
            <w:tcW w:w="883" w:type="dxa"/>
            <w:shd w:val="clear" w:color="auto" w:fill="auto"/>
            <w:noWrap/>
            <w:vAlign w:val="center"/>
            <w:hideMark/>
          </w:tcPr>
          <w:p w14:paraId="7380E3A2" w14:textId="77777777" w:rsidR="00207F03" w:rsidRPr="00495BF9" w:rsidRDefault="00207F03" w:rsidP="00483D78">
            <w:pPr>
              <w:jc w:val="center"/>
              <w:rPr>
                <w:bCs/>
                <w:sz w:val="22"/>
                <w:szCs w:val="22"/>
              </w:rPr>
            </w:pPr>
            <w:r w:rsidRPr="00495BF9">
              <w:rPr>
                <w:bCs/>
                <w:sz w:val="22"/>
                <w:szCs w:val="22"/>
              </w:rPr>
              <w:t>в группе 81-100 т. б.</w:t>
            </w:r>
          </w:p>
        </w:tc>
      </w:tr>
      <w:tr w:rsidR="00207F03" w:rsidRPr="00495BF9" w14:paraId="7787AE87" w14:textId="77777777" w:rsidTr="00483D78">
        <w:trPr>
          <w:trHeight w:val="301"/>
        </w:trPr>
        <w:tc>
          <w:tcPr>
            <w:tcW w:w="1838" w:type="dxa"/>
            <w:shd w:val="clear" w:color="auto" w:fill="auto"/>
            <w:noWrap/>
            <w:vAlign w:val="center"/>
          </w:tcPr>
          <w:p w14:paraId="308343BC" w14:textId="77777777" w:rsidR="00207F03" w:rsidRPr="00495BF9" w:rsidRDefault="00207F03" w:rsidP="00483D78">
            <w:pPr>
              <w:jc w:val="center"/>
              <w:rPr>
                <w:sz w:val="22"/>
                <w:szCs w:val="22"/>
              </w:rPr>
            </w:pPr>
            <w:r w:rsidRPr="00495BF9">
              <w:rPr>
                <w:sz w:val="22"/>
                <w:szCs w:val="22"/>
              </w:rPr>
              <w:t>Комплекс всех разделов</w:t>
            </w:r>
          </w:p>
        </w:tc>
        <w:tc>
          <w:tcPr>
            <w:tcW w:w="1991" w:type="dxa"/>
            <w:shd w:val="clear" w:color="auto" w:fill="auto"/>
            <w:vAlign w:val="bottom"/>
          </w:tcPr>
          <w:p w14:paraId="36CA4C94" w14:textId="77777777" w:rsidR="00207F03" w:rsidRPr="00495BF9" w:rsidRDefault="00207F03" w:rsidP="00483D78">
            <w:pPr>
              <w:ind w:left="-81"/>
              <w:rPr>
                <w:sz w:val="22"/>
                <w:szCs w:val="22"/>
              </w:rPr>
            </w:pPr>
            <w:r w:rsidRPr="00495BF9">
              <w:rPr>
                <w:sz w:val="22"/>
                <w:szCs w:val="22"/>
              </w:rPr>
              <w:t>Часть 1 (20,</w:t>
            </w:r>
            <w:r w:rsidRPr="00495BF9">
              <w:rPr>
                <w:sz w:val="22"/>
                <w:szCs w:val="22"/>
                <w:lang w:val="en-US"/>
              </w:rPr>
              <w:t xml:space="preserve"> </w:t>
            </w:r>
            <w:r w:rsidRPr="00495BF9">
              <w:rPr>
                <w:sz w:val="22"/>
                <w:szCs w:val="22"/>
              </w:rPr>
              <w:t>21)</w:t>
            </w:r>
          </w:p>
        </w:tc>
        <w:tc>
          <w:tcPr>
            <w:tcW w:w="1021" w:type="dxa"/>
            <w:shd w:val="clear" w:color="auto" w:fill="auto"/>
            <w:noWrap/>
            <w:vAlign w:val="center"/>
          </w:tcPr>
          <w:p w14:paraId="09E895F9" w14:textId="77777777" w:rsidR="00207F03" w:rsidRPr="00495BF9" w:rsidRDefault="00207F03" w:rsidP="00483D78">
            <w:pPr>
              <w:jc w:val="center"/>
              <w:rPr>
                <w:sz w:val="22"/>
                <w:szCs w:val="22"/>
              </w:rPr>
            </w:pPr>
            <w:r w:rsidRPr="00495BF9">
              <w:rPr>
                <w:sz w:val="22"/>
                <w:szCs w:val="22"/>
              </w:rPr>
              <w:t>51</w:t>
            </w:r>
            <w:r w:rsidRPr="00495BF9">
              <w:rPr>
                <w:sz w:val="22"/>
                <w:szCs w:val="22"/>
                <w:lang w:val="en-US"/>
              </w:rPr>
              <w:t>,0</w:t>
            </w:r>
            <w:r w:rsidRPr="00495BF9">
              <w:rPr>
                <w:sz w:val="22"/>
                <w:szCs w:val="22"/>
              </w:rPr>
              <w:t>/52,5</w:t>
            </w:r>
          </w:p>
        </w:tc>
        <w:tc>
          <w:tcPr>
            <w:tcW w:w="1608" w:type="dxa"/>
            <w:shd w:val="clear" w:color="auto" w:fill="auto"/>
            <w:noWrap/>
            <w:vAlign w:val="center"/>
          </w:tcPr>
          <w:p w14:paraId="3ACE1A85" w14:textId="77777777" w:rsidR="00207F03" w:rsidRPr="00495BF9" w:rsidRDefault="00207F03" w:rsidP="00483D78">
            <w:pPr>
              <w:jc w:val="center"/>
              <w:rPr>
                <w:sz w:val="22"/>
                <w:szCs w:val="22"/>
              </w:rPr>
            </w:pPr>
            <w:r w:rsidRPr="00495BF9">
              <w:rPr>
                <w:sz w:val="22"/>
                <w:szCs w:val="22"/>
              </w:rPr>
              <w:t>9,5/17</w:t>
            </w:r>
          </w:p>
        </w:tc>
        <w:tc>
          <w:tcPr>
            <w:tcW w:w="1584" w:type="dxa"/>
            <w:vAlign w:val="center"/>
          </w:tcPr>
          <w:p w14:paraId="0FDC287A" w14:textId="77777777" w:rsidR="00207F03" w:rsidRPr="00495BF9" w:rsidRDefault="00207F03" w:rsidP="00483D78">
            <w:pPr>
              <w:jc w:val="center"/>
              <w:rPr>
                <w:sz w:val="22"/>
                <w:szCs w:val="22"/>
              </w:rPr>
            </w:pPr>
            <w:r w:rsidRPr="00495BF9">
              <w:rPr>
                <w:sz w:val="22"/>
                <w:szCs w:val="22"/>
                <w:lang w:val="en-US"/>
              </w:rPr>
              <w:t>44,0</w:t>
            </w:r>
            <w:r w:rsidRPr="00495BF9">
              <w:rPr>
                <w:sz w:val="22"/>
                <w:szCs w:val="22"/>
              </w:rPr>
              <w:t>/49</w:t>
            </w:r>
          </w:p>
        </w:tc>
        <w:tc>
          <w:tcPr>
            <w:tcW w:w="1418" w:type="dxa"/>
            <w:shd w:val="clear" w:color="auto" w:fill="auto"/>
            <w:noWrap/>
            <w:vAlign w:val="center"/>
          </w:tcPr>
          <w:p w14:paraId="0C0980BA" w14:textId="77777777" w:rsidR="00207F03" w:rsidRPr="00495BF9" w:rsidRDefault="00207F03" w:rsidP="00483D78">
            <w:pPr>
              <w:jc w:val="center"/>
              <w:rPr>
                <w:sz w:val="22"/>
                <w:szCs w:val="22"/>
              </w:rPr>
            </w:pPr>
            <w:r w:rsidRPr="00495BF9">
              <w:rPr>
                <w:sz w:val="22"/>
                <w:szCs w:val="22"/>
              </w:rPr>
              <w:t>84</w:t>
            </w:r>
            <w:r w:rsidRPr="00495BF9">
              <w:rPr>
                <w:sz w:val="22"/>
                <w:szCs w:val="22"/>
                <w:lang w:val="en-US"/>
              </w:rPr>
              <w:t>,0</w:t>
            </w:r>
            <w:r w:rsidRPr="00495BF9">
              <w:rPr>
                <w:sz w:val="22"/>
                <w:szCs w:val="22"/>
              </w:rPr>
              <w:t>/78</w:t>
            </w:r>
          </w:p>
        </w:tc>
        <w:tc>
          <w:tcPr>
            <w:tcW w:w="883" w:type="dxa"/>
            <w:shd w:val="clear" w:color="auto" w:fill="auto"/>
            <w:noWrap/>
            <w:vAlign w:val="center"/>
          </w:tcPr>
          <w:p w14:paraId="639C2015" w14:textId="77777777" w:rsidR="00207F03" w:rsidRPr="00495BF9" w:rsidRDefault="00207F03" w:rsidP="00483D78">
            <w:pPr>
              <w:jc w:val="center"/>
              <w:rPr>
                <w:sz w:val="22"/>
                <w:szCs w:val="22"/>
              </w:rPr>
            </w:pPr>
            <w:r w:rsidRPr="00495BF9">
              <w:rPr>
                <w:sz w:val="22"/>
                <w:szCs w:val="22"/>
                <w:lang w:val="en-US"/>
              </w:rPr>
              <w:t>94,5</w:t>
            </w:r>
            <w:r w:rsidRPr="00495BF9">
              <w:rPr>
                <w:sz w:val="22"/>
                <w:szCs w:val="22"/>
              </w:rPr>
              <w:t>/91</w:t>
            </w:r>
          </w:p>
        </w:tc>
      </w:tr>
      <w:tr w:rsidR="00207F03" w:rsidRPr="00495BF9" w14:paraId="1DA07C6A" w14:textId="77777777" w:rsidTr="00483D78">
        <w:trPr>
          <w:trHeight w:val="301"/>
        </w:trPr>
        <w:tc>
          <w:tcPr>
            <w:tcW w:w="1838" w:type="dxa"/>
            <w:vMerge w:val="restart"/>
            <w:shd w:val="clear" w:color="auto" w:fill="auto"/>
            <w:noWrap/>
            <w:vAlign w:val="center"/>
            <w:hideMark/>
          </w:tcPr>
          <w:p w14:paraId="2B3F5646" w14:textId="77777777" w:rsidR="00207F03" w:rsidRPr="00495BF9" w:rsidRDefault="00207F03" w:rsidP="00483D78">
            <w:pPr>
              <w:jc w:val="center"/>
              <w:rPr>
                <w:sz w:val="22"/>
                <w:szCs w:val="22"/>
              </w:rPr>
            </w:pPr>
            <w:r w:rsidRPr="00495BF9">
              <w:rPr>
                <w:sz w:val="22"/>
                <w:szCs w:val="22"/>
              </w:rPr>
              <w:t>Механика</w:t>
            </w:r>
          </w:p>
        </w:tc>
        <w:tc>
          <w:tcPr>
            <w:tcW w:w="1991" w:type="dxa"/>
            <w:shd w:val="clear" w:color="auto" w:fill="auto"/>
            <w:vAlign w:val="bottom"/>
            <w:hideMark/>
          </w:tcPr>
          <w:p w14:paraId="37DD7E31" w14:textId="77777777" w:rsidR="00207F03" w:rsidRPr="00495BF9" w:rsidRDefault="00207F03" w:rsidP="00483D78">
            <w:pPr>
              <w:ind w:left="-81"/>
              <w:rPr>
                <w:sz w:val="22"/>
                <w:szCs w:val="22"/>
              </w:rPr>
            </w:pPr>
            <w:r w:rsidRPr="00495BF9">
              <w:rPr>
                <w:sz w:val="22"/>
                <w:szCs w:val="22"/>
              </w:rPr>
              <w:t>Часть 1 (1-6)</w:t>
            </w:r>
          </w:p>
        </w:tc>
        <w:tc>
          <w:tcPr>
            <w:tcW w:w="1021" w:type="dxa"/>
            <w:shd w:val="clear" w:color="auto" w:fill="auto"/>
            <w:noWrap/>
            <w:vAlign w:val="center"/>
          </w:tcPr>
          <w:p w14:paraId="473EF192" w14:textId="77777777" w:rsidR="00207F03" w:rsidRPr="00495BF9" w:rsidRDefault="00207F03" w:rsidP="00483D78">
            <w:pPr>
              <w:jc w:val="center"/>
              <w:rPr>
                <w:sz w:val="22"/>
                <w:szCs w:val="22"/>
              </w:rPr>
            </w:pPr>
            <w:r w:rsidRPr="00495BF9">
              <w:rPr>
                <w:sz w:val="22"/>
                <w:szCs w:val="22"/>
                <w:lang w:val="en-US"/>
              </w:rPr>
              <w:t>66,83</w:t>
            </w:r>
            <w:r w:rsidRPr="00495BF9">
              <w:rPr>
                <w:sz w:val="22"/>
                <w:szCs w:val="22"/>
              </w:rPr>
              <w:t>/59,3</w:t>
            </w:r>
          </w:p>
        </w:tc>
        <w:tc>
          <w:tcPr>
            <w:tcW w:w="1608" w:type="dxa"/>
            <w:shd w:val="clear" w:color="auto" w:fill="auto"/>
            <w:noWrap/>
            <w:vAlign w:val="center"/>
          </w:tcPr>
          <w:p w14:paraId="54C64AB9" w14:textId="77777777" w:rsidR="00207F03" w:rsidRPr="00495BF9" w:rsidRDefault="00207F03" w:rsidP="00483D78">
            <w:pPr>
              <w:jc w:val="center"/>
              <w:rPr>
                <w:sz w:val="22"/>
                <w:szCs w:val="22"/>
              </w:rPr>
            </w:pPr>
            <w:r w:rsidRPr="00495BF9">
              <w:rPr>
                <w:sz w:val="22"/>
                <w:szCs w:val="22"/>
                <w:lang w:val="en-US"/>
              </w:rPr>
              <w:t>25,0</w:t>
            </w:r>
            <w:r w:rsidRPr="00495BF9">
              <w:rPr>
                <w:sz w:val="22"/>
                <w:szCs w:val="22"/>
              </w:rPr>
              <w:t>/22</w:t>
            </w:r>
          </w:p>
        </w:tc>
        <w:tc>
          <w:tcPr>
            <w:tcW w:w="1584" w:type="dxa"/>
            <w:vAlign w:val="center"/>
          </w:tcPr>
          <w:p w14:paraId="562D8F7F" w14:textId="77777777" w:rsidR="00207F03" w:rsidRPr="00495BF9" w:rsidRDefault="00207F03" w:rsidP="00483D78">
            <w:pPr>
              <w:jc w:val="center"/>
              <w:rPr>
                <w:sz w:val="22"/>
                <w:szCs w:val="22"/>
              </w:rPr>
            </w:pPr>
            <w:r w:rsidRPr="00495BF9">
              <w:rPr>
                <w:sz w:val="22"/>
                <w:szCs w:val="22"/>
                <w:lang w:val="en-US"/>
              </w:rPr>
              <w:t>62,5</w:t>
            </w:r>
            <w:r w:rsidRPr="00495BF9">
              <w:rPr>
                <w:sz w:val="22"/>
                <w:szCs w:val="22"/>
              </w:rPr>
              <w:t>/55,7</w:t>
            </w:r>
          </w:p>
        </w:tc>
        <w:tc>
          <w:tcPr>
            <w:tcW w:w="1418" w:type="dxa"/>
            <w:shd w:val="clear" w:color="auto" w:fill="auto"/>
            <w:noWrap/>
            <w:vAlign w:val="center"/>
          </w:tcPr>
          <w:p w14:paraId="2CE6D161" w14:textId="77777777" w:rsidR="00207F03" w:rsidRPr="00495BF9" w:rsidRDefault="00207F03" w:rsidP="00483D78">
            <w:pPr>
              <w:jc w:val="center"/>
              <w:rPr>
                <w:sz w:val="22"/>
                <w:szCs w:val="22"/>
              </w:rPr>
            </w:pPr>
            <w:r w:rsidRPr="00495BF9">
              <w:rPr>
                <w:sz w:val="22"/>
                <w:szCs w:val="22"/>
                <w:lang w:val="en-US"/>
              </w:rPr>
              <w:t>89,5</w:t>
            </w:r>
            <w:r w:rsidRPr="00495BF9">
              <w:rPr>
                <w:sz w:val="22"/>
                <w:szCs w:val="22"/>
              </w:rPr>
              <w:t>/87,8</w:t>
            </w:r>
          </w:p>
        </w:tc>
        <w:tc>
          <w:tcPr>
            <w:tcW w:w="883" w:type="dxa"/>
            <w:shd w:val="clear" w:color="auto" w:fill="auto"/>
            <w:noWrap/>
            <w:vAlign w:val="center"/>
          </w:tcPr>
          <w:p w14:paraId="2DFB52B4" w14:textId="77777777" w:rsidR="00207F03" w:rsidRPr="00495BF9" w:rsidRDefault="00207F03" w:rsidP="00483D78">
            <w:pPr>
              <w:jc w:val="center"/>
              <w:rPr>
                <w:sz w:val="22"/>
                <w:szCs w:val="22"/>
              </w:rPr>
            </w:pPr>
            <w:r w:rsidRPr="00495BF9">
              <w:rPr>
                <w:sz w:val="22"/>
                <w:szCs w:val="22"/>
              </w:rPr>
              <w:t>96,5/96,5</w:t>
            </w:r>
          </w:p>
        </w:tc>
      </w:tr>
      <w:tr w:rsidR="00207F03" w:rsidRPr="00495BF9" w14:paraId="418AF1D2" w14:textId="77777777" w:rsidTr="00483D78">
        <w:trPr>
          <w:trHeight w:val="301"/>
        </w:trPr>
        <w:tc>
          <w:tcPr>
            <w:tcW w:w="1838" w:type="dxa"/>
            <w:vMerge/>
            <w:shd w:val="clear" w:color="auto" w:fill="auto"/>
            <w:noWrap/>
            <w:vAlign w:val="center"/>
            <w:hideMark/>
          </w:tcPr>
          <w:p w14:paraId="30D1AAC0" w14:textId="77777777" w:rsidR="00207F03" w:rsidRPr="00495BF9" w:rsidRDefault="00207F03" w:rsidP="00483D78">
            <w:pPr>
              <w:jc w:val="center"/>
              <w:rPr>
                <w:sz w:val="22"/>
                <w:szCs w:val="22"/>
              </w:rPr>
            </w:pPr>
          </w:p>
        </w:tc>
        <w:tc>
          <w:tcPr>
            <w:tcW w:w="1991" w:type="dxa"/>
            <w:shd w:val="clear" w:color="auto" w:fill="auto"/>
            <w:vAlign w:val="bottom"/>
            <w:hideMark/>
          </w:tcPr>
          <w:p w14:paraId="76906316" w14:textId="77777777" w:rsidR="00207F03" w:rsidRPr="00495BF9" w:rsidRDefault="00207F03" w:rsidP="00483D78">
            <w:pPr>
              <w:ind w:left="-81"/>
              <w:rPr>
                <w:sz w:val="22"/>
                <w:szCs w:val="22"/>
              </w:rPr>
            </w:pPr>
            <w:r w:rsidRPr="00495BF9">
              <w:rPr>
                <w:sz w:val="22"/>
                <w:szCs w:val="22"/>
              </w:rPr>
              <w:t>Часть 2 (25, 30)</w:t>
            </w:r>
          </w:p>
        </w:tc>
        <w:tc>
          <w:tcPr>
            <w:tcW w:w="1021" w:type="dxa"/>
            <w:shd w:val="clear" w:color="auto" w:fill="auto"/>
            <w:noWrap/>
            <w:vAlign w:val="center"/>
          </w:tcPr>
          <w:p w14:paraId="1C362CF1" w14:textId="77777777" w:rsidR="00207F03" w:rsidRPr="00495BF9" w:rsidRDefault="00207F03" w:rsidP="00483D78">
            <w:pPr>
              <w:jc w:val="center"/>
              <w:rPr>
                <w:sz w:val="22"/>
                <w:szCs w:val="22"/>
              </w:rPr>
            </w:pPr>
            <w:r w:rsidRPr="00495BF9">
              <w:rPr>
                <w:sz w:val="22"/>
                <w:szCs w:val="22"/>
                <w:lang w:val="en-US"/>
              </w:rPr>
              <w:t>20,5</w:t>
            </w:r>
            <w:r w:rsidRPr="00495BF9">
              <w:rPr>
                <w:sz w:val="22"/>
                <w:szCs w:val="22"/>
              </w:rPr>
              <w:t>/20</w:t>
            </w:r>
          </w:p>
        </w:tc>
        <w:tc>
          <w:tcPr>
            <w:tcW w:w="1608" w:type="dxa"/>
            <w:shd w:val="clear" w:color="auto" w:fill="auto"/>
            <w:noWrap/>
            <w:vAlign w:val="center"/>
          </w:tcPr>
          <w:p w14:paraId="6566ED65" w14:textId="77777777" w:rsidR="00207F03" w:rsidRPr="00495BF9" w:rsidRDefault="00207F03" w:rsidP="00483D78">
            <w:pPr>
              <w:jc w:val="center"/>
              <w:rPr>
                <w:sz w:val="22"/>
                <w:szCs w:val="22"/>
              </w:rPr>
            </w:pPr>
            <w:r w:rsidRPr="00495BF9">
              <w:rPr>
                <w:sz w:val="22"/>
                <w:szCs w:val="22"/>
                <w:lang w:val="en-US"/>
              </w:rPr>
              <w:t>0,0</w:t>
            </w:r>
            <w:r w:rsidRPr="00495BF9">
              <w:rPr>
                <w:sz w:val="22"/>
                <w:szCs w:val="22"/>
              </w:rPr>
              <w:t>/0</w:t>
            </w:r>
          </w:p>
        </w:tc>
        <w:tc>
          <w:tcPr>
            <w:tcW w:w="1584" w:type="dxa"/>
            <w:vAlign w:val="center"/>
          </w:tcPr>
          <w:p w14:paraId="38AE1F59" w14:textId="77777777" w:rsidR="00207F03" w:rsidRPr="00495BF9" w:rsidRDefault="00207F03" w:rsidP="00483D78">
            <w:pPr>
              <w:jc w:val="center"/>
              <w:rPr>
                <w:sz w:val="22"/>
                <w:szCs w:val="22"/>
              </w:rPr>
            </w:pPr>
            <w:r w:rsidRPr="00495BF9">
              <w:rPr>
                <w:sz w:val="22"/>
                <w:szCs w:val="22"/>
                <w:lang w:val="en-US"/>
              </w:rPr>
              <w:t>11,0</w:t>
            </w:r>
            <w:r w:rsidRPr="00495BF9">
              <w:rPr>
                <w:sz w:val="22"/>
                <w:szCs w:val="22"/>
              </w:rPr>
              <w:t>/11</w:t>
            </w:r>
          </w:p>
        </w:tc>
        <w:tc>
          <w:tcPr>
            <w:tcW w:w="1418" w:type="dxa"/>
            <w:shd w:val="clear" w:color="auto" w:fill="auto"/>
            <w:noWrap/>
            <w:vAlign w:val="center"/>
          </w:tcPr>
          <w:p w14:paraId="0AF56324" w14:textId="77777777" w:rsidR="00207F03" w:rsidRPr="00495BF9" w:rsidRDefault="00207F03" w:rsidP="00483D78">
            <w:pPr>
              <w:jc w:val="center"/>
              <w:rPr>
                <w:sz w:val="22"/>
                <w:szCs w:val="22"/>
              </w:rPr>
            </w:pPr>
            <w:r w:rsidRPr="00495BF9">
              <w:rPr>
                <w:sz w:val="22"/>
                <w:szCs w:val="22"/>
                <w:lang w:val="en-US"/>
              </w:rPr>
              <w:t>52,5</w:t>
            </w:r>
            <w:r w:rsidRPr="00495BF9">
              <w:rPr>
                <w:sz w:val="22"/>
                <w:szCs w:val="22"/>
              </w:rPr>
              <w:t>/56</w:t>
            </w:r>
          </w:p>
        </w:tc>
        <w:tc>
          <w:tcPr>
            <w:tcW w:w="883" w:type="dxa"/>
            <w:shd w:val="clear" w:color="auto" w:fill="auto"/>
            <w:noWrap/>
            <w:vAlign w:val="center"/>
          </w:tcPr>
          <w:p w14:paraId="02E90C56" w14:textId="77777777" w:rsidR="00207F03" w:rsidRPr="00495BF9" w:rsidRDefault="00207F03" w:rsidP="00483D78">
            <w:pPr>
              <w:jc w:val="center"/>
              <w:rPr>
                <w:sz w:val="22"/>
                <w:szCs w:val="22"/>
              </w:rPr>
            </w:pPr>
            <w:r w:rsidRPr="00495BF9">
              <w:rPr>
                <w:sz w:val="22"/>
                <w:szCs w:val="22"/>
                <w:lang w:val="en-US"/>
              </w:rPr>
              <w:t>82,0</w:t>
            </w:r>
            <w:r w:rsidRPr="00495BF9">
              <w:rPr>
                <w:sz w:val="22"/>
                <w:szCs w:val="22"/>
              </w:rPr>
              <w:t>/92</w:t>
            </w:r>
          </w:p>
        </w:tc>
      </w:tr>
      <w:tr w:rsidR="00207F03" w:rsidRPr="00495BF9" w14:paraId="70FEBDE0" w14:textId="77777777" w:rsidTr="00483D78">
        <w:trPr>
          <w:trHeight w:val="301"/>
        </w:trPr>
        <w:tc>
          <w:tcPr>
            <w:tcW w:w="1838" w:type="dxa"/>
            <w:vMerge/>
            <w:shd w:val="clear" w:color="auto" w:fill="auto"/>
            <w:noWrap/>
            <w:vAlign w:val="center"/>
            <w:hideMark/>
          </w:tcPr>
          <w:p w14:paraId="0A6BD013" w14:textId="77777777" w:rsidR="00207F03" w:rsidRPr="00495BF9" w:rsidRDefault="00207F03" w:rsidP="00483D78">
            <w:pPr>
              <w:jc w:val="center"/>
              <w:rPr>
                <w:sz w:val="22"/>
                <w:szCs w:val="22"/>
              </w:rPr>
            </w:pPr>
          </w:p>
        </w:tc>
        <w:tc>
          <w:tcPr>
            <w:tcW w:w="1991" w:type="dxa"/>
            <w:shd w:val="clear" w:color="auto" w:fill="auto"/>
            <w:vAlign w:val="bottom"/>
            <w:hideMark/>
          </w:tcPr>
          <w:p w14:paraId="651A17A8" w14:textId="77777777" w:rsidR="00207F03" w:rsidRPr="00495BF9" w:rsidRDefault="00207F03" w:rsidP="00483D78">
            <w:pPr>
              <w:ind w:left="-81"/>
              <w:rPr>
                <w:sz w:val="22"/>
                <w:szCs w:val="22"/>
              </w:rPr>
            </w:pPr>
            <w:r w:rsidRPr="00495BF9">
              <w:rPr>
                <w:sz w:val="22"/>
                <w:szCs w:val="22"/>
              </w:rPr>
              <w:t>По всей работе</w:t>
            </w:r>
          </w:p>
        </w:tc>
        <w:tc>
          <w:tcPr>
            <w:tcW w:w="1021" w:type="dxa"/>
            <w:shd w:val="clear" w:color="auto" w:fill="auto"/>
            <w:noWrap/>
            <w:vAlign w:val="center"/>
          </w:tcPr>
          <w:p w14:paraId="350A6F0F" w14:textId="77777777" w:rsidR="00207F03" w:rsidRPr="00495BF9" w:rsidRDefault="00207F03" w:rsidP="00483D78">
            <w:pPr>
              <w:jc w:val="center"/>
              <w:rPr>
                <w:b/>
                <w:sz w:val="22"/>
                <w:szCs w:val="22"/>
              </w:rPr>
            </w:pPr>
            <w:r w:rsidRPr="00495BF9">
              <w:rPr>
                <w:b/>
                <w:sz w:val="22"/>
                <w:szCs w:val="22"/>
                <w:lang w:val="en-US"/>
              </w:rPr>
              <w:t>55,25</w:t>
            </w:r>
            <w:r w:rsidRPr="00495BF9">
              <w:rPr>
                <w:b/>
                <w:sz w:val="22"/>
                <w:szCs w:val="22"/>
              </w:rPr>
              <w:t>/49,5</w:t>
            </w:r>
          </w:p>
        </w:tc>
        <w:tc>
          <w:tcPr>
            <w:tcW w:w="1608" w:type="dxa"/>
            <w:shd w:val="clear" w:color="auto" w:fill="auto"/>
            <w:noWrap/>
            <w:vAlign w:val="center"/>
          </w:tcPr>
          <w:p w14:paraId="6C5362EB" w14:textId="77777777" w:rsidR="00207F03" w:rsidRPr="00495BF9" w:rsidRDefault="00207F03" w:rsidP="00483D78">
            <w:pPr>
              <w:jc w:val="center"/>
              <w:rPr>
                <w:b/>
                <w:sz w:val="22"/>
                <w:szCs w:val="22"/>
              </w:rPr>
            </w:pPr>
            <w:r w:rsidRPr="00495BF9">
              <w:rPr>
                <w:b/>
                <w:sz w:val="22"/>
                <w:szCs w:val="22"/>
                <w:lang w:val="en-US"/>
              </w:rPr>
              <w:t>18,75</w:t>
            </w:r>
            <w:r w:rsidRPr="00495BF9">
              <w:rPr>
                <w:b/>
                <w:sz w:val="22"/>
                <w:szCs w:val="22"/>
              </w:rPr>
              <w:t>/16,5</w:t>
            </w:r>
          </w:p>
        </w:tc>
        <w:tc>
          <w:tcPr>
            <w:tcW w:w="1584" w:type="dxa"/>
            <w:vAlign w:val="center"/>
          </w:tcPr>
          <w:p w14:paraId="5606D4B8" w14:textId="77777777" w:rsidR="00207F03" w:rsidRPr="00495BF9" w:rsidRDefault="00207F03" w:rsidP="00483D78">
            <w:pPr>
              <w:jc w:val="center"/>
              <w:rPr>
                <w:b/>
                <w:sz w:val="22"/>
                <w:szCs w:val="22"/>
              </w:rPr>
            </w:pPr>
            <w:r w:rsidRPr="00495BF9">
              <w:rPr>
                <w:b/>
                <w:sz w:val="22"/>
                <w:szCs w:val="22"/>
                <w:lang w:val="en-US"/>
              </w:rPr>
              <w:t>47,5</w:t>
            </w:r>
            <w:r w:rsidRPr="00495BF9">
              <w:rPr>
                <w:b/>
                <w:sz w:val="22"/>
                <w:szCs w:val="22"/>
              </w:rPr>
              <w:t>/44,5</w:t>
            </w:r>
          </w:p>
        </w:tc>
        <w:tc>
          <w:tcPr>
            <w:tcW w:w="1418" w:type="dxa"/>
            <w:shd w:val="clear" w:color="auto" w:fill="auto"/>
            <w:noWrap/>
            <w:vAlign w:val="center"/>
          </w:tcPr>
          <w:p w14:paraId="5F1B80B7" w14:textId="77777777" w:rsidR="00207F03" w:rsidRPr="00495BF9" w:rsidRDefault="00207F03" w:rsidP="00483D78">
            <w:pPr>
              <w:jc w:val="center"/>
              <w:rPr>
                <w:b/>
                <w:sz w:val="22"/>
                <w:szCs w:val="22"/>
              </w:rPr>
            </w:pPr>
            <w:r w:rsidRPr="00495BF9">
              <w:rPr>
                <w:b/>
                <w:sz w:val="22"/>
                <w:szCs w:val="22"/>
                <w:lang w:val="en-US"/>
              </w:rPr>
              <w:t>80,25</w:t>
            </w:r>
            <w:r w:rsidRPr="00495BF9">
              <w:rPr>
                <w:b/>
                <w:sz w:val="22"/>
                <w:szCs w:val="22"/>
              </w:rPr>
              <w:t>/79,9</w:t>
            </w:r>
          </w:p>
        </w:tc>
        <w:tc>
          <w:tcPr>
            <w:tcW w:w="883" w:type="dxa"/>
            <w:shd w:val="clear" w:color="auto" w:fill="auto"/>
            <w:noWrap/>
            <w:vAlign w:val="center"/>
          </w:tcPr>
          <w:p w14:paraId="3D25DF92" w14:textId="77777777" w:rsidR="00207F03" w:rsidRPr="00495BF9" w:rsidRDefault="00207F03" w:rsidP="00483D78">
            <w:pPr>
              <w:jc w:val="center"/>
              <w:rPr>
                <w:b/>
                <w:sz w:val="22"/>
                <w:szCs w:val="22"/>
              </w:rPr>
            </w:pPr>
            <w:r w:rsidRPr="00495BF9">
              <w:rPr>
                <w:b/>
                <w:sz w:val="22"/>
                <w:szCs w:val="22"/>
                <w:lang w:val="en-US"/>
              </w:rPr>
              <w:t>92,88</w:t>
            </w:r>
            <w:r w:rsidRPr="00495BF9">
              <w:rPr>
                <w:b/>
                <w:sz w:val="22"/>
                <w:szCs w:val="22"/>
              </w:rPr>
              <w:t>/95,4</w:t>
            </w:r>
          </w:p>
        </w:tc>
      </w:tr>
      <w:tr w:rsidR="00207F03" w:rsidRPr="00495BF9" w14:paraId="5A2A0DBE" w14:textId="77777777" w:rsidTr="00483D78">
        <w:trPr>
          <w:trHeight w:val="301"/>
        </w:trPr>
        <w:tc>
          <w:tcPr>
            <w:tcW w:w="1838" w:type="dxa"/>
            <w:vMerge w:val="restart"/>
            <w:shd w:val="clear" w:color="auto" w:fill="auto"/>
            <w:noWrap/>
            <w:vAlign w:val="center"/>
            <w:hideMark/>
          </w:tcPr>
          <w:p w14:paraId="77C73268" w14:textId="77777777" w:rsidR="00207F03" w:rsidRPr="00495BF9" w:rsidRDefault="00207F03" w:rsidP="00483D78">
            <w:pPr>
              <w:jc w:val="center"/>
              <w:rPr>
                <w:sz w:val="22"/>
                <w:szCs w:val="22"/>
              </w:rPr>
            </w:pPr>
            <w:r w:rsidRPr="00495BF9">
              <w:rPr>
                <w:sz w:val="22"/>
                <w:szCs w:val="22"/>
              </w:rPr>
              <w:t>МКТ и</w:t>
            </w:r>
          </w:p>
          <w:p w14:paraId="2FE5BFAF" w14:textId="77777777" w:rsidR="00207F03" w:rsidRPr="00495BF9" w:rsidRDefault="00207F03" w:rsidP="00483D78">
            <w:pPr>
              <w:jc w:val="center"/>
              <w:rPr>
                <w:sz w:val="22"/>
                <w:szCs w:val="22"/>
              </w:rPr>
            </w:pPr>
            <w:r w:rsidRPr="00495BF9">
              <w:rPr>
                <w:sz w:val="22"/>
                <w:szCs w:val="22"/>
              </w:rPr>
              <w:t>термодинамика</w:t>
            </w:r>
          </w:p>
        </w:tc>
        <w:tc>
          <w:tcPr>
            <w:tcW w:w="1991" w:type="dxa"/>
            <w:shd w:val="clear" w:color="auto" w:fill="auto"/>
            <w:vAlign w:val="bottom"/>
            <w:hideMark/>
          </w:tcPr>
          <w:p w14:paraId="1BF778D0" w14:textId="77777777" w:rsidR="00207F03" w:rsidRPr="00495BF9" w:rsidRDefault="00207F03" w:rsidP="00483D78">
            <w:pPr>
              <w:ind w:left="-81"/>
              <w:rPr>
                <w:sz w:val="22"/>
                <w:szCs w:val="22"/>
              </w:rPr>
            </w:pPr>
            <w:r w:rsidRPr="00495BF9">
              <w:rPr>
                <w:sz w:val="22"/>
                <w:szCs w:val="22"/>
              </w:rPr>
              <w:t>Часть 1 (</w:t>
            </w:r>
            <w:r w:rsidRPr="00495BF9">
              <w:rPr>
                <w:sz w:val="22"/>
                <w:szCs w:val="22"/>
                <w:lang w:val="en-US"/>
              </w:rPr>
              <w:t>7</w:t>
            </w:r>
            <w:r w:rsidRPr="00495BF9">
              <w:rPr>
                <w:sz w:val="22"/>
                <w:szCs w:val="22"/>
              </w:rPr>
              <w:t>-1</w:t>
            </w:r>
            <w:r w:rsidRPr="00495BF9">
              <w:rPr>
                <w:sz w:val="22"/>
                <w:szCs w:val="22"/>
                <w:lang w:val="en-US"/>
              </w:rPr>
              <w:t>1</w:t>
            </w:r>
            <w:r w:rsidRPr="00495BF9">
              <w:rPr>
                <w:sz w:val="22"/>
                <w:szCs w:val="22"/>
              </w:rPr>
              <w:t>, 23)</w:t>
            </w:r>
          </w:p>
        </w:tc>
        <w:tc>
          <w:tcPr>
            <w:tcW w:w="1021" w:type="dxa"/>
            <w:shd w:val="clear" w:color="auto" w:fill="auto"/>
            <w:noWrap/>
            <w:vAlign w:val="center"/>
          </w:tcPr>
          <w:p w14:paraId="7FE28E0A" w14:textId="77777777" w:rsidR="00207F03" w:rsidRPr="00495BF9" w:rsidRDefault="00207F03" w:rsidP="00483D78">
            <w:pPr>
              <w:jc w:val="center"/>
              <w:rPr>
                <w:sz w:val="22"/>
                <w:szCs w:val="22"/>
              </w:rPr>
            </w:pPr>
            <w:r w:rsidRPr="00495BF9">
              <w:rPr>
                <w:sz w:val="22"/>
                <w:szCs w:val="22"/>
                <w:lang w:val="en-US"/>
              </w:rPr>
              <w:t>65,2</w:t>
            </w:r>
            <w:r w:rsidRPr="00495BF9">
              <w:rPr>
                <w:sz w:val="22"/>
                <w:szCs w:val="22"/>
              </w:rPr>
              <w:t>/68,5</w:t>
            </w:r>
          </w:p>
        </w:tc>
        <w:tc>
          <w:tcPr>
            <w:tcW w:w="1608" w:type="dxa"/>
            <w:shd w:val="clear" w:color="auto" w:fill="auto"/>
            <w:noWrap/>
            <w:vAlign w:val="center"/>
          </w:tcPr>
          <w:p w14:paraId="3170049A" w14:textId="77777777" w:rsidR="00207F03" w:rsidRPr="00495BF9" w:rsidRDefault="00207F03" w:rsidP="00483D78">
            <w:pPr>
              <w:jc w:val="center"/>
              <w:rPr>
                <w:sz w:val="22"/>
                <w:szCs w:val="22"/>
              </w:rPr>
            </w:pPr>
            <w:r w:rsidRPr="00495BF9">
              <w:rPr>
                <w:sz w:val="22"/>
                <w:szCs w:val="22"/>
                <w:lang w:val="en-US"/>
              </w:rPr>
              <w:t>12,6</w:t>
            </w:r>
            <w:r w:rsidRPr="00495BF9">
              <w:rPr>
                <w:sz w:val="22"/>
                <w:szCs w:val="22"/>
              </w:rPr>
              <w:t>/30,8</w:t>
            </w:r>
          </w:p>
        </w:tc>
        <w:tc>
          <w:tcPr>
            <w:tcW w:w="1584" w:type="dxa"/>
            <w:vAlign w:val="center"/>
          </w:tcPr>
          <w:p w14:paraId="316D623C" w14:textId="77777777" w:rsidR="00207F03" w:rsidRPr="00495BF9" w:rsidRDefault="00207F03" w:rsidP="00483D78">
            <w:pPr>
              <w:jc w:val="center"/>
              <w:rPr>
                <w:sz w:val="22"/>
                <w:szCs w:val="22"/>
              </w:rPr>
            </w:pPr>
            <w:r w:rsidRPr="00495BF9">
              <w:rPr>
                <w:sz w:val="22"/>
                <w:szCs w:val="22"/>
                <w:lang w:val="en-US"/>
              </w:rPr>
              <w:t>59,8</w:t>
            </w:r>
            <w:r w:rsidRPr="00495BF9">
              <w:rPr>
                <w:sz w:val="22"/>
                <w:szCs w:val="22"/>
              </w:rPr>
              <w:t>/67,7</w:t>
            </w:r>
          </w:p>
        </w:tc>
        <w:tc>
          <w:tcPr>
            <w:tcW w:w="1418" w:type="dxa"/>
            <w:shd w:val="clear" w:color="auto" w:fill="auto"/>
            <w:noWrap/>
            <w:vAlign w:val="center"/>
          </w:tcPr>
          <w:p w14:paraId="4C5E6CEA" w14:textId="77777777" w:rsidR="00207F03" w:rsidRPr="00495BF9" w:rsidRDefault="00207F03" w:rsidP="00483D78">
            <w:pPr>
              <w:jc w:val="center"/>
              <w:rPr>
                <w:sz w:val="22"/>
                <w:szCs w:val="22"/>
              </w:rPr>
            </w:pPr>
            <w:r w:rsidRPr="00495BF9">
              <w:rPr>
                <w:sz w:val="22"/>
                <w:szCs w:val="22"/>
                <w:lang w:val="en-US"/>
              </w:rPr>
              <w:t>94,8</w:t>
            </w:r>
            <w:r w:rsidRPr="00495BF9">
              <w:rPr>
                <w:sz w:val="22"/>
                <w:szCs w:val="22"/>
              </w:rPr>
              <w:t>/86,3</w:t>
            </w:r>
          </w:p>
        </w:tc>
        <w:tc>
          <w:tcPr>
            <w:tcW w:w="883" w:type="dxa"/>
            <w:shd w:val="clear" w:color="auto" w:fill="auto"/>
            <w:noWrap/>
            <w:vAlign w:val="center"/>
          </w:tcPr>
          <w:p w14:paraId="5D853408" w14:textId="77777777" w:rsidR="00207F03" w:rsidRPr="00495BF9" w:rsidRDefault="00207F03" w:rsidP="00483D78">
            <w:pPr>
              <w:jc w:val="center"/>
              <w:rPr>
                <w:sz w:val="22"/>
                <w:szCs w:val="22"/>
              </w:rPr>
            </w:pPr>
            <w:r w:rsidRPr="00495BF9">
              <w:rPr>
                <w:sz w:val="22"/>
                <w:szCs w:val="22"/>
                <w:lang w:val="en-US"/>
              </w:rPr>
              <w:t>98,4</w:t>
            </w:r>
            <w:r w:rsidRPr="00495BF9">
              <w:rPr>
                <w:sz w:val="22"/>
                <w:szCs w:val="22"/>
              </w:rPr>
              <w:t>/92,5</w:t>
            </w:r>
          </w:p>
        </w:tc>
      </w:tr>
      <w:tr w:rsidR="00207F03" w:rsidRPr="00495BF9" w14:paraId="2F1A8485" w14:textId="77777777" w:rsidTr="00483D78">
        <w:trPr>
          <w:trHeight w:val="301"/>
        </w:trPr>
        <w:tc>
          <w:tcPr>
            <w:tcW w:w="1838" w:type="dxa"/>
            <w:vMerge/>
            <w:shd w:val="clear" w:color="auto" w:fill="auto"/>
            <w:noWrap/>
            <w:vAlign w:val="center"/>
            <w:hideMark/>
          </w:tcPr>
          <w:p w14:paraId="1A5E0F03" w14:textId="77777777" w:rsidR="00207F03" w:rsidRPr="00495BF9" w:rsidRDefault="00207F03" w:rsidP="00483D78">
            <w:pPr>
              <w:jc w:val="center"/>
              <w:rPr>
                <w:sz w:val="22"/>
                <w:szCs w:val="22"/>
              </w:rPr>
            </w:pPr>
          </w:p>
        </w:tc>
        <w:tc>
          <w:tcPr>
            <w:tcW w:w="1991" w:type="dxa"/>
            <w:shd w:val="clear" w:color="auto" w:fill="auto"/>
            <w:vAlign w:val="bottom"/>
            <w:hideMark/>
          </w:tcPr>
          <w:p w14:paraId="2572A987" w14:textId="77777777" w:rsidR="00207F03" w:rsidRPr="00495BF9" w:rsidRDefault="00207F03" w:rsidP="00483D78">
            <w:pPr>
              <w:ind w:left="-81"/>
              <w:rPr>
                <w:sz w:val="22"/>
                <w:szCs w:val="22"/>
              </w:rPr>
            </w:pPr>
            <w:r w:rsidRPr="00495BF9">
              <w:rPr>
                <w:sz w:val="22"/>
                <w:szCs w:val="22"/>
              </w:rPr>
              <w:t>Часть 2 (</w:t>
            </w:r>
            <w:r w:rsidRPr="00495BF9">
              <w:rPr>
                <w:sz w:val="22"/>
                <w:szCs w:val="22"/>
                <w:lang w:val="en-US"/>
              </w:rPr>
              <w:t>27</w:t>
            </w:r>
            <w:r w:rsidRPr="00495BF9">
              <w:rPr>
                <w:sz w:val="22"/>
                <w:szCs w:val="22"/>
              </w:rPr>
              <w:t>)</w:t>
            </w:r>
          </w:p>
        </w:tc>
        <w:tc>
          <w:tcPr>
            <w:tcW w:w="1021" w:type="dxa"/>
            <w:shd w:val="clear" w:color="auto" w:fill="auto"/>
            <w:noWrap/>
            <w:vAlign w:val="center"/>
          </w:tcPr>
          <w:p w14:paraId="3ADE65CD" w14:textId="77777777" w:rsidR="00207F03" w:rsidRPr="00495BF9" w:rsidRDefault="00207F03" w:rsidP="00483D78">
            <w:pPr>
              <w:jc w:val="center"/>
              <w:rPr>
                <w:sz w:val="22"/>
                <w:szCs w:val="22"/>
              </w:rPr>
            </w:pPr>
            <w:r w:rsidRPr="00495BF9">
              <w:rPr>
                <w:sz w:val="22"/>
                <w:szCs w:val="22"/>
                <w:lang w:val="en-US"/>
              </w:rPr>
              <w:t>6,0</w:t>
            </w:r>
            <w:r w:rsidRPr="00495BF9">
              <w:rPr>
                <w:sz w:val="22"/>
                <w:szCs w:val="22"/>
              </w:rPr>
              <w:t>/4</w:t>
            </w:r>
          </w:p>
        </w:tc>
        <w:tc>
          <w:tcPr>
            <w:tcW w:w="1608" w:type="dxa"/>
            <w:shd w:val="clear" w:color="auto" w:fill="auto"/>
            <w:noWrap/>
            <w:vAlign w:val="center"/>
          </w:tcPr>
          <w:p w14:paraId="00F44770" w14:textId="77777777" w:rsidR="00207F03" w:rsidRPr="00495BF9" w:rsidRDefault="00207F03" w:rsidP="00483D78">
            <w:pPr>
              <w:jc w:val="center"/>
              <w:rPr>
                <w:sz w:val="22"/>
                <w:szCs w:val="22"/>
              </w:rPr>
            </w:pPr>
            <w:r w:rsidRPr="00495BF9">
              <w:rPr>
                <w:sz w:val="22"/>
                <w:szCs w:val="22"/>
                <w:lang w:val="en-US"/>
              </w:rPr>
              <w:t>0,0</w:t>
            </w:r>
            <w:r w:rsidRPr="00495BF9">
              <w:rPr>
                <w:sz w:val="22"/>
                <w:szCs w:val="22"/>
              </w:rPr>
              <w:t>/0</w:t>
            </w:r>
          </w:p>
        </w:tc>
        <w:tc>
          <w:tcPr>
            <w:tcW w:w="1584" w:type="dxa"/>
            <w:vAlign w:val="center"/>
          </w:tcPr>
          <w:p w14:paraId="36653E9F" w14:textId="77777777" w:rsidR="00207F03" w:rsidRPr="00495BF9" w:rsidRDefault="00207F03" w:rsidP="00483D78">
            <w:pPr>
              <w:jc w:val="center"/>
              <w:rPr>
                <w:sz w:val="22"/>
                <w:szCs w:val="22"/>
              </w:rPr>
            </w:pPr>
            <w:r w:rsidRPr="00495BF9">
              <w:rPr>
                <w:sz w:val="22"/>
                <w:szCs w:val="22"/>
                <w:lang w:val="en-US"/>
              </w:rPr>
              <w:t>1,0</w:t>
            </w:r>
            <w:r w:rsidRPr="00495BF9">
              <w:rPr>
                <w:sz w:val="22"/>
                <w:szCs w:val="22"/>
              </w:rPr>
              <w:t>/0</w:t>
            </w:r>
          </w:p>
        </w:tc>
        <w:tc>
          <w:tcPr>
            <w:tcW w:w="1418" w:type="dxa"/>
            <w:shd w:val="clear" w:color="auto" w:fill="auto"/>
            <w:noWrap/>
            <w:vAlign w:val="center"/>
          </w:tcPr>
          <w:p w14:paraId="652036AC" w14:textId="77777777" w:rsidR="00207F03" w:rsidRPr="00495BF9" w:rsidRDefault="00207F03" w:rsidP="00483D78">
            <w:pPr>
              <w:jc w:val="center"/>
              <w:rPr>
                <w:sz w:val="22"/>
                <w:szCs w:val="22"/>
              </w:rPr>
            </w:pPr>
            <w:r w:rsidRPr="00495BF9">
              <w:rPr>
                <w:sz w:val="22"/>
                <w:szCs w:val="22"/>
                <w:lang w:val="en-US"/>
              </w:rPr>
              <w:t>15,0</w:t>
            </w:r>
            <w:r w:rsidRPr="00495BF9">
              <w:rPr>
                <w:sz w:val="22"/>
                <w:szCs w:val="22"/>
              </w:rPr>
              <w:t>/8</w:t>
            </w:r>
          </w:p>
        </w:tc>
        <w:tc>
          <w:tcPr>
            <w:tcW w:w="883" w:type="dxa"/>
            <w:shd w:val="clear" w:color="auto" w:fill="auto"/>
            <w:noWrap/>
            <w:vAlign w:val="center"/>
          </w:tcPr>
          <w:p w14:paraId="1FDE52C8" w14:textId="77777777" w:rsidR="00207F03" w:rsidRPr="00495BF9" w:rsidRDefault="00207F03" w:rsidP="00483D78">
            <w:pPr>
              <w:jc w:val="center"/>
              <w:rPr>
                <w:sz w:val="22"/>
                <w:szCs w:val="22"/>
              </w:rPr>
            </w:pPr>
            <w:r w:rsidRPr="00495BF9">
              <w:rPr>
                <w:sz w:val="22"/>
                <w:szCs w:val="22"/>
                <w:lang w:val="en-US"/>
              </w:rPr>
              <w:t>64,0</w:t>
            </w:r>
            <w:r w:rsidRPr="00495BF9">
              <w:rPr>
                <w:sz w:val="22"/>
                <w:szCs w:val="22"/>
              </w:rPr>
              <w:t>/51</w:t>
            </w:r>
          </w:p>
        </w:tc>
      </w:tr>
      <w:tr w:rsidR="00207F03" w:rsidRPr="00495BF9" w14:paraId="56DA18FD" w14:textId="77777777" w:rsidTr="00483D78">
        <w:trPr>
          <w:trHeight w:val="301"/>
        </w:trPr>
        <w:tc>
          <w:tcPr>
            <w:tcW w:w="1838" w:type="dxa"/>
            <w:vMerge/>
            <w:shd w:val="clear" w:color="auto" w:fill="auto"/>
            <w:noWrap/>
            <w:vAlign w:val="center"/>
            <w:hideMark/>
          </w:tcPr>
          <w:p w14:paraId="275AAF32" w14:textId="77777777" w:rsidR="00207F03" w:rsidRPr="00495BF9" w:rsidRDefault="00207F03" w:rsidP="00483D78">
            <w:pPr>
              <w:jc w:val="center"/>
              <w:rPr>
                <w:sz w:val="22"/>
                <w:szCs w:val="22"/>
              </w:rPr>
            </w:pPr>
          </w:p>
        </w:tc>
        <w:tc>
          <w:tcPr>
            <w:tcW w:w="1991" w:type="dxa"/>
            <w:shd w:val="clear" w:color="auto" w:fill="auto"/>
            <w:vAlign w:val="bottom"/>
            <w:hideMark/>
          </w:tcPr>
          <w:p w14:paraId="5CFFD293" w14:textId="77777777" w:rsidR="00207F03" w:rsidRPr="00495BF9" w:rsidRDefault="00207F03" w:rsidP="00483D78">
            <w:pPr>
              <w:ind w:left="-81"/>
              <w:rPr>
                <w:sz w:val="22"/>
                <w:szCs w:val="22"/>
              </w:rPr>
            </w:pPr>
            <w:r w:rsidRPr="00495BF9">
              <w:rPr>
                <w:sz w:val="22"/>
                <w:szCs w:val="22"/>
              </w:rPr>
              <w:t>По всей работе</w:t>
            </w:r>
          </w:p>
        </w:tc>
        <w:tc>
          <w:tcPr>
            <w:tcW w:w="1021" w:type="dxa"/>
            <w:shd w:val="clear" w:color="auto" w:fill="auto"/>
            <w:noWrap/>
            <w:vAlign w:val="center"/>
          </w:tcPr>
          <w:p w14:paraId="5D3E4132" w14:textId="77777777" w:rsidR="00207F03" w:rsidRPr="00495BF9" w:rsidRDefault="00207F03" w:rsidP="00483D78">
            <w:pPr>
              <w:jc w:val="center"/>
              <w:rPr>
                <w:b/>
                <w:sz w:val="22"/>
                <w:szCs w:val="22"/>
              </w:rPr>
            </w:pPr>
            <w:r w:rsidRPr="00495BF9">
              <w:rPr>
                <w:b/>
                <w:sz w:val="22"/>
                <w:szCs w:val="22"/>
                <w:lang w:val="en-US"/>
              </w:rPr>
              <w:t>55,33</w:t>
            </w:r>
            <w:r w:rsidRPr="00495BF9">
              <w:rPr>
                <w:b/>
                <w:sz w:val="22"/>
                <w:szCs w:val="22"/>
              </w:rPr>
              <w:t>/59,3</w:t>
            </w:r>
          </w:p>
        </w:tc>
        <w:tc>
          <w:tcPr>
            <w:tcW w:w="1608" w:type="dxa"/>
            <w:shd w:val="clear" w:color="auto" w:fill="auto"/>
            <w:noWrap/>
            <w:vAlign w:val="center"/>
          </w:tcPr>
          <w:p w14:paraId="3857F54E" w14:textId="77777777" w:rsidR="00207F03" w:rsidRPr="00495BF9" w:rsidRDefault="00207F03" w:rsidP="00483D78">
            <w:pPr>
              <w:jc w:val="center"/>
              <w:rPr>
                <w:b/>
                <w:sz w:val="22"/>
                <w:szCs w:val="22"/>
              </w:rPr>
            </w:pPr>
            <w:r w:rsidRPr="00495BF9">
              <w:rPr>
                <w:b/>
                <w:sz w:val="22"/>
                <w:szCs w:val="22"/>
                <w:lang w:val="en-US"/>
              </w:rPr>
              <w:t>10,5</w:t>
            </w:r>
            <w:r w:rsidRPr="00495BF9">
              <w:rPr>
                <w:b/>
                <w:sz w:val="22"/>
                <w:szCs w:val="22"/>
              </w:rPr>
              <w:t>/26,4</w:t>
            </w:r>
          </w:p>
        </w:tc>
        <w:tc>
          <w:tcPr>
            <w:tcW w:w="1584" w:type="dxa"/>
            <w:vAlign w:val="center"/>
          </w:tcPr>
          <w:p w14:paraId="216A7885" w14:textId="77777777" w:rsidR="00207F03" w:rsidRPr="00495BF9" w:rsidRDefault="00207F03" w:rsidP="00483D78">
            <w:pPr>
              <w:jc w:val="center"/>
              <w:rPr>
                <w:b/>
                <w:sz w:val="22"/>
                <w:szCs w:val="22"/>
              </w:rPr>
            </w:pPr>
            <w:r w:rsidRPr="00495BF9">
              <w:rPr>
                <w:b/>
                <w:sz w:val="22"/>
                <w:szCs w:val="22"/>
                <w:lang w:val="en-US"/>
              </w:rPr>
              <w:t>50,0</w:t>
            </w:r>
            <w:r w:rsidRPr="00495BF9">
              <w:rPr>
                <w:b/>
                <w:sz w:val="22"/>
                <w:szCs w:val="22"/>
              </w:rPr>
              <w:t>/58</w:t>
            </w:r>
          </w:p>
        </w:tc>
        <w:tc>
          <w:tcPr>
            <w:tcW w:w="1418" w:type="dxa"/>
            <w:shd w:val="clear" w:color="auto" w:fill="auto"/>
            <w:noWrap/>
            <w:vAlign w:val="center"/>
          </w:tcPr>
          <w:p w14:paraId="0C9E4F3A" w14:textId="77777777" w:rsidR="00207F03" w:rsidRPr="00495BF9" w:rsidRDefault="00207F03" w:rsidP="00483D78">
            <w:pPr>
              <w:jc w:val="center"/>
              <w:rPr>
                <w:b/>
                <w:sz w:val="22"/>
                <w:szCs w:val="22"/>
              </w:rPr>
            </w:pPr>
            <w:r w:rsidRPr="00495BF9">
              <w:rPr>
                <w:b/>
                <w:sz w:val="22"/>
                <w:szCs w:val="22"/>
                <w:lang w:val="en-US"/>
              </w:rPr>
              <w:t>82,67</w:t>
            </w:r>
            <w:r w:rsidRPr="00495BF9">
              <w:rPr>
                <w:b/>
                <w:sz w:val="22"/>
                <w:szCs w:val="22"/>
              </w:rPr>
              <w:t>/75,1</w:t>
            </w:r>
          </w:p>
        </w:tc>
        <w:tc>
          <w:tcPr>
            <w:tcW w:w="883" w:type="dxa"/>
            <w:shd w:val="clear" w:color="auto" w:fill="auto"/>
            <w:noWrap/>
            <w:vAlign w:val="center"/>
          </w:tcPr>
          <w:p w14:paraId="30520D6F" w14:textId="77777777" w:rsidR="00207F03" w:rsidRPr="00495BF9" w:rsidRDefault="00207F03" w:rsidP="00483D78">
            <w:pPr>
              <w:jc w:val="center"/>
              <w:rPr>
                <w:b/>
                <w:sz w:val="22"/>
                <w:szCs w:val="22"/>
              </w:rPr>
            </w:pPr>
            <w:r w:rsidRPr="00495BF9">
              <w:rPr>
                <w:b/>
                <w:sz w:val="22"/>
                <w:szCs w:val="22"/>
                <w:lang w:val="en-US"/>
              </w:rPr>
              <w:t>92,67</w:t>
            </w:r>
            <w:r w:rsidRPr="00495BF9">
              <w:rPr>
                <w:b/>
                <w:sz w:val="22"/>
                <w:szCs w:val="22"/>
              </w:rPr>
              <w:t>/86,6</w:t>
            </w:r>
          </w:p>
        </w:tc>
      </w:tr>
      <w:tr w:rsidR="00207F03" w:rsidRPr="00495BF9" w14:paraId="60E29294" w14:textId="77777777" w:rsidTr="00483D78">
        <w:trPr>
          <w:trHeight w:val="301"/>
        </w:trPr>
        <w:tc>
          <w:tcPr>
            <w:tcW w:w="1838" w:type="dxa"/>
            <w:vMerge w:val="restart"/>
            <w:shd w:val="clear" w:color="auto" w:fill="auto"/>
            <w:noWrap/>
            <w:vAlign w:val="center"/>
            <w:hideMark/>
          </w:tcPr>
          <w:p w14:paraId="07FD8E8F" w14:textId="77777777" w:rsidR="00207F03" w:rsidRPr="00495BF9" w:rsidRDefault="00207F03" w:rsidP="00483D78">
            <w:pPr>
              <w:jc w:val="center"/>
              <w:rPr>
                <w:sz w:val="22"/>
                <w:szCs w:val="22"/>
              </w:rPr>
            </w:pPr>
            <w:r w:rsidRPr="00495BF9">
              <w:rPr>
                <w:sz w:val="22"/>
                <w:szCs w:val="22"/>
              </w:rPr>
              <w:t>Электродинамика, оптика</w:t>
            </w:r>
          </w:p>
          <w:p w14:paraId="2552C5F7" w14:textId="77777777" w:rsidR="00207F03" w:rsidRPr="00495BF9" w:rsidRDefault="00207F03" w:rsidP="00483D78">
            <w:pPr>
              <w:jc w:val="center"/>
              <w:rPr>
                <w:sz w:val="22"/>
                <w:szCs w:val="22"/>
              </w:rPr>
            </w:pPr>
          </w:p>
        </w:tc>
        <w:tc>
          <w:tcPr>
            <w:tcW w:w="1991" w:type="dxa"/>
            <w:shd w:val="clear" w:color="auto" w:fill="auto"/>
            <w:vAlign w:val="bottom"/>
            <w:hideMark/>
          </w:tcPr>
          <w:p w14:paraId="7381492D" w14:textId="77777777" w:rsidR="00207F03" w:rsidRPr="00495BF9" w:rsidRDefault="00207F03" w:rsidP="00483D78">
            <w:pPr>
              <w:ind w:left="-81"/>
              <w:rPr>
                <w:sz w:val="22"/>
                <w:szCs w:val="22"/>
              </w:rPr>
            </w:pPr>
            <w:r w:rsidRPr="00495BF9">
              <w:rPr>
                <w:sz w:val="22"/>
                <w:szCs w:val="22"/>
              </w:rPr>
              <w:t>Часть 1 (1</w:t>
            </w:r>
            <w:r w:rsidRPr="00495BF9">
              <w:rPr>
                <w:sz w:val="22"/>
                <w:szCs w:val="22"/>
                <w:lang w:val="en-US"/>
              </w:rPr>
              <w:t>2-17, 22</w:t>
            </w:r>
            <w:r w:rsidRPr="00495BF9">
              <w:rPr>
                <w:sz w:val="22"/>
                <w:szCs w:val="22"/>
              </w:rPr>
              <w:t>)</w:t>
            </w:r>
          </w:p>
        </w:tc>
        <w:tc>
          <w:tcPr>
            <w:tcW w:w="1021" w:type="dxa"/>
            <w:shd w:val="clear" w:color="auto" w:fill="auto"/>
            <w:noWrap/>
            <w:vAlign w:val="center"/>
          </w:tcPr>
          <w:p w14:paraId="41E1493F" w14:textId="77777777" w:rsidR="00207F03" w:rsidRPr="00495BF9" w:rsidRDefault="00207F03" w:rsidP="00483D78">
            <w:pPr>
              <w:jc w:val="center"/>
              <w:rPr>
                <w:sz w:val="22"/>
                <w:szCs w:val="22"/>
              </w:rPr>
            </w:pPr>
            <w:r w:rsidRPr="00495BF9">
              <w:rPr>
                <w:sz w:val="22"/>
                <w:szCs w:val="22"/>
                <w:lang w:val="en-US"/>
              </w:rPr>
              <w:t>67,57</w:t>
            </w:r>
            <w:r w:rsidRPr="00495BF9">
              <w:rPr>
                <w:sz w:val="22"/>
                <w:szCs w:val="22"/>
              </w:rPr>
              <w:t>/55</w:t>
            </w:r>
          </w:p>
        </w:tc>
        <w:tc>
          <w:tcPr>
            <w:tcW w:w="1608" w:type="dxa"/>
            <w:shd w:val="clear" w:color="auto" w:fill="auto"/>
            <w:noWrap/>
            <w:vAlign w:val="center"/>
          </w:tcPr>
          <w:p w14:paraId="7AC3C023" w14:textId="77777777" w:rsidR="00207F03" w:rsidRPr="00495BF9" w:rsidRDefault="00207F03" w:rsidP="00483D78">
            <w:pPr>
              <w:jc w:val="center"/>
              <w:rPr>
                <w:sz w:val="22"/>
                <w:szCs w:val="22"/>
              </w:rPr>
            </w:pPr>
            <w:r w:rsidRPr="00495BF9">
              <w:rPr>
                <w:sz w:val="22"/>
                <w:szCs w:val="22"/>
                <w:lang w:val="en-US"/>
              </w:rPr>
              <w:t>24,0</w:t>
            </w:r>
            <w:r w:rsidRPr="00495BF9">
              <w:rPr>
                <w:sz w:val="22"/>
                <w:szCs w:val="22"/>
              </w:rPr>
              <w:t>/14,3</w:t>
            </w:r>
          </w:p>
        </w:tc>
        <w:tc>
          <w:tcPr>
            <w:tcW w:w="1584" w:type="dxa"/>
            <w:vAlign w:val="center"/>
          </w:tcPr>
          <w:p w14:paraId="42AEFF24" w14:textId="77777777" w:rsidR="00207F03" w:rsidRPr="00495BF9" w:rsidRDefault="00207F03" w:rsidP="00483D78">
            <w:pPr>
              <w:jc w:val="center"/>
              <w:rPr>
                <w:sz w:val="22"/>
                <w:szCs w:val="22"/>
              </w:rPr>
            </w:pPr>
            <w:r w:rsidRPr="00495BF9">
              <w:rPr>
                <w:sz w:val="22"/>
                <w:szCs w:val="22"/>
                <w:lang w:val="en-US"/>
              </w:rPr>
              <w:t>63,42</w:t>
            </w:r>
            <w:r w:rsidRPr="00495BF9">
              <w:rPr>
                <w:sz w:val="22"/>
                <w:szCs w:val="22"/>
              </w:rPr>
              <w:t>/51,43</w:t>
            </w:r>
          </w:p>
        </w:tc>
        <w:tc>
          <w:tcPr>
            <w:tcW w:w="1418" w:type="dxa"/>
            <w:shd w:val="clear" w:color="auto" w:fill="auto"/>
            <w:noWrap/>
            <w:vAlign w:val="center"/>
          </w:tcPr>
          <w:p w14:paraId="4E7EEECE" w14:textId="77777777" w:rsidR="00207F03" w:rsidRPr="00495BF9" w:rsidRDefault="00207F03" w:rsidP="00483D78">
            <w:pPr>
              <w:jc w:val="center"/>
              <w:rPr>
                <w:sz w:val="22"/>
                <w:szCs w:val="22"/>
              </w:rPr>
            </w:pPr>
            <w:r w:rsidRPr="00495BF9">
              <w:rPr>
                <w:sz w:val="22"/>
                <w:szCs w:val="22"/>
                <w:lang w:val="en-US"/>
              </w:rPr>
              <w:t>91,0</w:t>
            </w:r>
            <w:r w:rsidRPr="00495BF9">
              <w:rPr>
                <w:sz w:val="22"/>
                <w:szCs w:val="22"/>
              </w:rPr>
              <w:t>/84,3</w:t>
            </w:r>
          </w:p>
        </w:tc>
        <w:tc>
          <w:tcPr>
            <w:tcW w:w="883" w:type="dxa"/>
            <w:shd w:val="clear" w:color="auto" w:fill="auto"/>
            <w:noWrap/>
            <w:vAlign w:val="center"/>
          </w:tcPr>
          <w:p w14:paraId="769C2FCC" w14:textId="77777777" w:rsidR="00207F03" w:rsidRPr="00495BF9" w:rsidRDefault="00207F03" w:rsidP="00483D78">
            <w:pPr>
              <w:jc w:val="center"/>
              <w:rPr>
                <w:sz w:val="22"/>
                <w:szCs w:val="22"/>
              </w:rPr>
            </w:pPr>
            <w:r w:rsidRPr="00495BF9">
              <w:rPr>
                <w:sz w:val="22"/>
                <w:szCs w:val="22"/>
                <w:lang w:val="en-US"/>
              </w:rPr>
              <w:t>97,86</w:t>
            </w:r>
            <w:r w:rsidRPr="00495BF9">
              <w:rPr>
                <w:sz w:val="22"/>
                <w:szCs w:val="22"/>
              </w:rPr>
              <w:t>/95</w:t>
            </w:r>
          </w:p>
        </w:tc>
      </w:tr>
      <w:tr w:rsidR="00207F03" w:rsidRPr="00495BF9" w14:paraId="06495316" w14:textId="77777777" w:rsidTr="00483D78">
        <w:trPr>
          <w:trHeight w:val="301"/>
        </w:trPr>
        <w:tc>
          <w:tcPr>
            <w:tcW w:w="1838" w:type="dxa"/>
            <w:vMerge/>
            <w:shd w:val="clear" w:color="auto" w:fill="auto"/>
            <w:noWrap/>
            <w:vAlign w:val="center"/>
            <w:hideMark/>
          </w:tcPr>
          <w:p w14:paraId="6F1E2023" w14:textId="77777777" w:rsidR="00207F03" w:rsidRPr="00495BF9" w:rsidRDefault="00207F03" w:rsidP="00483D78">
            <w:pPr>
              <w:jc w:val="center"/>
              <w:rPr>
                <w:sz w:val="22"/>
                <w:szCs w:val="22"/>
              </w:rPr>
            </w:pPr>
          </w:p>
        </w:tc>
        <w:tc>
          <w:tcPr>
            <w:tcW w:w="1991" w:type="dxa"/>
            <w:shd w:val="clear" w:color="auto" w:fill="auto"/>
            <w:vAlign w:val="bottom"/>
            <w:hideMark/>
          </w:tcPr>
          <w:p w14:paraId="71C3DFE3" w14:textId="77777777" w:rsidR="00207F03" w:rsidRPr="00495BF9" w:rsidRDefault="00207F03" w:rsidP="00483D78">
            <w:pPr>
              <w:ind w:left="-81"/>
              <w:rPr>
                <w:sz w:val="22"/>
                <w:szCs w:val="22"/>
              </w:rPr>
            </w:pPr>
            <w:r w:rsidRPr="00495BF9">
              <w:rPr>
                <w:sz w:val="22"/>
                <w:szCs w:val="22"/>
              </w:rPr>
              <w:t>Часть 2 (24, 26</w:t>
            </w:r>
            <w:r w:rsidRPr="00495BF9">
              <w:rPr>
                <w:sz w:val="22"/>
                <w:szCs w:val="22"/>
                <w:lang w:val="en-US"/>
              </w:rPr>
              <w:t>,</w:t>
            </w:r>
            <w:r w:rsidRPr="00495BF9">
              <w:rPr>
                <w:sz w:val="22"/>
                <w:szCs w:val="22"/>
              </w:rPr>
              <w:t xml:space="preserve"> 28)</w:t>
            </w:r>
          </w:p>
        </w:tc>
        <w:tc>
          <w:tcPr>
            <w:tcW w:w="1021" w:type="dxa"/>
            <w:shd w:val="clear" w:color="auto" w:fill="auto"/>
            <w:noWrap/>
            <w:vAlign w:val="center"/>
          </w:tcPr>
          <w:p w14:paraId="02710D5E" w14:textId="77777777" w:rsidR="00207F03" w:rsidRPr="00495BF9" w:rsidRDefault="00207F03" w:rsidP="00483D78">
            <w:pPr>
              <w:jc w:val="center"/>
              <w:rPr>
                <w:sz w:val="22"/>
                <w:szCs w:val="22"/>
              </w:rPr>
            </w:pPr>
            <w:r w:rsidRPr="00495BF9">
              <w:rPr>
                <w:sz w:val="22"/>
                <w:szCs w:val="22"/>
                <w:lang w:val="en-US"/>
              </w:rPr>
              <w:t>9,67</w:t>
            </w:r>
            <w:r w:rsidRPr="00495BF9">
              <w:rPr>
                <w:sz w:val="22"/>
                <w:szCs w:val="22"/>
              </w:rPr>
              <w:t>/10,7</w:t>
            </w:r>
          </w:p>
        </w:tc>
        <w:tc>
          <w:tcPr>
            <w:tcW w:w="1608" w:type="dxa"/>
            <w:shd w:val="clear" w:color="auto" w:fill="auto"/>
            <w:noWrap/>
            <w:vAlign w:val="center"/>
          </w:tcPr>
          <w:p w14:paraId="461A730A" w14:textId="77777777" w:rsidR="00207F03" w:rsidRPr="00495BF9" w:rsidRDefault="00207F03" w:rsidP="00483D78">
            <w:pPr>
              <w:jc w:val="center"/>
              <w:rPr>
                <w:sz w:val="22"/>
                <w:szCs w:val="22"/>
              </w:rPr>
            </w:pPr>
            <w:r w:rsidRPr="00495BF9">
              <w:rPr>
                <w:sz w:val="22"/>
                <w:szCs w:val="22"/>
                <w:lang w:val="en-US"/>
              </w:rPr>
              <w:t>0,0</w:t>
            </w:r>
            <w:r w:rsidRPr="00495BF9">
              <w:rPr>
                <w:sz w:val="22"/>
                <w:szCs w:val="22"/>
              </w:rPr>
              <w:t>/0</w:t>
            </w:r>
          </w:p>
        </w:tc>
        <w:tc>
          <w:tcPr>
            <w:tcW w:w="1584" w:type="dxa"/>
            <w:vAlign w:val="center"/>
          </w:tcPr>
          <w:p w14:paraId="7FBC20B2" w14:textId="77777777" w:rsidR="00207F03" w:rsidRPr="00495BF9" w:rsidRDefault="00207F03" w:rsidP="00483D78">
            <w:pPr>
              <w:jc w:val="center"/>
              <w:rPr>
                <w:sz w:val="22"/>
                <w:szCs w:val="22"/>
              </w:rPr>
            </w:pPr>
            <w:r w:rsidRPr="00495BF9">
              <w:rPr>
                <w:sz w:val="22"/>
                <w:szCs w:val="22"/>
                <w:lang w:val="en-US"/>
              </w:rPr>
              <w:t>2,33</w:t>
            </w:r>
            <w:r w:rsidRPr="00495BF9">
              <w:rPr>
                <w:sz w:val="22"/>
                <w:szCs w:val="22"/>
              </w:rPr>
              <w:t>/3,3</w:t>
            </w:r>
          </w:p>
        </w:tc>
        <w:tc>
          <w:tcPr>
            <w:tcW w:w="1418" w:type="dxa"/>
            <w:shd w:val="clear" w:color="auto" w:fill="auto"/>
            <w:noWrap/>
            <w:vAlign w:val="center"/>
          </w:tcPr>
          <w:p w14:paraId="6F3F4A3E" w14:textId="77777777" w:rsidR="00207F03" w:rsidRPr="00495BF9" w:rsidRDefault="00207F03" w:rsidP="00483D78">
            <w:pPr>
              <w:jc w:val="center"/>
              <w:rPr>
                <w:sz w:val="22"/>
                <w:szCs w:val="22"/>
              </w:rPr>
            </w:pPr>
            <w:r w:rsidRPr="00495BF9">
              <w:rPr>
                <w:sz w:val="22"/>
                <w:szCs w:val="22"/>
                <w:lang w:val="en-US"/>
              </w:rPr>
              <w:t>28,67</w:t>
            </w:r>
            <w:r w:rsidRPr="00495BF9">
              <w:rPr>
                <w:sz w:val="22"/>
                <w:szCs w:val="22"/>
              </w:rPr>
              <w:t>/35,3</w:t>
            </w:r>
          </w:p>
        </w:tc>
        <w:tc>
          <w:tcPr>
            <w:tcW w:w="883" w:type="dxa"/>
            <w:shd w:val="clear" w:color="auto" w:fill="auto"/>
            <w:noWrap/>
            <w:vAlign w:val="center"/>
          </w:tcPr>
          <w:p w14:paraId="6A1016D8" w14:textId="77777777" w:rsidR="00207F03" w:rsidRPr="00495BF9" w:rsidRDefault="00207F03" w:rsidP="00483D78">
            <w:pPr>
              <w:jc w:val="center"/>
              <w:rPr>
                <w:sz w:val="22"/>
                <w:szCs w:val="22"/>
              </w:rPr>
            </w:pPr>
            <w:r w:rsidRPr="00495BF9">
              <w:rPr>
                <w:sz w:val="22"/>
                <w:szCs w:val="22"/>
                <w:lang w:val="en-US"/>
              </w:rPr>
              <w:t>73,33</w:t>
            </w:r>
            <w:r w:rsidRPr="00495BF9">
              <w:rPr>
                <w:sz w:val="22"/>
                <w:szCs w:val="22"/>
              </w:rPr>
              <w:t>/75</w:t>
            </w:r>
          </w:p>
        </w:tc>
      </w:tr>
      <w:tr w:rsidR="00207F03" w:rsidRPr="00495BF9" w14:paraId="277154A3" w14:textId="77777777" w:rsidTr="00483D78">
        <w:trPr>
          <w:trHeight w:val="301"/>
        </w:trPr>
        <w:tc>
          <w:tcPr>
            <w:tcW w:w="1838" w:type="dxa"/>
            <w:vMerge/>
            <w:shd w:val="clear" w:color="auto" w:fill="auto"/>
            <w:noWrap/>
            <w:vAlign w:val="center"/>
            <w:hideMark/>
          </w:tcPr>
          <w:p w14:paraId="460514B6" w14:textId="77777777" w:rsidR="00207F03" w:rsidRPr="00495BF9" w:rsidRDefault="00207F03" w:rsidP="00483D78">
            <w:pPr>
              <w:jc w:val="center"/>
              <w:rPr>
                <w:sz w:val="22"/>
                <w:szCs w:val="22"/>
              </w:rPr>
            </w:pPr>
          </w:p>
        </w:tc>
        <w:tc>
          <w:tcPr>
            <w:tcW w:w="1991" w:type="dxa"/>
            <w:shd w:val="clear" w:color="auto" w:fill="auto"/>
            <w:vAlign w:val="bottom"/>
            <w:hideMark/>
          </w:tcPr>
          <w:p w14:paraId="4BF859EA" w14:textId="77777777" w:rsidR="00207F03" w:rsidRPr="00495BF9" w:rsidRDefault="00207F03" w:rsidP="00483D78">
            <w:pPr>
              <w:ind w:left="-81"/>
              <w:rPr>
                <w:sz w:val="22"/>
                <w:szCs w:val="22"/>
              </w:rPr>
            </w:pPr>
            <w:r w:rsidRPr="00495BF9">
              <w:rPr>
                <w:sz w:val="22"/>
                <w:szCs w:val="22"/>
              </w:rPr>
              <w:t>По всей работе</w:t>
            </w:r>
          </w:p>
        </w:tc>
        <w:tc>
          <w:tcPr>
            <w:tcW w:w="1021" w:type="dxa"/>
            <w:shd w:val="clear" w:color="auto" w:fill="auto"/>
            <w:noWrap/>
            <w:vAlign w:val="center"/>
          </w:tcPr>
          <w:p w14:paraId="119E5102" w14:textId="77777777" w:rsidR="00207F03" w:rsidRPr="00495BF9" w:rsidRDefault="00207F03" w:rsidP="00483D78">
            <w:pPr>
              <w:jc w:val="center"/>
              <w:rPr>
                <w:b/>
                <w:sz w:val="22"/>
                <w:szCs w:val="22"/>
              </w:rPr>
            </w:pPr>
            <w:r w:rsidRPr="00495BF9">
              <w:rPr>
                <w:b/>
                <w:sz w:val="22"/>
                <w:szCs w:val="22"/>
                <w:lang w:val="en-US"/>
              </w:rPr>
              <w:t>50,2</w:t>
            </w:r>
            <w:r w:rsidRPr="00495BF9">
              <w:rPr>
                <w:b/>
                <w:sz w:val="22"/>
                <w:szCs w:val="22"/>
              </w:rPr>
              <w:t>/41,7</w:t>
            </w:r>
          </w:p>
        </w:tc>
        <w:tc>
          <w:tcPr>
            <w:tcW w:w="1608" w:type="dxa"/>
            <w:shd w:val="clear" w:color="auto" w:fill="auto"/>
            <w:noWrap/>
            <w:vAlign w:val="center"/>
          </w:tcPr>
          <w:p w14:paraId="01967BE4" w14:textId="77777777" w:rsidR="00207F03" w:rsidRPr="00495BF9" w:rsidRDefault="00207F03" w:rsidP="00483D78">
            <w:pPr>
              <w:jc w:val="center"/>
              <w:rPr>
                <w:b/>
                <w:sz w:val="22"/>
                <w:szCs w:val="22"/>
              </w:rPr>
            </w:pPr>
            <w:r w:rsidRPr="00495BF9">
              <w:rPr>
                <w:b/>
                <w:sz w:val="22"/>
                <w:szCs w:val="22"/>
                <w:lang w:val="en-US"/>
              </w:rPr>
              <w:t>16,8</w:t>
            </w:r>
            <w:r w:rsidRPr="00495BF9">
              <w:rPr>
                <w:b/>
                <w:sz w:val="22"/>
                <w:szCs w:val="22"/>
              </w:rPr>
              <w:t>/10</w:t>
            </w:r>
          </w:p>
        </w:tc>
        <w:tc>
          <w:tcPr>
            <w:tcW w:w="1584" w:type="dxa"/>
            <w:vAlign w:val="center"/>
          </w:tcPr>
          <w:p w14:paraId="051B9C38" w14:textId="77777777" w:rsidR="00207F03" w:rsidRPr="00495BF9" w:rsidRDefault="00207F03" w:rsidP="00483D78">
            <w:pPr>
              <w:jc w:val="center"/>
              <w:rPr>
                <w:b/>
                <w:sz w:val="22"/>
                <w:szCs w:val="22"/>
              </w:rPr>
            </w:pPr>
            <w:r w:rsidRPr="00495BF9">
              <w:rPr>
                <w:b/>
                <w:sz w:val="22"/>
                <w:szCs w:val="22"/>
                <w:lang w:val="en-US"/>
              </w:rPr>
              <w:t>45,1</w:t>
            </w:r>
            <w:r w:rsidRPr="00495BF9">
              <w:rPr>
                <w:b/>
                <w:sz w:val="22"/>
                <w:szCs w:val="22"/>
              </w:rPr>
              <w:t>/37</w:t>
            </w:r>
          </w:p>
        </w:tc>
        <w:tc>
          <w:tcPr>
            <w:tcW w:w="1418" w:type="dxa"/>
            <w:shd w:val="clear" w:color="auto" w:fill="auto"/>
            <w:noWrap/>
            <w:vAlign w:val="center"/>
          </w:tcPr>
          <w:p w14:paraId="0F44C147" w14:textId="77777777" w:rsidR="00207F03" w:rsidRPr="00495BF9" w:rsidRDefault="00207F03" w:rsidP="00483D78">
            <w:pPr>
              <w:jc w:val="center"/>
              <w:rPr>
                <w:b/>
                <w:sz w:val="22"/>
                <w:szCs w:val="22"/>
              </w:rPr>
            </w:pPr>
            <w:r w:rsidRPr="00495BF9">
              <w:rPr>
                <w:b/>
                <w:sz w:val="22"/>
                <w:szCs w:val="22"/>
                <w:lang w:val="en-US"/>
              </w:rPr>
              <w:t>72,3</w:t>
            </w:r>
            <w:r w:rsidRPr="00495BF9">
              <w:rPr>
                <w:b/>
                <w:sz w:val="22"/>
                <w:szCs w:val="22"/>
              </w:rPr>
              <w:t>/69,6</w:t>
            </w:r>
          </w:p>
        </w:tc>
        <w:tc>
          <w:tcPr>
            <w:tcW w:w="883" w:type="dxa"/>
            <w:shd w:val="clear" w:color="auto" w:fill="auto"/>
            <w:noWrap/>
            <w:vAlign w:val="center"/>
          </w:tcPr>
          <w:p w14:paraId="5BB770DA" w14:textId="77777777" w:rsidR="00207F03" w:rsidRPr="00495BF9" w:rsidRDefault="00207F03" w:rsidP="00483D78">
            <w:pPr>
              <w:jc w:val="center"/>
              <w:rPr>
                <w:b/>
                <w:sz w:val="22"/>
                <w:szCs w:val="22"/>
              </w:rPr>
            </w:pPr>
            <w:r w:rsidRPr="00495BF9">
              <w:rPr>
                <w:b/>
                <w:sz w:val="22"/>
                <w:szCs w:val="22"/>
                <w:lang w:val="en-US"/>
              </w:rPr>
              <w:t>91,1</w:t>
            </w:r>
            <w:r w:rsidRPr="00495BF9">
              <w:rPr>
                <w:b/>
                <w:sz w:val="22"/>
                <w:szCs w:val="22"/>
              </w:rPr>
              <w:t>/89</w:t>
            </w:r>
          </w:p>
        </w:tc>
      </w:tr>
      <w:tr w:rsidR="00207F03" w:rsidRPr="00495BF9" w14:paraId="1DED378D" w14:textId="77777777" w:rsidTr="00483D78">
        <w:trPr>
          <w:trHeight w:val="301"/>
        </w:trPr>
        <w:tc>
          <w:tcPr>
            <w:tcW w:w="1838" w:type="dxa"/>
            <w:vMerge w:val="restart"/>
            <w:shd w:val="clear" w:color="auto" w:fill="auto"/>
            <w:noWrap/>
            <w:vAlign w:val="center"/>
            <w:hideMark/>
          </w:tcPr>
          <w:p w14:paraId="41C8BD6B" w14:textId="77777777" w:rsidR="00207F03" w:rsidRPr="00495BF9" w:rsidRDefault="00207F03" w:rsidP="00483D78">
            <w:pPr>
              <w:jc w:val="center"/>
              <w:rPr>
                <w:sz w:val="22"/>
                <w:szCs w:val="22"/>
              </w:rPr>
            </w:pPr>
            <w:r w:rsidRPr="00495BF9">
              <w:rPr>
                <w:sz w:val="22"/>
                <w:szCs w:val="22"/>
              </w:rPr>
              <w:t>Квантовая физика</w:t>
            </w:r>
          </w:p>
        </w:tc>
        <w:tc>
          <w:tcPr>
            <w:tcW w:w="1991" w:type="dxa"/>
            <w:shd w:val="clear" w:color="auto" w:fill="auto"/>
            <w:vAlign w:val="bottom"/>
            <w:hideMark/>
          </w:tcPr>
          <w:p w14:paraId="4D17814B" w14:textId="77777777" w:rsidR="00207F03" w:rsidRPr="00495BF9" w:rsidRDefault="00207F03" w:rsidP="00483D78">
            <w:pPr>
              <w:ind w:left="-81"/>
              <w:rPr>
                <w:sz w:val="22"/>
                <w:szCs w:val="22"/>
              </w:rPr>
            </w:pPr>
            <w:r w:rsidRPr="00495BF9">
              <w:rPr>
                <w:sz w:val="22"/>
                <w:szCs w:val="22"/>
              </w:rPr>
              <w:t>Часть 1 (1</w:t>
            </w:r>
            <w:r w:rsidRPr="00495BF9">
              <w:rPr>
                <w:sz w:val="22"/>
                <w:szCs w:val="22"/>
                <w:lang w:val="en-US"/>
              </w:rPr>
              <w:t>8</w:t>
            </w:r>
            <w:r w:rsidRPr="00495BF9">
              <w:rPr>
                <w:sz w:val="22"/>
                <w:szCs w:val="22"/>
              </w:rPr>
              <w:t>-19)</w:t>
            </w:r>
          </w:p>
        </w:tc>
        <w:tc>
          <w:tcPr>
            <w:tcW w:w="1021" w:type="dxa"/>
            <w:shd w:val="clear" w:color="auto" w:fill="auto"/>
            <w:noWrap/>
            <w:vAlign w:val="center"/>
          </w:tcPr>
          <w:p w14:paraId="19C808C5" w14:textId="77777777" w:rsidR="00207F03" w:rsidRPr="00495BF9" w:rsidRDefault="00207F03" w:rsidP="00483D78">
            <w:pPr>
              <w:jc w:val="center"/>
              <w:rPr>
                <w:sz w:val="22"/>
                <w:szCs w:val="22"/>
              </w:rPr>
            </w:pPr>
            <w:r w:rsidRPr="00495BF9">
              <w:rPr>
                <w:sz w:val="22"/>
                <w:szCs w:val="22"/>
                <w:lang w:val="en-US"/>
              </w:rPr>
              <w:t>70,0</w:t>
            </w:r>
            <w:r w:rsidRPr="00495BF9">
              <w:rPr>
                <w:sz w:val="22"/>
                <w:szCs w:val="22"/>
              </w:rPr>
              <w:t>/64,5</w:t>
            </w:r>
          </w:p>
        </w:tc>
        <w:tc>
          <w:tcPr>
            <w:tcW w:w="1608" w:type="dxa"/>
            <w:shd w:val="clear" w:color="auto" w:fill="auto"/>
            <w:noWrap/>
            <w:vAlign w:val="center"/>
          </w:tcPr>
          <w:p w14:paraId="2A051DF9" w14:textId="77777777" w:rsidR="00207F03" w:rsidRPr="00495BF9" w:rsidRDefault="00207F03" w:rsidP="00483D78">
            <w:pPr>
              <w:jc w:val="center"/>
              <w:rPr>
                <w:sz w:val="22"/>
                <w:szCs w:val="22"/>
              </w:rPr>
            </w:pPr>
            <w:r w:rsidRPr="00495BF9">
              <w:rPr>
                <w:sz w:val="22"/>
                <w:szCs w:val="22"/>
                <w:lang w:val="en-US"/>
              </w:rPr>
              <w:t>20,0</w:t>
            </w:r>
            <w:r w:rsidRPr="00495BF9">
              <w:rPr>
                <w:sz w:val="22"/>
                <w:szCs w:val="22"/>
              </w:rPr>
              <w:t>/11,5</w:t>
            </w:r>
          </w:p>
        </w:tc>
        <w:tc>
          <w:tcPr>
            <w:tcW w:w="1584" w:type="dxa"/>
            <w:vAlign w:val="center"/>
          </w:tcPr>
          <w:p w14:paraId="215B99F9" w14:textId="77777777" w:rsidR="00207F03" w:rsidRPr="00495BF9" w:rsidRDefault="00207F03" w:rsidP="00483D78">
            <w:pPr>
              <w:jc w:val="center"/>
              <w:rPr>
                <w:sz w:val="22"/>
                <w:szCs w:val="22"/>
              </w:rPr>
            </w:pPr>
            <w:r w:rsidRPr="00495BF9">
              <w:rPr>
                <w:sz w:val="22"/>
                <w:szCs w:val="22"/>
                <w:lang w:val="en-US"/>
              </w:rPr>
              <w:t>66,9</w:t>
            </w:r>
            <w:r w:rsidRPr="00495BF9">
              <w:rPr>
                <w:sz w:val="22"/>
                <w:szCs w:val="22"/>
              </w:rPr>
              <w:t>/63,5</w:t>
            </w:r>
          </w:p>
        </w:tc>
        <w:tc>
          <w:tcPr>
            <w:tcW w:w="1418" w:type="dxa"/>
            <w:shd w:val="clear" w:color="auto" w:fill="auto"/>
            <w:noWrap/>
            <w:vAlign w:val="center"/>
          </w:tcPr>
          <w:p w14:paraId="522EA7FE" w14:textId="77777777" w:rsidR="00207F03" w:rsidRPr="00495BF9" w:rsidRDefault="00207F03" w:rsidP="00483D78">
            <w:pPr>
              <w:jc w:val="center"/>
              <w:rPr>
                <w:sz w:val="22"/>
                <w:szCs w:val="22"/>
              </w:rPr>
            </w:pPr>
            <w:r w:rsidRPr="00495BF9">
              <w:rPr>
                <w:sz w:val="22"/>
                <w:szCs w:val="22"/>
                <w:lang w:val="en-US"/>
              </w:rPr>
              <w:t>95,5</w:t>
            </w:r>
            <w:r w:rsidRPr="00495BF9">
              <w:rPr>
                <w:sz w:val="22"/>
                <w:szCs w:val="22"/>
              </w:rPr>
              <w:t>/91,5</w:t>
            </w:r>
          </w:p>
        </w:tc>
        <w:tc>
          <w:tcPr>
            <w:tcW w:w="883" w:type="dxa"/>
            <w:shd w:val="clear" w:color="auto" w:fill="auto"/>
            <w:noWrap/>
            <w:vAlign w:val="center"/>
          </w:tcPr>
          <w:p w14:paraId="62EFA080" w14:textId="77777777" w:rsidR="00207F03" w:rsidRPr="00495BF9" w:rsidRDefault="00207F03" w:rsidP="00483D78">
            <w:pPr>
              <w:jc w:val="center"/>
              <w:rPr>
                <w:sz w:val="22"/>
                <w:szCs w:val="22"/>
              </w:rPr>
            </w:pPr>
            <w:r w:rsidRPr="00495BF9">
              <w:rPr>
                <w:sz w:val="22"/>
                <w:szCs w:val="22"/>
                <w:lang w:val="en-US"/>
              </w:rPr>
              <w:t>98,5</w:t>
            </w:r>
            <w:r w:rsidRPr="00495BF9">
              <w:rPr>
                <w:sz w:val="22"/>
                <w:szCs w:val="22"/>
              </w:rPr>
              <w:t>/98,5</w:t>
            </w:r>
          </w:p>
        </w:tc>
      </w:tr>
      <w:tr w:rsidR="00207F03" w:rsidRPr="00495BF9" w14:paraId="3B23C419" w14:textId="77777777" w:rsidTr="00483D78">
        <w:trPr>
          <w:trHeight w:val="301"/>
        </w:trPr>
        <w:tc>
          <w:tcPr>
            <w:tcW w:w="1838" w:type="dxa"/>
            <w:vMerge/>
            <w:shd w:val="clear" w:color="auto" w:fill="auto"/>
            <w:noWrap/>
            <w:vAlign w:val="center"/>
            <w:hideMark/>
          </w:tcPr>
          <w:p w14:paraId="3078E907" w14:textId="77777777" w:rsidR="00207F03" w:rsidRPr="00495BF9" w:rsidRDefault="00207F03" w:rsidP="00483D78">
            <w:pPr>
              <w:jc w:val="center"/>
              <w:rPr>
                <w:sz w:val="22"/>
                <w:szCs w:val="22"/>
              </w:rPr>
            </w:pPr>
          </w:p>
        </w:tc>
        <w:tc>
          <w:tcPr>
            <w:tcW w:w="1991" w:type="dxa"/>
            <w:shd w:val="clear" w:color="auto" w:fill="auto"/>
            <w:vAlign w:val="bottom"/>
            <w:hideMark/>
          </w:tcPr>
          <w:p w14:paraId="29906BFD" w14:textId="77777777" w:rsidR="00207F03" w:rsidRPr="00495BF9" w:rsidRDefault="00207F03" w:rsidP="00483D78">
            <w:pPr>
              <w:ind w:left="-81"/>
              <w:rPr>
                <w:sz w:val="22"/>
                <w:szCs w:val="22"/>
              </w:rPr>
            </w:pPr>
            <w:r w:rsidRPr="00495BF9">
              <w:rPr>
                <w:sz w:val="22"/>
                <w:szCs w:val="22"/>
              </w:rPr>
              <w:t>Часть 2 (</w:t>
            </w:r>
            <w:r w:rsidRPr="00495BF9">
              <w:rPr>
                <w:sz w:val="22"/>
                <w:szCs w:val="22"/>
                <w:lang w:val="en-US"/>
              </w:rPr>
              <w:t>29</w:t>
            </w:r>
            <w:r w:rsidRPr="00495BF9">
              <w:rPr>
                <w:sz w:val="22"/>
                <w:szCs w:val="22"/>
              </w:rPr>
              <w:t>)</w:t>
            </w:r>
          </w:p>
        </w:tc>
        <w:tc>
          <w:tcPr>
            <w:tcW w:w="1021" w:type="dxa"/>
            <w:shd w:val="clear" w:color="auto" w:fill="auto"/>
            <w:noWrap/>
            <w:vAlign w:val="center"/>
          </w:tcPr>
          <w:p w14:paraId="248B9677" w14:textId="77777777" w:rsidR="00207F03" w:rsidRPr="00495BF9" w:rsidRDefault="00207F03" w:rsidP="00483D78">
            <w:pPr>
              <w:jc w:val="center"/>
              <w:rPr>
                <w:sz w:val="22"/>
                <w:szCs w:val="22"/>
                <w:lang w:val="en-US"/>
              </w:rPr>
            </w:pPr>
            <w:r w:rsidRPr="00495BF9">
              <w:rPr>
                <w:sz w:val="22"/>
                <w:szCs w:val="22"/>
                <w:lang w:val="en-US"/>
              </w:rPr>
              <w:t>9,0</w:t>
            </w:r>
            <w:r w:rsidRPr="00495BF9">
              <w:rPr>
                <w:sz w:val="22"/>
                <w:szCs w:val="22"/>
              </w:rPr>
              <w:t>/39</w:t>
            </w:r>
          </w:p>
        </w:tc>
        <w:tc>
          <w:tcPr>
            <w:tcW w:w="1608" w:type="dxa"/>
            <w:shd w:val="clear" w:color="auto" w:fill="auto"/>
            <w:noWrap/>
            <w:vAlign w:val="center"/>
          </w:tcPr>
          <w:p w14:paraId="1A1806A2" w14:textId="77777777" w:rsidR="00207F03" w:rsidRPr="00495BF9" w:rsidRDefault="00207F03" w:rsidP="00483D78">
            <w:pPr>
              <w:jc w:val="center"/>
              <w:rPr>
                <w:sz w:val="22"/>
                <w:szCs w:val="22"/>
              </w:rPr>
            </w:pPr>
            <w:r w:rsidRPr="00495BF9">
              <w:rPr>
                <w:sz w:val="22"/>
                <w:szCs w:val="22"/>
                <w:lang w:val="en-US"/>
              </w:rPr>
              <w:t>0,0</w:t>
            </w:r>
            <w:r w:rsidRPr="00495BF9">
              <w:rPr>
                <w:sz w:val="22"/>
                <w:szCs w:val="22"/>
              </w:rPr>
              <w:t>/0</w:t>
            </w:r>
          </w:p>
        </w:tc>
        <w:tc>
          <w:tcPr>
            <w:tcW w:w="1584" w:type="dxa"/>
            <w:vAlign w:val="center"/>
          </w:tcPr>
          <w:p w14:paraId="26C33F8F" w14:textId="77777777" w:rsidR="00207F03" w:rsidRPr="00495BF9" w:rsidRDefault="00207F03" w:rsidP="00483D78">
            <w:pPr>
              <w:jc w:val="center"/>
              <w:rPr>
                <w:sz w:val="22"/>
                <w:szCs w:val="22"/>
              </w:rPr>
            </w:pPr>
            <w:r w:rsidRPr="00495BF9">
              <w:rPr>
                <w:sz w:val="22"/>
                <w:szCs w:val="22"/>
                <w:lang w:val="en-US"/>
              </w:rPr>
              <w:t>3,0</w:t>
            </w:r>
            <w:r w:rsidRPr="00495BF9">
              <w:rPr>
                <w:sz w:val="22"/>
                <w:szCs w:val="22"/>
              </w:rPr>
              <w:t>/30</w:t>
            </w:r>
          </w:p>
        </w:tc>
        <w:tc>
          <w:tcPr>
            <w:tcW w:w="1418" w:type="dxa"/>
            <w:shd w:val="clear" w:color="auto" w:fill="auto"/>
            <w:noWrap/>
            <w:vAlign w:val="center"/>
          </w:tcPr>
          <w:p w14:paraId="2B6A0819" w14:textId="77777777" w:rsidR="00207F03" w:rsidRPr="00495BF9" w:rsidRDefault="00207F03" w:rsidP="00483D78">
            <w:pPr>
              <w:jc w:val="center"/>
              <w:rPr>
                <w:sz w:val="22"/>
                <w:szCs w:val="22"/>
              </w:rPr>
            </w:pPr>
            <w:r w:rsidRPr="00495BF9">
              <w:rPr>
                <w:sz w:val="22"/>
                <w:szCs w:val="22"/>
                <w:lang w:val="en-US"/>
              </w:rPr>
              <w:t>27,0</w:t>
            </w:r>
            <w:r w:rsidRPr="00495BF9">
              <w:rPr>
                <w:sz w:val="22"/>
                <w:szCs w:val="22"/>
              </w:rPr>
              <w:t>/90</w:t>
            </w:r>
          </w:p>
        </w:tc>
        <w:tc>
          <w:tcPr>
            <w:tcW w:w="883" w:type="dxa"/>
            <w:shd w:val="clear" w:color="auto" w:fill="auto"/>
            <w:noWrap/>
            <w:vAlign w:val="center"/>
          </w:tcPr>
          <w:p w14:paraId="1DC574EF" w14:textId="77777777" w:rsidR="00207F03" w:rsidRPr="00495BF9" w:rsidRDefault="00207F03" w:rsidP="00483D78">
            <w:pPr>
              <w:jc w:val="center"/>
              <w:rPr>
                <w:sz w:val="22"/>
                <w:szCs w:val="22"/>
              </w:rPr>
            </w:pPr>
            <w:r w:rsidRPr="00495BF9">
              <w:rPr>
                <w:sz w:val="22"/>
                <w:szCs w:val="22"/>
                <w:lang w:val="en-US"/>
              </w:rPr>
              <w:t>59,0</w:t>
            </w:r>
            <w:r w:rsidRPr="00495BF9">
              <w:rPr>
                <w:sz w:val="22"/>
                <w:szCs w:val="22"/>
              </w:rPr>
              <w:t>/97</w:t>
            </w:r>
          </w:p>
        </w:tc>
      </w:tr>
      <w:tr w:rsidR="00207F03" w:rsidRPr="00495BF9" w14:paraId="63CBC36A" w14:textId="77777777" w:rsidTr="00483D78">
        <w:trPr>
          <w:trHeight w:val="301"/>
        </w:trPr>
        <w:tc>
          <w:tcPr>
            <w:tcW w:w="1838" w:type="dxa"/>
            <w:vMerge/>
            <w:shd w:val="clear" w:color="auto" w:fill="auto"/>
            <w:noWrap/>
            <w:vAlign w:val="center"/>
            <w:hideMark/>
          </w:tcPr>
          <w:p w14:paraId="6626D3AA" w14:textId="77777777" w:rsidR="00207F03" w:rsidRPr="00495BF9" w:rsidRDefault="00207F03" w:rsidP="00483D78">
            <w:pPr>
              <w:jc w:val="center"/>
              <w:rPr>
                <w:sz w:val="22"/>
                <w:szCs w:val="22"/>
              </w:rPr>
            </w:pPr>
          </w:p>
        </w:tc>
        <w:tc>
          <w:tcPr>
            <w:tcW w:w="1991" w:type="dxa"/>
            <w:shd w:val="clear" w:color="auto" w:fill="auto"/>
            <w:vAlign w:val="bottom"/>
            <w:hideMark/>
          </w:tcPr>
          <w:p w14:paraId="7A92FFC3" w14:textId="77777777" w:rsidR="00207F03" w:rsidRPr="00495BF9" w:rsidRDefault="00207F03" w:rsidP="00483D78">
            <w:pPr>
              <w:ind w:left="-81"/>
              <w:rPr>
                <w:sz w:val="22"/>
                <w:szCs w:val="22"/>
              </w:rPr>
            </w:pPr>
            <w:r w:rsidRPr="00495BF9">
              <w:rPr>
                <w:sz w:val="22"/>
                <w:szCs w:val="22"/>
              </w:rPr>
              <w:t>По всей работе</w:t>
            </w:r>
          </w:p>
        </w:tc>
        <w:tc>
          <w:tcPr>
            <w:tcW w:w="1021" w:type="dxa"/>
            <w:shd w:val="clear" w:color="auto" w:fill="auto"/>
            <w:noWrap/>
            <w:vAlign w:val="center"/>
          </w:tcPr>
          <w:p w14:paraId="746AE854" w14:textId="77777777" w:rsidR="00207F03" w:rsidRPr="00495BF9" w:rsidRDefault="00207F03" w:rsidP="00483D78">
            <w:pPr>
              <w:jc w:val="center"/>
              <w:rPr>
                <w:b/>
                <w:sz w:val="22"/>
                <w:szCs w:val="22"/>
              </w:rPr>
            </w:pPr>
            <w:r w:rsidRPr="00495BF9">
              <w:rPr>
                <w:b/>
                <w:sz w:val="22"/>
                <w:szCs w:val="22"/>
                <w:lang w:val="en-US"/>
              </w:rPr>
              <w:t>49,67</w:t>
            </w:r>
            <w:r w:rsidRPr="00495BF9">
              <w:rPr>
                <w:b/>
                <w:sz w:val="22"/>
                <w:szCs w:val="22"/>
              </w:rPr>
              <w:t>/56</w:t>
            </w:r>
          </w:p>
        </w:tc>
        <w:tc>
          <w:tcPr>
            <w:tcW w:w="1608" w:type="dxa"/>
            <w:shd w:val="clear" w:color="auto" w:fill="auto"/>
            <w:noWrap/>
            <w:vAlign w:val="center"/>
          </w:tcPr>
          <w:p w14:paraId="445FCE89" w14:textId="77777777" w:rsidR="00207F03" w:rsidRPr="00495BF9" w:rsidRDefault="00207F03" w:rsidP="00483D78">
            <w:pPr>
              <w:jc w:val="center"/>
              <w:rPr>
                <w:b/>
                <w:sz w:val="22"/>
                <w:szCs w:val="22"/>
              </w:rPr>
            </w:pPr>
            <w:r w:rsidRPr="00495BF9">
              <w:rPr>
                <w:b/>
                <w:sz w:val="22"/>
                <w:szCs w:val="22"/>
                <w:lang w:val="en-US"/>
              </w:rPr>
              <w:t>13,3</w:t>
            </w:r>
            <w:r w:rsidRPr="00495BF9">
              <w:rPr>
                <w:b/>
                <w:sz w:val="22"/>
                <w:szCs w:val="22"/>
              </w:rPr>
              <w:t>/7,7</w:t>
            </w:r>
          </w:p>
        </w:tc>
        <w:tc>
          <w:tcPr>
            <w:tcW w:w="1584" w:type="dxa"/>
            <w:vAlign w:val="center"/>
          </w:tcPr>
          <w:p w14:paraId="2A832687" w14:textId="77777777" w:rsidR="00207F03" w:rsidRPr="00495BF9" w:rsidRDefault="00207F03" w:rsidP="00483D78">
            <w:pPr>
              <w:jc w:val="center"/>
              <w:rPr>
                <w:b/>
                <w:sz w:val="22"/>
                <w:szCs w:val="22"/>
              </w:rPr>
            </w:pPr>
            <w:r w:rsidRPr="00495BF9">
              <w:rPr>
                <w:b/>
                <w:sz w:val="22"/>
                <w:szCs w:val="22"/>
                <w:lang w:val="en-US"/>
              </w:rPr>
              <w:t>45,0</w:t>
            </w:r>
            <w:r w:rsidRPr="00495BF9">
              <w:rPr>
                <w:b/>
                <w:sz w:val="22"/>
                <w:szCs w:val="22"/>
              </w:rPr>
              <w:t>/52,3</w:t>
            </w:r>
          </w:p>
        </w:tc>
        <w:tc>
          <w:tcPr>
            <w:tcW w:w="1418" w:type="dxa"/>
            <w:shd w:val="clear" w:color="auto" w:fill="auto"/>
            <w:noWrap/>
            <w:vAlign w:val="center"/>
          </w:tcPr>
          <w:p w14:paraId="0469CAD5" w14:textId="77777777" w:rsidR="00207F03" w:rsidRPr="00495BF9" w:rsidRDefault="00207F03" w:rsidP="00483D78">
            <w:pPr>
              <w:jc w:val="center"/>
              <w:rPr>
                <w:b/>
                <w:sz w:val="22"/>
                <w:szCs w:val="22"/>
              </w:rPr>
            </w:pPr>
            <w:r w:rsidRPr="00495BF9">
              <w:rPr>
                <w:b/>
                <w:sz w:val="22"/>
                <w:szCs w:val="22"/>
                <w:lang w:val="en-US"/>
              </w:rPr>
              <w:t>72,67</w:t>
            </w:r>
            <w:r w:rsidRPr="00495BF9">
              <w:rPr>
                <w:b/>
                <w:sz w:val="22"/>
                <w:szCs w:val="22"/>
              </w:rPr>
              <w:t>/91</w:t>
            </w:r>
          </w:p>
        </w:tc>
        <w:tc>
          <w:tcPr>
            <w:tcW w:w="883" w:type="dxa"/>
            <w:shd w:val="clear" w:color="auto" w:fill="auto"/>
            <w:noWrap/>
            <w:vAlign w:val="center"/>
          </w:tcPr>
          <w:p w14:paraId="69971349" w14:textId="77777777" w:rsidR="00207F03" w:rsidRPr="00495BF9" w:rsidRDefault="00207F03" w:rsidP="00483D78">
            <w:pPr>
              <w:jc w:val="center"/>
              <w:rPr>
                <w:b/>
                <w:sz w:val="22"/>
                <w:szCs w:val="22"/>
              </w:rPr>
            </w:pPr>
            <w:r w:rsidRPr="00495BF9">
              <w:rPr>
                <w:b/>
                <w:sz w:val="22"/>
                <w:szCs w:val="22"/>
                <w:lang w:val="en-US"/>
              </w:rPr>
              <w:t>83,0</w:t>
            </w:r>
            <w:r w:rsidRPr="00495BF9">
              <w:rPr>
                <w:b/>
                <w:sz w:val="22"/>
                <w:szCs w:val="22"/>
              </w:rPr>
              <w:t>/98</w:t>
            </w:r>
          </w:p>
        </w:tc>
      </w:tr>
    </w:tbl>
    <w:p w14:paraId="1B14A8EE" w14:textId="36916F32" w:rsidR="00207F03" w:rsidRPr="004D4ACD" w:rsidRDefault="004D4ACD" w:rsidP="004D4ACD">
      <w:pPr>
        <w:tabs>
          <w:tab w:val="left" w:pos="142"/>
        </w:tabs>
        <w:spacing w:line="276" w:lineRule="auto"/>
        <w:ind w:firstLine="567"/>
        <w:jc w:val="right"/>
        <w:rPr>
          <w:i/>
          <w:iCs/>
          <w:sz w:val="22"/>
          <w:szCs w:val="22"/>
        </w:rPr>
      </w:pPr>
      <w:r w:rsidRPr="004D4ACD">
        <w:rPr>
          <w:i/>
          <w:iCs/>
          <w:sz w:val="22"/>
          <w:szCs w:val="22"/>
        </w:rPr>
        <w:t>Таблица 2-13-1</w:t>
      </w:r>
    </w:p>
    <w:p w14:paraId="02A169C3" w14:textId="44C47FB2" w:rsidR="00207F03" w:rsidRPr="00495BF9" w:rsidRDefault="00207F03" w:rsidP="00207F03">
      <w:pPr>
        <w:pStyle w:val="western"/>
        <w:spacing w:after="0" w:line="240" w:lineRule="auto"/>
        <w:ind w:firstLine="709"/>
        <w:jc w:val="both"/>
        <w:rPr>
          <w:sz w:val="28"/>
          <w:szCs w:val="28"/>
        </w:rPr>
      </w:pPr>
      <w:r w:rsidRPr="00495BF9">
        <w:rPr>
          <w:sz w:val="28"/>
          <w:szCs w:val="28"/>
        </w:rPr>
        <w:lastRenderedPageBreak/>
        <w:t>Из таблицы 2-1</w:t>
      </w:r>
      <w:r w:rsidR="004D4ACD">
        <w:rPr>
          <w:sz w:val="28"/>
          <w:szCs w:val="28"/>
        </w:rPr>
        <w:t>3-1</w:t>
      </w:r>
      <w:r w:rsidRPr="00495BF9">
        <w:rPr>
          <w:sz w:val="28"/>
          <w:szCs w:val="28"/>
        </w:rPr>
        <w:t xml:space="preserve"> видно, что экзаменующиеся в 2023 году показали достаточно ровные результаты по всем разделам физики, средний процент выполнения заданий заключен в пределах 49,67</w:t>
      </w:r>
      <w:r w:rsidR="004D4ACD">
        <w:rPr>
          <w:sz w:val="28"/>
          <w:szCs w:val="28"/>
        </w:rPr>
        <w:t>-</w:t>
      </w:r>
      <w:r w:rsidRPr="00495BF9">
        <w:rPr>
          <w:sz w:val="28"/>
          <w:szCs w:val="28"/>
        </w:rPr>
        <w:t>55,33%, что сопоставимо с результатами 2022 года (41,7</w:t>
      </w:r>
      <w:r w:rsidR="004D4ACD">
        <w:rPr>
          <w:sz w:val="28"/>
          <w:szCs w:val="28"/>
        </w:rPr>
        <w:t>-</w:t>
      </w:r>
      <w:r w:rsidRPr="00495BF9">
        <w:rPr>
          <w:sz w:val="28"/>
          <w:szCs w:val="28"/>
        </w:rPr>
        <w:t>59,3%). Средний процент выполнения заданий по разделам физики изменился в 2023 году по сравнению с результатом 2022 года следующим образом.</w:t>
      </w:r>
    </w:p>
    <w:p w14:paraId="05631345" w14:textId="77777777" w:rsidR="00207F03" w:rsidRPr="00495BF9" w:rsidRDefault="00207F03" w:rsidP="00207F03">
      <w:pPr>
        <w:pStyle w:val="western"/>
        <w:spacing w:before="0" w:beforeAutospacing="0" w:after="0" w:line="240" w:lineRule="auto"/>
        <w:ind w:firstLine="709"/>
        <w:jc w:val="both"/>
      </w:pPr>
      <w:r w:rsidRPr="00495BF9">
        <w:rPr>
          <w:sz w:val="28"/>
          <w:szCs w:val="28"/>
        </w:rPr>
        <w:t>1. «Механика». Средний процент выполне</w:t>
      </w:r>
      <w:r>
        <w:rPr>
          <w:sz w:val="28"/>
          <w:szCs w:val="28"/>
        </w:rPr>
        <w:t xml:space="preserve">ния заданий повысился на 5,75% </w:t>
      </w:r>
      <w:r w:rsidRPr="00495BF9">
        <w:rPr>
          <w:sz w:val="28"/>
          <w:szCs w:val="28"/>
        </w:rPr>
        <w:t>по всей работе, это связано с увеличением процента выполнения во всех группах участников в части 1. По части 2 снижение процента выполнения произошло группах: в группе 61-80 б. и в группе 81-100 б. на 3,5% и на 10% соответственно. Такая динамика, возможно, в числе прочих причин, обусловлена изменением наличием в части 2 экзаменационной работы задачи № 30 из этого раздела, оцениваемой по двум критериям, и традиционно вызывающей большие сложности у обучающихся.</w:t>
      </w:r>
    </w:p>
    <w:p w14:paraId="44E6DEBD" w14:textId="261D1A8A" w:rsidR="00207F03" w:rsidRPr="00495BF9" w:rsidRDefault="00207F03" w:rsidP="00207F03">
      <w:pPr>
        <w:pStyle w:val="western"/>
        <w:spacing w:before="0" w:beforeAutospacing="0" w:after="0" w:line="240" w:lineRule="auto"/>
        <w:ind w:firstLine="709"/>
        <w:jc w:val="both"/>
      </w:pPr>
      <w:r w:rsidRPr="00495BF9">
        <w:rPr>
          <w:sz w:val="28"/>
          <w:szCs w:val="28"/>
        </w:rPr>
        <w:t>2. «Молекулярная физика и термодинамика». Средний результат улучшился более, чем на 6 пунктов, в основном, за счет успешного выполнения задания № 27 части 2 (единственного задания во второй части по разделу молекулярной физики и термодинамики). Для этого блока только группа</w:t>
      </w:r>
      <w:r w:rsidRPr="00495BF9">
        <w:t xml:space="preserve"> </w:t>
      </w:r>
      <w:r w:rsidRPr="00495BF9">
        <w:rPr>
          <w:sz w:val="28"/>
          <w:szCs w:val="28"/>
        </w:rPr>
        <w:t>не преодолевших минимальный балл не показала никакой динамики (0% и 0% в настоящем и прошлых годах). Все остальные группы продемонстрировали небольшой рост, составивший от 1% в группе от минимального до 60 б. до 13% в группе 81-100 б.</w:t>
      </w:r>
    </w:p>
    <w:p w14:paraId="67FBCA9F" w14:textId="77777777" w:rsidR="00207F03" w:rsidRPr="00495BF9" w:rsidRDefault="00207F03" w:rsidP="00207F03">
      <w:pPr>
        <w:pStyle w:val="western"/>
        <w:spacing w:before="0" w:beforeAutospacing="0" w:after="0" w:line="240" w:lineRule="auto"/>
        <w:ind w:firstLine="709"/>
        <w:rPr>
          <w:sz w:val="28"/>
          <w:szCs w:val="28"/>
        </w:rPr>
      </w:pPr>
      <w:r w:rsidRPr="00495BF9">
        <w:rPr>
          <w:sz w:val="28"/>
          <w:szCs w:val="28"/>
        </w:rPr>
        <w:t xml:space="preserve">3. «Электродинамика, оптика». Проценты выполнения заданий во всех группах в среднем в 2023 году удалось повысить по сравнению с прошлым годом. Тем не менее, следует отметить ухудшение результатов выполнения заданий по этому разделу по второй части для всех групп от 1% (в группе от минимального до 60 б.) до 6% (в группе 61-80 б.). </w:t>
      </w:r>
    </w:p>
    <w:p w14:paraId="41991BBD" w14:textId="60BCEF08" w:rsidR="00207F03" w:rsidRPr="00495BF9" w:rsidRDefault="00207F03" w:rsidP="00207F03">
      <w:pPr>
        <w:pStyle w:val="western"/>
        <w:spacing w:before="0" w:beforeAutospacing="0" w:after="0" w:line="240" w:lineRule="auto"/>
        <w:ind w:firstLine="709"/>
        <w:jc w:val="both"/>
      </w:pPr>
      <w:r w:rsidRPr="00495BF9">
        <w:rPr>
          <w:sz w:val="28"/>
          <w:szCs w:val="28"/>
        </w:rPr>
        <w:t xml:space="preserve">4. «Квантовая физика». Выполнение заданий из этого раздела в целом свидетельствует о некотором ухудшении статистических результатов по сравнению с прошлым годом. В заданиях части 1 процент выполнения во всех группах незначительно вырос, кроме высокобалльников, где этот показатель остался равным 98,5%. Однако в части 2 можно наблюдать иную картину: в группе не преодолевших минимальный балл, показатель равнялся нулю и не изменился, но в остальных группах произошло достаточно резкое снижение доли успешно справившихся с разделом </w:t>
      </w:r>
      <w:r w:rsidR="004D4ACD">
        <w:rPr>
          <w:sz w:val="28"/>
          <w:szCs w:val="28"/>
        </w:rPr>
        <w:t>«</w:t>
      </w:r>
      <w:r w:rsidRPr="00495BF9">
        <w:rPr>
          <w:sz w:val="28"/>
          <w:szCs w:val="28"/>
        </w:rPr>
        <w:t>Квантовая физика</w:t>
      </w:r>
      <w:r w:rsidR="004D4ACD">
        <w:rPr>
          <w:sz w:val="28"/>
          <w:szCs w:val="28"/>
        </w:rPr>
        <w:t>»</w:t>
      </w:r>
      <w:r w:rsidRPr="00495BF9">
        <w:rPr>
          <w:sz w:val="28"/>
          <w:szCs w:val="28"/>
        </w:rPr>
        <w:t xml:space="preserve"> участников экзамена. Возможно, это связано с наличием в части 2 только одной, относительно сложной задачи.</w:t>
      </w:r>
    </w:p>
    <w:p w14:paraId="29CA03AB" w14:textId="4B2AFD31" w:rsidR="00207F03" w:rsidRPr="00495BF9" w:rsidRDefault="00207F03" w:rsidP="00207F03">
      <w:pPr>
        <w:pStyle w:val="western"/>
        <w:spacing w:before="0" w:beforeAutospacing="0" w:after="0" w:line="240" w:lineRule="auto"/>
        <w:ind w:firstLine="709"/>
        <w:jc w:val="both"/>
      </w:pPr>
      <w:r w:rsidRPr="00495BF9">
        <w:rPr>
          <w:sz w:val="28"/>
          <w:szCs w:val="28"/>
        </w:rPr>
        <w:t>Таким образом, выполнение заданий по разделам физики «Механика» и «Молекулярная физика. Термодинамика», «Электродинамика» показало улу</w:t>
      </w:r>
      <w:r w:rsidRPr="00C8225B">
        <w:rPr>
          <w:sz w:val="28"/>
          <w:szCs w:val="28"/>
        </w:rPr>
        <w:t>ч</w:t>
      </w:r>
      <w:r w:rsidRPr="00495BF9">
        <w:rPr>
          <w:sz w:val="28"/>
          <w:szCs w:val="28"/>
        </w:rPr>
        <w:t xml:space="preserve">шение результатов по сравнению с 2022 годом, но по разделу «Квантовая физика» – некоторое ухудшение. По всем разделам физики средний уровень освоения оказался близок к пороговому, но по разделу «Квантовая физика» он равен 49,66%. Таким образом, уровень освоения учебного материала по разделу «Квантовая физика» следует признать минимальным в ряду всех разделов физики. </w:t>
      </w:r>
    </w:p>
    <w:p w14:paraId="45FB8113" w14:textId="77777777" w:rsidR="00207F03" w:rsidRPr="00495BF9" w:rsidRDefault="00207F03" w:rsidP="00207F03">
      <w:pPr>
        <w:pStyle w:val="western"/>
        <w:spacing w:before="0" w:beforeAutospacing="0" w:after="0" w:line="240" w:lineRule="auto"/>
        <w:ind w:firstLine="709"/>
        <w:jc w:val="both"/>
        <w:rPr>
          <w:sz w:val="28"/>
          <w:szCs w:val="28"/>
        </w:rPr>
      </w:pPr>
      <w:r w:rsidRPr="00495BF9">
        <w:rPr>
          <w:sz w:val="28"/>
          <w:szCs w:val="28"/>
        </w:rPr>
        <w:lastRenderedPageBreak/>
        <w:t xml:space="preserve">Значительной части участников экзамена не удалось получить полный балл за задания части 1, выполнение которых оценивалось максимально в 2 балла. Таких заданий в экзаменационной работе 2022 года одиннадцать (№ 1, № 2, № 6, № 7, № 8, № 12, № 13, № 17, № 18, № 19, № 21). </w:t>
      </w:r>
    </w:p>
    <w:p w14:paraId="5C939A74" w14:textId="77777777" w:rsidR="00207F03" w:rsidRDefault="00207F03" w:rsidP="00207F03">
      <w:pPr>
        <w:pStyle w:val="western"/>
        <w:spacing w:before="0" w:beforeAutospacing="0" w:after="0" w:line="240" w:lineRule="auto"/>
        <w:ind w:firstLine="709"/>
        <w:jc w:val="both"/>
        <w:rPr>
          <w:sz w:val="28"/>
          <w:szCs w:val="28"/>
        </w:rPr>
      </w:pPr>
      <w:r w:rsidRPr="00495BF9">
        <w:rPr>
          <w:sz w:val="28"/>
          <w:szCs w:val="28"/>
        </w:rPr>
        <w:t>На рисунке 3 представлены нормированные диаграммы выполнения двухбалльных заданий части 1 экзаменационной работы. Анализ диаграмм показывает наличие значительного резерва для улучшения результатов сдачи ЕГЭ по физике за счет уменьшения количества участников, набравших неполный один балл за выполнение задания и, соответственно, увеличения количества участников, набравших полные 2 балла. Лучше всего обучающиеся справились с заданиями № 5 (механика: применени</w:t>
      </w:r>
      <w:r>
        <w:rPr>
          <w:sz w:val="28"/>
          <w:szCs w:val="28"/>
        </w:rPr>
        <w:t xml:space="preserve">е изученных величин, законов и </w:t>
      </w:r>
      <w:r w:rsidRPr="00495BF9">
        <w:rPr>
          <w:sz w:val="28"/>
          <w:szCs w:val="28"/>
        </w:rPr>
        <w:t>закономерностей, движение небесных тел и их искусственных спутников) и № 17 (Электродинамика: анализ физических процессов и явлений, законы постоянного тока, тепловая мощность, выделяемая на резисторе). Наихудшие результаты получены за выполнение задания № 21 (Комплексная проверка на повышенном уровне: анализ физических процессов и явлений, механические колебания; электрическое сопротивление, зависимость сопротивления однородного проводника от его длины и сечения; фотоны, энергия фотона).</w:t>
      </w:r>
    </w:p>
    <w:p w14:paraId="25994B34" w14:textId="77777777" w:rsidR="00207F03" w:rsidRPr="00495BF9" w:rsidRDefault="00207F03" w:rsidP="00207F03">
      <w:pPr>
        <w:pStyle w:val="western"/>
        <w:spacing w:before="0" w:beforeAutospacing="0" w:after="0" w:line="240" w:lineRule="auto"/>
        <w:ind w:firstLine="709"/>
        <w:jc w:val="both"/>
      </w:pPr>
    </w:p>
    <w:p w14:paraId="04E6D56C" w14:textId="77777777" w:rsidR="00207F03" w:rsidRPr="00495BF9" w:rsidRDefault="00207F03" w:rsidP="004D4ACD">
      <w:pPr>
        <w:jc w:val="center"/>
      </w:pPr>
      <w:r w:rsidRPr="00495BF9">
        <w:rPr>
          <w:noProof/>
        </w:rPr>
        <w:drawing>
          <wp:inline distT="0" distB="0" distL="0" distR="0" wp14:anchorId="51CAEF86" wp14:editId="7153C7F6">
            <wp:extent cx="5940425" cy="3422015"/>
            <wp:effectExtent l="19050" t="0" r="3175" b="0"/>
            <wp:docPr id="6" name="Рисунок 5" descr="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png"/>
                    <pic:cNvPicPr/>
                  </pic:nvPicPr>
                  <pic:blipFill>
                    <a:blip r:embed="rId11" cstate="print"/>
                    <a:stretch>
                      <a:fillRect/>
                    </a:stretch>
                  </pic:blipFill>
                  <pic:spPr>
                    <a:xfrm>
                      <a:off x="0" y="0"/>
                      <a:ext cx="5940425" cy="3422015"/>
                    </a:xfrm>
                    <a:prstGeom prst="rect">
                      <a:avLst/>
                    </a:prstGeom>
                  </pic:spPr>
                </pic:pic>
              </a:graphicData>
            </a:graphic>
          </wp:inline>
        </w:drawing>
      </w:r>
    </w:p>
    <w:p w14:paraId="2696474F" w14:textId="77777777" w:rsidR="00207F03" w:rsidRPr="00495BF9" w:rsidRDefault="00207F03" w:rsidP="004D4ACD">
      <w:pPr>
        <w:pStyle w:val="western"/>
        <w:spacing w:before="238" w:beforeAutospacing="0" w:after="0" w:line="240" w:lineRule="auto"/>
        <w:jc w:val="center"/>
        <w:rPr>
          <w:i/>
          <w:iCs/>
        </w:rPr>
      </w:pPr>
      <w:r w:rsidRPr="00495BF9">
        <w:rPr>
          <w:i/>
          <w:iCs/>
        </w:rPr>
        <w:t>Рисунок 3. Средние проценты выполнения двухбалльных заданий части 1</w:t>
      </w:r>
    </w:p>
    <w:p w14:paraId="6E3A6894" w14:textId="77777777" w:rsidR="00207F03" w:rsidRPr="00495BF9" w:rsidRDefault="00207F03" w:rsidP="00207F03">
      <w:pPr>
        <w:pStyle w:val="western"/>
        <w:spacing w:before="238" w:beforeAutospacing="0" w:after="0" w:line="240" w:lineRule="auto"/>
        <w:rPr>
          <w:i/>
          <w:iCs/>
        </w:rPr>
      </w:pPr>
    </w:p>
    <w:p w14:paraId="10F869A0" w14:textId="77777777" w:rsidR="004D4ACD" w:rsidRPr="00495BF9" w:rsidRDefault="004D4ACD" w:rsidP="004D4ACD">
      <w:pPr>
        <w:jc w:val="center"/>
        <w:rPr>
          <w:i/>
          <w:iCs/>
          <w:lang w:val="en-US"/>
        </w:rPr>
      </w:pPr>
      <w:r w:rsidRPr="00495BF9">
        <w:rPr>
          <w:i/>
          <w:iCs/>
          <w:noProof/>
        </w:rPr>
        <w:lastRenderedPageBreak/>
        <w:drawing>
          <wp:inline distT="0" distB="0" distL="0" distR="0" wp14:anchorId="15D05CE8" wp14:editId="7588FDC1">
            <wp:extent cx="5851225" cy="3554279"/>
            <wp:effectExtent l="19050" t="0" r="0" b="0"/>
            <wp:docPr id="5" name="Рисунок 4" descr="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png"/>
                    <pic:cNvPicPr/>
                  </pic:nvPicPr>
                  <pic:blipFill>
                    <a:blip r:embed="rId12" cstate="print"/>
                    <a:stretch>
                      <a:fillRect/>
                    </a:stretch>
                  </pic:blipFill>
                  <pic:spPr>
                    <a:xfrm>
                      <a:off x="0" y="0"/>
                      <a:ext cx="5851225" cy="3554279"/>
                    </a:xfrm>
                    <a:prstGeom prst="rect">
                      <a:avLst/>
                    </a:prstGeom>
                  </pic:spPr>
                </pic:pic>
              </a:graphicData>
            </a:graphic>
          </wp:inline>
        </w:drawing>
      </w:r>
    </w:p>
    <w:p w14:paraId="6A1E4857" w14:textId="77777777" w:rsidR="004D4ACD" w:rsidRDefault="004D4ACD" w:rsidP="004D4ACD">
      <w:pPr>
        <w:jc w:val="center"/>
        <w:rPr>
          <w:i/>
          <w:iCs/>
        </w:rPr>
      </w:pPr>
    </w:p>
    <w:p w14:paraId="24F8D048" w14:textId="77777777" w:rsidR="004D4ACD" w:rsidRPr="00495BF9" w:rsidRDefault="004D4ACD" w:rsidP="004D4ACD">
      <w:pPr>
        <w:jc w:val="center"/>
        <w:rPr>
          <w:i/>
          <w:iCs/>
        </w:rPr>
      </w:pPr>
      <w:r w:rsidRPr="00495BF9">
        <w:rPr>
          <w:i/>
          <w:iCs/>
        </w:rPr>
        <w:t>Рисунок 4. Проценты выполнени</w:t>
      </w:r>
      <w:r>
        <w:rPr>
          <w:i/>
          <w:iCs/>
        </w:rPr>
        <w:t>я</w:t>
      </w:r>
      <w:r w:rsidRPr="00495BF9">
        <w:rPr>
          <w:i/>
          <w:iCs/>
        </w:rPr>
        <w:t xml:space="preserve"> двухбалльных заданий части 1 </w:t>
      </w:r>
      <w:r>
        <w:rPr>
          <w:i/>
          <w:iCs/>
        </w:rPr>
        <w:t>по группам</w:t>
      </w:r>
      <w:r w:rsidRPr="00495BF9">
        <w:rPr>
          <w:i/>
          <w:iCs/>
        </w:rPr>
        <w:t xml:space="preserve"> учащихся, набравших полный балл за задание, со следующими итоговыми результатами:</w:t>
      </w:r>
    </w:p>
    <w:p w14:paraId="785B13A0" w14:textId="77777777" w:rsidR="004D4ACD" w:rsidRPr="00495BF9" w:rsidRDefault="004D4ACD" w:rsidP="004D4ACD">
      <w:pPr>
        <w:numPr>
          <w:ilvl w:val="0"/>
          <w:numId w:val="23"/>
        </w:numPr>
        <w:rPr>
          <w:i/>
          <w:iCs/>
        </w:rPr>
      </w:pPr>
      <w:r w:rsidRPr="00495BF9">
        <w:rPr>
          <w:i/>
          <w:iCs/>
        </w:rPr>
        <w:t>не преодолели порог, соответствующий минимальному баллу;</w:t>
      </w:r>
    </w:p>
    <w:p w14:paraId="590CC72D" w14:textId="77777777" w:rsidR="004D4ACD" w:rsidRPr="00495BF9" w:rsidRDefault="004D4ACD" w:rsidP="004D4ACD">
      <w:pPr>
        <w:numPr>
          <w:ilvl w:val="0"/>
          <w:numId w:val="23"/>
        </w:numPr>
        <w:rPr>
          <w:i/>
          <w:iCs/>
        </w:rPr>
      </w:pPr>
      <w:r w:rsidRPr="00495BF9">
        <w:rPr>
          <w:i/>
          <w:iCs/>
        </w:rPr>
        <w:t>в диапазоне 37 – 60 тестовых баллов;</w:t>
      </w:r>
    </w:p>
    <w:p w14:paraId="5A41F279" w14:textId="77777777" w:rsidR="004D4ACD" w:rsidRPr="00495BF9" w:rsidRDefault="004D4ACD" w:rsidP="004D4ACD">
      <w:pPr>
        <w:numPr>
          <w:ilvl w:val="0"/>
          <w:numId w:val="23"/>
        </w:numPr>
        <w:rPr>
          <w:i/>
          <w:iCs/>
        </w:rPr>
      </w:pPr>
      <w:r w:rsidRPr="00495BF9">
        <w:rPr>
          <w:i/>
          <w:iCs/>
        </w:rPr>
        <w:t>в диапазоне 61 – 80 тестовых баллов;</w:t>
      </w:r>
    </w:p>
    <w:p w14:paraId="2EFFDFBA" w14:textId="77777777" w:rsidR="004D4ACD" w:rsidRPr="00495BF9" w:rsidRDefault="004D4ACD" w:rsidP="004D4ACD">
      <w:pPr>
        <w:numPr>
          <w:ilvl w:val="0"/>
          <w:numId w:val="23"/>
        </w:numPr>
        <w:rPr>
          <w:i/>
          <w:iCs/>
        </w:rPr>
      </w:pPr>
      <w:r w:rsidRPr="00495BF9">
        <w:rPr>
          <w:i/>
          <w:iCs/>
        </w:rPr>
        <w:t>в диапазоне 81 – 100 тестовых баллов</w:t>
      </w:r>
    </w:p>
    <w:p w14:paraId="2936BF42" w14:textId="77777777" w:rsidR="004D4ACD" w:rsidRPr="00495BF9" w:rsidRDefault="004D4ACD" w:rsidP="004D4ACD">
      <w:pPr>
        <w:rPr>
          <w:rFonts w:eastAsia="Times New Roman"/>
          <w:i/>
          <w:iCs/>
          <w:lang w:val="en-US"/>
        </w:rPr>
      </w:pPr>
    </w:p>
    <w:p w14:paraId="345414E7" w14:textId="77777777" w:rsidR="004D4ACD" w:rsidRPr="00495BF9" w:rsidRDefault="004D4ACD" w:rsidP="004D4ACD">
      <w:pPr>
        <w:tabs>
          <w:tab w:val="left" w:pos="913"/>
          <w:tab w:val="left" w:pos="4028"/>
          <w:tab w:val="left" w:pos="4880"/>
          <w:tab w:val="left" w:pos="5478"/>
          <w:tab w:val="left" w:pos="7081"/>
          <w:tab w:val="left" w:pos="8686"/>
          <w:tab w:val="left" w:pos="9501"/>
        </w:tabs>
        <w:ind w:firstLine="709"/>
        <w:jc w:val="both"/>
        <w:rPr>
          <w:bCs/>
          <w:sz w:val="28"/>
          <w:szCs w:val="28"/>
        </w:rPr>
      </w:pPr>
      <w:r w:rsidRPr="00495BF9">
        <w:rPr>
          <w:bCs/>
          <w:sz w:val="28"/>
          <w:szCs w:val="28"/>
        </w:rPr>
        <w:t>На рисунке 4 представлены диаграммы выполнения двухбалльных заданий части 1 на два балла участниками, набравшими тестовые баллы во всех анализируемых диапазонах. Из рисунка видно, что бо́льшая часть участников, набравших более 60 баллов, справилась с такими заданиями на полный балл, в то время как среди участников, набравших менее 61 балла, основная часть справилась, в лучшем случае, с заданиями на неполный балл.</w:t>
      </w:r>
    </w:p>
    <w:p w14:paraId="18B2B82A" w14:textId="1CCBAAFB" w:rsidR="004D4ACD" w:rsidRPr="00495BF9" w:rsidRDefault="004D4ACD" w:rsidP="004D4ACD">
      <w:pPr>
        <w:ind w:firstLine="709"/>
        <w:jc w:val="both"/>
        <w:rPr>
          <w:iCs/>
          <w:sz w:val="28"/>
          <w:szCs w:val="28"/>
        </w:rPr>
      </w:pPr>
      <w:r w:rsidRPr="00495BF9">
        <w:rPr>
          <w:bCs/>
          <w:iCs/>
          <w:sz w:val="28"/>
          <w:szCs w:val="28"/>
        </w:rPr>
        <w:t>В таблице 2-1</w:t>
      </w:r>
      <w:r>
        <w:rPr>
          <w:bCs/>
          <w:iCs/>
          <w:sz w:val="28"/>
          <w:szCs w:val="28"/>
        </w:rPr>
        <w:t>3-2</w:t>
      </w:r>
      <w:r w:rsidRPr="00495BF9">
        <w:rPr>
          <w:bCs/>
          <w:iCs/>
          <w:sz w:val="28"/>
          <w:szCs w:val="28"/>
        </w:rPr>
        <w:t xml:space="preserve"> представлены средние проценты выполнения заданий по всем экзаменующимся и отдельно по группам участников ЕГЭ, набравшим различные баллы, по </w:t>
      </w:r>
      <w:r w:rsidRPr="00495BF9">
        <w:rPr>
          <w:b/>
          <w:bCs/>
          <w:iCs/>
          <w:sz w:val="28"/>
          <w:szCs w:val="28"/>
        </w:rPr>
        <w:t>видам умений и способам действий</w:t>
      </w:r>
      <w:r w:rsidRPr="00495BF9">
        <w:rPr>
          <w:bCs/>
          <w:iCs/>
          <w:sz w:val="28"/>
          <w:szCs w:val="28"/>
        </w:rPr>
        <w:t>.</w:t>
      </w:r>
    </w:p>
    <w:p w14:paraId="1B4FD95C" w14:textId="4701CC0D" w:rsidR="004D4ACD" w:rsidRPr="004D4ACD" w:rsidRDefault="004D4ACD" w:rsidP="004D4ACD">
      <w:pPr>
        <w:pStyle w:val="western"/>
        <w:spacing w:before="238" w:beforeAutospacing="0" w:after="0" w:line="240" w:lineRule="auto"/>
        <w:jc w:val="right"/>
        <w:rPr>
          <w:i/>
          <w:iCs/>
          <w:sz w:val="20"/>
          <w:szCs w:val="20"/>
          <w:lang w:val="en-US"/>
        </w:rPr>
      </w:pPr>
      <w:r w:rsidRPr="004D4ACD">
        <w:rPr>
          <w:i/>
          <w:iCs/>
          <w:sz w:val="20"/>
          <w:szCs w:val="20"/>
        </w:rPr>
        <w:t>Таблица 2-13-2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0"/>
        <w:gridCol w:w="1269"/>
        <w:gridCol w:w="1127"/>
        <w:gridCol w:w="1788"/>
        <w:gridCol w:w="986"/>
        <w:gridCol w:w="1116"/>
        <w:gridCol w:w="1175"/>
      </w:tblGrid>
      <w:tr w:rsidR="004D4ACD" w:rsidRPr="00495BF9" w14:paraId="02FC71DB" w14:textId="77777777" w:rsidTr="00483D78">
        <w:trPr>
          <w:trHeight w:val="860"/>
        </w:trPr>
        <w:tc>
          <w:tcPr>
            <w:tcW w:w="1102" w:type="pct"/>
            <w:vMerge w:val="restart"/>
            <w:shd w:val="clear" w:color="auto" w:fill="auto"/>
            <w:vAlign w:val="center"/>
            <w:hideMark/>
          </w:tcPr>
          <w:p w14:paraId="61525771" w14:textId="77777777" w:rsidR="004D4ACD" w:rsidRPr="00495BF9" w:rsidRDefault="004D4ACD" w:rsidP="00483D78">
            <w:pPr>
              <w:jc w:val="center"/>
              <w:rPr>
                <w:iCs/>
              </w:rPr>
            </w:pPr>
            <w:r w:rsidRPr="00495BF9">
              <w:rPr>
                <w:iCs/>
              </w:rPr>
              <w:t>Основные</w:t>
            </w:r>
          </w:p>
          <w:p w14:paraId="2EF16CA8" w14:textId="77777777" w:rsidR="004D4ACD" w:rsidRPr="00495BF9" w:rsidRDefault="004D4ACD" w:rsidP="00483D78">
            <w:pPr>
              <w:jc w:val="center"/>
              <w:rPr>
                <w:iCs/>
              </w:rPr>
            </w:pPr>
            <w:r w:rsidRPr="00495BF9">
              <w:rPr>
                <w:iCs/>
              </w:rPr>
              <w:t>умения и</w:t>
            </w:r>
          </w:p>
          <w:p w14:paraId="7EE2445E" w14:textId="77777777" w:rsidR="004D4ACD" w:rsidRPr="00495BF9" w:rsidRDefault="004D4ACD" w:rsidP="00483D78">
            <w:pPr>
              <w:jc w:val="center"/>
              <w:rPr>
                <w:iCs/>
              </w:rPr>
            </w:pPr>
            <w:r w:rsidRPr="00495BF9">
              <w:rPr>
                <w:iCs/>
              </w:rPr>
              <w:t>способы</w:t>
            </w:r>
          </w:p>
          <w:p w14:paraId="4965B419" w14:textId="77777777" w:rsidR="004D4ACD" w:rsidRPr="00495BF9" w:rsidRDefault="004D4ACD" w:rsidP="00483D78">
            <w:pPr>
              <w:jc w:val="center"/>
              <w:rPr>
                <w:iCs/>
              </w:rPr>
            </w:pPr>
            <w:r w:rsidRPr="00495BF9">
              <w:rPr>
                <w:iCs/>
              </w:rPr>
              <w:t>действий</w:t>
            </w:r>
          </w:p>
        </w:tc>
        <w:tc>
          <w:tcPr>
            <w:tcW w:w="663" w:type="pct"/>
            <w:vMerge w:val="restart"/>
            <w:shd w:val="clear" w:color="auto" w:fill="auto"/>
            <w:vAlign w:val="center"/>
            <w:hideMark/>
          </w:tcPr>
          <w:p w14:paraId="5DBAF6ED" w14:textId="77777777" w:rsidR="004D4ACD" w:rsidRPr="00495BF9" w:rsidRDefault="004D4ACD" w:rsidP="00483D78">
            <w:pPr>
              <w:jc w:val="center"/>
              <w:rPr>
                <w:iCs/>
              </w:rPr>
            </w:pPr>
            <w:r w:rsidRPr="00495BF9">
              <w:rPr>
                <w:iCs/>
              </w:rPr>
              <w:t>Номера</w:t>
            </w:r>
          </w:p>
          <w:p w14:paraId="689FC5C0" w14:textId="77777777" w:rsidR="004D4ACD" w:rsidRPr="00495BF9" w:rsidRDefault="004D4ACD" w:rsidP="00483D78">
            <w:pPr>
              <w:jc w:val="center"/>
              <w:rPr>
                <w:iCs/>
              </w:rPr>
            </w:pPr>
            <w:r w:rsidRPr="00495BF9">
              <w:rPr>
                <w:iCs/>
              </w:rPr>
              <w:t>заданий</w:t>
            </w:r>
          </w:p>
        </w:tc>
        <w:tc>
          <w:tcPr>
            <w:tcW w:w="3235" w:type="pct"/>
            <w:gridSpan w:val="5"/>
            <w:vAlign w:val="center"/>
          </w:tcPr>
          <w:p w14:paraId="547246EB" w14:textId="77777777" w:rsidR="004D4ACD" w:rsidRPr="00495BF9" w:rsidRDefault="004D4ACD" w:rsidP="00483D78">
            <w:pPr>
              <w:jc w:val="center"/>
              <w:rPr>
                <w:iCs/>
              </w:rPr>
            </w:pPr>
            <w:r w:rsidRPr="00495BF9">
              <w:rPr>
                <w:iCs/>
              </w:rPr>
              <w:t>Процент</w:t>
            </w:r>
          </w:p>
          <w:p w14:paraId="3F177BFD" w14:textId="77777777" w:rsidR="004D4ACD" w:rsidRPr="00495BF9" w:rsidRDefault="004D4ACD" w:rsidP="00483D78">
            <w:pPr>
              <w:jc w:val="center"/>
              <w:rPr>
                <w:bCs/>
                <w:iCs/>
              </w:rPr>
            </w:pPr>
            <w:r w:rsidRPr="00495BF9">
              <w:rPr>
                <w:iCs/>
              </w:rPr>
              <w:t>выполнения по Воронежской области в 202</w:t>
            </w:r>
            <w:r>
              <w:rPr>
                <w:iCs/>
              </w:rPr>
              <w:t>3</w:t>
            </w:r>
            <w:r w:rsidRPr="00495BF9">
              <w:rPr>
                <w:iCs/>
              </w:rPr>
              <w:t>/202</w:t>
            </w:r>
            <w:r>
              <w:rPr>
                <w:iCs/>
              </w:rPr>
              <w:t>2</w:t>
            </w:r>
            <w:r w:rsidRPr="00495BF9">
              <w:rPr>
                <w:iCs/>
              </w:rPr>
              <w:t xml:space="preserve"> гг.</w:t>
            </w:r>
          </w:p>
        </w:tc>
      </w:tr>
      <w:tr w:rsidR="004D4ACD" w:rsidRPr="00495BF9" w14:paraId="22A865E1" w14:textId="77777777" w:rsidTr="00483D78">
        <w:trPr>
          <w:trHeight w:val="860"/>
        </w:trPr>
        <w:tc>
          <w:tcPr>
            <w:tcW w:w="1102" w:type="pct"/>
            <w:vMerge/>
            <w:shd w:val="clear" w:color="auto" w:fill="auto"/>
            <w:vAlign w:val="center"/>
            <w:hideMark/>
          </w:tcPr>
          <w:p w14:paraId="29A882FA" w14:textId="77777777" w:rsidR="004D4ACD" w:rsidRPr="00495BF9" w:rsidRDefault="004D4ACD" w:rsidP="00483D78">
            <w:pPr>
              <w:jc w:val="center"/>
              <w:rPr>
                <w:iCs/>
              </w:rPr>
            </w:pPr>
          </w:p>
        </w:tc>
        <w:tc>
          <w:tcPr>
            <w:tcW w:w="663" w:type="pct"/>
            <w:vMerge/>
            <w:shd w:val="clear" w:color="auto" w:fill="auto"/>
            <w:vAlign w:val="center"/>
            <w:hideMark/>
          </w:tcPr>
          <w:p w14:paraId="40B56EF0" w14:textId="77777777" w:rsidR="004D4ACD" w:rsidRPr="00495BF9" w:rsidRDefault="004D4ACD" w:rsidP="00483D78">
            <w:pPr>
              <w:jc w:val="center"/>
              <w:rPr>
                <w:iCs/>
              </w:rPr>
            </w:pPr>
          </w:p>
        </w:tc>
        <w:tc>
          <w:tcPr>
            <w:tcW w:w="589" w:type="pct"/>
            <w:shd w:val="clear" w:color="auto" w:fill="auto"/>
            <w:noWrap/>
            <w:vAlign w:val="center"/>
            <w:hideMark/>
          </w:tcPr>
          <w:p w14:paraId="0B6DCDEC" w14:textId="77777777" w:rsidR="004D4ACD" w:rsidRPr="00495BF9" w:rsidRDefault="004D4ACD" w:rsidP="00483D78">
            <w:pPr>
              <w:jc w:val="center"/>
              <w:rPr>
                <w:iCs/>
              </w:rPr>
            </w:pPr>
            <w:r w:rsidRPr="00495BF9">
              <w:rPr>
                <w:iCs/>
              </w:rPr>
              <w:t>средний</w:t>
            </w:r>
          </w:p>
        </w:tc>
        <w:tc>
          <w:tcPr>
            <w:tcW w:w="934" w:type="pct"/>
            <w:shd w:val="clear" w:color="auto" w:fill="auto"/>
            <w:noWrap/>
            <w:vAlign w:val="center"/>
            <w:hideMark/>
          </w:tcPr>
          <w:p w14:paraId="0E819D52" w14:textId="77777777" w:rsidR="004D4ACD" w:rsidRPr="00495BF9" w:rsidRDefault="004D4ACD" w:rsidP="00483D78">
            <w:pPr>
              <w:jc w:val="center"/>
              <w:rPr>
                <w:bCs/>
                <w:iCs/>
              </w:rPr>
            </w:pPr>
            <w:r w:rsidRPr="00495BF9">
              <w:rPr>
                <w:bCs/>
                <w:iCs/>
              </w:rPr>
              <w:t>в группе не преодолевших минимальный балл</w:t>
            </w:r>
          </w:p>
        </w:tc>
        <w:tc>
          <w:tcPr>
            <w:tcW w:w="515" w:type="pct"/>
            <w:vAlign w:val="center"/>
          </w:tcPr>
          <w:p w14:paraId="1D7D0A50" w14:textId="77777777" w:rsidR="004D4ACD" w:rsidRPr="00495BF9" w:rsidRDefault="004D4ACD" w:rsidP="00483D78">
            <w:pPr>
              <w:jc w:val="center"/>
              <w:rPr>
                <w:bCs/>
                <w:iCs/>
              </w:rPr>
            </w:pPr>
            <w:r w:rsidRPr="00495BF9">
              <w:rPr>
                <w:bCs/>
                <w:iCs/>
              </w:rPr>
              <w:t>в группе от минимального до 60 т. б.</w:t>
            </w:r>
          </w:p>
        </w:tc>
        <w:tc>
          <w:tcPr>
            <w:tcW w:w="583" w:type="pct"/>
            <w:shd w:val="clear" w:color="auto" w:fill="auto"/>
            <w:noWrap/>
            <w:tcMar>
              <w:left w:w="28" w:type="dxa"/>
              <w:right w:w="28" w:type="dxa"/>
            </w:tcMar>
            <w:vAlign w:val="center"/>
            <w:hideMark/>
          </w:tcPr>
          <w:p w14:paraId="61016964" w14:textId="77777777" w:rsidR="004D4ACD" w:rsidRPr="00495BF9" w:rsidRDefault="004D4ACD" w:rsidP="00483D78">
            <w:pPr>
              <w:jc w:val="center"/>
              <w:rPr>
                <w:bCs/>
                <w:iCs/>
              </w:rPr>
            </w:pPr>
            <w:r w:rsidRPr="00495BF9">
              <w:rPr>
                <w:bCs/>
                <w:iCs/>
              </w:rPr>
              <w:t>в группе 61-80 т.б.</w:t>
            </w:r>
          </w:p>
        </w:tc>
        <w:tc>
          <w:tcPr>
            <w:tcW w:w="614" w:type="pct"/>
            <w:shd w:val="clear" w:color="auto" w:fill="auto"/>
            <w:noWrap/>
            <w:tcMar>
              <w:left w:w="28" w:type="dxa"/>
              <w:right w:w="28" w:type="dxa"/>
            </w:tcMar>
            <w:vAlign w:val="center"/>
            <w:hideMark/>
          </w:tcPr>
          <w:p w14:paraId="0E35025D" w14:textId="77777777" w:rsidR="004D4ACD" w:rsidRPr="00495BF9" w:rsidRDefault="004D4ACD" w:rsidP="00483D78">
            <w:pPr>
              <w:jc w:val="center"/>
              <w:rPr>
                <w:bCs/>
                <w:iCs/>
              </w:rPr>
            </w:pPr>
            <w:r w:rsidRPr="00495BF9">
              <w:rPr>
                <w:bCs/>
                <w:iCs/>
              </w:rPr>
              <w:t>в группе 81-100 т.б.</w:t>
            </w:r>
          </w:p>
        </w:tc>
      </w:tr>
      <w:tr w:rsidR="004D4ACD" w:rsidRPr="00495BF9" w14:paraId="5C5A9EE4" w14:textId="77777777" w:rsidTr="00483D78">
        <w:trPr>
          <w:trHeight w:val="876"/>
        </w:trPr>
        <w:tc>
          <w:tcPr>
            <w:tcW w:w="1102" w:type="pct"/>
            <w:shd w:val="clear" w:color="auto" w:fill="auto"/>
            <w:tcMar>
              <w:left w:w="0" w:type="dxa"/>
              <w:right w:w="0" w:type="dxa"/>
            </w:tcMar>
            <w:vAlign w:val="center"/>
            <w:hideMark/>
          </w:tcPr>
          <w:p w14:paraId="31593624" w14:textId="77777777" w:rsidR="004D4ACD" w:rsidRPr="00495BF9" w:rsidRDefault="004D4ACD" w:rsidP="00483D78">
            <w:pPr>
              <w:rPr>
                <w:iCs/>
              </w:rPr>
            </w:pPr>
            <w:r w:rsidRPr="00495BF9">
              <w:rPr>
                <w:iCs/>
              </w:rPr>
              <w:lastRenderedPageBreak/>
              <w:t>Применение законов и формул</w:t>
            </w:r>
          </w:p>
          <w:p w14:paraId="467ECEE8" w14:textId="77777777" w:rsidR="004D4ACD" w:rsidRPr="00495BF9" w:rsidRDefault="004D4ACD" w:rsidP="00483D78">
            <w:pPr>
              <w:rPr>
                <w:iCs/>
              </w:rPr>
            </w:pPr>
            <w:r w:rsidRPr="00495BF9">
              <w:rPr>
                <w:iCs/>
              </w:rPr>
              <w:t>10 заданий в 2023 г.</w:t>
            </w:r>
          </w:p>
          <w:p w14:paraId="09D46D3B" w14:textId="77777777" w:rsidR="004D4ACD" w:rsidRPr="00495BF9" w:rsidRDefault="004D4ACD" w:rsidP="00483D78">
            <w:pPr>
              <w:rPr>
                <w:iCs/>
              </w:rPr>
            </w:pPr>
            <w:r w:rsidRPr="00495BF9">
              <w:rPr>
                <w:iCs/>
              </w:rPr>
              <w:t>11 заданий в 2022 г.</w:t>
            </w:r>
          </w:p>
        </w:tc>
        <w:tc>
          <w:tcPr>
            <w:tcW w:w="663" w:type="pct"/>
            <w:shd w:val="clear" w:color="auto" w:fill="auto"/>
            <w:vAlign w:val="center"/>
            <w:hideMark/>
          </w:tcPr>
          <w:p w14:paraId="356F26D5" w14:textId="77777777" w:rsidR="004D4ACD" w:rsidRPr="00495BF9" w:rsidRDefault="004D4ACD" w:rsidP="00483D78">
            <w:pPr>
              <w:rPr>
                <w:iCs/>
              </w:rPr>
            </w:pPr>
            <w:r w:rsidRPr="00495BF9">
              <w:rPr>
                <w:iCs/>
              </w:rPr>
              <w:t>1-3, 7-9</w:t>
            </w:r>
            <w:r w:rsidRPr="00495BF9">
              <w:rPr>
                <w:iCs/>
                <w:lang w:val="en-US"/>
              </w:rPr>
              <w:t>, 12-14, 18</w:t>
            </w:r>
            <w:r w:rsidRPr="00495BF9">
              <w:rPr>
                <w:iCs/>
              </w:rPr>
              <w:t>/3-5,7,</w:t>
            </w:r>
          </w:p>
          <w:p w14:paraId="04318E47" w14:textId="77777777" w:rsidR="004D4ACD" w:rsidRPr="00495BF9" w:rsidRDefault="004D4ACD" w:rsidP="00483D78">
            <w:pPr>
              <w:rPr>
                <w:iCs/>
              </w:rPr>
            </w:pPr>
            <w:r w:rsidRPr="00495BF9">
              <w:rPr>
                <w:iCs/>
              </w:rPr>
              <w:t>9-11,</w:t>
            </w:r>
          </w:p>
          <w:p w14:paraId="7C2BE58C" w14:textId="77777777" w:rsidR="004D4ACD" w:rsidRPr="00495BF9" w:rsidRDefault="004D4ACD" w:rsidP="00483D78">
            <w:pPr>
              <w:rPr>
                <w:iCs/>
              </w:rPr>
            </w:pPr>
            <w:r w:rsidRPr="00495BF9">
              <w:rPr>
                <w:iCs/>
              </w:rPr>
              <w:t>14-16,20</w:t>
            </w:r>
          </w:p>
          <w:p w14:paraId="3B122F0F" w14:textId="77777777" w:rsidR="004D4ACD" w:rsidRPr="00495BF9" w:rsidRDefault="004D4ACD" w:rsidP="00483D78">
            <w:pPr>
              <w:rPr>
                <w:iCs/>
              </w:rPr>
            </w:pPr>
          </w:p>
        </w:tc>
        <w:tc>
          <w:tcPr>
            <w:tcW w:w="589" w:type="pct"/>
            <w:shd w:val="clear" w:color="auto" w:fill="auto"/>
            <w:noWrap/>
            <w:vAlign w:val="center"/>
          </w:tcPr>
          <w:p w14:paraId="43A42E63" w14:textId="77777777" w:rsidR="004D4ACD" w:rsidRPr="00495BF9" w:rsidRDefault="004D4ACD" w:rsidP="00483D78">
            <w:pPr>
              <w:jc w:val="center"/>
              <w:rPr>
                <w:iCs/>
              </w:rPr>
            </w:pPr>
            <w:r w:rsidRPr="00495BF9">
              <w:rPr>
                <w:iCs/>
              </w:rPr>
              <w:t>66</w:t>
            </w:r>
            <w:r w:rsidRPr="00495BF9">
              <w:rPr>
                <w:iCs/>
                <w:lang w:val="en-US"/>
              </w:rPr>
              <w:t>,5</w:t>
            </w:r>
            <w:r w:rsidRPr="00495BF9">
              <w:rPr>
                <w:iCs/>
              </w:rPr>
              <w:t>/63,7</w:t>
            </w:r>
          </w:p>
        </w:tc>
        <w:tc>
          <w:tcPr>
            <w:tcW w:w="934" w:type="pct"/>
            <w:shd w:val="clear" w:color="auto" w:fill="auto"/>
            <w:noWrap/>
            <w:vAlign w:val="center"/>
          </w:tcPr>
          <w:p w14:paraId="0C9460F0" w14:textId="77777777" w:rsidR="004D4ACD" w:rsidRPr="00495BF9" w:rsidRDefault="004D4ACD" w:rsidP="00483D78">
            <w:pPr>
              <w:jc w:val="center"/>
              <w:rPr>
                <w:iCs/>
              </w:rPr>
            </w:pPr>
            <w:r w:rsidRPr="00495BF9">
              <w:rPr>
                <w:iCs/>
                <w:lang w:val="en-US"/>
              </w:rPr>
              <w:t>16,2</w:t>
            </w:r>
            <w:r w:rsidRPr="00495BF9">
              <w:rPr>
                <w:iCs/>
              </w:rPr>
              <w:t>/21,3</w:t>
            </w:r>
          </w:p>
        </w:tc>
        <w:tc>
          <w:tcPr>
            <w:tcW w:w="515" w:type="pct"/>
            <w:vAlign w:val="center"/>
          </w:tcPr>
          <w:p w14:paraId="335789EA" w14:textId="77777777" w:rsidR="004D4ACD" w:rsidRPr="00495BF9" w:rsidRDefault="004D4ACD" w:rsidP="00483D78">
            <w:pPr>
              <w:jc w:val="center"/>
              <w:rPr>
                <w:iCs/>
              </w:rPr>
            </w:pPr>
            <w:r w:rsidRPr="00495BF9">
              <w:rPr>
                <w:iCs/>
                <w:lang w:val="en-US"/>
              </w:rPr>
              <w:t>62,3</w:t>
            </w:r>
            <w:r w:rsidRPr="00495BF9">
              <w:rPr>
                <w:iCs/>
              </w:rPr>
              <w:t>/61,7</w:t>
            </w:r>
          </w:p>
        </w:tc>
        <w:tc>
          <w:tcPr>
            <w:tcW w:w="583" w:type="pct"/>
            <w:shd w:val="clear" w:color="auto" w:fill="auto"/>
            <w:noWrap/>
            <w:vAlign w:val="center"/>
          </w:tcPr>
          <w:p w14:paraId="4052AEB9" w14:textId="77777777" w:rsidR="004D4ACD" w:rsidRPr="00495BF9" w:rsidRDefault="004D4ACD" w:rsidP="00483D78">
            <w:pPr>
              <w:jc w:val="center"/>
              <w:rPr>
                <w:iCs/>
              </w:rPr>
            </w:pPr>
            <w:r w:rsidRPr="00495BF9">
              <w:rPr>
                <w:iCs/>
                <w:lang w:val="en-US"/>
              </w:rPr>
              <w:t>92,9</w:t>
            </w:r>
            <w:r w:rsidRPr="00495BF9">
              <w:rPr>
                <w:iCs/>
              </w:rPr>
              <w:t>/88,3</w:t>
            </w:r>
          </w:p>
        </w:tc>
        <w:tc>
          <w:tcPr>
            <w:tcW w:w="614" w:type="pct"/>
            <w:shd w:val="clear" w:color="auto" w:fill="auto"/>
            <w:noWrap/>
            <w:vAlign w:val="center"/>
          </w:tcPr>
          <w:p w14:paraId="3F05CB72" w14:textId="77777777" w:rsidR="004D4ACD" w:rsidRPr="00495BF9" w:rsidRDefault="004D4ACD" w:rsidP="00483D78">
            <w:pPr>
              <w:jc w:val="center"/>
              <w:rPr>
                <w:iCs/>
              </w:rPr>
            </w:pPr>
            <w:r w:rsidRPr="00495BF9">
              <w:rPr>
                <w:iCs/>
                <w:lang w:val="en-US"/>
              </w:rPr>
              <w:t>97,5</w:t>
            </w:r>
            <w:r w:rsidRPr="00495BF9">
              <w:rPr>
                <w:iCs/>
              </w:rPr>
              <w:t>/96,7</w:t>
            </w:r>
          </w:p>
        </w:tc>
      </w:tr>
      <w:tr w:rsidR="004D4ACD" w:rsidRPr="00495BF9" w14:paraId="1A684794" w14:textId="77777777" w:rsidTr="00483D78">
        <w:trPr>
          <w:trHeight w:val="416"/>
        </w:trPr>
        <w:tc>
          <w:tcPr>
            <w:tcW w:w="1102" w:type="pct"/>
            <w:shd w:val="clear" w:color="auto" w:fill="auto"/>
            <w:tcMar>
              <w:left w:w="0" w:type="dxa"/>
              <w:right w:w="0" w:type="dxa"/>
            </w:tcMar>
            <w:vAlign w:val="center"/>
            <w:hideMark/>
          </w:tcPr>
          <w:p w14:paraId="1B8E7FCD" w14:textId="77777777" w:rsidR="004D4ACD" w:rsidRPr="00495BF9" w:rsidRDefault="004D4ACD" w:rsidP="00483D78">
            <w:pPr>
              <w:rPr>
                <w:iCs/>
              </w:rPr>
            </w:pPr>
            <w:r w:rsidRPr="00495BF9">
              <w:rPr>
                <w:iCs/>
              </w:rPr>
              <w:t>Объяснение явлений (множественный выбор)</w:t>
            </w:r>
          </w:p>
          <w:p w14:paraId="44C98F53" w14:textId="77777777" w:rsidR="004D4ACD" w:rsidRPr="00495BF9" w:rsidRDefault="004D4ACD" w:rsidP="00483D78">
            <w:pPr>
              <w:rPr>
                <w:iCs/>
              </w:rPr>
            </w:pPr>
            <w:r w:rsidRPr="00495BF9">
              <w:rPr>
                <w:iCs/>
              </w:rPr>
              <w:t>4 задания в 2023 г.</w:t>
            </w:r>
          </w:p>
          <w:p w14:paraId="038C314E" w14:textId="77777777" w:rsidR="004D4ACD" w:rsidRPr="00495BF9" w:rsidRDefault="004D4ACD" w:rsidP="00483D78">
            <w:pPr>
              <w:rPr>
                <w:iCs/>
              </w:rPr>
            </w:pPr>
            <w:r w:rsidRPr="00495BF9">
              <w:rPr>
                <w:iCs/>
              </w:rPr>
              <w:t>4 задания в 2022 г.</w:t>
            </w:r>
          </w:p>
          <w:p w14:paraId="344C421F" w14:textId="77777777" w:rsidR="004D4ACD" w:rsidRPr="00495BF9" w:rsidRDefault="004D4ACD" w:rsidP="00483D78">
            <w:pPr>
              <w:rPr>
                <w:iCs/>
              </w:rPr>
            </w:pPr>
          </w:p>
        </w:tc>
        <w:tc>
          <w:tcPr>
            <w:tcW w:w="663" w:type="pct"/>
            <w:shd w:val="clear" w:color="auto" w:fill="auto"/>
            <w:noWrap/>
            <w:vAlign w:val="center"/>
            <w:hideMark/>
          </w:tcPr>
          <w:p w14:paraId="6C916F5C" w14:textId="77777777" w:rsidR="004D4ACD" w:rsidRPr="00495BF9" w:rsidRDefault="004D4ACD" w:rsidP="00483D78">
            <w:pPr>
              <w:rPr>
                <w:iCs/>
              </w:rPr>
            </w:pPr>
            <w:r w:rsidRPr="00495BF9">
              <w:rPr>
                <w:iCs/>
                <w:lang w:val="en-US"/>
              </w:rPr>
              <w:t>4,10,15,20</w:t>
            </w:r>
            <w:r w:rsidRPr="00495BF9">
              <w:rPr>
                <w:iCs/>
              </w:rPr>
              <w:t>/1,6,12,17</w:t>
            </w:r>
          </w:p>
        </w:tc>
        <w:tc>
          <w:tcPr>
            <w:tcW w:w="589" w:type="pct"/>
            <w:shd w:val="clear" w:color="auto" w:fill="auto"/>
            <w:noWrap/>
            <w:vAlign w:val="center"/>
          </w:tcPr>
          <w:p w14:paraId="2269FCEF" w14:textId="77777777" w:rsidR="004D4ACD" w:rsidRPr="00495BF9" w:rsidRDefault="004D4ACD" w:rsidP="00483D78">
            <w:pPr>
              <w:jc w:val="center"/>
              <w:rPr>
                <w:iCs/>
                <w:lang w:val="en-US"/>
              </w:rPr>
            </w:pPr>
            <w:r w:rsidRPr="00495BF9">
              <w:rPr>
                <w:iCs/>
                <w:lang w:val="en-US"/>
              </w:rPr>
              <w:t>59,25</w:t>
            </w:r>
            <w:r w:rsidRPr="00495BF9">
              <w:rPr>
                <w:iCs/>
              </w:rPr>
              <w:t>/49,3</w:t>
            </w:r>
          </w:p>
        </w:tc>
        <w:tc>
          <w:tcPr>
            <w:tcW w:w="934" w:type="pct"/>
            <w:shd w:val="clear" w:color="auto" w:fill="auto"/>
            <w:noWrap/>
            <w:vAlign w:val="center"/>
          </w:tcPr>
          <w:p w14:paraId="57190E80" w14:textId="77777777" w:rsidR="004D4ACD" w:rsidRPr="00495BF9" w:rsidRDefault="004D4ACD" w:rsidP="00483D78">
            <w:pPr>
              <w:jc w:val="center"/>
              <w:rPr>
                <w:iCs/>
                <w:lang w:val="en-US"/>
              </w:rPr>
            </w:pPr>
            <w:r w:rsidRPr="00495BF9">
              <w:rPr>
                <w:iCs/>
                <w:lang w:val="en-US"/>
              </w:rPr>
              <w:t>22,5/</w:t>
            </w:r>
            <w:r w:rsidRPr="00495BF9">
              <w:rPr>
                <w:iCs/>
              </w:rPr>
              <w:t>23</w:t>
            </w:r>
          </w:p>
        </w:tc>
        <w:tc>
          <w:tcPr>
            <w:tcW w:w="515" w:type="pct"/>
            <w:vAlign w:val="center"/>
          </w:tcPr>
          <w:p w14:paraId="774E2EBF" w14:textId="77777777" w:rsidR="004D4ACD" w:rsidRPr="00495BF9" w:rsidRDefault="004D4ACD" w:rsidP="00483D78">
            <w:pPr>
              <w:jc w:val="center"/>
              <w:rPr>
                <w:iCs/>
                <w:lang w:val="en-US"/>
              </w:rPr>
            </w:pPr>
            <w:r w:rsidRPr="00495BF9">
              <w:rPr>
                <w:iCs/>
                <w:lang w:val="en-US"/>
              </w:rPr>
              <w:t>58,25/</w:t>
            </w:r>
            <w:r w:rsidRPr="00495BF9">
              <w:rPr>
                <w:iCs/>
              </w:rPr>
              <w:t>45,8</w:t>
            </w:r>
          </w:p>
        </w:tc>
        <w:tc>
          <w:tcPr>
            <w:tcW w:w="583" w:type="pct"/>
            <w:shd w:val="clear" w:color="auto" w:fill="auto"/>
            <w:noWrap/>
            <w:vAlign w:val="center"/>
          </w:tcPr>
          <w:p w14:paraId="0D6444F5" w14:textId="77777777" w:rsidR="004D4ACD" w:rsidRPr="00495BF9" w:rsidRDefault="004D4ACD" w:rsidP="00483D78">
            <w:pPr>
              <w:jc w:val="center"/>
              <w:rPr>
                <w:iCs/>
                <w:lang w:val="en-US"/>
              </w:rPr>
            </w:pPr>
            <w:r w:rsidRPr="00495BF9">
              <w:rPr>
                <w:iCs/>
                <w:lang w:val="en-US"/>
              </w:rPr>
              <w:t>89,0/</w:t>
            </w:r>
            <w:r w:rsidRPr="00495BF9">
              <w:rPr>
                <w:iCs/>
              </w:rPr>
              <w:t>69</w:t>
            </w:r>
          </w:p>
        </w:tc>
        <w:tc>
          <w:tcPr>
            <w:tcW w:w="614" w:type="pct"/>
            <w:shd w:val="clear" w:color="auto" w:fill="auto"/>
            <w:noWrap/>
            <w:vAlign w:val="center"/>
          </w:tcPr>
          <w:p w14:paraId="5AB63050" w14:textId="77777777" w:rsidR="004D4ACD" w:rsidRPr="00495BF9" w:rsidRDefault="004D4ACD" w:rsidP="00483D78">
            <w:pPr>
              <w:jc w:val="center"/>
              <w:rPr>
                <w:iCs/>
                <w:lang w:val="en-US"/>
              </w:rPr>
            </w:pPr>
            <w:r w:rsidRPr="00495BF9">
              <w:rPr>
                <w:iCs/>
                <w:lang w:val="en-US"/>
              </w:rPr>
              <w:t>96,5/</w:t>
            </w:r>
            <w:r w:rsidRPr="00495BF9">
              <w:rPr>
                <w:iCs/>
              </w:rPr>
              <w:t>86</w:t>
            </w:r>
          </w:p>
        </w:tc>
      </w:tr>
      <w:tr w:rsidR="004D4ACD" w:rsidRPr="00495BF9" w14:paraId="23C9F175" w14:textId="77777777" w:rsidTr="00483D78">
        <w:trPr>
          <w:trHeight w:val="1135"/>
        </w:trPr>
        <w:tc>
          <w:tcPr>
            <w:tcW w:w="1102" w:type="pct"/>
            <w:shd w:val="clear" w:color="auto" w:fill="auto"/>
            <w:tcMar>
              <w:left w:w="0" w:type="dxa"/>
              <w:right w:w="0" w:type="dxa"/>
            </w:tcMar>
            <w:vAlign w:val="center"/>
            <w:hideMark/>
          </w:tcPr>
          <w:p w14:paraId="2D8EBC6D" w14:textId="77777777" w:rsidR="004D4ACD" w:rsidRPr="00495BF9" w:rsidRDefault="004D4ACD" w:rsidP="00483D78">
            <w:pPr>
              <w:rPr>
                <w:iCs/>
              </w:rPr>
            </w:pPr>
            <w:r w:rsidRPr="00495BF9">
              <w:rPr>
                <w:iCs/>
              </w:rPr>
              <w:t>Анализ изменения величин</w:t>
            </w:r>
          </w:p>
          <w:p w14:paraId="57DF7C42" w14:textId="77777777" w:rsidR="004D4ACD" w:rsidRPr="00495BF9" w:rsidRDefault="004D4ACD" w:rsidP="00483D78">
            <w:pPr>
              <w:rPr>
                <w:iCs/>
              </w:rPr>
            </w:pPr>
            <w:r w:rsidRPr="00495BF9">
              <w:rPr>
                <w:iCs/>
              </w:rPr>
              <w:t>3 задания в 2022 г.</w:t>
            </w:r>
          </w:p>
          <w:p w14:paraId="33AEE7F0" w14:textId="77777777" w:rsidR="004D4ACD" w:rsidRPr="00495BF9" w:rsidRDefault="004D4ACD" w:rsidP="00483D78">
            <w:pPr>
              <w:rPr>
                <w:iCs/>
              </w:rPr>
            </w:pPr>
            <w:r w:rsidRPr="00495BF9">
              <w:rPr>
                <w:iCs/>
              </w:rPr>
              <w:t>2 задания в 2022 г.</w:t>
            </w:r>
          </w:p>
          <w:p w14:paraId="5804B49C" w14:textId="77777777" w:rsidR="004D4ACD" w:rsidRPr="00495BF9" w:rsidRDefault="004D4ACD" w:rsidP="00483D78">
            <w:pPr>
              <w:rPr>
                <w:iCs/>
              </w:rPr>
            </w:pPr>
          </w:p>
        </w:tc>
        <w:tc>
          <w:tcPr>
            <w:tcW w:w="663" w:type="pct"/>
            <w:shd w:val="clear" w:color="auto" w:fill="auto"/>
            <w:noWrap/>
            <w:vAlign w:val="center"/>
            <w:hideMark/>
          </w:tcPr>
          <w:p w14:paraId="47919705" w14:textId="77777777" w:rsidR="004D4ACD" w:rsidRPr="00495BF9" w:rsidRDefault="004D4ACD" w:rsidP="00483D78">
            <w:pPr>
              <w:rPr>
                <w:iCs/>
              </w:rPr>
            </w:pPr>
            <w:r w:rsidRPr="00495BF9">
              <w:rPr>
                <w:iCs/>
              </w:rPr>
              <w:t>5,16,19/13,18</w:t>
            </w:r>
          </w:p>
        </w:tc>
        <w:tc>
          <w:tcPr>
            <w:tcW w:w="589" w:type="pct"/>
            <w:shd w:val="clear" w:color="auto" w:fill="auto"/>
            <w:noWrap/>
            <w:vAlign w:val="center"/>
          </w:tcPr>
          <w:p w14:paraId="375B6632" w14:textId="77777777" w:rsidR="004D4ACD" w:rsidRPr="00495BF9" w:rsidRDefault="004D4ACD" w:rsidP="00483D78">
            <w:pPr>
              <w:jc w:val="center"/>
              <w:rPr>
                <w:iCs/>
              </w:rPr>
            </w:pPr>
            <w:r w:rsidRPr="00495BF9">
              <w:rPr>
                <w:iCs/>
                <w:lang w:val="en-US"/>
              </w:rPr>
              <w:t>66,33</w:t>
            </w:r>
            <w:r w:rsidRPr="00495BF9">
              <w:rPr>
                <w:iCs/>
              </w:rPr>
              <w:t>/62</w:t>
            </w:r>
          </w:p>
        </w:tc>
        <w:tc>
          <w:tcPr>
            <w:tcW w:w="934" w:type="pct"/>
            <w:shd w:val="clear" w:color="auto" w:fill="auto"/>
            <w:noWrap/>
            <w:vAlign w:val="center"/>
          </w:tcPr>
          <w:p w14:paraId="486C5BAA" w14:textId="77777777" w:rsidR="004D4ACD" w:rsidRPr="00495BF9" w:rsidRDefault="004D4ACD" w:rsidP="00483D78">
            <w:pPr>
              <w:jc w:val="center"/>
              <w:rPr>
                <w:iCs/>
              </w:rPr>
            </w:pPr>
            <w:r w:rsidRPr="00495BF9">
              <w:rPr>
                <w:iCs/>
                <w:lang w:val="en-US"/>
              </w:rPr>
              <w:t>37,67</w:t>
            </w:r>
            <w:r w:rsidRPr="00495BF9">
              <w:rPr>
                <w:iCs/>
              </w:rPr>
              <w:t>/29</w:t>
            </w:r>
          </w:p>
        </w:tc>
        <w:tc>
          <w:tcPr>
            <w:tcW w:w="515" w:type="pct"/>
            <w:vAlign w:val="center"/>
          </w:tcPr>
          <w:p w14:paraId="000557E3" w14:textId="77777777" w:rsidR="004D4ACD" w:rsidRPr="00495BF9" w:rsidRDefault="004D4ACD" w:rsidP="00483D78">
            <w:pPr>
              <w:jc w:val="center"/>
              <w:rPr>
                <w:iCs/>
              </w:rPr>
            </w:pPr>
            <w:r w:rsidRPr="00495BF9">
              <w:rPr>
                <w:iCs/>
                <w:lang w:val="en-US"/>
              </w:rPr>
              <w:t>62,0</w:t>
            </w:r>
            <w:r w:rsidRPr="00495BF9">
              <w:rPr>
                <w:iCs/>
              </w:rPr>
              <w:t>/58,5</w:t>
            </w:r>
          </w:p>
        </w:tc>
        <w:tc>
          <w:tcPr>
            <w:tcW w:w="583" w:type="pct"/>
            <w:shd w:val="clear" w:color="auto" w:fill="auto"/>
            <w:noWrap/>
            <w:vAlign w:val="center"/>
          </w:tcPr>
          <w:p w14:paraId="68094BBF" w14:textId="77777777" w:rsidR="004D4ACD" w:rsidRPr="00495BF9" w:rsidRDefault="004D4ACD" w:rsidP="00483D78">
            <w:pPr>
              <w:jc w:val="center"/>
              <w:rPr>
                <w:iCs/>
              </w:rPr>
            </w:pPr>
            <w:r w:rsidRPr="00495BF9">
              <w:rPr>
                <w:iCs/>
                <w:lang w:val="en-US"/>
              </w:rPr>
              <w:t>85,0</w:t>
            </w:r>
            <w:r w:rsidRPr="00495BF9">
              <w:rPr>
                <w:iCs/>
              </w:rPr>
              <w:t>/87</w:t>
            </w:r>
          </w:p>
        </w:tc>
        <w:tc>
          <w:tcPr>
            <w:tcW w:w="614" w:type="pct"/>
            <w:shd w:val="clear" w:color="auto" w:fill="auto"/>
            <w:noWrap/>
            <w:vAlign w:val="center"/>
          </w:tcPr>
          <w:p w14:paraId="47ABC5A4" w14:textId="77777777" w:rsidR="004D4ACD" w:rsidRPr="00495BF9" w:rsidRDefault="004D4ACD" w:rsidP="00483D78">
            <w:pPr>
              <w:jc w:val="center"/>
              <w:rPr>
                <w:iCs/>
              </w:rPr>
            </w:pPr>
            <w:r w:rsidRPr="00495BF9">
              <w:rPr>
                <w:iCs/>
                <w:lang w:val="en-US"/>
              </w:rPr>
              <w:t>96,33</w:t>
            </w:r>
            <w:r w:rsidRPr="00495BF9">
              <w:rPr>
                <w:iCs/>
              </w:rPr>
              <w:t>/96</w:t>
            </w:r>
          </w:p>
        </w:tc>
      </w:tr>
      <w:tr w:rsidR="004D4ACD" w:rsidRPr="00495BF9" w14:paraId="174A9214" w14:textId="77777777" w:rsidTr="00483D78">
        <w:trPr>
          <w:trHeight w:val="552"/>
        </w:trPr>
        <w:tc>
          <w:tcPr>
            <w:tcW w:w="1102" w:type="pct"/>
            <w:shd w:val="clear" w:color="auto" w:fill="auto"/>
            <w:tcMar>
              <w:left w:w="0" w:type="dxa"/>
              <w:right w:w="0" w:type="dxa"/>
            </w:tcMar>
            <w:vAlign w:val="center"/>
            <w:hideMark/>
          </w:tcPr>
          <w:p w14:paraId="1540D6EB" w14:textId="77777777" w:rsidR="004D4ACD" w:rsidRPr="00495BF9" w:rsidRDefault="004D4ACD" w:rsidP="00483D78">
            <w:pPr>
              <w:rPr>
                <w:iCs/>
              </w:rPr>
            </w:pPr>
            <w:r w:rsidRPr="00495BF9">
              <w:rPr>
                <w:iCs/>
              </w:rPr>
              <w:t xml:space="preserve">Установление </w:t>
            </w:r>
            <w:r w:rsidRPr="00495BF9">
              <w:rPr>
                <w:iCs/>
              </w:rPr>
              <w:br/>
              <w:t>соответствия</w:t>
            </w:r>
          </w:p>
          <w:p w14:paraId="7381BECC" w14:textId="77777777" w:rsidR="004D4ACD" w:rsidRPr="00495BF9" w:rsidRDefault="004D4ACD" w:rsidP="00483D78">
            <w:pPr>
              <w:rPr>
                <w:iCs/>
              </w:rPr>
            </w:pPr>
            <w:r w:rsidRPr="00495BF9">
              <w:rPr>
                <w:iCs/>
              </w:rPr>
              <w:t>4 задания в 2023 г.</w:t>
            </w:r>
          </w:p>
          <w:p w14:paraId="5381989C" w14:textId="77777777" w:rsidR="004D4ACD" w:rsidRPr="00495BF9" w:rsidRDefault="004D4ACD" w:rsidP="00483D78">
            <w:pPr>
              <w:rPr>
                <w:iCs/>
              </w:rPr>
            </w:pPr>
            <w:r w:rsidRPr="00495BF9">
              <w:rPr>
                <w:iCs/>
              </w:rPr>
              <w:t>4 задания в 2022 г.</w:t>
            </w:r>
          </w:p>
          <w:p w14:paraId="2DC8864B" w14:textId="77777777" w:rsidR="004D4ACD" w:rsidRPr="00495BF9" w:rsidRDefault="004D4ACD" w:rsidP="00483D78">
            <w:pPr>
              <w:rPr>
                <w:iCs/>
              </w:rPr>
            </w:pPr>
          </w:p>
        </w:tc>
        <w:tc>
          <w:tcPr>
            <w:tcW w:w="663" w:type="pct"/>
            <w:shd w:val="clear" w:color="auto" w:fill="auto"/>
            <w:noWrap/>
            <w:vAlign w:val="center"/>
            <w:hideMark/>
          </w:tcPr>
          <w:p w14:paraId="00D4BB20" w14:textId="77777777" w:rsidR="004D4ACD" w:rsidRPr="00495BF9" w:rsidRDefault="004D4ACD" w:rsidP="00483D78">
            <w:pPr>
              <w:rPr>
                <w:iCs/>
              </w:rPr>
            </w:pPr>
            <w:r w:rsidRPr="00495BF9">
              <w:rPr>
                <w:iCs/>
                <w:lang w:val="en-US"/>
              </w:rPr>
              <w:t>6,11,17,21</w:t>
            </w:r>
            <w:r w:rsidRPr="00495BF9">
              <w:rPr>
                <w:iCs/>
              </w:rPr>
              <w:t xml:space="preserve">/2,8,19,21 </w:t>
            </w:r>
          </w:p>
        </w:tc>
        <w:tc>
          <w:tcPr>
            <w:tcW w:w="589" w:type="pct"/>
            <w:shd w:val="clear" w:color="auto" w:fill="auto"/>
            <w:noWrap/>
            <w:vAlign w:val="center"/>
          </w:tcPr>
          <w:p w14:paraId="7C1B5FDC" w14:textId="77777777" w:rsidR="004D4ACD" w:rsidRPr="00495BF9" w:rsidRDefault="004D4ACD" w:rsidP="00483D78">
            <w:pPr>
              <w:jc w:val="center"/>
              <w:rPr>
                <w:iCs/>
              </w:rPr>
            </w:pPr>
            <w:r w:rsidRPr="00495BF9">
              <w:rPr>
                <w:iCs/>
                <w:lang w:val="en-US"/>
              </w:rPr>
              <w:t>62,75</w:t>
            </w:r>
            <w:r w:rsidRPr="00495BF9">
              <w:rPr>
                <w:iCs/>
              </w:rPr>
              <w:t>/55,3</w:t>
            </w:r>
          </w:p>
        </w:tc>
        <w:tc>
          <w:tcPr>
            <w:tcW w:w="934" w:type="pct"/>
            <w:shd w:val="clear" w:color="auto" w:fill="auto"/>
            <w:noWrap/>
            <w:vAlign w:val="center"/>
          </w:tcPr>
          <w:p w14:paraId="413985B1" w14:textId="77777777" w:rsidR="004D4ACD" w:rsidRPr="00495BF9" w:rsidRDefault="004D4ACD" w:rsidP="00483D78">
            <w:pPr>
              <w:jc w:val="center"/>
              <w:rPr>
                <w:iCs/>
              </w:rPr>
            </w:pPr>
            <w:r w:rsidRPr="00495BF9">
              <w:rPr>
                <w:iCs/>
                <w:lang w:val="en-US"/>
              </w:rPr>
              <w:t>18,0</w:t>
            </w:r>
            <w:r w:rsidRPr="00495BF9">
              <w:rPr>
                <w:iCs/>
              </w:rPr>
              <w:t>/14,8</w:t>
            </w:r>
          </w:p>
        </w:tc>
        <w:tc>
          <w:tcPr>
            <w:tcW w:w="515" w:type="pct"/>
            <w:vAlign w:val="center"/>
          </w:tcPr>
          <w:p w14:paraId="56CAA59A" w14:textId="77777777" w:rsidR="004D4ACD" w:rsidRPr="00495BF9" w:rsidRDefault="004D4ACD" w:rsidP="00483D78">
            <w:pPr>
              <w:jc w:val="center"/>
              <w:rPr>
                <w:iCs/>
              </w:rPr>
            </w:pPr>
            <w:r w:rsidRPr="00495BF9">
              <w:rPr>
                <w:iCs/>
              </w:rPr>
              <w:t>56</w:t>
            </w:r>
            <w:r w:rsidRPr="00495BF9">
              <w:rPr>
                <w:iCs/>
                <w:lang w:val="en-US"/>
              </w:rPr>
              <w:t>,5</w:t>
            </w:r>
            <w:r w:rsidRPr="00495BF9">
              <w:rPr>
                <w:iCs/>
              </w:rPr>
              <w:t>/50,8</w:t>
            </w:r>
          </w:p>
        </w:tc>
        <w:tc>
          <w:tcPr>
            <w:tcW w:w="583" w:type="pct"/>
            <w:shd w:val="clear" w:color="auto" w:fill="auto"/>
            <w:noWrap/>
            <w:vAlign w:val="center"/>
          </w:tcPr>
          <w:p w14:paraId="373FD7AB" w14:textId="77777777" w:rsidR="004D4ACD" w:rsidRPr="00495BF9" w:rsidRDefault="004D4ACD" w:rsidP="00483D78">
            <w:pPr>
              <w:jc w:val="center"/>
              <w:rPr>
                <w:iCs/>
              </w:rPr>
            </w:pPr>
            <w:r w:rsidRPr="00495BF9">
              <w:rPr>
                <w:iCs/>
                <w:lang w:val="en-US"/>
              </w:rPr>
              <w:t>94,5</w:t>
            </w:r>
            <w:r w:rsidRPr="00495BF9">
              <w:rPr>
                <w:iCs/>
              </w:rPr>
              <w:t>/90,8</w:t>
            </w:r>
          </w:p>
        </w:tc>
        <w:tc>
          <w:tcPr>
            <w:tcW w:w="614" w:type="pct"/>
            <w:shd w:val="clear" w:color="auto" w:fill="auto"/>
            <w:noWrap/>
            <w:vAlign w:val="center"/>
          </w:tcPr>
          <w:p w14:paraId="274182FB" w14:textId="77777777" w:rsidR="004D4ACD" w:rsidRPr="00495BF9" w:rsidRDefault="004D4ACD" w:rsidP="00483D78">
            <w:pPr>
              <w:jc w:val="center"/>
              <w:rPr>
                <w:iCs/>
              </w:rPr>
            </w:pPr>
            <w:r w:rsidRPr="00495BF9">
              <w:rPr>
                <w:iCs/>
              </w:rPr>
              <w:t>98</w:t>
            </w:r>
            <w:r w:rsidRPr="00495BF9">
              <w:rPr>
                <w:iCs/>
                <w:lang w:val="en-US"/>
              </w:rPr>
              <w:t>,0</w:t>
            </w:r>
            <w:r w:rsidRPr="00495BF9">
              <w:rPr>
                <w:iCs/>
              </w:rPr>
              <w:t>/97</w:t>
            </w:r>
          </w:p>
        </w:tc>
      </w:tr>
      <w:tr w:rsidR="004D4ACD" w:rsidRPr="00495BF9" w14:paraId="38B44777" w14:textId="77777777" w:rsidTr="00483D78">
        <w:trPr>
          <w:trHeight w:val="552"/>
        </w:trPr>
        <w:tc>
          <w:tcPr>
            <w:tcW w:w="1102" w:type="pct"/>
            <w:shd w:val="clear" w:color="auto" w:fill="auto"/>
            <w:tcMar>
              <w:left w:w="0" w:type="dxa"/>
              <w:right w:w="0" w:type="dxa"/>
            </w:tcMar>
            <w:vAlign w:val="center"/>
            <w:hideMark/>
          </w:tcPr>
          <w:p w14:paraId="22D2DA44" w14:textId="77777777" w:rsidR="004D4ACD" w:rsidRPr="00495BF9" w:rsidRDefault="004D4ACD" w:rsidP="00483D78">
            <w:pPr>
              <w:rPr>
                <w:iCs/>
              </w:rPr>
            </w:pPr>
            <w:r w:rsidRPr="00495BF9">
              <w:rPr>
                <w:iCs/>
              </w:rPr>
              <w:t xml:space="preserve">Методы научного познания </w:t>
            </w:r>
          </w:p>
          <w:p w14:paraId="0E0C23BF" w14:textId="77777777" w:rsidR="004D4ACD" w:rsidRPr="00495BF9" w:rsidRDefault="004D4ACD" w:rsidP="00483D78">
            <w:pPr>
              <w:rPr>
                <w:iCs/>
              </w:rPr>
            </w:pPr>
            <w:r w:rsidRPr="00495BF9">
              <w:rPr>
                <w:iCs/>
              </w:rPr>
              <w:t>2 задания в 2023 г.</w:t>
            </w:r>
          </w:p>
          <w:p w14:paraId="02C3FCFB" w14:textId="77777777" w:rsidR="004D4ACD" w:rsidRPr="00495BF9" w:rsidRDefault="004D4ACD" w:rsidP="00483D78">
            <w:pPr>
              <w:rPr>
                <w:iCs/>
              </w:rPr>
            </w:pPr>
            <w:r w:rsidRPr="00495BF9">
              <w:rPr>
                <w:iCs/>
              </w:rPr>
              <w:t>2 задания в 2023 г.</w:t>
            </w:r>
          </w:p>
          <w:p w14:paraId="33CCCB34" w14:textId="77777777" w:rsidR="004D4ACD" w:rsidRPr="00495BF9" w:rsidRDefault="004D4ACD" w:rsidP="00483D78">
            <w:pPr>
              <w:rPr>
                <w:iCs/>
              </w:rPr>
            </w:pPr>
          </w:p>
        </w:tc>
        <w:tc>
          <w:tcPr>
            <w:tcW w:w="663" w:type="pct"/>
            <w:shd w:val="clear" w:color="auto" w:fill="auto"/>
            <w:noWrap/>
            <w:vAlign w:val="center"/>
            <w:hideMark/>
          </w:tcPr>
          <w:p w14:paraId="529C4F33" w14:textId="77777777" w:rsidR="004D4ACD" w:rsidRPr="00495BF9" w:rsidRDefault="004D4ACD" w:rsidP="00483D78">
            <w:pPr>
              <w:rPr>
                <w:iCs/>
              </w:rPr>
            </w:pPr>
            <w:r w:rsidRPr="00495BF9">
              <w:rPr>
                <w:iCs/>
              </w:rPr>
              <w:t>22, 23/22, 23</w:t>
            </w:r>
          </w:p>
        </w:tc>
        <w:tc>
          <w:tcPr>
            <w:tcW w:w="589" w:type="pct"/>
            <w:shd w:val="clear" w:color="auto" w:fill="auto"/>
            <w:noWrap/>
            <w:vAlign w:val="center"/>
          </w:tcPr>
          <w:p w14:paraId="5197490B" w14:textId="77777777" w:rsidR="004D4ACD" w:rsidRPr="00495BF9" w:rsidRDefault="004D4ACD" w:rsidP="00483D78">
            <w:pPr>
              <w:jc w:val="center"/>
              <w:rPr>
                <w:iCs/>
              </w:rPr>
            </w:pPr>
            <w:r w:rsidRPr="00495BF9">
              <w:rPr>
                <w:iCs/>
                <w:lang w:val="en-US"/>
              </w:rPr>
              <w:t>76,5</w:t>
            </w:r>
            <w:r w:rsidRPr="00495BF9">
              <w:rPr>
                <w:iCs/>
              </w:rPr>
              <w:t>/71,5</w:t>
            </w:r>
          </w:p>
        </w:tc>
        <w:tc>
          <w:tcPr>
            <w:tcW w:w="934" w:type="pct"/>
            <w:shd w:val="clear" w:color="auto" w:fill="auto"/>
            <w:noWrap/>
            <w:vAlign w:val="center"/>
          </w:tcPr>
          <w:p w14:paraId="33DA0BF4" w14:textId="77777777" w:rsidR="004D4ACD" w:rsidRPr="00495BF9" w:rsidRDefault="004D4ACD" w:rsidP="00483D78">
            <w:pPr>
              <w:jc w:val="center"/>
              <w:rPr>
                <w:iCs/>
              </w:rPr>
            </w:pPr>
            <w:r w:rsidRPr="00495BF9">
              <w:rPr>
                <w:iCs/>
                <w:lang w:val="en-US"/>
              </w:rPr>
              <w:t>19,5</w:t>
            </w:r>
            <w:r w:rsidRPr="00495BF9">
              <w:rPr>
                <w:iCs/>
              </w:rPr>
              <w:t>/15,5</w:t>
            </w:r>
          </w:p>
        </w:tc>
        <w:tc>
          <w:tcPr>
            <w:tcW w:w="515" w:type="pct"/>
            <w:vAlign w:val="center"/>
          </w:tcPr>
          <w:p w14:paraId="4F096B21" w14:textId="77777777" w:rsidR="004D4ACD" w:rsidRPr="00495BF9" w:rsidRDefault="004D4ACD" w:rsidP="00483D78">
            <w:pPr>
              <w:jc w:val="center"/>
              <w:rPr>
                <w:iCs/>
              </w:rPr>
            </w:pPr>
            <w:r w:rsidRPr="00495BF9">
              <w:rPr>
                <w:iCs/>
              </w:rPr>
              <w:t>75.</w:t>
            </w:r>
            <w:r w:rsidRPr="00495BF9">
              <w:rPr>
                <w:iCs/>
                <w:lang w:val="en-US"/>
              </w:rPr>
              <w:t>0</w:t>
            </w:r>
            <w:r w:rsidRPr="00495BF9">
              <w:rPr>
                <w:iCs/>
              </w:rPr>
              <w:t>/71,5</w:t>
            </w:r>
          </w:p>
        </w:tc>
        <w:tc>
          <w:tcPr>
            <w:tcW w:w="583" w:type="pct"/>
            <w:shd w:val="clear" w:color="auto" w:fill="auto"/>
            <w:noWrap/>
            <w:vAlign w:val="center"/>
          </w:tcPr>
          <w:p w14:paraId="375FA283" w14:textId="77777777" w:rsidR="004D4ACD" w:rsidRPr="00495BF9" w:rsidRDefault="004D4ACD" w:rsidP="00483D78">
            <w:pPr>
              <w:jc w:val="center"/>
              <w:rPr>
                <w:iCs/>
              </w:rPr>
            </w:pPr>
            <w:r w:rsidRPr="00495BF9">
              <w:rPr>
                <w:iCs/>
                <w:lang w:val="en-US"/>
              </w:rPr>
              <w:t>95,0</w:t>
            </w:r>
            <w:r w:rsidRPr="00495BF9">
              <w:rPr>
                <w:iCs/>
              </w:rPr>
              <w:t>/95</w:t>
            </w:r>
          </w:p>
        </w:tc>
        <w:tc>
          <w:tcPr>
            <w:tcW w:w="614" w:type="pct"/>
            <w:shd w:val="clear" w:color="auto" w:fill="auto"/>
            <w:noWrap/>
            <w:vAlign w:val="center"/>
          </w:tcPr>
          <w:p w14:paraId="6AEA470A" w14:textId="77777777" w:rsidR="004D4ACD" w:rsidRPr="00495BF9" w:rsidRDefault="004D4ACD" w:rsidP="00483D78">
            <w:pPr>
              <w:jc w:val="center"/>
              <w:rPr>
                <w:iCs/>
              </w:rPr>
            </w:pPr>
            <w:r w:rsidRPr="00495BF9">
              <w:rPr>
                <w:iCs/>
                <w:lang w:val="en-US"/>
              </w:rPr>
              <w:t>98,0</w:t>
            </w:r>
            <w:r w:rsidRPr="00495BF9">
              <w:rPr>
                <w:iCs/>
              </w:rPr>
              <w:t>/95</w:t>
            </w:r>
          </w:p>
        </w:tc>
      </w:tr>
      <w:tr w:rsidR="004D4ACD" w:rsidRPr="00495BF9" w14:paraId="4764189C" w14:textId="77777777" w:rsidTr="00483D78">
        <w:trPr>
          <w:trHeight w:val="280"/>
        </w:trPr>
        <w:tc>
          <w:tcPr>
            <w:tcW w:w="1102" w:type="pct"/>
            <w:shd w:val="clear" w:color="auto" w:fill="auto"/>
            <w:noWrap/>
            <w:tcMar>
              <w:left w:w="0" w:type="dxa"/>
              <w:right w:w="0" w:type="dxa"/>
            </w:tcMar>
            <w:vAlign w:val="center"/>
            <w:hideMark/>
          </w:tcPr>
          <w:p w14:paraId="77266B61" w14:textId="77777777" w:rsidR="004D4ACD" w:rsidRPr="00495BF9" w:rsidRDefault="004D4ACD" w:rsidP="00483D78">
            <w:pPr>
              <w:rPr>
                <w:iCs/>
              </w:rPr>
            </w:pPr>
            <w:r w:rsidRPr="00495BF9">
              <w:rPr>
                <w:iCs/>
              </w:rPr>
              <w:t>Решение задач</w:t>
            </w:r>
          </w:p>
          <w:p w14:paraId="17F26F90" w14:textId="77777777" w:rsidR="004D4ACD" w:rsidRPr="00495BF9" w:rsidRDefault="004D4ACD" w:rsidP="00483D78">
            <w:pPr>
              <w:rPr>
                <w:iCs/>
              </w:rPr>
            </w:pPr>
            <w:r w:rsidRPr="00495BF9">
              <w:rPr>
                <w:iCs/>
              </w:rPr>
              <w:t>7 заданий в 2023 г. в части 2</w:t>
            </w:r>
          </w:p>
          <w:p w14:paraId="4AAE9C96" w14:textId="77777777" w:rsidR="004D4ACD" w:rsidRPr="00495BF9" w:rsidRDefault="004D4ACD" w:rsidP="00483D78">
            <w:pPr>
              <w:rPr>
                <w:iCs/>
              </w:rPr>
            </w:pPr>
            <w:r w:rsidRPr="00495BF9">
              <w:rPr>
                <w:iCs/>
              </w:rPr>
              <w:t>7 заданий в 2022 г. в части 2</w:t>
            </w:r>
          </w:p>
          <w:p w14:paraId="27BA05F4" w14:textId="77777777" w:rsidR="004D4ACD" w:rsidRPr="00495BF9" w:rsidRDefault="004D4ACD" w:rsidP="00483D78">
            <w:pPr>
              <w:rPr>
                <w:iCs/>
              </w:rPr>
            </w:pPr>
          </w:p>
        </w:tc>
        <w:tc>
          <w:tcPr>
            <w:tcW w:w="663" w:type="pct"/>
            <w:shd w:val="clear" w:color="auto" w:fill="auto"/>
            <w:noWrap/>
            <w:vAlign w:val="center"/>
            <w:hideMark/>
          </w:tcPr>
          <w:p w14:paraId="268324DA" w14:textId="77777777" w:rsidR="004D4ACD" w:rsidRPr="00495BF9" w:rsidRDefault="004D4ACD" w:rsidP="00483D78">
            <w:pPr>
              <w:rPr>
                <w:iCs/>
              </w:rPr>
            </w:pPr>
            <w:r w:rsidRPr="00495BF9">
              <w:rPr>
                <w:iCs/>
              </w:rPr>
              <w:t>24-30/24-30</w:t>
            </w:r>
          </w:p>
        </w:tc>
        <w:tc>
          <w:tcPr>
            <w:tcW w:w="589" w:type="pct"/>
            <w:shd w:val="clear" w:color="auto" w:fill="auto"/>
            <w:noWrap/>
            <w:vAlign w:val="center"/>
          </w:tcPr>
          <w:p w14:paraId="1029966A" w14:textId="77777777" w:rsidR="004D4ACD" w:rsidRPr="00495BF9" w:rsidRDefault="004D4ACD" w:rsidP="00483D78">
            <w:pPr>
              <w:jc w:val="center"/>
              <w:rPr>
                <w:iCs/>
              </w:rPr>
            </w:pPr>
            <w:r w:rsidRPr="00495BF9">
              <w:rPr>
                <w:iCs/>
                <w:lang w:val="en-US"/>
              </w:rPr>
              <w:t>11,5</w:t>
            </w:r>
            <w:r w:rsidRPr="00495BF9">
              <w:rPr>
                <w:iCs/>
              </w:rPr>
              <w:t>/15</w:t>
            </w:r>
          </w:p>
        </w:tc>
        <w:tc>
          <w:tcPr>
            <w:tcW w:w="934" w:type="pct"/>
            <w:shd w:val="clear" w:color="auto" w:fill="auto"/>
            <w:noWrap/>
            <w:vAlign w:val="center"/>
          </w:tcPr>
          <w:p w14:paraId="267C2478" w14:textId="77777777" w:rsidR="004D4ACD" w:rsidRPr="00495BF9" w:rsidRDefault="004D4ACD" w:rsidP="00483D78">
            <w:pPr>
              <w:jc w:val="center"/>
              <w:rPr>
                <w:iCs/>
              </w:rPr>
            </w:pPr>
            <w:r w:rsidRPr="00495BF9">
              <w:rPr>
                <w:iCs/>
              </w:rPr>
              <w:t>0</w:t>
            </w:r>
            <w:r w:rsidRPr="00495BF9">
              <w:rPr>
                <w:iCs/>
                <w:lang w:val="en-US"/>
              </w:rPr>
              <w:t>,0</w:t>
            </w:r>
            <w:r w:rsidRPr="00495BF9">
              <w:rPr>
                <w:iCs/>
              </w:rPr>
              <w:t>/0</w:t>
            </w:r>
          </w:p>
        </w:tc>
        <w:tc>
          <w:tcPr>
            <w:tcW w:w="515" w:type="pct"/>
            <w:vAlign w:val="center"/>
          </w:tcPr>
          <w:p w14:paraId="038FDFC5" w14:textId="77777777" w:rsidR="004D4ACD" w:rsidRPr="00495BF9" w:rsidRDefault="004D4ACD" w:rsidP="00483D78">
            <w:pPr>
              <w:jc w:val="center"/>
              <w:rPr>
                <w:iCs/>
              </w:rPr>
            </w:pPr>
            <w:r w:rsidRPr="00495BF9">
              <w:rPr>
                <w:iCs/>
                <w:lang w:val="en-US"/>
              </w:rPr>
              <w:t>4,25</w:t>
            </w:r>
            <w:r w:rsidRPr="00495BF9">
              <w:rPr>
                <w:iCs/>
              </w:rPr>
              <w:t>/7,9</w:t>
            </w:r>
          </w:p>
        </w:tc>
        <w:tc>
          <w:tcPr>
            <w:tcW w:w="583" w:type="pct"/>
            <w:shd w:val="clear" w:color="auto" w:fill="auto"/>
            <w:noWrap/>
            <w:vAlign w:val="center"/>
          </w:tcPr>
          <w:p w14:paraId="418849AE" w14:textId="77777777" w:rsidR="004D4ACD" w:rsidRPr="00495BF9" w:rsidRDefault="004D4ACD" w:rsidP="00483D78">
            <w:pPr>
              <w:jc w:val="center"/>
              <w:rPr>
                <w:iCs/>
              </w:rPr>
            </w:pPr>
            <w:r w:rsidRPr="00495BF9">
              <w:rPr>
                <w:iCs/>
                <w:lang w:val="en-US"/>
              </w:rPr>
              <w:t>31,63</w:t>
            </w:r>
            <w:r w:rsidRPr="00495BF9">
              <w:rPr>
                <w:iCs/>
              </w:rPr>
              <w:t>/41,9</w:t>
            </w:r>
          </w:p>
        </w:tc>
        <w:tc>
          <w:tcPr>
            <w:tcW w:w="614" w:type="pct"/>
            <w:shd w:val="clear" w:color="auto" w:fill="auto"/>
            <w:noWrap/>
            <w:vAlign w:val="center"/>
          </w:tcPr>
          <w:p w14:paraId="247F6C22" w14:textId="77777777" w:rsidR="004D4ACD" w:rsidRPr="00495BF9" w:rsidRDefault="004D4ACD" w:rsidP="00483D78">
            <w:pPr>
              <w:jc w:val="center"/>
              <w:rPr>
                <w:iCs/>
              </w:rPr>
            </w:pPr>
            <w:r w:rsidRPr="00495BF9">
              <w:rPr>
                <w:iCs/>
                <w:lang w:val="en-US"/>
              </w:rPr>
              <w:t>72,38</w:t>
            </w:r>
            <w:r w:rsidRPr="00495BF9">
              <w:rPr>
                <w:iCs/>
              </w:rPr>
              <w:t>/75</w:t>
            </w:r>
          </w:p>
        </w:tc>
      </w:tr>
    </w:tbl>
    <w:p w14:paraId="661104B7" w14:textId="77777777" w:rsidR="004D4ACD" w:rsidRPr="00495BF9" w:rsidRDefault="004D4ACD" w:rsidP="004D4ACD">
      <w:pPr>
        <w:ind w:firstLine="709"/>
        <w:jc w:val="both"/>
        <w:rPr>
          <w:iCs/>
          <w:sz w:val="28"/>
          <w:szCs w:val="28"/>
          <w:lang w:val="en-US"/>
        </w:rPr>
      </w:pPr>
    </w:p>
    <w:p w14:paraId="35EEDDD6" w14:textId="77777777" w:rsidR="004D4ACD" w:rsidRPr="00495BF9" w:rsidRDefault="004D4ACD" w:rsidP="004D4ACD">
      <w:pPr>
        <w:ind w:firstLine="709"/>
        <w:jc w:val="both"/>
        <w:rPr>
          <w:iCs/>
          <w:sz w:val="28"/>
          <w:szCs w:val="28"/>
        </w:rPr>
      </w:pPr>
      <w:r w:rsidRPr="00495BF9">
        <w:rPr>
          <w:iCs/>
          <w:sz w:val="28"/>
          <w:szCs w:val="28"/>
        </w:rPr>
        <w:t>Экзаменующиеся 2023 года в части применения законов и формул показали результаты выше участников экзамена 2023 года на 1-5%.</w:t>
      </w:r>
    </w:p>
    <w:p w14:paraId="27C1302A" w14:textId="77777777" w:rsidR="004D4ACD" w:rsidRPr="00495BF9" w:rsidRDefault="004D4ACD" w:rsidP="004D4ACD">
      <w:pPr>
        <w:ind w:firstLine="709"/>
        <w:jc w:val="both"/>
        <w:rPr>
          <w:iCs/>
          <w:sz w:val="28"/>
          <w:szCs w:val="28"/>
        </w:rPr>
      </w:pPr>
      <w:r w:rsidRPr="00495BF9">
        <w:rPr>
          <w:iCs/>
          <w:sz w:val="28"/>
          <w:szCs w:val="28"/>
        </w:rPr>
        <w:t xml:space="preserve">В части объяснения явлений (множественный выбор) результаты по сравнению с 2022 годом в целом также улучшились, по группам обучающихся: </w:t>
      </w:r>
    </w:p>
    <w:p w14:paraId="3961716F" w14:textId="77777777" w:rsidR="004D4ACD" w:rsidRPr="00495BF9" w:rsidRDefault="004D4ACD" w:rsidP="004D4ACD">
      <w:pPr>
        <w:pStyle w:val="a3"/>
        <w:numPr>
          <w:ilvl w:val="0"/>
          <w:numId w:val="22"/>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в группе не преодолевших минимальный балл уменьшение на 0,5%;</w:t>
      </w:r>
    </w:p>
    <w:p w14:paraId="6A496F50" w14:textId="77777777" w:rsidR="004D4ACD" w:rsidRPr="00495BF9" w:rsidRDefault="004D4ACD" w:rsidP="004D4ACD">
      <w:pPr>
        <w:pStyle w:val="a3"/>
        <w:numPr>
          <w:ilvl w:val="0"/>
          <w:numId w:val="22"/>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в группе от минимального балла до 60 тестовых баллов – увеличение на 13%;</w:t>
      </w:r>
    </w:p>
    <w:p w14:paraId="1E402E8D" w14:textId="77777777" w:rsidR="004D4ACD" w:rsidRPr="00495BF9" w:rsidRDefault="004D4ACD" w:rsidP="004D4ACD">
      <w:pPr>
        <w:pStyle w:val="a3"/>
        <w:numPr>
          <w:ilvl w:val="0"/>
          <w:numId w:val="22"/>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в группе набравших 61 – 80 тестовых баллов – увеличение на 20%;</w:t>
      </w:r>
    </w:p>
    <w:p w14:paraId="1F468C93" w14:textId="77777777" w:rsidR="004D4ACD" w:rsidRPr="00495BF9" w:rsidRDefault="004D4ACD" w:rsidP="004D4ACD">
      <w:pPr>
        <w:pStyle w:val="a3"/>
        <w:numPr>
          <w:ilvl w:val="0"/>
          <w:numId w:val="22"/>
        </w:numPr>
        <w:spacing w:after="0" w:line="240" w:lineRule="auto"/>
        <w:ind w:left="0" w:firstLine="709"/>
        <w:jc w:val="both"/>
        <w:rPr>
          <w:rFonts w:ascii="Times New Roman" w:hAnsi="Times New Roman"/>
          <w:iCs/>
          <w:sz w:val="28"/>
          <w:szCs w:val="28"/>
        </w:rPr>
      </w:pPr>
      <w:r w:rsidRPr="00495BF9">
        <w:rPr>
          <w:rFonts w:ascii="Times New Roman" w:hAnsi="Times New Roman"/>
          <w:iCs/>
          <w:sz w:val="28"/>
          <w:szCs w:val="28"/>
        </w:rPr>
        <w:t>в группе набравших 81 – 100 тестовых баллов – увеличение на 10%.</w:t>
      </w:r>
    </w:p>
    <w:p w14:paraId="708BA377" w14:textId="4445DCB5" w:rsidR="004D4ACD" w:rsidRPr="00495BF9" w:rsidRDefault="004D4ACD" w:rsidP="004D4ACD">
      <w:pPr>
        <w:ind w:firstLine="709"/>
        <w:jc w:val="both"/>
        <w:rPr>
          <w:iCs/>
          <w:sz w:val="28"/>
          <w:szCs w:val="28"/>
        </w:rPr>
      </w:pPr>
      <w:r w:rsidRPr="00495BF9">
        <w:rPr>
          <w:iCs/>
          <w:sz w:val="28"/>
          <w:szCs w:val="28"/>
        </w:rPr>
        <w:lastRenderedPageBreak/>
        <w:t>Анализ изменения величин экзаменующимся из всех групп 2023 года удалось сделать более результативно, чем участникам экзамена 2022 года: только в группе набравших 61 – 80 тестовых баллов произошло уменьшение процента выполнения на 2 пункта, в остальных группах наблюдается увеличение на 0,3</w:t>
      </w:r>
      <w:r w:rsidR="007535D2">
        <w:rPr>
          <w:iCs/>
          <w:sz w:val="28"/>
          <w:szCs w:val="28"/>
        </w:rPr>
        <w:t>-</w:t>
      </w:r>
      <w:r w:rsidRPr="00495BF9">
        <w:rPr>
          <w:iCs/>
          <w:sz w:val="28"/>
          <w:szCs w:val="28"/>
        </w:rPr>
        <w:t>8 %.</w:t>
      </w:r>
    </w:p>
    <w:p w14:paraId="380AF1AF" w14:textId="77777777" w:rsidR="004D4ACD" w:rsidRPr="00495BF9" w:rsidRDefault="004D4ACD" w:rsidP="004D4ACD">
      <w:pPr>
        <w:ind w:firstLine="709"/>
        <w:jc w:val="both"/>
        <w:rPr>
          <w:iCs/>
          <w:sz w:val="28"/>
          <w:szCs w:val="28"/>
        </w:rPr>
      </w:pPr>
      <w:r w:rsidRPr="00495BF9">
        <w:rPr>
          <w:iCs/>
          <w:sz w:val="28"/>
          <w:szCs w:val="28"/>
        </w:rPr>
        <w:t>В заданиях на установление соответствия и использование методов научного познания результаты 2023 года аналогичны результатам прошлого года с незначительными уменьшениями/увеличениями в группах экзаменующихся, набравших различные тестовые баллы.</w:t>
      </w:r>
    </w:p>
    <w:p w14:paraId="16E69E51" w14:textId="77777777" w:rsidR="004D4ACD" w:rsidRPr="00495BF9" w:rsidRDefault="004D4ACD" w:rsidP="004D4ACD">
      <w:pPr>
        <w:ind w:firstLine="709"/>
        <w:jc w:val="both"/>
        <w:rPr>
          <w:iCs/>
          <w:sz w:val="28"/>
          <w:szCs w:val="28"/>
        </w:rPr>
      </w:pPr>
      <w:r w:rsidRPr="00495BF9">
        <w:rPr>
          <w:iCs/>
          <w:sz w:val="28"/>
          <w:szCs w:val="28"/>
        </w:rPr>
        <w:t xml:space="preserve">Анализ таблицы показывает традиционно наиболее низкий процент выполнения заданий всеми группами сдававших ЕГЭ по физике при </w:t>
      </w:r>
      <w:r w:rsidRPr="00495BF9">
        <w:rPr>
          <w:b/>
          <w:iCs/>
          <w:sz w:val="28"/>
          <w:szCs w:val="28"/>
        </w:rPr>
        <w:t>решении задач</w:t>
      </w:r>
      <w:r w:rsidRPr="00495BF9">
        <w:rPr>
          <w:iCs/>
          <w:sz w:val="28"/>
          <w:szCs w:val="28"/>
        </w:rPr>
        <w:t xml:space="preserve">. По сравнению с 2022 годом наблюдается уменьшение процента выполнения заданий такого типа в среднем на 3,5%. </w:t>
      </w:r>
    </w:p>
    <w:p w14:paraId="285457CD" w14:textId="77777777" w:rsidR="004D4ACD" w:rsidRPr="00495BF9" w:rsidRDefault="004D4ACD" w:rsidP="004D4ACD">
      <w:pPr>
        <w:ind w:firstLine="709"/>
        <w:jc w:val="both"/>
        <w:rPr>
          <w:iCs/>
          <w:sz w:val="28"/>
          <w:szCs w:val="28"/>
        </w:rPr>
      </w:pPr>
      <w:r w:rsidRPr="00495BF9">
        <w:rPr>
          <w:iCs/>
          <w:sz w:val="28"/>
          <w:szCs w:val="28"/>
        </w:rPr>
        <w:t xml:space="preserve">Выполнение таких заданий требует применения знаний сразу из одного - двух разделов физики, т.е. высокого уровня подготовки. </w:t>
      </w:r>
    </w:p>
    <w:p w14:paraId="46B92D29" w14:textId="77777777" w:rsidR="004D4ACD" w:rsidRPr="00495BF9" w:rsidRDefault="004D4ACD" w:rsidP="004D4ACD">
      <w:pPr>
        <w:pStyle w:val="western"/>
        <w:spacing w:before="0" w:beforeAutospacing="0" w:after="0" w:line="240" w:lineRule="auto"/>
        <w:ind w:firstLine="709"/>
        <w:jc w:val="both"/>
        <w:rPr>
          <w:iCs/>
          <w:sz w:val="28"/>
          <w:szCs w:val="28"/>
        </w:rPr>
      </w:pPr>
      <w:r w:rsidRPr="00495BF9">
        <w:rPr>
          <w:bCs/>
          <w:iCs/>
          <w:sz w:val="28"/>
          <w:szCs w:val="28"/>
        </w:rPr>
        <w:t>При решении задач высокого уровня сложности полный балл преимущественно отмечается у участников экзамена</w:t>
      </w:r>
      <w:r>
        <w:rPr>
          <w:bCs/>
          <w:iCs/>
          <w:sz w:val="28"/>
          <w:szCs w:val="28"/>
        </w:rPr>
        <w:t>,</w:t>
      </w:r>
      <w:r w:rsidRPr="00495BF9">
        <w:rPr>
          <w:bCs/>
          <w:iCs/>
          <w:sz w:val="28"/>
          <w:szCs w:val="28"/>
        </w:rPr>
        <w:t xml:space="preserve"> набравших более 80 баллов. Для участников, набравших 60 баллов и менее, преобладает результат 0 баллов. В группе участников, набравших от 61 до 80 баллов,</w:t>
      </w:r>
      <w:r>
        <w:rPr>
          <w:bCs/>
          <w:iCs/>
          <w:sz w:val="28"/>
          <w:szCs w:val="28"/>
        </w:rPr>
        <w:t xml:space="preserve"> промежуточная ситуация, а именно,</w:t>
      </w:r>
      <w:r w:rsidRPr="00495BF9">
        <w:rPr>
          <w:bCs/>
          <w:iCs/>
          <w:sz w:val="28"/>
          <w:szCs w:val="28"/>
        </w:rPr>
        <w:t xml:space="preserve"> присутствует весь спектр набранных баллов. </w:t>
      </w:r>
      <w:r w:rsidRPr="00495BF9">
        <w:rPr>
          <w:iCs/>
          <w:sz w:val="28"/>
          <w:szCs w:val="28"/>
        </w:rPr>
        <w:t>Участники экзамена зачастую не получают полный балл за такие задания, допуская ошибки в математических преобразованиях, в указании единиц измерения и даже в элементарных математических расчетах после подстановки числовых значений в верно полученную окончательную формулу.</w:t>
      </w:r>
    </w:p>
    <w:p w14:paraId="490667FE" w14:textId="4730EA17" w:rsidR="004D4ACD" w:rsidRDefault="004D4ACD" w:rsidP="004D4ACD">
      <w:pPr>
        <w:pStyle w:val="western"/>
        <w:spacing w:before="0" w:beforeAutospacing="0" w:after="0" w:line="240" w:lineRule="auto"/>
        <w:ind w:firstLine="709"/>
        <w:jc w:val="both"/>
        <w:rPr>
          <w:bCs/>
          <w:iCs/>
          <w:sz w:val="28"/>
          <w:szCs w:val="28"/>
        </w:rPr>
      </w:pPr>
      <w:r w:rsidRPr="00495BF9">
        <w:rPr>
          <w:bCs/>
          <w:iCs/>
          <w:sz w:val="28"/>
          <w:szCs w:val="28"/>
        </w:rPr>
        <w:t>Нормированные диаграммы выполнения заданий части 2 представлены на рисунке 5. Анализ диаграммы показывает хороший результат в части решения двухбалльной задач № 25 на полный балл (29,41%). Вместе с тем, сле</w:t>
      </w:r>
      <w:r>
        <w:rPr>
          <w:bCs/>
          <w:iCs/>
          <w:sz w:val="28"/>
          <w:szCs w:val="28"/>
        </w:rPr>
        <w:t>дует отметить и высокий процент</w:t>
      </w:r>
      <w:r w:rsidRPr="00495BF9">
        <w:rPr>
          <w:bCs/>
          <w:iCs/>
          <w:sz w:val="28"/>
          <w:szCs w:val="28"/>
        </w:rPr>
        <w:t xml:space="preserve"> участников экзамена, получивших 0 баллов за это задание (а именно, 61,7%), хотя многие из них приступали к решению.</w:t>
      </w:r>
    </w:p>
    <w:p w14:paraId="3A914222" w14:textId="77777777" w:rsidR="007535D2" w:rsidRPr="00495BF9" w:rsidRDefault="007535D2" w:rsidP="004D4ACD">
      <w:pPr>
        <w:pStyle w:val="western"/>
        <w:spacing w:before="0" w:beforeAutospacing="0" w:after="0" w:line="240" w:lineRule="auto"/>
        <w:ind w:firstLine="709"/>
        <w:jc w:val="both"/>
        <w:rPr>
          <w:i/>
          <w:iCs/>
        </w:rPr>
      </w:pPr>
    </w:p>
    <w:p w14:paraId="2DCF3E34" w14:textId="77777777" w:rsidR="007535D2" w:rsidRPr="00495BF9" w:rsidRDefault="007535D2" w:rsidP="007535D2">
      <w:pPr>
        <w:pStyle w:val="western"/>
        <w:spacing w:before="0" w:beforeAutospacing="0" w:after="0" w:line="240" w:lineRule="auto"/>
        <w:jc w:val="center"/>
      </w:pPr>
      <w:r>
        <w:rPr>
          <w:noProof/>
        </w:rPr>
        <w:lastRenderedPageBreak/>
        <w:drawing>
          <wp:inline distT="0" distB="0" distL="0" distR="0" wp14:anchorId="301BA737" wp14:editId="5F16BE1B">
            <wp:extent cx="4826311" cy="2764738"/>
            <wp:effectExtent l="0" t="0" r="0" b="0"/>
            <wp:docPr id="4" name="Рисунок 2" descr="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5.png"/>
                    <pic:cNvPicPr/>
                  </pic:nvPicPr>
                  <pic:blipFill>
                    <a:blip r:embed="rId13" cstate="print"/>
                    <a:stretch>
                      <a:fillRect/>
                    </a:stretch>
                  </pic:blipFill>
                  <pic:spPr>
                    <a:xfrm>
                      <a:off x="0" y="0"/>
                      <a:ext cx="4826311" cy="2764738"/>
                    </a:xfrm>
                    <a:prstGeom prst="rect">
                      <a:avLst/>
                    </a:prstGeom>
                  </pic:spPr>
                </pic:pic>
              </a:graphicData>
            </a:graphic>
          </wp:inline>
        </w:drawing>
      </w:r>
    </w:p>
    <w:p w14:paraId="02922E1B" w14:textId="77777777" w:rsidR="007535D2" w:rsidRPr="00A070CF" w:rsidRDefault="007535D2" w:rsidP="007535D2">
      <w:pPr>
        <w:pStyle w:val="western"/>
        <w:spacing w:after="0"/>
      </w:pPr>
      <w:r w:rsidRPr="00495BF9">
        <w:rPr>
          <w:i/>
          <w:iCs/>
        </w:rPr>
        <w:t>Рисунок 5. Средние проценты выполнение заданий части 2 на полный и неполные баллы</w:t>
      </w:r>
    </w:p>
    <w:p w14:paraId="0687FBFC" w14:textId="77777777" w:rsidR="00A56A38" w:rsidRDefault="00A56A38" w:rsidP="007535D2">
      <w:pPr>
        <w:tabs>
          <w:tab w:val="left" w:pos="851"/>
        </w:tabs>
        <w:ind w:firstLine="709"/>
        <w:jc w:val="both"/>
        <w:rPr>
          <w:iCs/>
          <w:sz w:val="28"/>
          <w:szCs w:val="28"/>
        </w:rPr>
      </w:pPr>
    </w:p>
    <w:p w14:paraId="3CFF73C9" w14:textId="636D596B" w:rsidR="007535D2" w:rsidRDefault="007535D2" w:rsidP="007535D2">
      <w:pPr>
        <w:tabs>
          <w:tab w:val="left" w:pos="851"/>
        </w:tabs>
        <w:ind w:firstLine="709"/>
        <w:jc w:val="both"/>
        <w:rPr>
          <w:iCs/>
          <w:sz w:val="28"/>
          <w:szCs w:val="28"/>
        </w:rPr>
      </w:pPr>
      <w:r>
        <w:rPr>
          <w:iCs/>
          <w:sz w:val="28"/>
          <w:szCs w:val="28"/>
        </w:rPr>
        <w:t>Результаты анализа веера ответов показывают, что б</w:t>
      </w:r>
      <w:r w:rsidRPr="00C46EFA">
        <w:rPr>
          <w:iCs/>
          <w:sz w:val="28"/>
          <w:szCs w:val="28"/>
        </w:rPr>
        <w:t xml:space="preserve">ольшая проблема </w:t>
      </w:r>
      <w:r>
        <w:rPr>
          <w:iCs/>
          <w:sz w:val="28"/>
          <w:szCs w:val="28"/>
        </w:rPr>
        <w:t xml:space="preserve">для учащихся </w:t>
      </w:r>
      <w:r w:rsidRPr="00495BF9">
        <w:rPr>
          <w:iCs/>
          <w:sz w:val="28"/>
          <w:szCs w:val="28"/>
        </w:rPr>
        <w:t>–</w:t>
      </w:r>
      <w:r>
        <w:rPr>
          <w:iCs/>
          <w:sz w:val="28"/>
          <w:szCs w:val="28"/>
        </w:rPr>
        <w:t xml:space="preserve"> </w:t>
      </w:r>
      <w:r w:rsidRPr="00C46EFA">
        <w:rPr>
          <w:iCs/>
          <w:sz w:val="28"/>
          <w:szCs w:val="28"/>
        </w:rPr>
        <w:t>графики, половина (50%) школьников путают графики зависимости координаты от времени и скорости от времени, поэтому делают неправильные выводы о характере движения [</w:t>
      </w:r>
      <w:r>
        <w:rPr>
          <w:iCs/>
          <w:sz w:val="28"/>
          <w:szCs w:val="28"/>
        </w:rPr>
        <w:t xml:space="preserve">задача </w:t>
      </w:r>
      <w:r w:rsidRPr="00C46EFA">
        <w:rPr>
          <w:iCs/>
          <w:sz w:val="28"/>
          <w:szCs w:val="28"/>
        </w:rPr>
        <w:t>№ 4], не умеют правильно выбирать, а значит и строить графики зависимости от времени скорости (импульса), энергии, ускорения тела при равнопеременном движении [№ 6];</w:t>
      </w:r>
      <w:r>
        <w:rPr>
          <w:iCs/>
          <w:sz w:val="28"/>
          <w:szCs w:val="28"/>
        </w:rPr>
        <w:t xml:space="preserve"> </w:t>
      </w:r>
      <w:r w:rsidRPr="00C46EFA">
        <w:rPr>
          <w:iCs/>
          <w:sz w:val="28"/>
          <w:szCs w:val="28"/>
        </w:rPr>
        <w:t>65% не могут работать с формулами, содержащими тригонометрические функции [</w:t>
      </w:r>
      <w:r>
        <w:rPr>
          <w:iCs/>
          <w:sz w:val="28"/>
          <w:szCs w:val="28"/>
        </w:rPr>
        <w:t xml:space="preserve">№ </w:t>
      </w:r>
      <w:r w:rsidRPr="00C46EFA">
        <w:rPr>
          <w:iCs/>
          <w:sz w:val="28"/>
          <w:szCs w:val="28"/>
        </w:rPr>
        <w:t>3]; 35% не знают понятия у</w:t>
      </w:r>
      <w:r>
        <w:rPr>
          <w:iCs/>
          <w:sz w:val="28"/>
          <w:szCs w:val="28"/>
        </w:rPr>
        <w:t xml:space="preserve">гловой скорости или путают её с </w:t>
      </w:r>
      <w:r w:rsidRPr="00C46EFA">
        <w:rPr>
          <w:iCs/>
          <w:sz w:val="28"/>
          <w:szCs w:val="28"/>
        </w:rPr>
        <w:t>линейной скоростью вращательного движения [</w:t>
      </w:r>
      <w:r>
        <w:rPr>
          <w:iCs/>
          <w:sz w:val="28"/>
          <w:szCs w:val="28"/>
        </w:rPr>
        <w:t xml:space="preserve">№ </w:t>
      </w:r>
      <w:r w:rsidRPr="00C46EFA">
        <w:rPr>
          <w:iCs/>
          <w:sz w:val="28"/>
          <w:szCs w:val="28"/>
        </w:rPr>
        <w:t>1].</w:t>
      </w:r>
      <w:r>
        <w:rPr>
          <w:iCs/>
          <w:sz w:val="28"/>
          <w:szCs w:val="28"/>
        </w:rPr>
        <w:t xml:space="preserve"> </w:t>
      </w:r>
    </w:p>
    <w:p w14:paraId="2F09C5C8" w14:textId="5DC1808C" w:rsidR="007535D2" w:rsidRPr="00C46EFA" w:rsidRDefault="007535D2" w:rsidP="007535D2">
      <w:pPr>
        <w:tabs>
          <w:tab w:val="left" w:pos="851"/>
        </w:tabs>
        <w:ind w:firstLine="709"/>
        <w:jc w:val="both"/>
        <w:rPr>
          <w:iCs/>
          <w:sz w:val="28"/>
          <w:szCs w:val="28"/>
        </w:rPr>
      </w:pPr>
      <w:r w:rsidRPr="00C46EFA">
        <w:rPr>
          <w:iCs/>
          <w:sz w:val="28"/>
          <w:szCs w:val="28"/>
        </w:rPr>
        <w:t xml:space="preserve">У 56% школьников вызывает трудности работа с графиком зависимости </w:t>
      </w:r>
      <w:r w:rsidRPr="00C46EFA">
        <w:rPr>
          <w:i/>
          <w:iCs/>
          <w:sz w:val="28"/>
          <w:szCs w:val="28"/>
        </w:rPr>
        <w:t>р</w:t>
      </w:r>
      <w:r w:rsidRPr="00C46EFA">
        <w:rPr>
          <w:iCs/>
          <w:sz w:val="28"/>
          <w:szCs w:val="28"/>
        </w:rPr>
        <w:t>(</w:t>
      </w:r>
      <w:r w:rsidRPr="00C46EFA">
        <w:rPr>
          <w:i/>
          <w:iCs/>
          <w:sz w:val="28"/>
          <w:szCs w:val="28"/>
        </w:rPr>
        <w:t>Т</w:t>
      </w:r>
      <w:r w:rsidRPr="00C46EFA">
        <w:rPr>
          <w:iCs/>
          <w:sz w:val="28"/>
          <w:szCs w:val="28"/>
        </w:rPr>
        <w:t>),</w:t>
      </w:r>
      <w:r>
        <w:rPr>
          <w:iCs/>
          <w:sz w:val="28"/>
          <w:szCs w:val="28"/>
        </w:rPr>
        <w:t xml:space="preserve"> </w:t>
      </w:r>
      <w:r w:rsidRPr="00C46EFA">
        <w:rPr>
          <w:iCs/>
          <w:sz w:val="28"/>
          <w:szCs w:val="28"/>
        </w:rPr>
        <w:t>если надо определить, как изменяются параметры состояния газа и, используя эти данные, применить первый закон термодинамики [</w:t>
      </w:r>
      <w:r>
        <w:rPr>
          <w:iCs/>
          <w:sz w:val="28"/>
          <w:szCs w:val="28"/>
        </w:rPr>
        <w:t>№</w:t>
      </w:r>
      <w:r w:rsidRPr="00C46EFA">
        <w:rPr>
          <w:iCs/>
          <w:sz w:val="28"/>
          <w:szCs w:val="28"/>
        </w:rPr>
        <w:t xml:space="preserve"> 11];</w:t>
      </w:r>
      <w:r>
        <w:rPr>
          <w:iCs/>
          <w:sz w:val="28"/>
          <w:szCs w:val="28"/>
        </w:rPr>
        <w:t xml:space="preserve"> </w:t>
      </w:r>
      <w:r w:rsidRPr="00C46EFA">
        <w:rPr>
          <w:iCs/>
          <w:sz w:val="28"/>
          <w:szCs w:val="28"/>
        </w:rPr>
        <w:t>45% не умеют находить КПД тепловой машины, из них 10% не понимает</w:t>
      </w:r>
      <w:r>
        <w:rPr>
          <w:iCs/>
          <w:sz w:val="28"/>
          <w:szCs w:val="28"/>
        </w:rPr>
        <w:t xml:space="preserve"> </w:t>
      </w:r>
      <w:r w:rsidRPr="00C46EFA">
        <w:rPr>
          <w:iCs/>
          <w:sz w:val="28"/>
          <w:szCs w:val="28"/>
        </w:rPr>
        <w:t>разницы между количеством теплоты, полученной от нагревателя, и количеством теплоты, отданной холодильнику, остальные делают ещё более грубые ошибки [9];</w:t>
      </w:r>
      <w:r>
        <w:rPr>
          <w:iCs/>
          <w:sz w:val="28"/>
          <w:szCs w:val="28"/>
        </w:rPr>
        <w:t xml:space="preserve"> </w:t>
      </w:r>
      <w:r w:rsidRPr="00C46EFA">
        <w:rPr>
          <w:iCs/>
          <w:sz w:val="28"/>
          <w:szCs w:val="28"/>
        </w:rPr>
        <w:t>23% не умеют работать с уравнением состояния идеального газа [</w:t>
      </w:r>
      <w:r w:rsidRPr="00481E27">
        <w:rPr>
          <w:iCs/>
          <w:sz w:val="28"/>
          <w:szCs w:val="28"/>
        </w:rPr>
        <w:t xml:space="preserve">№ </w:t>
      </w:r>
      <w:r w:rsidRPr="00C46EFA">
        <w:rPr>
          <w:iCs/>
          <w:sz w:val="28"/>
          <w:szCs w:val="28"/>
        </w:rPr>
        <w:t>7];</w:t>
      </w:r>
      <w:r>
        <w:rPr>
          <w:iCs/>
          <w:sz w:val="28"/>
          <w:szCs w:val="28"/>
        </w:rPr>
        <w:t xml:space="preserve"> </w:t>
      </w:r>
      <w:r w:rsidRPr="00C46EFA">
        <w:rPr>
          <w:iCs/>
          <w:sz w:val="28"/>
          <w:szCs w:val="28"/>
        </w:rPr>
        <w:t>22% вообще не понимают графики зависимости температуры тела от полученного количества теплоты, а ещё 14% не умеют по этим графикам находить удельную теплоёмкость [</w:t>
      </w:r>
      <w:r w:rsidRPr="00481E27">
        <w:rPr>
          <w:iCs/>
          <w:sz w:val="28"/>
          <w:szCs w:val="28"/>
        </w:rPr>
        <w:t xml:space="preserve">№ </w:t>
      </w:r>
      <w:r w:rsidRPr="00C46EFA">
        <w:rPr>
          <w:iCs/>
          <w:sz w:val="28"/>
          <w:szCs w:val="28"/>
        </w:rPr>
        <w:t>10].</w:t>
      </w:r>
    </w:p>
    <w:p w14:paraId="24F55962" w14:textId="750C408C" w:rsidR="007535D2" w:rsidRDefault="007535D2" w:rsidP="007535D2">
      <w:pPr>
        <w:tabs>
          <w:tab w:val="left" w:pos="851"/>
        </w:tabs>
        <w:ind w:firstLine="709"/>
        <w:jc w:val="both"/>
        <w:rPr>
          <w:iCs/>
          <w:sz w:val="28"/>
          <w:szCs w:val="28"/>
        </w:rPr>
      </w:pPr>
      <w:r>
        <w:rPr>
          <w:iCs/>
          <w:sz w:val="28"/>
          <w:szCs w:val="28"/>
        </w:rPr>
        <w:t>Во всех разделах физики </w:t>
      </w:r>
      <w:r w:rsidRPr="00C46EFA">
        <w:rPr>
          <w:iCs/>
          <w:sz w:val="28"/>
          <w:szCs w:val="28"/>
        </w:rPr>
        <w:t>вызывают трудности задания с графиками: 60% не умеют находить величину элект</w:t>
      </w:r>
      <w:r>
        <w:rPr>
          <w:iCs/>
          <w:sz w:val="28"/>
          <w:szCs w:val="28"/>
        </w:rPr>
        <w:t xml:space="preserve">рического заряда, прошедшего по </w:t>
      </w:r>
      <w:r w:rsidRPr="00C46EFA">
        <w:rPr>
          <w:iCs/>
          <w:sz w:val="28"/>
          <w:szCs w:val="28"/>
        </w:rPr>
        <w:t>проводнику, используя график зависимости силы тока от времени, хотя сила</w:t>
      </w:r>
      <w:r w:rsidRPr="00481E27">
        <w:rPr>
          <w:iCs/>
          <w:sz w:val="28"/>
          <w:szCs w:val="28"/>
        </w:rPr>
        <w:t xml:space="preserve"> </w:t>
      </w:r>
      <w:r w:rsidRPr="00C46EFA">
        <w:rPr>
          <w:iCs/>
          <w:sz w:val="28"/>
          <w:szCs w:val="28"/>
        </w:rPr>
        <w:t>тока изменяется линейно [</w:t>
      </w:r>
      <w:r w:rsidRPr="00481E27">
        <w:rPr>
          <w:iCs/>
          <w:sz w:val="28"/>
          <w:szCs w:val="28"/>
        </w:rPr>
        <w:t xml:space="preserve">№ </w:t>
      </w:r>
      <w:r w:rsidRPr="00C46EFA">
        <w:rPr>
          <w:iCs/>
          <w:sz w:val="28"/>
          <w:szCs w:val="28"/>
        </w:rPr>
        <w:t>12];</w:t>
      </w:r>
      <w:r>
        <w:rPr>
          <w:iCs/>
          <w:sz w:val="28"/>
          <w:szCs w:val="28"/>
        </w:rPr>
        <w:t xml:space="preserve"> </w:t>
      </w:r>
      <w:r w:rsidRPr="00C46EFA">
        <w:rPr>
          <w:iCs/>
          <w:sz w:val="28"/>
          <w:szCs w:val="28"/>
        </w:rPr>
        <w:t xml:space="preserve">около 50% (точнее 48%) не могут правильно выбрать график зависимости периода свободных колебаний пружинного маятника с жесткостью пружины </w:t>
      </w:r>
      <w:r w:rsidRPr="00C46EFA">
        <w:rPr>
          <w:i/>
          <w:iCs/>
          <w:sz w:val="28"/>
          <w:szCs w:val="28"/>
        </w:rPr>
        <w:t>k</w:t>
      </w:r>
      <w:r w:rsidRPr="00C46EFA">
        <w:rPr>
          <w:iCs/>
          <w:sz w:val="28"/>
          <w:szCs w:val="28"/>
        </w:rPr>
        <w:t xml:space="preserve"> от массы груза [</w:t>
      </w:r>
      <w:r w:rsidRPr="00481E27">
        <w:rPr>
          <w:iCs/>
          <w:sz w:val="28"/>
          <w:szCs w:val="28"/>
        </w:rPr>
        <w:t xml:space="preserve">№ </w:t>
      </w:r>
      <w:r w:rsidRPr="00C46EFA">
        <w:rPr>
          <w:iCs/>
          <w:sz w:val="28"/>
          <w:szCs w:val="28"/>
        </w:rPr>
        <w:t>21];</w:t>
      </w:r>
      <w:r>
        <w:rPr>
          <w:iCs/>
          <w:sz w:val="28"/>
          <w:szCs w:val="28"/>
        </w:rPr>
        <w:t xml:space="preserve"> </w:t>
      </w:r>
      <w:r w:rsidRPr="00C46EFA">
        <w:rPr>
          <w:iCs/>
          <w:sz w:val="28"/>
          <w:szCs w:val="28"/>
        </w:rPr>
        <w:t xml:space="preserve">около 50% (точнее 48%) не могут правильно выбрать график зависимости сопротивления цилиндрического проводника длиной </w:t>
      </w:r>
      <w:r w:rsidRPr="00D12D49">
        <w:rPr>
          <w:i/>
          <w:iCs/>
          <w:sz w:val="28"/>
          <w:szCs w:val="28"/>
        </w:rPr>
        <w:t>l</w:t>
      </w:r>
      <w:r w:rsidRPr="00C46EFA">
        <w:rPr>
          <w:iCs/>
          <w:sz w:val="28"/>
          <w:szCs w:val="28"/>
        </w:rPr>
        <w:t xml:space="preserve"> от площади его поперечного сечения [</w:t>
      </w:r>
      <w:r w:rsidRPr="00481E27">
        <w:rPr>
          <w:iCs/>
          <w:sz w:val="28"/>
          <w:szCs w:val="28"/>
        </w:rPr>
        <w:t xml:space="preserve">№ </w:t>
      </w:r>
      <w:r w:rsidRPr="00C46EFA">
        <w:rPr>
          <w:iCs/>
          <w:sz w:val="28"/>
          <w:szCs w:val="28"/>
        </w:rPr>
        <w:t>21].</w:t>
      </w:r>
      <w:r>
        <w:rPr>
          <w:iCs/>
          <w:sz w:val="28"/>
          <w:szCs w:val="28"/>
        </w:rPr>
        <w:t xml:space="preserve"> </w:t>
      </w:r>
    </w:p>
    <w:p w14:paraId="7372C244" w14:textId="72154387" w:rsidR="007535D2" w:rsidRDefault="007535D2" w:rsidP="007535D2">
      <w:pPr>
        <w:tabs>
          <w:tab w:val="left" w:pos="851"/>
        </w:tabs>
        <w:ind w:firstLine="709"/>
        <w:jc w:val="both"/>
        <w:rPr>
          <w:iCs/>
          <w:sz w:val="28"/>
          <w:szCs w:val="28"/>
        </w:rPr>
      </w:pPr>
      <w:r>
        <w:rPr>
          <w:iCs/>
          <w:sz w:val="28"/>
          <w:szCs w:val="28"/>
        </w:rPr>
        <w:lastRenderedPageBreak/>
        <w:t xml:space="preserve">Далее, </w:t>
      </w:r>
      <w:r w:rsidRPr="00C46EFA">
        <w:rPr>
          <w:iCs/>
          <w:sz w:val="28"/>
          <w:szCs w:val="28"/>
        </w:rPr>
        <w:t>70% не понимают, что при увеличении скорости заряженной частицы, движущейся в магнитном поле по окружности, увеличивается радиус окружности, но период обращения не изменяется [16];</w:t>
      </w:r>
      <w:r>
        <w:rPr>
          <w:iCs/>
          <w:sz w:val="28"/>
          <w:szCs w:val="28"/>
        </w:rPr>
        <w:t xml:space="preserve"> в</w:t>
      </w:r>
      <w:r w:rsidRPr="00B8274B">
        <w:rPr>
          <w:iCs/>
          <w:sz w:val="28"/>
          <w:szCs w:val="28"/>
        </w:rPr>
        <w:t xml:space="preserve"> 16 задании 58% дают один и тот же неправильный ответ, и только 28% - правильный</w:t>
      </w:r>
      <w:r>
        <w:rPr>
          <w:iCs/>
          <w:sz w:val="28"/>
          <w:szCs w:val="28"/>
        </w:rPr>
        <w:t xml:space="preserve">; </w:t>
      </w:r>
      <w:r w:rsidRPr="00C46EFA">
        <w:rPr>
          <w:iCs/>
          <w:sz w:val="28"/>
          <w:szCs w:val="28"/>
        </w:rPr>
        <w:t>50% делают ошибки в задачах на самоиндукцию [</w:t>
      </w:r>
      <w:r w:rsidRPr="00481E27">
        <w:rPr>
          <w:iCs/>
          <w:sz w:val="28"/>
          <w:szCs w:val="28"/>
        </w:rPr>
        <w:t xml:space="preserve">№ </w:t>
      </w:r>
      <w:r w:rsidRPr="00C46EFA">
        <w:rPr>
          <w:iCs/>
          <w:sz w:val="28"/>
          <w:szCs w:val="28"/>
        </w:rPr>
        <w:t>15];</w:t>
      </w:r>
      <w:r>
        <w:rPr>
          <w:iCs/>
          <w:sz w:val="28"/>
          <w:szCs w:val="28"/>
        </w:rPr>
        <w:t xml:space="preserve"> </w:t>
      </w:r>
      <w:r w:rsidRPr="00C46EFA">
        <w:rPr>
          <w:iCs/>
          <w:sz w:val="28"/>
          <w:szCs w:val="28"/>
        </w:rPr>
        <w:t>40% не умеют правильно записывать показания приборов с учетом погрешности [</w:t>
      </w:r>
      <w:r w:rsidRPr="00481E27">
        <w:rPr>
          <w:iCs/>
          <w:sz w:val="28"/>
          <w:szCs w:val="28"/>
        </w:rPr>
        <w:t xml:space="preserve">№ </w:t>
      </w:r>
      <w:r w:rsidRPr="00C46EFA">
        <w:rPr>
          <w:iCs/>
          <w:sz w:val="28"/>
          <w:szCs w:val="28"/>
        </w:rPr>
        <w:t>22];</w:t>
      </w:r>
      <w:r>
        <w:rPr>
          <w:iCs/>
          <w:sz w:val="28"/>
          <w:szCs w:val="28"/>
        </w:rPr>
        <w:t xml:space="preserve"> </w:t>
      </w:r>
      <w:r w:rsidRPr="00C46EFA">
        <w:rPr>
          <w:iCs/>
          <w:sz w:val="28"/>
          <w:szCs w:val="28"/>
        </w:rPr>
        <w:t>около 40% (39%) считают, что при электрическом разряде в газе перенос заряда обеспечивается только положительно заряженными ионами [</w:t>
      </w:r>
      <w:r w:rsidRPr="00481E27">
        <w:rPr>
          <w:iCs/>
          <w:sz w:val="28"/>
          <w:szCs w:val="28"/>
        </w:rPr>
        <w:t xml:space="preserve">№ </w:t>
      </w:r>
      <w:r w:rsidRPr="00C46EFA">
        <w:rPr>
          <w:iCs/>
          <w:sz w:val="28"/>
          <w:szCs w:val="28"/>
        </w:rPr>
        <w:t>20]; 34% не умеют пользоваться законом радиоактивного распада [</w:t>
      </w:r>
      <w:r w:rsidRPr="00481E27">
        <w:rPr>
          <w:iCs/>
          <w:sz w:val="28"/>
          <w:szCs w:val="28"/>
        </w:rPr>
        <w:t xml:space="preserve">№ </w:t>
      </w:r>
      <w:r w:rsidRPr="00C46EFA">
        <w:rPr>
          <w:iCs/>
          <w:sz w:val="28"/>
          <w:szCs w:val="28"/>
        </w:rPr>
        <w:t>18]; 33% не умеют раб</w:t>
      </w:r>
      <w:r>
        <w:rPr>
          <w:iCs/>
          <w:sz w:val="28"/>
          <w:szCs w:val="28"/>
        </w:rPr>
        <w:t>отать с плоскими зеркалами [</w:t>
      </w:r>
      <w:r w:rsidRPr="00481E27">
        <w:rPr>
          <w:iCs/>
          <w:sz w:val="28"/>
          <w:szCs w:val="28"/>
        </w:rPr>
        <w:t xml:space="preserve">№ </w:t>
      </w:r>
      <w:r>
        <w:rPr>
          <w:iCs/>
          <w:sz w:val="28"/>
          <w:szCs w:val="28"/>
        </w:rPr>
        <w:t>14]</w:t>
      </w:r>
      <w:r w:rsidRPr="00C46EFA">
        <w:rPr>
          <w:iCs/>
          <w:sz w:val="28"/>
          <w:szCs w:val="28"/>
        </w:rPr>
        <w:t>; 30% не понимают на что влияет изменение интенсивности падающего света, а на что изменение частоты излучения при фотоэффекте [</w:t>
      </w:r>
      <w:r w:rsidRPr="00481E27">
        <w:rPr>
          <w:iCs/>
          <w:sz w:val="28"/>
          <w:szCs w:val="28"/>
        </w:rPr>
        <w:t xml:space="preserve">№ </w:t>
      </w:r>
      <w:r w:rsidRPr="00C46EFA">
        <w:rPr>
          <w:iCs/>
          <w:sz w:val="28"/>
          <w:szCs w:val="28"/>
        </w:rPr>
        <w:t>19]; около 30% (29%) считают, что при резонансе в механической колебательной системе амплитуда установившихся вынужденных колебаний резко уменьшается [</w:t>
      </w:r>
      <w:r w:rsidRPr="00481E27">
        <w:rPr>
          <w:iCs/>
          <w:sz w:val="28"/>
          <w:szCs w:val="28"/>
        </w:rPr>
        <w:t xml:space="preserve">№ </w:t>
      </w:r>
      <w:r w:rsidRPr="00C46EFA">
        <w:rPr>
          <w:iCs/>
          <w:sz w:val="28"/>
          <w:szCs w:val="28"/>
        </w:rPr>
        <w:t xml:space="preserve">20]; 28% не могут выразить электрическое сопротивление через напряжение и мощность, выделяющуюся на проводнике при протекании по нему </w:t>
      </w:r>
      <w:r>
        <w:rPr>
          <w:iCs/>
          <w:sz w:val="28"/>
          <w:szCs w:val="28"/>
        </w:rPr>
        <w:t>электрического тока [</w:t>
      </w:r>
      <w:r w:rsidRPr="00481E27">
        <w:rPr>
          <w:iCs/>
          <w:sz w:val="28"/>
          <w:szCs w:val="28"/>
        </w:rPr>
        <w:t xml:space="preserve">№ </w:t>
      </w:r>
      <w:r>
        <w:rPr>
          <w:iCs/>
          <w:sz w:val="28"/>
          <w:szCs w:val="28"/>
        </w:rPr>
        <w:t>17]</w:t>
      </w:r>
      <w:r w:rsidRPr="00C46EFA">
        <w:rPr>
          <w:iCs/>
          <w:sz w:val="28"/>
          <w:szCs w:val="28"/>
        </w:rPr>
        <w:t xml:space="preserve">; </w:t>
      </w:r>
      <w:r w:rsidRPr="00B8274B">
        <w:rPr>
          <w:iCs/>
          <w:sz w:val="28"/>
          <w:szCs w:val="28"/>
        </w:rPr>
        <w:t>22% школьников не умеют применять свои знания при выборе набора оборудования, необходимого для выявления экспериментальной зависимости одной физической величины от другой [23].</w:t>
      </w:r>
    </w:p>
    <w:p w14:paraId="1493975A" w14:textId="34CC77DF" w:rsidR="007535D2" w:rsidRPr="00495BF9" w:rsidRDefault="007535D2" w:rsidP="007535D2">
      <w:pPr>
        <w:tabs>
          <w:tab w:val="left" w:pos="851"/>
        </w:tabs>
        <w:ind w:firstLine="709"/>
        <w:jc w:val="both"/>
        <w:rPr>
          <w:iCs/>
          <w:sz w:val="28"/>
          <w:szCs w:val="28"/>
        </w:rPr>
      </w:pPr>
      <w:r w:rsidRPr="00495BF9">
        <w:rPr>
          <w:iCs/>
          <w:sz w:val="28"/>
          <w:szCs w:val="28"/>
        </w:rPr>
        <w:t>Значительные трудности, возникающие у обучающихся пр</w:t>
      </w:r>
      <w:r>
        <w:rPr>
          <w:iCs/>
          <w:sz w:val="28"/>
          <w:szCs w:val="28"/>
        </w:rPr>
        <w:t>и</w:t>
      </w:r>
      <w:r w:rsidRPr="00495BF9">
        <w:rPr>
          <w:iCs/>
          <w:sz w:val="28"/>
          <w:szCs w:val="28"/>
        </w:rPr>
        <w:t xml:space="preserve"> ответе на задание 24, связаны с требованием привести развернутый ответ с обоснованием — «ответ поясните, опираясь на законы электродинамики». Экзаменуемые нередко приводили рассуждения, не указав одно или несколько физических явлений даже при указании правильного ответа. Одной из частых ошибок было неправильное определение направления магнитного поля, создаваемого проводниками с номерами 2 и 3 в области первого проводника. Кроме того, многим экзаменуемым не удалось правильно определить направление силы Ампера, действующей на первый проводник с током со стороны магнитного поля. Таким образом, отсутствие исчерпывающего правильного ответа не дало возможности части участников экзамена получить полный балл за решение задачи. </w:t>
      </w:r>
      <w:r>
        <w:rPr>
          <w:iCs/>
          <w:sz w:val="28"/>
          <w:szCs w:val="28"/>
        </w:rPr>
        <w:t>Некоторые учащиеся сразу находили, используя векторное сложение сил, результирующую силу, действующую на проводник. При этом не находили индукции магнитных полей проводников и результирующее магнитное поле.</w:t>
      </w:r>
    </w:p>
    <w:p w14:paraId="7D2219DB" w14:textId="231F7A29" w:rsidR="007535D2" w:rsidRPr="00495BF9" w:rsidRDefault="007535D2" w:rsidP="007535D2">
      <w:pPr>
        <w:tabs>
          <w:tab w:val="left" w:pos="851"/>
        </w:tabs>
        <w:ind w:firstLine="709"/>
        <w:jc w:val="both"/>
        <w:rPr>
          <w:sz w:val="28"/>
          <w:szCs w:val="28"/>
        </w:rPr>
      </w:pPr>
      <w:r w:rsidRPr="00495BF9">
        <w:rPr>
          <w:iCs/>
          <w:sz w:val="28"/>
          <w:szCs w:val="28"/>
        </w:rPr>
        <w:t xml:space="preserve">Задача 25, </w:t>
      </w:r>
      <w:r w:rsidRPr="00495BF9">
        <w:rPr>
          <w:sz w:val="28"/>
          <w:szCs w:val="28"/>
        </w:rPr>
        <w:t>в которой использовалась явно заданная физическая модель в области кинематики, среди всех задач повышенной сложности, была полностью решена наибольшим количеством экзаменуемых – 37% (среди задач части 2). Снижение баллов происходило, как правило, из-за арифметических ошибок в численных расчетах или, реже, вследствие некорректного применения формул равноускоренного движения к движению поезда на всем пути.</w:t>
      </w:r>
    </w:p>
    <w:p w14:paraId="2046CF50" w14:textId="099E29B3" w:rsidR="007535D2" w:rsidRPr="00495BF9" w:rsidRDefault="007535D2" w:rsidP="007535D2">
      <w:pPr>
        <w:tabs>
          <w:tab w:val="left" w:pos="851"/>
        </w:tabs>
        <w:ind w:firstLine="709"/>
        <w:jc w:val="both"/>
        <w:rPr>
          <w:sz w:val="28"/>
          <w:szCs w:val="28"/>
        </w:rPr>
      </w:pPr>
      <w:r w:rsidRPr="00495BF9">
        <w:rPr>
          <w:sz w:val="28"/>
          <w:szCs w:val="28"/>
        </w:rPr>
        <w:t>В задаче 26 требовалось, используя формул</w:t>
      </w:r>
      <w:r>
        <w:rPr>
          <w:sz w:val="28"/>
          <w:szCs w:val="28"/>
        </w:rPr>
        <w:t>ы</w:t>
      </w:r>
      <w:r w:rsidRPr="00495BF9">
        <w:rPr>
          <w:sz w:val="28"/>
          <w:szCs w:val="28"/>
        </w:rPr>
        <w:t xml:space="preserve"> дифракционной решетки и положения максимумов дифракционного спектра, получить связь между расстоянием от линзы до экрана и шириной спектра. По сравнению с предыдущей задачей, с задачей 26 справились существенно меньшее </w:t>
      </w:r>
      <w:r w:rsidRPr="00495BF9">
        <w:rPr>
          <w:sz w:val="28"/>
          <w:szCs w:val="28"/>
        </w:rPr>
        <w:lastRenderedPageBreak/>
        <w:t xml:space="preserve">количество экзаменуемых, а именно, только 9%. Это связано с </w:t>
      </w:r>
      <w:r>
        <w:rPr>
          <w:sz w:val="28"/>
          <w:szCs w:val="28"/>
        </w:rPr>
        <w:t xml:space="preserve">плохим пониманием принципов получения и структуры спектра дифракционной решетки. </w:t>
      </w:r>
      <w:r w:rsidRPr="00495BF9">
        <w:rPr>
          <w:sz w:val="28"/>
          <w:szCs w:val="28"/>
        </w:rPr>
        <w:t xml:space="preserve"> </w:t>
      </w:r>
    </w:p>
    <w:p w14:paraId="578BE124" w14:textId="13B2715A" w:rsidR="007535D2" w:rsidRPr="00495BF9" w:rsidRDefault="007535D2" w:rsidP="007535D2">
      <w:pPr>
        <w:tabs>
          <w:tab w:val="left" w:pos="851"/>
        </w:tabs>
        <w:ind w:firstLine="709"/>
        <w:jc w:val="both"/>
        <w:rPr>
          <w:sz w:val="28"/>
          <w:szCs w:val="28"/>
        </w:rPr>
      </w:pPr>
      <w:r w:rsidRPr="00495BF9">
        <w:rPr>
          <w:sz w:val="28"/>
          <w:szCs w:val="28"/>
        </w:rPr>
        <w:t>П</w:t>
      </w:r>
      <w:r>
        <w:rPr>
          <w:sz w:val="28"/>
          <w:szCs w:val="28"/>
        </w:rPr>
        <w:t xml:space="preserve">ри </w:t>
      </w:r>
      <w:r w:rsidRPr="00495BF9">
        <w:rPr>
          <w:sz w:val="28"/>
          <w:szCs w:val="28"/>
        </w:rPr>
        <w:t>решени</w:t>
      </w:r>
      <w:r>
        <w:rPr>
          <w:sz w:val="28"/>
          <w:szCs w:val="28"/>
        </w:rPr>
        <w:t>и</w:t>
      </w:r>
      <w:r w:rsidRPr="00495BF9">
        <w:rPr>
          <w:sz w:val="28"/>
          <w:szCs w:val="28"/>
        </w:rPr>
        <w:t xml:space="preserve"> задачи 27 </w:t>
      </w:r>
      <w:r>
        <w:rPr>
          <w:sz w:val="28"/>
          <w:szCs w:val="28"/>
        </w:rPr>
        <w:t>нужно было прийти к выводу</w:t>
      </w:r>
      <w:r w:rsidRPr="00495BF9">
        <w:rPr>
          <w:sz w:val="28"/>
          <w:szCs w:val="28"/>
        </w:rPr>
        <w:t>, что описанный в условии задачи эксперимент состоял из двух процессов над разреженным газом с постоянным количеством вещества, а именно, изохорного и изобарного.</w:t>
      </w:r>
      <w:r>
        <w:rPr>
          <w:sz w:val="28"/>
          <w:szCs w:val="28"/>
        </w:rPr>
        <w:t xml:space="preserve"> Для этого учащиеся должны были хорошо понимать, как ведет себя сила трения покоя.</w:t>
      </w:r>
      <w:r w:rsidRPr="00495BF9">
        <w:rPr>
          <w:sz w:val="28"/>
          <w:szCs w:val="28"/>
        </w:rPr>
        <w:t xml:space="preserve"> В некоторых случаях у экзаменуемых встретились ошибки с определением знака работы, совершенной газом в изобарном процессе, что приводило к неверному ответу и снижению выставленных за эту задачу баллов. Указанные причины привели к тому, что с задачей справились только 7% участников экзамена.</w:t>
      </w:r>
    </w:p>
    <w:p w14:paraId="2C48FAF2" w14:textId="77777777" w:rsidR="007535D2" w:rsidRPr="00495BF9" w:rsidRDefault="007535D2" w:rsidP="007535D2">
      <w:pPr>
        <w:pStyle w:val="western"/>
        <w:spacing w:before="0" w:beforeAutospacing="0" w:after="0" w:line="240" w:lineRule="auto"/>
        <w:ind w:firstLine="709"/>
        <w:jc w:val="both"/>
      </w:pPr>
      <w:r w:rsidRPr="00495BF9">
        <w:rPr>
          <w:sz w:val="28"/>
          <w:szCs w:val="28"/>
        </w:rPr>
        <w:t xml:space="preserve">Свой отрицательный вклад в динамику выполнения заданий части 2 в 2023 году внесла и задача высокого уровня по механике № 30 (средний процент по критериям К1 и К2 оказался одинаковым и составил 7 %). Участники экзамена в редких случаях получали 1 балл по критерию К1 за обоснование применения соответствующих законов и формул при решении задачи. 92 % получили по критерию К1 0 баллов. </w:t>
      </w:r>
      <w:r>
        <w:rPr>
          <w:sz w:val="28"/>
          <w:szCs w:val="28"/>
        </w:rPr>
        <w:t xml:space="preserve">Весьма сложными для учащихся оказались нахождение точки приложения силы Архимеда и применение правила моментов, особенно нахождение плеч сил. Часто учащиеся путались с направлением сил реакции опоры и нормального давления. </w:t>
      </w:r>
    </w:p>
    <w:p w14:paraId="06CFD9BA" w14:textId="77777777" w:rsidR="007535D2" w:rsidRPr="00495BF9" w:rsidRDefault="007535D2" w:rsidP="007535D2">
      <w:pPr>
        <w:pStyle w:val="western"/>
        <w:spacing w:before="0" w:beforeAutospacing="0" w:after="0" w:line="240" w:lineRule="auto"/>
        <w:ind w:firstLine="709"/>
        <w:jc w:val="both"/>
      </w:pPr>
      <w:r w:rsidRPr="00495BF9">
        <w:rPr>
          <w:sz w:val="28"/>
          <w:szCs w:val="28"/>
        </w:rPr>
        <w:t>Таким образом, при решении задач части 2 средний процент выполнения 15 % был превышен в Воронежской области только при выполнении задания № 25 (механика, кинематика). По остальным задачам этого типа процент выполнения существенно не дотягивает до критических 15 % и составил для задания № 24 – 12 %, № 26 – 10 %, № 27 – 6 %, № 28 – 7 %, № 29 – 9 %, № 30 по критерию К1 – 7 % и по критерию К2 – 7 %.</w:t>
      </w:r>
    </w:p>
    <w:p w14:paraId="6EE076CE" w14:textId="77777777" w:rsidR="007535D2" w:rsidRPr="00495BF9" w:rsidRDefault="007535D2" w:rsidP="007535D2">
      <w:pPr>
        <w:pStyle w:val="western"/>
        <w:spacing w:before="0" w:beforeAutospacing="0" w:after="0" w:line="240" w:lineRule="auto"/>
        <w:ind w:firstLine="709"/>
        <w:jc w:val="both"/>
      </w:pPr>
      <w:r w:rsidRPr="00495BF9">
        <w:rPr>
          <w:sz w:val="28"/>
          <w:szCs w:val="28"/>
        </w:rPr>
        <w:t>В то же время следует отметить следующие положительные моменты:</w:t>
      </w:r>
    </w:p>
    <w:p w14:paraId="343AAC8E" w14:textId="77777777" w:rsidR="007535D2" w:rsidRPr="00495BF9" w:rsidRDefault="007535D2" w:rsidP="007535D2">
      <w:pPr>
        <w:pStyle w:val="afa"/>
        <w:numPr>
          <w:ilvl w:val="0"/>
          <w:numId w:val="24"/>
        </w:numPr>
        <w:tabs>
          <w:tab w:val="clear" w:pos="720"/>
        </w:tabs>
        <w:spacing w:before="0" w:beforeAutospacing="0" w:after="0" w:line="240" w:lineRule="auto"/>
        <w:ind w:left="0" w:firstLine="709"/>
        <w:jc w:val="both"/>
      </w:pPr>
      <w:r w:rsidRPr="00495BF9">
        <w:rPr>
          <w:sz w:val="28"/>
          <w:szCs w:val="28"/>
        </w:rPr>
        <w:t>практически все участники экзамена делают подстановку числовых значений в расчетную формулу, верно указывают единицы измерения физических величин (еще год назад это было проблемой);</w:t>
      </w:r>
    </w:p>
    <w:p w14:paraId="49FA96D5" w14:textId="77777777" w:rsidR="007535D2" w:rsidRPr="00495BF9" w:rsidRDefault="007535D2" w:rsidP="007535D2">
      <w:pPr>
        <w:pStyle w:val="afa"/>
        <w:numPr>
          <w:ilvl w:val="0"/>
          <w:numId w:val="24"/>
        </w:numPr>
        <w:tabs>
          <w:tab w:val="clear" w:pos="720"/>
        </w:tabs>
        <w:spacing w:before="0" w:beforeAutospacing="0" w:after="0" w:line="240" w:lineRule="auto"/>
        <w:ind w:left="0" w:firstLine="709"/>
        <w:jc w:val="both"/>
      </w:pPr>
      <w:r w:rsidRPr="00495BF9">
        <w:rPr>
          <w:sz w:val="28"/>
          <w:szCs w:val="28"/>
        </w:rPr>
        <w:t>значительно сократилось количество работ с решениями «по действиям», в 2023 году преобладают решения физических задач в общем виде;</w:t>
      </w:r>
    </w:p>
    <w:p w14:paraId="2D793BA7" w14:textId="77777777" w:rsidR="007535D2" w:rsidRPr="00495BF9" w:rsidRDefault="007535D2" w:rsidP="007535D2">
      <w:pPr>
        <w:pStyle w:val="afa"/>
        <w:numPr>
          <w:ilvl w:val="0"/>
          <w:numId w:val="24"/>
        </w:numPr>
        <w:tabs>
          <w:tab w:val="clear" w:pos="720"/>
        </w:tabs>
        <w:spacing w:before="0" w:beforeAutospacing="0" w:after="0" w:line="240" w:lineRule="auto"/>
        <w:ind w:left="0" w:firstLine="709"/>
        <w:jc w:val="both"/>
      </w:pPr>
      <w:r w:rsidRPr="00495BF9">
        <w:rPr>
          <w:sz w:val="28"/>
          <w:szCs w:val="28"/>
        </w:rPr>
        <w:t xml:space="preserve">эксперты гораздо реже стали сталкиваться с частичным «неописанием» физических величин, в большинстве работ имеется грамотно записанное «Дано», и описаны промежуточные вновь вводимые величины. Но в некоторых работах встречаются случаи использование одной буквы при обозначении разных величин. Например, в задаче №25 для обозначения пути, пройденного на разных участках траектории, некоторые участники экзамена применяли одну и ту же букву </w:t>
      </w:r>
      <w:r w:rsidRPr="00495BF9">
        <w:rPr>
          <w:i/>
          <w:sz w:val="28"/>
          <w:szCs w:val="28"/>
          <w:lang w:val="en-US"/>
        </w:rPr>
        <w:t>s</w:t>
      </w:r>
      <w:r w:rsidRPr="00495BF9">
        <w:rPr>
          <w:sz w:val="28"/>
          <w:szCs w:val="28"/>
        </w:rPr>
        <w:t xml:space="preserve">; </w:t>
      </w:r>
    </w:p>
    <w:p w14:paraId="1EF23A14" w14:textId="77777777" w:rsidR="007535D2" w:rsidRPr="007975B2" w:rsidRDefault="007535D2" w:rsidP="007535D2">
      <w:pPr>
        <w:pStyle w:val="afa"/>
        <w:numPr>
          <w:ilvl w:val="0"/>
          <w:numId w:val="24"/>
        </w:numPr>
        <w:tabs>
          <w:tab w:val="clear" w:pos="720"/>
        </w:tabs>
        <w:spacing w:before="0" w:beforeAutospacing="0" w:after="0" w:line="240" w:lineRule="auto"/>
        <w:ind w:left="0" w:firstLine="709"/>
        <w:jc w:val="both"/>
      </w:pPr>
      <w:r w:rsidRPr="00495BF9">
        <w:rPr>
          <w:sz w:val="28"/>
          <w:szCs w:val="28"/>
        </w:rPr>
        <w:t xml:space="preserve">очень редко </w:t>
      </w:r>
      <w:r>
        <w:rPr>
          <w:sz w:val="28"/>
          <w:szCs w:val="28"/>
        </w:rPr>
        <w:t>учащиеся делали вычислительные ошибки при подстановке в окончательную формулу.</w:t>
      </w:r>
    </w:p>
    <w:p w14:paraId="4DAAE4E3" w14:textId="77777777" w:rsidR="007535D2" w:rsidRPr="00495BF9" w:rsidRDefault="007535D2" w:rsidP="007535D2">
      <w:pPr>
        <w:pStyle w:val="afa"/>
        <w:spacing w:before="0" w:beforeAutospacing="0" w:after="0" w:line="240" w:lineRule="auto"/>
        <w:ind w:firstLine="709"/>
        <w:jc w:val="both"/>
      </w:pPr>
      <w:r w:rsidRPr="007975B2">
        <w:rPr>
          <w:sz w:val="28"/>
          <w:szCs w:val="28"/>
        </w:rPr>
        <w:lastRenderedPageBreak/>
        <w:t>Во всех образовательных организациях Воронежской области используются учебники из ФПУ. В 58,84% образовательных организациях Воронежской области используется УМК Мякишев Г.Я., Буховцев Б.Б., Чаругин В.М. / под ред. Парфентьевой Н.А. Физика. 11 кл. (базовый уровень). Используемый УМК входит в Федеральный перечень учебников и позволяет сформировать знания и умения обучающихся для выполнения заданий базового и повышенного уровня.</w:t>
      </w:r>
    </w:p>
    <w:p w14:paraId="24BE5331" w14:textId="3B93A867" w:rsidR="00CA3EB7" w:rsidRPr="00FA4B3A" w:rsidRDefault="00CA3EB7" w:rsidP="00727A8C">
      <w:pPr>
        <w:spacing w:line="360" w:lineRule="auto"/>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Анализ метапредметных результатов обучения, повлиявших на выполнение заданий КИМ</w:t>
      </w:r>
    </w:p>
    <w:p w14:paraId="7E72F81D" w14:textId="77777777" w:rsidR="00727A8C" w:rsidRDefault="00727A8C" w:rsidP="00727A8C">
      <w:pPr>
        <w:spacing w:line="360" w:lineRule="auto"/>
        <w:jc w:val="both"/>
      </w:pPr>
    </w:p>
    <w:p w14:paraId="24C7300C" w14:textId="77777777" w:rsidR="007535D2" w:rsidRPr="00495BF9" w:rsidRDefault="007535D2" w:rsidP="007535D2">
      <w:pPr>
        <w:ind w:firstLine="709"/>
        <w:jc w:val="both"/>
        <w:rPr>
          <w:bCs/>
          <w:iCs/>
          <w:sz w:val="28"/>
          <w:szCs w:val="28"/>
        </w:rPr>
      </w:pPr>
      <w:r w:rsidRPr="00495BF9">
        <w:rPr>
          <w:bCs/>
          <w:iCs/>
          <w:sz w:val="28"/>
          <w:szCs w:val="28"/>
        </w:rPr>
        <w:t xml:space="preserve">Процент выполнения трех заданий базового уровня из части 1 экзаменационной работы оказался существенно ниже порогового уровня освоения: № 3 </w:t>
      </w:r>
      <w:r w:rsidRPr="00495BF9">
        <w:rPr>
          <w:sz w:val="28"/>
          <w:szCs w:val="28"/>
        </w:rPr>
        <w:t>–</w:t>
      </w:r>
      <w:r w:rsidRPr="00495BF9">
        <w:rPr>
          <w:bCs/>
          <w:iCs/>
          <w:sz w:val="28"/>
          <w:szCs w:val="28"/>
        </w:rPr>
        <w:t xml:space="preserve"> применение изученных величин, законов и закономерностей (механика: применени</w:t>
      </w:r>
      <w:r>
        <w:rPr>
          <w:bCs/>
          <w:iCs/>
          <w:sz w:val="28"/>
          <w:szCs w:val="28"/>
        </w:rPr>
        <w:t xml:space="preserve">е изученных величин, законов и </w:t>
      </w:r>
      <w:r w:rsidRPr="00495BF9">
        <w:rPr>
          <w:bCs/>
          <w:iCs/>
          <w:sz w:val="28"/>
          <w:szCs w:val="28"/>
        </w:rPr>
        <w:t xml:space="preserve">закономерностей (механические колебания)); № 12 </w:t>
      </w:r>
      <w:r w:rsidRPr="00495BF9">
        <w:rPr>
          <w:sz w:val="28"/>
          <w:szCs w:val="28"/>
        </w:rPr>
        <w:t>–</w:t>
      </w:r>
      <w:r w:rsidRPr="00495BF9">
        <w:rPr>
          <w:bCs/>
          <w:iCs/>
          <w:sz w:val="28"/>
          <w:szCs w:val="28"/>
        </w:rPr>
        <w:t xml:space="preserve"> применение изученных величин, законов и закономерностей (Электродинамика: применени</w:t>
      </w:r>
      <w:r>
        <w:rPr>
          <w:bCs/>
          <w:iCs/>
          <w:sz w:val="28"/>
          <w:szCs w:val="28"/>
        </w:rPr>
        <w:t xml:space="preserve">е изученных величин, законов и </w:t>
      </w:r>
      <w:r w:rsidRPr="00495BF9">
        <w:rPr>
          <w:bCs/>
          <w:iCs/>
          <w:sz w:val="28"/>
          <w:szCs w:val="28"/>
        </w:rPr>
        <w:t>закономерностей (сила тока, связь</w:t>
      </w:r>
      <w:r>
        <w:rPr>
          <w:bCs/>
          <w:iCs/>
          <w:sz w:val="28"/>
          <w:szCs w:val="28"/>
        </w:rPr>
        <w:t xml:space="preserve"> между зарядом и силой тока));</w:t>
      </w:r>
      <w:r w:rsidRPr="00EF3639">
        <w:rPr>
          <w:bCs/>
          <w:iCs/>
          <w:sz w:val="28"/>
          <w:szCs w:val="28"/>
        </w:rPr>
        <w:t xml:space="preserve"> </w:t>
      </w:r>
      <w:r w:rsidRPr="00495BF9">
        <w:rPr>
          <w:bCs/>
          <w:iCs/>
          <w:sz w:val="28"/>
          <w:szCs w:val="28"/>
        </w:rPr>
        <w:t xml:space="preserve">№ 21 – установление соответствия между зависимостями и видами графиков (комплексная проверка на повышенном уровне: анализ физических процессов и явлений (механические колебания; электрическое сопротивление, зависимость сопротивления однородного проводника от его длины и сечения; фотоны, энергия фотона)). Низкий результат </w:t>
      </w:r>
      <w:r>
        <w:rPr>
          <w:bCs/>
          <w:iCs/>
          <w:sz w:val="28"/>
          <w:szCs w:val="28"/>
        </w:rPr>
        <w:t xml:space="preserve">выполнения задания № 3 </w:t>
      </w:r>
      <w:r w:rsidRPr="00495BF9">
        <w:rPr>
          <w:bCs/>
          <w:iCs/>
          <w:sz w:val="28"/>
          <w:szCs w:val="28"/>
        </w:rPr>
        <w:t xml:space="preserve">связан со слабой сформированностью </w:t>
      </w:r>
      <w:r>
        <w:rPr>
          <w:bCs/>
          <w:iCs/>
          <w:sz w:val="28"/>
          <w:szCs w:val="28"/>
        </w:rPr>
        <w:t xml:space="preserve">УУД </w:t>
      </w:r>
      <w:r w:rsidRPr="0085790E">
        <w:rPr>
          <w:bCs/>
          <w:iCs/>
          <w:sz w:val="28"/>
          <w:szCs w:val="28"/>
        </w:rPr>
        <w:t>3.6</w:t>
      </w:r>
      <w:r w:rsidRPr="0085790E">
        <w:rPr>
          <w:bCs/>
          <w:iCs/>
          <w:sz w:val="28"/>
          <w:szCs w:val="28"/>
        </w:rPr>
        <w:tab/>
        <w:t>Устанавливать аналогии, строить логические рассуждения, умозаключения, делать выводы</w:t>
      </w:r>
      <w:r>
        <w:rPr>
          <w:bCs/>
          <w:iCs/>
          <w:sz w:val="28"/>
          <w:szCs w:val="28"/>
        </w:rPr>
        <w:t xml:space="preserve">. Проблемы с заданиями № 12 и №21 возникли из-за плохой сформированности УУД </w:t>
      </w:r>
      <w:r w:rsidRPr="0085790E">
        <w:rPr>
          <w:bCs/>
          <w:iCs/>
          <w:sz w:val="28"/>
          <w:szCs w:val="28"/>
        </w:rPr>
        <w:t>4.</w:t>
      </w:r>
      <w:r>
        <w:rPr>
          <w:bCs/>
          <w:iCs/>
          <w:sz w:val="28"/>
          <w:szCs w:val="28"/>
        </w:rPr>
        <w:t xml:space="preserve">2. </w:t>
      </w:r>
      <w:r w:rsidRPr="0085790E">
        <w:rPr>
          <w:bCs/>
          <w:iCs/>
          <w:sz w:val="28"/>
          <w:szCs w:val="28"/>
        </w:rPr>
        <w:t>Преобразовывать модели из одной знаковой системы в другую (таблицы, схемы, графики, диаграммы, рисунки и др.)</w:t>
      </w:r>
    </w:p>
    <w:p w14:paraId="088AF0AA" w14:textId="4AA15ED5" w:rsidR="007535D2" w:rsidRPr="00495BF9" w:rsidRDefault="007535D2" w:rsidP="007535D2">
      <w:pPr>
        <w:ind w:firstLine="709"/>
        <w:jc w:val="both"/>
        <w:rPr>
          <w:bCs/>
          <w:iCs/>
          <w:sz w:val="28"/>
          <w:szCs w:val="28"/>
        </w:rPr>
      </w:pPr>
      <w:r w:rsidRPr="00495BF9">
        <w:rPr>
          <w:bCs/>
          <w:iCs/>
          <w:sz w:val="28"/>
          <w:szCs w:val="28"/>
        </w:rPr>
        <w:t>Задание 24 содержит требование привести развернутый ответ с обоснованием — «ответ поясните, опираясь на законы электродинамик</w:t>
      </w:r>
      <w:r>
        <w:rPr>
          <w:bCs/>
          <w:iCs/>
          <w:sz w:val="28"/>
          <w:szCs w:val="28"/>
        </w:rPr>
        <w:t>и</w:t>
      </w:r>
      <w:r w:rsidRPr="00495BF9">
        <w:rPr>
          <w:bCs/>
          <w:iCs/>
          <w:sz w:val="28"/>
          <w:szCs w:val="28"/>
        </w:rPr>
        <w:t>». Низкий результат выполнения данного задания говорит о том, что у выпускников слабо сформирован</w:t>
      </w:r>
      <w:r>
        <w:rPr>
          <w:bCs/>
          <w:iCs/>
          <w:sz w:val="28"/>
          <w:szCs w:val="28"/>
        </w:rPr>
        <w:t xml:space="preserve">о УУД </w:t>
      </w:r>
      <w:r w:rsidRPr="0085790E">
        <w:rPr>
          <w:bCs/>
          <w:iCs/>
          <w:sz w:val="28"/>
          <w:szCs w:val="28"/>
        </w:rPr>
        <w:t>5.1.4</w:t>
      </w:r>
      <w:r w:rsidRPr="0085790E">
        <w:rPr>
          <w:bCs/>
          <w:iCs/>
          <w:sz w:val="28"/>
          <w:szCs w:val="28"/>
        </w:rPr>
        <w:tab/>
        <w:t>Использовать предметные знания и умения при решении учебно-практических задач (проблем)</w:t>
      </w:r>
      <w:r>
        <w:rPr>
          <w:bCs/>
          <w:iCs/>
          <w:sz w:val="28"/>
          <w:szCs w:val="28"/>
        </w:rPr>
        <w:t>.</w:t>
      </w:r>
    </w:p>
    <w:p w14:paraId="553F54FE" w14:textId="77777777" w:rsidR="007535D2" w:rsidRDefault="007535D2" w:rsidP="007535D2">
      <w:pPr>
        <w:ind w:firstLine="709"/>
        <w:jc w:val="both"/>
        <w:rPr>
          <w:bCs/>
          <w:iCs/>
          <w:sz w:val="28"/>
          <w:szCs w:val="28"/>
        </w:rPr>
      </w:pPr>
      <w:r w:rsidRPr="00495BF9">
        <w:rPr>
          <w:bCs/>
          <w:iCs/>
          <w:sz w:val="28"/>
          <w:szCs w:val="28"/>
        </w:rPr>
        <w:t xml:space="preserve">Низкий процент выполнения заданий второй части №№ 27, 28, 29, 30 обусловлен слабой сформированностью следующих УУД: </w:t>
      </w:r>
    </w:p>
    <w:p w14:paraId="79AC66B1" w14:textId="77777777" w:rsidR="007535D2" w:rsidRPr="00A9029E" w:rsidRDefault="007535D2" w:rsidP="007535D2">
      <w:pPr>
        <w:ind w:firstLine="709"/>
        <w:jc w:val="both"/>
        <w:rPr>
          <w:bCs/>
          <w:iCs/>
          <w:sz w:val="28"/>
          <w:szCs w:val="28"/>
        </w:rPr>
      </w:pPr>
      <w:r w:rsidRPr="00A9029E">
        <w:rPr>
          <w:bCs/>
          <w:iCs/>
          <w:sz w:val="28"/>
          <w:szCs w:val="28"/>
        </w:rPr>
        <w:t>5.1.1</w:t>
      </w:r>
      <w:r w:rsidRPr="00A9029E">
        <w:rPr>
          <w:bCs/>
          <w:iCs/>
          <w:sz w:val="28"/>
          <w:szCs w:val="28"/>
        </w:rPr>
        <w:tab/>
        <w:t>Создавать модель задачной ситуации, отделяя главные элементы условия от второстепенных</w:t>
      </w:r>
    </w:p>
    <w:p w14:paraId="65EC8D02" w14:textId="77777777" w:rsidR="007535D2" w:rsidRPr="00A9029E" w:rsidRDefault="007535D2" w:rsidP="007535D2">
      <w:pPr>
        <w:ind w:firstLine="709"/>
        <w:jc w:val="both"/>
        <w:rPr>
          <w:bCs/>
          <w:iCs/>
          <w:sz w:val="28"/>
          <w:szCs w:val="28"/>
        </w:rPr>
      </w:pPr>
      <w:r w:rsidRPr="00A9029E">
        <w:rPr>
          <w:bCs/>
          <w:iCs/>
          <w:sz w:val="28"/>
          <w:szCs w:val="28"/>
        </w:rPr>
        <w:t>5.1.3</w:t>
      </w:r>
      <w:r w:rsidRPr="00A9029E">
        <w:rPr>
          <w:bCs/>
          <w:iCs/>
          <w:sz w:val="28"/>
          <w:szCs w:val="28"/>
        </w:rPr>
        <w:tab/>
        <w:t>Оценивать достоверность полученных решений</w:t>
      </w:r>
    </w:p>
    <w:p w14:paraId="3EEA778B" w14:textId="77777777" w:rsidR="007535D2" w:rsidRDefault="007535D2" w:rsidP="007535D2">
      <w:pPr>
        <w:ind w:firstLine="709"/>
        <w:jc w:val="both"/>
        <w:rPr>
          <w:bCs/>
          <w:iCs/>
          <w:sz w:val="28"/>
          <w:szCs w:val="28"/>
        </w:rPr>
      </w:pPr>
      <w:r w:rsidRPr="00A9029E">
        <w:rPr>
          <w:bCs/>
          <w:iCs/>
          <w:sz w:val="28"/>
          <w:szCs w:val="28"/>
        </w:rPr>
        <w:t>5.1.4</w:t>
      </w:r>
      <w:r w:rsidRPr="00A9029E">
        <w:rPr>
          <w:bCs/>
          <w:iCs/>
          <w:sz w:val="28"/>
          <w:szCs w:val="28"/>
        </w:rPr>
        <w:tab/>
        <w:t>Использовать предметные знания и умения при решении учебно-практических задач (проблем)</w:t>
      </w:r>
    </w:p>
    <w:p w14:paraId="43F8E5F7" w14:textId="77777777" w:rsidR="007535D2" w:rsidRDefault="007535D2" w:rsidP="007535D2">
      <w:pPr>
        <w:ind w:firstLine="709"/>
        <w:jc w:val="both"/>
        <w:rPr>
          <w:bCs/>
          <w:iCs/>
          <w:sz w:val="28"/>
          <w:szCs w:val="28"/>
        </w:rPr>
      </w:pPr>
      <w:r>
        <w:rPr>
          <w:bCs/>
          <w:iCs/>
          <w:sz w:val="28"/>
          <w:szCs w:val="28"/>
        </w:rPr>
        <w:t>Кроме того, необходимо отметить слабое знание школьниками математики, в частности элементов векторной алгебры, тригонометрии, геометрии; неумение работать с графиками функций.</w:t>
      </w: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lastRenderedPageBreak/>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2AE4B313" w14:textId="77777777" w:rsidR="007535D2" w:rsidRDefault="007535D2" w:rsidP="007535D2">
      <w:pPr>
        <w:rPr>
          <w:lang w:val="x-none"/>
        </w:rPr>
      </w:pPr>
    </w:p>
    <w:p w14:paraId="55964FFD" w14:textId="77777777" w:rsidR="007535D2" w:rsidRDefault="007535D2" w:rsidP="007535D2">
      <w:pPr>
        <w:pStyle w:val="western"/>
        <w:spacing w:after="0" w:line="240" w:lineRule="auto"/>
        <w:ind w:firstLine="709"/>
      </w:pPr>
      <w:r>
        <w:rPr>
          <w:sz w:val="28"/>
          <w:szCs w:val="28"/>
        </w:rPr>
        <w:t>Анализ был выполнен с использованием:</w:t>
      </w:r>
    </w:p>
    <w:p w14:paraId="02878AD6" w14:textId="77777777" w:rsidR="007535D2" w:rsidRDefault="007535D2" w:rsidP="007535D2">
      <w:pPr>
        <w:pStyle w:val="afa"/>
        <w:numPr>
          <w:ilvl w:val="0"/>
          <w:numId w:val="25"/>
        </w:numPr>
        <w:spacing w:after="0" w:line="240" w:lineRule="auto"/>
        <w:jc w:val="both"/>
      </w:pPr>
      <w:r>
        <w:rPr>
          <w:sz w:val="28"/>
          <w:szCs w:val="28"/>
        </w:rPr>
        <w:t>кодификатора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ФИЗИКЕ, утвержденного директором научно-методического ФГБНУ «ФИПИ» по физике 09 ноября 2022 года;</w:t>
      </w:r>
    </w:p>
    <w:p w14:paraId="24E5D2C4" w14:textId="77777777" w:rsidR="007535D2" w:rsidRPr="006D02DF" w:rsidRDefault="007535D2" w:rsidP="007535D2">
      <w:pPr>
        <w:pStyle w:val="afa"/>
        <w:numPr>
          <w:ilvl w:val="0"/>
          <w:numId w:val="25"/>
        </w:numPr>
        <w:spacing w:after="0" w:line="240" w:lineRule="auto"/>
        <w:jc w:val="both"/>
      </w:pPr>
      <w:r>
        <w:rPr>
          <w:sz w:val="28"/>
          <w:szCs w:val="28"/>
        </w:rPr>
        <w:t>спецификации контрольно-измерительных материалов для проведения в 2023 году единого государственного экзамена по физике утвержденного директором научно-методического ФГБНУ «ФИПИ» по физике 09 ноября 2022 года.</w:t>
      </w:r>
    </w:p>
    <w:p w14:paraId="22B6B04D" w14:textId="77777777" w:rsidR="007535D2" w:rsidRPr="007535D2" w:rsidRDefault="007535D2" w:rsidP="007535D2"/>
    <w:p w14:paraId="7C014213" w14:textId="77777777" w:rsidR="00CA3EB7" w:rsidRPr="00FA5C08" w:rsidRDefault="00CA3EB7" w:rsidP="00B86ACD"/>
    <w:p w14:paraId="5750BB0D" w14:textId="77777777" w:rsidR="005060D9"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29DAB4C9" w14:textId="77777777" w:rsidR="00A56A38" w:rsidRDefault="00A56A38" w:rsidP="007535D2">
      <w:pPr>
        <w:pStyle w:val="western"/>
        <w:spacing w:before="0" w:beforeAutospacing="0" w:after="0" w:line="240" w:lineRule="auto"/>
        <w:ind w:firstLine="709"/>
        <w:jc w:val="both"/>
        <w:rPr>
          <w:b/>
          <w:bCs/>
          <w:sz w:val="28"/>
          <w:szCs w:val="28"/>
        </w:rPr>
      </w:pPr>
    </w:p>
    <w:p w14:paraId="77B544AA" w14:textId="77777777" w:rsidR="007535D2" w:rsidRDefault="007535D2" w:rsidP="007535D2">
      <w:pPr>
        <w:pStyle w:val="western"/>
        <w:spacing w:before="0" w:beforeAutospacing="0" w:after="0" w:line="240" w:lineRule="auto"/>
        <w:ind w:firstLine="709"/>
        <w:jc w:val="both"/>
      </w:pPr>
      <w:r>
        <w:rPr>
          <w:b/>
          <w:bCs/>
          <w:sz w:val="28"/>
          <w:szCs w:val="28"/>
        </w:rPr>
        <w:t>Перечень элементов содержания, вошедших в КИМ 2023 г., усвоение которых всеми школьниками региона в целом можно считать достаточным</w:t>
      </w:r>
    </w:p>
    <w:p w14:paraId="001832FC" w14:textId="02D4FB67" w:rsidR="007535D2" w:rsidRDefault="007535D2" w:rsidP="007535D2">
      <w:pPr>
        <w:pStyle w:val="western"/>
        <w:spacing w:before="0" w:beforeAutospacing="0" w:after="0" w:line="240" w:lineRule="auto"/>
        <w:ind w:firstLine="709"/>
        <w:jc w:val="both"/>
      </w:pPr>
      <w:r>
        <w:rPr>
          <w:sz w:val="28"/>
          <w:szCs w:val="28"/>
        </w:rPr>
        <w:t xml:space="preserve">- элементы содержания раздела кодификатора, утвержденного председателем научно-методического совета ФГБНУ «ФИПИ» по физике 09 ноября 2022 года, «1. Механика», уровень освоения, проверенный заданиями части 1 составил 66,83%, с учетом части 2 экзаменационной работы - </w:t>
      </w:r>
      <w:r w:rsidRPr="006D02DF">
        <w:rPr>
          <w:sz w:val="28"/>
          <w:szCs w:val="28"/>
        </w:rPr>
        <w:t>55,25</w:t>
      </w:r>
      <w:r>
        <w:rPr>
          <w:sz w:val="28"/>
          <w:szCs w:val="28"/>
        </w:rPr>
        <w:t>% (1.1 Кинематика, 1.2 Динамика, 1.3.</w:t>
      </w:r>
      <w:r w:rsidR="00127A0F">
        <w:rPr>
          <w:sz w:val="28"/>
          <w:szCs w:val="28"/>
        </w:rPr>
        <w:t xml:space="preserve"> </w:t>
      </w:r>
      <w:r>
        <w:rPr>
          <w:sz w:val="28"/>
          <w:szCs w:val="28"/>
        </w:rPr>
        <w:t xml:space="preserve">Статика, 1.4 Законы сохранения в механике); </w:t>
      </w:r>
    </w:p>
    <w:p w14:paraId="3B689F86" w14:textId="5ACDE8F4" w:rsidR="007535D2" w:rsidRDefault="007535D2" w:rsidP="007535D2">
      <w:pPr>
        <w:pStyle w:val="western"/>
        <w:spacing w:before="0" w:beforeAutospacing="0" w:after="0" w:line="240" w:lineRule="auto"/>
        <w:ind w:firstLine="709"/>
        <w:jc w:val="both"/>
      </w:pPr>
      <w:r>
        <w:rPr>
          <w:sz w:val="28"/>
          <w:szCs w:val="28"/>
        </w:rPr>
        <w:t xml:space="preserve">- элементы содержания раздела «2. Молекулярная физика. Термодинамика», уровень освоения, проверенный заданиями части 1 составил 65,2%, с учетом части 2 экзаменационной работы - </w:t>
      </w:r>
      <w:r w:rsidRPr="006D02DF">
        <w:rPr>
          <w:sz w:val="28"/>
          <w:szCs w:val="28"/>
        </w:rPr>
        <w:t>55,33</w:t>
      </w:r>
      <w:r>
        <w:rPr>
          <w:sz w:val="28"/>
          <w:szCs w:val="28"/>
        </w:rPr>
        <w:t>% (2.1 Молекулярная физика, 2.2 Термодинамика);</w:t>
      </w:r>
    </w:p>
    <w:p w14:paraId="37BCB771" w14:textId="3C376E09" w:rsidR="007535D2" w:rsidRDefault="007535D2" w:rsidP="007535D2">
      <w:pPr>
        <w:pStyle w:val="western"/>
        <w:spacing w:before="0" w:beforeAutospacing="0" w:after="0" w:line="240" w:lineRule="auto"/>
        <w:ind w:firstLine="709"/>
        <w:jc w:val="both"/>
      </w:pPr>
      <w:r>
        <w:rPr>
          <w:sz w:val="28"/>
          <w:szCs w:val="28"/>
        </w:rPr>
        <w:t xml:space="preserve">- элементы содержания раздела «3. Электродинамика», уровень освоения, проверенный заданиями части 1 составил </w:t>
      </w:r>
      <w:r w:rsidRPr="006D02DF">
        <w:rPr>
          <w:sz w:val="28"/>
          <w:szCs w:val="28"/>
        </w:rPr>
        <w:t>67,57</w:t>
      </w:r>
      <w:r>
        <w:rPr>
          <w:sz w:val="28"/>
          <w:szCs w:val="28"/>
        </w:rPr>
        <w:t xml:space="preserve">%, с учетом части 2 экзаменационной работы – </w:t>
      </w:r>
      <w:r w:rsidRPr="006D02DF">
        <w:rPr>
          <w:sz w:val="28"/>
          <w:szCs w:val="28"/>
        </w:rPr>
        <w:t>50,2</w:t>
      </w:r>
      <w:r>
        <w:rPr>
          <w:sz w:val="28"/>
          <w:szCs w:val="28"/>
        </w:rPr>
        <w:t>%, за исключением элемента содержания 3.2.1 Сила тока, связь между силой тока и зарядом, проходящим через поперечное сечение проводника;</w:t>
      </w:r>
    </w:p>
    <w:p w14:paraId="5DD63068" w14:textId="4D706C68" w:rsidR="007535D2" w:rsidRDefault="007535D2" w:rsidP="007535D2">
      <w:pPr>
        <w:pStyle w:val="western"/>
        <w:spacing w:before="0" w:beforeAutospacing="0" w:after="0" w:line="240" w:lineRule="auto"/>
        <w:ind w:firstLine="709"/>
        <w:jc w:val="both"/>
      </w:pPr>
      <w:r>
        <w:rPr>
          <w:sz w:val="28"/>
          <w:szCs w:val="28"/>
        </w:rPr>
        <w:t xml:space="preserve">- элементы содержания раздела «5. Квантовая физика», уровень освоения, проверенный заданиями части 1 составил </w:t>
      </w:r>
      <w:r w:rsidRPr="006D02DF">
        <w:rPr>
          <w:sz w:val="28"/>
          <w:szCs w:val="28"/>
        </w:rPr>
        <w:t>70,0</w:t>
      </w:r>
      <w:r>
        <w:rPr>
          <w:sz w:val="28"/>
          <w:szCs w:val="28"/>
        </w:rPr>
        <w:t xml:space="preserve">%, с учетом части 2 экзаменационной работы - </w:t>
      </w:r>
      <w:r w:rsidRPr="006D02DF">
        <w:rPr>
          <w:sz w:val="28"/>
          <w:szCs w:val="28"/>
        </w:rPr>
        <w:t>49,67</w:t>
      </w:r>
      <w:r>
        <w:rPr>
          <w:sz w:val="28"/>
          <w:szCs w:val="28"/>
        </w:rPr>
        <w:t>% (5.1 Корпускулярно-волновой дуализм, 5.2 Физика атома, 5.3 Физика атомного ядра).</w:t>
      </w:r>
    </w:p>
    <w:p w14:paraId="7D0BF51F" w14:textId="77777777" w:rsidR="007535D2" w:rsidRPr="006D02DF" w:rsidRDefault="007535D2" w:rsidP="007535D2">
      <w:pPr>
        <w:ind w:firstLine="709"/>
        <w:jc w:val="both"/>
      </w:pPr>
    </w:p>
    <w:p w14:paraId="4EC7A351" w14:textId="77777777" w:rsidR="007535D2" w:rsidRDefault="007535D2" w:rsidP="007535D2">
      <w:pPr>
        <w:pStyle w:val="western"/>
        <w:spacing w:before="0" w:beforeAutospacing="0" w:after="0" w:line="240" w:lineRule="auto"/>
        <w:ind w:firstLine="709"/>
        <w:jc w:val="both"/>
      </w:pPr>
      <w:r>
        <w:rPr>
          <w:b/>
          <w:bCs/>
          <w:sz w:val="28"/>
          <w:szCs w:val="28"/>
        </w:rPr>
        <w:t>Перечень умений и видов деятельности, усвоение которых всеми школьниками региона в целом можно считать достаточным</w:t>
      </w:r>
    </w:p>
    <w:p w14:paraId="5BD13A68" w14:textId="6CFBBFEC" w:rsidR="007535D2" w:rsidRPr="006D02DF" w:rsidRDefault="007535D2" w:rsidP="007535D2">
      <w:pPr>
        <w:pStyle w:val="western"/>
        <w:spacing w:before="0" w:beforeAutospacing="0" w:after="0" w:line="240" w:lineRule="auto"/>
        <w:ind w:firstLine="709"/>
        <w:jc w:val="both"/>
        <w:rPr>
          <w:sz w:val="28"/>
          <w:szCs w:val="28"/>
        </w:rPr>
      </w:pPr>
      <w:r>
        <w:rPr>
          <w:sz w:val="28"/>
          <w:szCs w:val="28"/>
        </w:rPr>
        <w:lastRenderedPageBreak/>
        <w:t>- применение законов и формул, проверено КИМ ЕГЭ 202</w:t>
      </w:r>
      <w:r w:rsidRPr="006D02DF">
        <w:rPr>
          <w:sz w:val="28"/>
          <w:szCs w:val="28"/>
        </w:rPr>
        <w:t>3</w:t>
      </w:r>
      <w:r>
        <w:rPr>
          <w:sz w:val="28"/>
          <w:szCs w:val="28"/>
        </w:rPr>
        <w:t xml:space="preserve"> года заданиями № </w:t>
      </w:r>
      <w:r w:rsidRPr="006D02DF">
        <w:rPr>
          <w:sz w:val="28"/>
          <w:szCs w:val="28"/>
        </w:rPr>
        <w:t xml:space="preserve">1-3, № 7-9, </w:t>
      </w:r>
      <w:r>
        <w:rPr>
          <w:sz w:val="28"/>
          <w:szCs w:val="28"/>
        </w:rPr>
        <w:t xml:space="preserve">№ </w:t>
      </w:r>
      <w:r w:rsidRPr="006D02DF">
        <w:rPr>
          <w:sz w:val="28"/>
          <w:szCs w:val="28"/>
        </w:rPr>
        <w:t xml:space="preserve">12-14, </w:t>
      </w:r>
      <w:r>
        <w:rPr>
          <w:sz w:val="28"/>
          <w:szCs w:val="28"/>
        </w:rPr>
        <w:t xml:space="preserve">№ </w:t>
      </w:r>
      <w:r w:rsidRPr="006D02DF">
        <w:rPr>
          <w:sz w:val="28"/>
          <w:szCs w:val="28"/>
        </w:rPr>
        <w:t>18</w:t>
      </w:r>
      <w:r>
        <w:rPr>
          <w:sz w:val="28"/>
          <w:szCs w:val="28"/>
        </w:rPr>
        <w:t>, средний процент выполнения которых по всем вариантам, использованным в регионе, составил 6</w:t>
      </w:r>
      <w:r w:rsidRPr="006D02DF">
        <w:rPr>
          <w:sz w:val="28"/>
          <w:szCs w:val="28"/>
        </w:rPr>
        <w:t>6</w:t>
      </w:r>
      <w:r>
        <w:rPr>
          <w:sz w:val="28"/>
          <w:szCs w:val="28"/>
        </w:rPr>
        <w:t>,</w:t>
      </w:r>
      <w:r w:rsidRPr="006D02DF">
        <w:rPr>
          <w:sz w:val="28"/>
          <w:szCs w:val="28"/>
        </w:rPr>
        <w:t>5</w:t>
      </w:r>
      <w:r>
        <w:rPr>
          <w:sz w:val="28"/>
          <w:szCs w:val="28"/>
        </w:rPr>
        <w:t>%;</w:t>
      </w:r>
    </w:p>
    <w:p w14:paraId="04BA9BC6" w14:textId="10FEC164" w:rsidR="007535D2" w:rsidRDefault="007535D2" w:rsidP="007535D2">
      <w:pPr>
        <w:pStyle w:val="western"/>
        <w:spacing w:before="0" w:beforeAutospacing="0" w:after="0" w:line="240" w:lineRule="auto"/>
        <w:ind w:firstLine="709"/>
        <w:jc w:val="both"/>
        <w:rPr>
          <w:sz w:val="28"/>
          <w:szCs w:val="28"/>
        </w:rPr>
      </w:pPr>
      <w:r>
        <w:rPr>
          <w:sz w:val="28"/>
          <w:szCs w:val="28"/>
        </w:rPr>
        <w:t xml:space="preserve">- анализ изменения величин, проверено заданиями № </w:t>
      </w:r>
      <w:r w:rsidRPr="006D02DF">
        <w:rPr>
          <w:sz w:val="28"/>
          <w:szCs w:val="28"/>
        </w:rPr>
        <w:t>5,</w:t>
      </w:r>
      <w:r>
        <w:rPr>
          <w:sz w:val="28"/>
          <w:szCs w:val="28"/>
        </w:rPr>
        <w:t xml:space="preserve"> </w:t>
      </w:r>
      <w:r w:rsidRPr="006D02DF">
        <w:rPr>
          <w:sz w:val="28"/>
          <w:szCs w:val="28"/>
        </w:rPr>
        <w:t>№ 16,</w:t>
      </w:r>
      <w:r>
        <w:rPr>
          <w:sz w:val="28"/>
          <w:szCs w:val="28"/>
        </w:rPr>
        <w:t xml:space="preserve"> №</w:t>
      </w:r>
      <w:r w:rsidRPr="006D02DF">
        <w:rPr>
          <w:sz w:val="28"/>
          <w:szCs w:val="28"/>
        </w:rPr>
        <w:t>19</w:t>
      </w:r>
      <w:r>
        <w:rPr>
          <w:sz w:val="28"/>
          <w:szCs w:val="28"/>
        </w:rPr>
        <w:t>, средний процент выполнения которых по всем вариантам, составил 66,33%;</w:t>
      </w:r>
    </w:p>
    <w:p w14:paraId="05F6B54D" w14:textId="184DC829" w:rsidR="007535D2" w:rsidRPr="006D02DF" w:rsidRDefault="007535D2" w:rsidP="007535D2">
      <w:pPr>
        <w:pStyle w:val="western"/>
        <w:spacing w:before="0" w:beforeAutospacing="0" w:after="0" w:line="240" w:lineRule="auto"/>
        <w:ind w:firstLine="709"/>
        <w:jc w:val="both"/>
        <w:rPr>
          <w:sz w:val="28"/>
          <w:szCs w:val="28"/>
        </w:rPr>
      </w:pPr>
      <w:r>
        <w:rPr>
          <w:sz w:val="28"/>
          <w:szCs w:val="28"/>
        </w:rPr>
        <w:t>- о</w:t>
      </w:r>
      <w:r w:rsidRPr="006D02DF">
        <w:rPr>
          <w:sz w:val="28"/>
          <w:szCs w:val="28"/>
        </w:rPr>
        <w:t>бъяснение</w:t>
      </w:r>
      <w:r>
        <w:rPr>
          <w:sz w:val="28"/>
          <w:szCs w:val="28"/>
        </w:rPr>
        <w:t xml:space="preserve"> </w:t>
      </w:r>
      <w:r w:rsidRPr="006D02DF">
        <w:rPr>
          <w:sz w:val="28"/>
          <w:szCs w:val="28"/>
        </w:rPr>
        <w:t>явлений</w:t>
      </w:r>
      <w:r>
        <w:rPr>
          <w:sz w:val="28"/>
          <w:szCs w:val="28"/>
        </w:rPr>
        <w:t xml:space="preserve"> </w:t>
      </w:r>
      <w:r w:rsidRPr="006D02DF">
        <w:rPr>
          <w:sz w:val="28"/>
          <w:szCs w:val="28"/>
        </w:rPr>
        <w:t>(множественный</w:t>
      </w:r>
      <w:r>
        <w:rPr>
          <w:sz w:val="28"/>
          <w:szCs w:val="28"/>
        </w:rPr>
        <w:t xml:space="preserve"> выбор), проверено заданиями № </w:t>
      </w:r>
      <w:r w:rsidRPr="006D02DF">
        <w:rPr>
          <w:sz w:val="28"/>
          <w:szCs w:val="28"/>
        </w:rPr>
        <w:t>4, №</w:t>
      </w:r>
      <w:r>
        <w:rPr>
          <w:sz w:val="28"/>
          <w:szCs w:val="28"/>
        </w:rPr>
        <w:t xml:space="preserve"> </w:t>
      </w:r>
      <w:r w:rsidRPr="006D02DF">
        <w:rPr>
          <w:sz w:val="28"/>
          <w:szCs w:val="28"/>
        </w:rPr>
        <w:t>10,</w:t>
      </w:r>
      <w:r>
        <w:rPr>
          <w:sz w:val="28"/>
          <w:szCs w:val="28"/>
        </w:rPr>
        <w:t xml:space="preserve"> № </w:t>
      </w:r>
      <w:r w:rsidRPr="006D02DF">
        <w:rPr>
          <w:sz w:val="28"/>
          <w:szCs w:val="28"/>
        </w:rPr>
        <w:t>15,</w:t>
      </w:r>
      <w:r>
        <w:rPr>
          <w:sz w:val="28"/>
          <w:szCs w:val="28"/>
        </w:rPr>
        <w:t xml:space="preserve"> № </w:t>
      </w:r>
      <w:r w:rsidRPr="006D02DF">
        <w:rPr>
          <w:sz w:val="28"/>
          <w:szCs w:val="28"/>
        </w:rPr>
        <w:t>20</w:t>
      </w:r>
      <w:r>
        <w:rPr>
          <w:sz w:val="28"/>
          <w:szCs w:val="28"/>
        </w:rPr>
        <w:t>, средний процент выполнения которых по всем вариантам, составил 59,25%;</w:t>
      </w:r>
    </w:p>
    <w:p w14:paraId="6496118E" w14:textId="7B049486" w:rsidR="007535D2" w:rsidRDefault="007535D2" w:rsidP="007535D2">
      <w:pPr>
        <w:pStyle w:val="western"/>
        <w:spacing w:before="0" w:beforeAutospacing="0" w:after="0" w:line="240" w:lineRule="auto"/>
        <w:ind w:firstLine="709"/>
        <w:jc w:val="both"/>
      </w:pPr>
      <w:r>
        <w:rPr>
          <w:sz w:val="28"/>
          <w:szCs w:val="28"/>
        </w:rPr>
        <w:t xml:space="preserve">- установление соответствия, проверено заданиями № </w:t>
      </w:r>
      <w:r w:rsidRPr="006D02DF">
        <w:rPr>
          <w:sz w:val="28"/>
          <w:szCs w:val="28"/>
        </w:rPr>
        <w:t>6,</w:t>
      </w:r>
      <w:r>
        <w:rPr>
          <w:sz w:val="28"/>
          <w:szCs w:val="28"/>
        </w:rPr>
        <w:t xml:space="preserve"> №</w:t>
      </w:r>
      <w:r w:rsidRPr="006D02DF">
        <w:rPr>
          <w:sz w:val="28"/>
          <w:szCs w:val="28"/>
        </w:rPr>
        <w:t>11,</w:t>
      </w:r>
      <w:r>
        <w:rPr>
          <w:sz w:val="28"/>
          <w:szCs w:val="28"/>
        </w:rPr>
        <w:t xml:space="preserve"> №</w:t>
      </w:r>
      <w:r w:rsidRPr="006D02DF">
        <w:rPr>
          <w:sz w:val="28"/>
          <w:szCs w:val="28"/>
        </w:rPr>
        <w:t>17,</w:t>
      </w:r>
      <w:r>
        <w:rPr>
          <w:sz w:val="28"/>
          <w:szCs w:val="28"/>
        </w:rPr>
        <w:t xml:space="preserve"> №</w:t>
      </w:r>
      <w:r w:rsidRPr="006D02DF">
        <w:rPr>
          <w:sz w:val="28"/>
          <w:szCs w:val="28"/>
        </w:rPr>
        <w:t>21</w:t>
      </w:r>
      <w:r>
        <w:rPr>
          <w:sz w:val="28"/>
          <w:szCs w:val="28"/>
        </w:rPr>
        <w:t>, средний процент выполнения которых по всем вариантам, составил 62,75%;</w:t>
      </w:r>
    </w:p>
    <w:p w14:paraId="6C2C5278" w14:textId="77777777" w:rsidR="007535D2" w:rsidRDefault="007535D2" w:rsidP="007535D2">
      <w:pPr>
        <w:pStyle w:val="western"/>
        <w:spacing w:before="0" w:beforeAutospacing="0" w:after="0" w:line="240" w:lineRule="auto"/>
        <w:ind w:firstLine="709"/>
        <w:jc w:val="both"/>
      </w:pPr>
      <w:r>
        <w:rPr>
          <w:sz w:val="28"/>
          <w:szCs w:val="28"/>
        </w:rPr>
        <w:t>- владение методами научного познания, измерение, эксперимент, умение обрабатывать результаты измерений, проверено заданиями № 22, № 23, средний процент выполнения которых по всем вариантам, составил 76,5%.</w:t>
      </w:r>
    </w:p>
    <w:p w14:paraId="1FD36454" w14:textId="77777777" w:rsidR="007535D2" w:rsidRPr="00B86ACD" w:rsidRDefault="007535D2" w:rsidP="007535D2">
      <w:pPr>
        <w:pStyle w:val="a3"/>
        <w:spacing w:after="0" w:line="240" w:lineRule="auto"/>
        <w:ind w:left="0" w:firstLine="709"/>
        <w:jc w:val="both"/>
        <w:rPr>
          <w:rFonts w:ascii="Times New Roman" w:eastAsia="Times New Roman" w:hAnsi="Times New Roman"/>
          <w:bCs/>
          <w:i/>
          <w:iCs/>
          <w:sz w:val="24"/>
          <w:szCs w:val="24"/>
          <w:lang w:eastAsia="ru-RU"/>
        </w:rPr>
      </w:pPr>
    </w:p>
    <w:p w14:paraId="4F24CE25" w14:textId="56326DC5" w:rsidR="00CA3EB7" w:rsidRDefault="00CA3EB7" w:rsidP="007535D2">
      <w:pPr>
        <w:ind w:firstLine="709"/>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678A8B8" w14:textId="77777777" w:rsidR="00127A0F" w:rsidRDefault="00127A0F" w:rsidP="00127A0F">
      <w:pPr>
        <w:pStyle w:val="western"/>
        <w:spacing w:before="0" w:beforeAutospacing="0" w:after="0" w:line="240" w:lineRule="auto"/>
        <w:ind w:firstLine="709"/>
        <w:jc w:val="both"/>
      </w:pPr>
      <w:r>
        <w:rPr>
          <w:b/>
          <w:bCs/>
          <w:sz w:val="28"/>
          <w:szCs w:val="28"/>
        </w:rPr>
        <w:t>Перечень элементов содержания, вошедших в КИМ 2023 г., усвоение которых всеми школьниками региона нельзя считать достаточным</w:t>
      </w:r>
    </w:p>
    <w:p w14:paraId="1DED82FF" w14:textId="77777777" w:rsidR="00127A0F" w:rsidRDefault="00127A0F" w:rsidP="00127A0F">
      <w:pPr>
        <w:pStyle w:val="western"/>
        <w:spacing w:before="0" w:beforeAutospacing="0" w:after="0" w:line="240" w:lineRule="auto"/>
        <w:ind w:firstLine="709"/>
        <w:jc w:val="both"/>
      </w:pPr>
      <w:r>
        <w:rPr>
          <w:sz w:val="28"/>
          <w:szCs w:val="28"/>
        </w:rPr>
        <w:t>- элементы содержания раздела / подраздела кодификатора, «1. Механика / 1.5 Механические колебания и волны», уровень освоения, проверенный заданием № 5 (базовый уровень сложности) части 1, ниже порогового и составил в среднем по региону 40 %;</w:t>
      </w:r>
    </w:p>
    <w:p w14:paraId="3BC7368C" w14:textId="77777777" w:rsidR="00127A0F" w:rsidRDefault="00127A0F" w:rsidP="00127A0F">
      <w:pPr>
        <w:pStyle w:val="western"/>
        <w:spacing w:before="0" w:beforeAutospacing="0" w:after="0" w:line="240" w:lineRule="auto"/>
        <w:ind w:firstLine="709"/>
        <w:jc w:val="both"/>
        <w:rPr>
          <w:sz w:val="28"/>
          <w:szCs w:val="28"/>
        </w:rPr>
      </w:pPr>
      <w:r>
        <w:rPr>
          <w:sz w:val="28"/>
          <w:szCs w:val="28"/>
        </w:rPr>
        <w:t>- элементы содержания раздела / подраздела кодификатора «3. Электродинамика / 3.2.1 Сила тока, связь между силой тока и зарядом, проходящим через поперечное сечение проводника», уровень освоения, проверенный заданием № 12 (базовый уровень) части 1, ниже порогового и составил в среднем 48 %.</w:t>
      </w:r>
    </w:p>
    <w:p w14:paraId="09FB41F2" w14:textId="77777777" w:rsidR="00127A0F" w:rsidRDefault="00127A0F" w:rsidP="00127A0F">
      <w:pPr>
        <w:pStyle w:val="western"/>
        <w:spacing w:before="0" w:beforeAutospacing="0" w:after="0" w:line="240" w:lineRule="auto"/>
        <w:ind w:firstLine="709"/>
        <w:jc w:val="both"/>
        <w:rPr>
          <w:b/>
          <w:bCs/>
          <w:sz w:val="28"/>
          <w:szCs w:val="28"/>
        </w:rPr>
      </w:pPr>
    </w:p>
    <w:p w14:paraId="64845E64" w14:textId="77777777" w:rsidR="00127A0F" w:rsidRDefault="00127A0F" w:rsidP="00127A0F">
      <w:pPr>
        <w:pStyle w:val="western"/>
        <w:spacing w:before="0" w:beforeAutospacing="0" w:after="0" w:line="240" w:lineRule="auto"/>
        <w:ind w:firstLine="709"/>
        <w:jc w:val="both"/>
        <w:rPr>
          <w:b/>
          <w:bCs/>
          <w:sz w:val="28"/>
          <w:szCs w:val="28"/>
        </w:rPr>
      </w:pPr>
      <w:r>
        <w:rPr>
          <w:b/>
          <w:bCs/>
          <w:sz w:val="28"/>
          <w:szCs w:val="28"/>
        </w:rPr>
        <w:t>Перечень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46564C60" w14:textId="77777777" w:rsidR="00A56A38" w:rsidRDefault="00A56A38" w:rsidP="00127A0F">
      <w:pPr>
        <w:pStyle w:val="western"/>
        <w:spacing w:before="0" w:beforeAutospacing="0" w:after="0" w:line="240" w:lineRule="auto"/>
        <w:ind w:firstLine="709"/>
        <w:jc w:val="both"/>
      </w:pPr>
    </w:p>
    <w:p w14:paraId="452611BF" w14:textId="77777777" w:rsidR="00127A0F" w:rsidRDefault="00127A0F" w:rsidP="00127A0F">
      <w:pPr>
        <w:pStyle w:val="western"/>
        <w:spacing w:before="0" w:beforeAutospacing="0" w:after="0" w:line="240" w:lineRule="auto"/>
        <w:ind w:firstLine="709"/>
        <w:jc w:val="both"/>
        <w:rPr>
          <w:sz w:val="28"/>
          <w:szCs w:val="28"/>
        </w:rPr>
      </w:pPr>
      <w:r>
        <w:rPr>
          <w:sz w:val="28"/>
          <w:szCs w:val="28"/>
        </w:rPr>
        <w:t>- решение задач, проверено заданиями № 24, № 25, № 26, № 27, № 28, № 29 и № 30, средний процент выполнения которых по всем вариантам составил 11,5%.</w:t>
      </w:r>
    </w:p>
    <w:p w14:paraId="071DA4E1" w14:textId="77777777" w:rsidR="00127A0F" w:rsidRPr="00495BF9" w:rsidRDefault="00127A0F" w:rsidP="00127A0F">
      <w:pPr>
        <w:pStyle w:val="western"/>
        <w:spacing w:before="0" w:beforeAutospacing="0" w:after="0" w:line="240" w:lineRule="auto"/>
        <w:ind w:firstLine="709"/>
        <w:jc w:val="both"/>
      </w:pPr>
    </w:p>
    <w:p w14:paraId="79C2CB64" w14:textId="77777777" w:rsidR="00127A0F" w:rsidRDefault="00127A0F" w:rsidP="00377E8D">
      <w:pPr>
        <w:pStyle w:val="a3"/>
        <w:spacing w:after="0" w:line="240" w:lineRule="auto"/>
        <w:ind w:left="426"/>
        <w:jc w:val="both"/>
        <w:rPr>
          <w:rFonts w:ascii="Times New Roman" w:eastAsia="Times New Roman" w:hAnsi="Times New Roman"/>
          <w:bCs/>
          <w:i/>
          <w:iCs/>
          <w:sz w:val="24"/>
          <w:szCs w:val="24"/>
          <w:lang w:eastAsia="ru-RU"/>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5356C043" w14:textId="77777777" w:rsidR="00127A0F" w:rsidRDefault="00127A0F" w:rsidP="00127A0F">
      <w:pPr>
        <w:pStyle w:val="western"/>
        <w:spacing w:before="0" w:beforeAutospacing="0" w:after="0" w:line="240" w:lineRule="auto"/>
        <w:ind w:firstLine="709"/>
        <w:jc w:val="both"/>
      </w:pPr>
      <w:r>
        <w:rPr>
          <w:sz w:val="28"/>
          <w:szCs w:val="28"/>
        </w:rPr>
        <w:lastRenderedPageBreak/>
        <w:t>Изменением структуры КИМ в 2023 году по сравнению с 2022 годом были незначительны и состояли в следующем:</w:t>
      </w:r>
      <w:r w:rsidRPr="00521AB7">
        <w:rPr>
          <w:sz w:val="28"/>
          <w:szCs w:val="28"/>
        </w:rPr>
        <w:t xml:space="preserve"> изменено расположение заданий в части 1 экзаменационной работы. Интегрированные задания, включающие в себя элементы содержания не менее чем из трёх разделов курса физики, которые располагались на линиях 1 и 2 в КИМ ЕГЭ 2022 г., перенесены на линии 20 и 21 соответственно. В части 2</w:t>
      </w:r>
      <w:r>
        <w:rPr>
          <w:sz w:val="28"/>
          <w:szCs w:val="28"/>
        </w:rPr>
        <w:t xml:space="preserve"> расширена тематика заданий 30 </w:t>
      </w:r>
      <w:r w:rsidRPr="00521AB7">
        <w:rPr>
          <w:sz w:val="28"/>
          <w:szCs w:val="28"/>
        </w:rPr>
        <w:t xml:space="preserve">и включены задачи по статике. </w:t>
      </w:r>
      <w:r>
        <w:rPr>
          <w:sz w:val="28"/>
          <w:szCs w:val="28"/>
        </w:rPr>
        <w:t>Результаты сравнения можно сделать для некоторых тем, по которым были аналогичные задания в 2022 и 2023 гг., и по разделам в целом:</w:t>
      </w:r>
    </w:p>
    <w:p w14:paraId="421AAAC6" w14:textId="2383ABED" w:rsidR="00127A0F" w:rsidRDefault="00127A0F" w:rsidP="00127A0F">
      <w:pPr>
        <w:pStyle w:val="western"/>
        <w:spacing w:before="0" w:beforeAutospacing="0" w:after="0" w:line="240" w:lineRule="auto"/>
        <w:ind w:firstLine="709"/>
        <w:jc w:val="both"/>
      </w:pPr>
      <w:r>
        <w:rPr>
          <w:sz w:val="28"/>
          <w:szCs w:val="28"/>
        </w:rPr>
        <w:t xml:space="preserve">- в целом по разделу «Механика» – увеличение процента выполнения заданий части 1 на </w:t>
      </w:r>
      <w:r w:rsidRPr="00521AB7">
        <w:rPr>
          <w:sz w:val="28"/>
          <w:szCs w:val="28"/>
        </w:rPr>
        <w:t>7</w:t>
      </w:r>
      <w:r>
        <w:rPr>
          <w:sz w:val="28"/>
          <w:szCs w:val="28"/>
        </w:rPr>
        <w:t>,</w:t>
      </w:r>
      <w:r w:rsidRPr="00521AB7">
        <w:rPr>
          <w:sz w:val="28"/>
          <w:szCs w:val="28"/>
        </w:rPr>
        <w:t>5</w:t>
      </w:r>
      <w:r>
        <w:rPr>
          <w:sz w:val="28"/>
          <w:szCs w:val="28"/>
        </w:rPr>
        <w:t xml:space="preserve">% и в целом по работе на </w:t>
      </w:r>
      <w:r w:rsidRPr="00521AB7">
        <w:rPr>
          <w:sz w:val="28"/>
          <w:szCs w:val="28"/>
        </w:rPr>
        <w:t>5</w:t>
      </w:r>
      <w:r>
        <w:rPr>
          <w:sz w:val="28"/>
          <w:szCs w:val="28"/>
        </w:rPr>
        <w:t>,</w:t>
      </w:r>
      <w:r w:rsidRPr="00521AB7">
        <w:rPr>
          <w:sz w:val="28"/>
          <w:szCs w:val="28"/>
        </w:rPr>
        <w:t>7</w:t>
      </w:r>
      <w:r>
        <w:rPr>
          <w:sz w:val="28"/>
          <w:szCs w:val="28"/>
        </w:rPr>
        <w:t>5%;</w:t>
      </w:r>
    </w:p>
    <w:p w14:paraId="14163F01" w14:textId="0D67650A" w:rsidR="00127A0F" w:rsidRDefault="00127A0F" w:rsidP="00127A0F">
      <w:pPr>
        <w:pStyle w:val="western"/>
        <w:spacing w:before="0" w:beforeAutospacing="0" w:after="0" w:line="240" w:lineRule="auto"/>
        <w:ind w:firstLine="709"/>
        <w:jc w:val="both"/>
      </w:pPr>
      <w:r>
        <w:rPr>
          <w:sz w:val="28"/>
          <w:szCs w:val="28"/>
        </w:rPr>
        <w:t xml:space="preserve">- в целом по разделу «Молекулярная физика. Термодинамика» – </w:t>
      </w:r>
      <w:r w:rsidRPr="00521AB7">
        <w:rPr>
          <w:sz w:val="28"/>
          <w:szCs w:val="28"/>
        </w:rPr>
        <w:t>уменьшение</w:t>
      </w:r>
      <w:r>
        <w:rPr>
          <w:sz w:val="28"/>
          <w:szCs w:val="28"/>
        </w:rPr>
        <w:t xml:space="preserve"> процента выполнения заданий в целом по работе на 4,0%, в основном, за счет групп участников экзамена, набравших от 0 до 60 тестовых баллов;</w:t>
      </w:r>
    </w:p>
    <w:p w14:paraId="347BD15F" w14:textId="08A97FEE" w:rsidR="00127A0F" w:rsidRDefault="00127A0F" w:rsidP="00127A0F">
      <w:pPr>
        <w:pStyle w:val="western"/>
        <w:spacing w:before="0" w:beforeAutospacing="0" w:after="0" w:line="240" w:lineRule="auto"/>
        <w:ind w:firstLine="709"/>
        <w:jc w:val="both"/>
      </w:pPr>
      <w:r>
        <w:rPr>
          <w:sz w:val="28"/>
          <w:szCs w:val="28"/>
        </w:rPr>
        <w:t>- в целом по разделу «Электродинамика» – процент выполнения заданий части 1 увеличился на 12,5% и составил 55,3%, в целом по работе увеличился на 8,5% и составил 50,2%;</w:t>
      </w:r>
    </w:p>
    <w:p w14:paraId="0D1BF258" w14:textId="51387DDB" w:rsidR="00127A0F" w:rsidRPr="001E1D5C" w:rsidRDefault="00127A0F" w:rsidP="00127A0F">
      <w:pPr>
        <w:pStyle w:val="western"/>
        <w:spacing w:before="0" w:beforeAutospacing="0" w:after="0" w:line="240" w:lineRule="auto"/>
        <w:ind w:firstLine="709"/>
        <w:jc w:val="both"/>
        <w:rPr>
          <w:sz w:val="28"/>
          <w:szCs w:val="28"/>
        </w:rPr>
      </w:pPr>
      <w:r>
        <w:rPr>
          <w:sz w:val="28"/>
          <w:szCs w:val="28"/>
        </w:rPr>
        <w:t xml:space="preserve">- в целом по разделу «Квантовая физика» – процент выполнения заданий части 1 увеличился на 5,5% и составил </w:t>
      </w:r>
      <w:r w:rsidRPr="00521AB7">
        <w:rPr>
          <w:sz w:val="28"/>
          <w:szCs w:val="28"/>
        </w:rPr>
        <w:t>70</w:t>
      </w:r>
      <w:r>
        <w:rPr>
          <w:sz w:val="28"/>
          <w:szCs w:val="28"/>
        </w:rPr>
        <w:t>,</w:t>
      </w:r>
      <w:r w:rsidRPr="00521AB7">
        <w:rPr>
          <w:sz w:val="28"/>
          <w:szCs w:val="28"/>
        </w:rPr>
        <w:t>0</w:t>
      </w:r>
      <w:r>
        <w:rPr>
          <w:sz w:val="28"/>
          <w:szCs w:val="28"/>
        </w:rPr>
        <w:t xml:space="preserve">%, в целом по работе </w:t>
      </w:r>
      <w:r w:rsidRPr="00521AB7">
        <w:rPr>
          <w:sz w:val="28"/>
          <w:szCs w:val="28"/>
        </w:rPr>
        <w:t>уменьшился</w:t>
      </w:r>
      <w:r>
        <w:rPr>
          <w:sz w:val="28"/>
          <w:szCs w:val="28"/>
        </w:rPr>
        <w:t xml:space="preserve"> на </w:t>
      </w:r>
      <w:r w:rsidRPr="00521AB7">
        <w:rPr>
          <w:sz w:val="28"/>
          <w:szCs w:val="28"/>
        </w:rPr>
        <w:t>6,33</w:t>
      </w:r>
      <w:r>
        <w:rPr>
          <w:sz w:val="28"/>
          <w:szCs w:val="28"/>
        </w:rPr>
        <w:t>% и составил 49</w:t>
      </w:r>
      <w:r w:rsidRPr="00521AB7">
        <w:rPr>
          <w:sz w:val="28"/>
          <w:szCs w:val="28"/>
        </w:rPr>
        <w:t>,67</w:t>
      </w:r>
      <w:r>
        <w:rPr>
          <w:sz w:val="28"/>
          <w:szCs w:val="28"/>
        </w:rPr>
        <w:t>%.</w:t>
      </w:r>
    </w:p>
    <w:p w14:paraId="4902BB5B" w14:textId="5A884983" w:rsidR="00127A0F" w:rsidRDefault="00127A0F" w:rsidP="00127A0F">
      <w:pPr>
        <w:pStyle w:val="western"/>
        <w:spacing w:before="0" w:beforeAutospacing="0" w:after="0" w:line="240" w:lineRule="auto"/>
        <w:ind w:firstLine="709"/>
        <w:jc w:val="both"/>
      </w:pPr>
      <w:r>
        <w:rPr>
          <w:sz w:val="28"/>
          <w:szCs w:val="28"/>
        </w:rPr>
        <w:t xml:space="preserve">- применение законов и формул - процент выполнения </w:t>
      </w:r>
      <w:r w:rsidRPr="00521AB7">
        <w:rPr>
          <w:sz w:val="28"/>
          <w:szCs w:val="28"/>
        </w:rPr>
        <w:t>увеличился</w:t>
      </w:r>
      <w:r>
        <w:rPr>
          <w:sz w:val="28"/>
          <w:szCs w:val="28"/>
        </w:rPr>
        <w:t xml:space="preserve"> на 2,8% и составил 66,5%;</w:t>
      </w:r>
    </w:p>
    <w:p w14:paraId="08DA7E55" w14:textId="768D5108" w:rsidR="00127A0F" w:rsidRDefault="00127A0F" w:rsidP="00127A0F">
      <w:pPr>
        <w:pStyle w:val="western"/>
        <w:spacing w:before="0" w:beforeAutospacing="0" w:after="0" w:line="240" w:lineRule="auto"/>
        <w:ind w:firstLine="709"/>
        <w:jc w:val="both"/>
      </w:pPr>
      <w:r>
        <w:rPr>
          <w:sz w:val="28"/>
          <w:szCs w:val="28"/>
        </w:rPr>
        <w:t xml:space="preserve">- объяснение явлений (множественный выбор) - процент выполнения </w:t>
      </w:r>
      <w:r w:rsidRPr="00521AB7">
        <w:rPr>
          <w:sz w:val="28"/>
          <w:szCs w:val="28"/>
        </w:rPr>
        <w:t>увеличился</w:t>
      </w:r>
      <w:r>
        <w:rPr>
          <w:sz w:val="28"/>
          <w:szCs w:val="28"/>
        </w:rPr>
        <w:t xml:space="preserve"> на </w:t>
      </w:r>
      <w:r w:rsidRPr="00521AB7">
        <w:rPr>
          <w:sz w:val="28"/>
          <w:szCs w:val="28"/>
        </w:rPr>
        <w:t>9</w:t>
      </w:r>
      <w:r>
        <w:rPr>
          <w:sz w:val="28"/>
          <w:szCs w:val="28"/>
        </w:rPr>
        <w:t>,</w:t>
      </w:r>
      <w:r w:rsidRPr="00521AB7">
        <w:rPr>
          <w:sz w:val="28"/>
          <w:szCs w:val="28"/>
        </w:rPr>
        <w:t>95</w:t>
      </w:r>
      <w:r>
        <w:rPr>
          <w:sz w:val="28"/>
          <w:szCs w:val="28"/>
        </w:rPr>
        <w:t xml:space="preserve">% и составил </w:t>
      </w:r>
      <w:r w:rsidRPr="00521AB7">
        <w:rPr>
          <w:sz w:val="28"/>
          <w:szCs w:val="28"/>
        </w:rPr>
        <w:t>5</w:t>
      </w:r>
      <w:r>
        <w:rPr>
          <w:sz w:val="28"/>
          <w:szCs w:val="28"/>
        </w:rPr>
        <w:t>9,</w:t>
      </w:r>
      <w:r w:rsidRPr="001E1D5C">
        <w:rPr>
          <w:sz w:val="28"/>
          <w:szCs w:val="28"/>
        </w:rPr>
        <w:t>25</w:t>
      </w:r>
      <w:r>
        <w:rPr>
          <w:sz w:val="28"/>
          <w:szCs w:val="28"/>
        </w:rPr>
        <w:t>%;</w:t>
      </w:r>
    </w:p>
    <w:p w14:paraId="412D486A" w14:textId="62EC2B29" w:rsidR="00127A0F" w:rsidRDefault="00127A0F" w:rsidP="00127A0F">
      <w:pPr>
        <w:pStyle w:val="western"/>
        <w:spacing w:before="0" w:beforeAutospacing="0" w:after="0" w:line="240" w:lineRule="auto"/>
        <w:ind w:firstLine="709"/>
        <w:jc w:val="both"/>
      </w:pPr>
      <w:r>
        <w:rPr>
          <w:sz w:val="28"/>
          <w:szCs w:val="28"/>
        </w:rPr>
        <w:t>- анализ изменения величин - процент выполнения увеличился на 4% и составил 66,33%;</w:t>
      </w:r>
    </w:p>
    <w:p w14:paraId="013FD391" w14:textId="60011AAE" w:rsidR="00127A0F" w:rsidRDefault="00127A0F" w:rsidP="00127A0F">
      <w:pPr>
        <w:pStyle w:val="western"/>
        <w:spacing w:before="0" w:beforeAutospacing="0" w:after="0" w:line="240" w:lineRule="auto"/>
        <w:ind w:firstLine="709"/>
        <w:jc w:val="both"/>
      </w:pPr>
      <w:r>
        <w:rPr>
          <w:sz w:val="28"/>
          <w:szCs w:val="28"/>
        </w:rPr>
        <w:t>- установление соответствия – процент выполнения увеличился на 7,5% и составил 62,75%;</w:t>
      </w:r>
    </w:p>
    <w:p w14:paraId="08A418FA" w14:textId="5AF0F389" w:rsidR="00127A0F" w:rsidRDefault="00127A0F" w:rsidP="00127A0F">
      <w:pPr>
        <w:pStyle w:val="western"/>
        <w:spacing w:before="0" w:beforeAutospacing="0" w:after="0" w:line="240" w:lineRule="auto"/>
        <w:ind w:firstLine="709"/>
        <w:jc w:val="both"/>
      </w:pPr>
      <w:r>
        <w:rPr>
          <w:sz w:val="28"/>
          <w:szCs w:val="28"/>
        </w:rPr>
        <w:t>- методы научного познания, измерение, эксперимент, умение обрабатывать результаты измерений - процент выполнения увеличился на 5,0% и составил 76,5%;</w:t>
      </w:r>
    </w:p>
    <w:p w14:paraId="1A5EE43F" w14:textId="01BEE02B" w:rsidR="00127A0F" w:rsidRDefault="00127A0F" w:rsidP="00127A0F">
      <w:pPr>
        <w:pStyle w:val="western"/>
        <w:spacing w:before="0" w:beforeAutospacing="0" w:after="0" w:line="240" w:lineRule="auto"/>
        <w:ind w:firstLine="709"/>
        <w:jc w:val="both"/>
        <w:rPr>
          <w:sz w:val="28"/>
          <w:szCs w:val="28"/>
        </w:rPr>
      </w:pPr>
      <w:r>
        <w:rPr>
          <w:sz w:val="28"/>
          <w:szCs w:val="28"/>
        </w:rPr>
        <w:t>- решение задач - процент выполнения снизился на 3,5% и составил 11,5%.</w:t>
      </w:r>
    </w:p>
    <w:p w14:paraId="12AA7E48" w14:textId="77777777" w:rsidR="00127A0F" w:rsidRPr="00521AB7" w:rsidRDefault="00127A0F" w:rsidP="00127A0F">
      <w:pPr>
        <w:pStyle w:val="western"/>
        <w:spacing w:before="0" w:beforeAutospacing="0" w:after="0" w:line="240" w:lineRule="auto"/>
        <w:ind w:firstLine="709"/>
        <w:jc w:val="both"/>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F1D4FEA" w14:textId="77777777" w:rsidR="00127A0F" w:rsidRDefault="00127A0F" w:rsidP="00127A0F">
      <w:pPr>
        <w:pStyle w:val="western"/>
        <w:spacing w:before="0" w:beforeAutospacing="0" w:after="0" w:line="240" w:lineRule="auto"/>
        <w:ind w:firstLine="709"/>
        <w:jc w:val="both"/>
      </w:pPr>
      <w:r>
        <w:rPr>
          <w:sz w:val="28"/>
          <w:szCs w:val="28"/>
        </w:rPr>
        <w:t>В содержании и структуре КИМ ЕГЭ по физике в 2023 году по сравнению с КИМ 2022 года существенных структурных и содержательных изменений не произошло, и время выполнения работы осталось прежним – 235 минут. Общее количество заданий в экзаменационной работе осталось равным 30.</w:t>
      </w:r>
      <w:r w:rsidRPr="007819F0">
        <w:rPr>
          <w:sz w:val="28"/>
          <w:szCs w:val="28"/>
        </w:rPr>
        <w:t xml:space="preserve"> </w:t>
      </w:r>
      <w:r>
        <w:rPr>
          <w:sz w:val="28"/>
          <w:szCs w:val="28"/>
        </w:rPr>
        <w:t>И</w:t>
      </w:r>
      <w:r w:rsidRPr="00521AB7">
        <w:rPr>
          <w:sz w:val="28"/>
          <w:szCs w:val="28"/>
        </w:rPr>
        <w:t xml:space="preserve">зменено расположение заданий в </w:t>
      </w:r>
      <w:r>
        <w:rPr>
          <w:sz w:val="28"/>
          <w:szCs w:val="28"/>
        </w:rPr>
        <w:t xml:space="preserve">части 1 экзаменационной работы. </w:t>
      </w:r>
      <w:r w:rsidRPr="00521AB7">
        <w:rPr>
          <w:sz w:val="28"/>
          <w:szCs w:val="28"/>
        </w:rPr>
        <w:t xml:space="preserve">Интегрированные задания, включающие в себя элементы </w:t>
      </w:r>
      <w:r w:rsidRPr="00521AB7">
        <w:rPr>
          <w:sz w:val="28"/>
          <w:szCs w:val="28"/>
        </w:rPr>
        <w:lastRenderedPageBreak/>
        <w:t>содержания не менее чем из трёх разделов курса физики, которые располагались на линиях 1 и 2 в КИМ ЕГЭ 2022 г., перенесены на линии 20 и 21 соответственно. В части 2</w:t>
      </w:r>
      <w:r>
        <w:rPr>
          <w:sz w:val="28"/>
          <w:szCs w:val="28"/>
        </w:rPr>
        <w:t xml:space="preserve"> расширена тематика заданий 30 </w:t>
      </w:r>
      <w:r w:rsidRPr="00521AB7">
        <w:rPr>
          <w:sz w:val="28"/>
          <w:szCs w:val="28"/>
        </w:rPr>
        <w:t>и включены задачи по стат</w:t>
      </w:r>
      <w:r>
        <w:rPr>
          <w:sz w:val="28"/>
          <w:szCs w:val="28"/>
        </w:rPr>
        <w:t>ике</w:t>
      </w:r>
      <w:r w:rsidRPr="007819F0">
        <w:rPr>
          <w:sz w:val="28"/>
          <w:szCs w:val="28"/>
        </w:rPr>
        <w:t>.</w:t>
      </w:r>
      <w:r>
        <w:rPr>
          <w:sz w:val="28"/>
          <w:szCs w:val="28"/>
        </w:rPr>
        <w:t xml:space="preserve"> </w:t>
      </w:r>
    </w:p>
    <w:p w14:paraId="328F93BC" w14:textId="77777777" w:rsidR="00127A0F" w:rsidRDefault="00127A0F" w:rsidP="00127A0F">
      <w:pPr>
        <w:pStyle w:val="western"/>
        <w:spacing w:before="0" w:beforeAutospacing="0" w:after="0" w:line="240" w:lineRule="auto"/>
        <w:ind w:firstLine="709"/>
        <w:jc w:val="both"/>
      </w:pPr>
      <w:r w:rsidRPr="007819F0">
        <w:rPr>
          <w:sz w:val="28"/>
          <w:szCs w:val="28"/>
        </w:rPr>
        <w:t xml:space="preserve">Таким образом, </w:t>
      </w:r>
      <w:r>
        <w:rPr>
          <w:sz w:val="28"/>
          <w:szCs w:val="28"/>
        </w:rPr>
        <w:t>вклад изменений КИМ ЕГЭ по физике в 2023 году по сравнению с прошлым годом является несущественным и практически не повлиял на средние результаты экзамена.</w:t>
      </w:r>
    </w:p>
    <w:p w14:paraId="31BB4D87" w14:textId="77777777" w:rsidR="00127A0F" w:rsidRDefault="00127A0F"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48BA70F4" w14:textId="77777777" w:rsidR="00127A0F" w:rsidRDefault="00127A0F" w:rsidP="00127A0F">
      <w:pPr>
        <w:pStyle w:val="western"/>
        <w:spacing w:after="0" w:line="240" w:lineRule="auto"/>
        <w:ind w:firstLine="709"/>
        <w:jc w:val="both"/>
      </w:pPr>
      <w:r>
        <w:rPr>
          <w:sz w:val="28"/>
          <w:szCs w:val="28"/>
        </w:rPr>
        <w:t>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Проведенные мероприятия, несомненно, способствовали развитию компетенций учителей физики. Отсутствие существенных изменений в КИМ по физике в 2022-2023 учебном году не привели, в среднем, к значимому изменению результатов обучающихся по итогам ЕГЭ по физике.</w:t>
      </w:r>
    </w:p>
    <w:p w14:paraId="0672C91F" w14:textId="77777777" w:rsidR="00127A0F" w:rsidRPr="00127A0F" w:rsidRDefault="00127A0F" w:rsidP="00127A0F">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67272672" w14:textId="77777777" w:rsidR="00127A0F" w:rsidRDefault="00127A0F" w:rsidP="00127A0F">
      <w:pPr>
        <w:pStyle w:val="western"/>
        <w:spacing w:after="0" w:line="240" w:lineRule="auto"/>
        <w:ind w:firstLine="709"/>
        <w:jc w:val="both"/>
      </w:pPr>
      <w:r>
        <w:rPr>
          <w:sz w:val="28"/>
          <w:szCs w:val="28"/>
        </w:rPr>
        <w:t>В дорожную карту 2022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рамках учебного предмета «Физика», что, в итоге, позволило не снизить значительно (в свете существенного изменения модели ЕГЭ по физике), по сравнению с прошлыми годами, результаты по ЕГЭ. Все проведенные в 2022-2023 учебном году мероприятия показали высокую эффективность.</w:t>
      </w:r>
    </w:p>
    <w:p w14:paraId="15BD3AB4" w14:textId="77777777" w:rsidR="00377E8D" w:rsidRDefault="00377E8D" w:rsidP="00377E8D">
      <w:pPr>
        <w:spacing w:line="360" w:lineRule="auto"/>
        <w:jc w:val="both"/>
      </w:pPr>
    </w:p>
    <w:p w14:paraId="77BCD20B" w14:textId="77777777" w:rsidR="00A56A38" w:rsidRDefault="00A56A38" w:rsidP="00377E8D">
      <w:pPr>
        <w:spacing w:line="360" w:lineRule="auto"/>
        <w:jc w:val="both"/>
      </w:pPr>
    </w:p>
    <w:p w14:paraId="21D2E1AA" w14:textId="77777777" w:rsidR="00A56A38" w:rsidRDefault="00A56A38" w:rsidP="00377E8D">
      <w:pPr>
        <w:spacing w:line="360" w:lineRule="auto"/>
        <w:jc w:val="both"/>
      </w:pPr>
    </w:p>
    <w:p w14:paraId="3227FF5D" w14:textId="77777777" w:rsidR="00A56A38" w:rsidRDefault="00A56A38" w:rsidP="00377E8D">
      <w:pPr>
        <w:spacing w:line="360" w:lineRule="auto"/>
        <w:jc w:val="both"/>
      </w:pPr>
    </w:p>
    <w:p w14:paraId="437C6D00" w14:textId="77777777" w:rsidR="00A56A38" w:rsidRDefault="00A56A38" w:rsidP="00377E8D">
      <w:pPr>
        <w:spacing w:line="360" w:lineRule="auto"/>
        <w:jc w:val="both"/>
      </w:pPr>
    </w:p>
    <w:p w14:paraId="176E6727" w14:textId="77777777" w:rsidR="00A56A38" w:rsidRDefault="00A56A38" w:rsidP="00377E8D">
      <w:pPr>
        <w:spacing w:line="360" w:lineRule="auto"/>
        <w:jc w:val="both"/>
      </w:pPr>
    </w:p>
    <w:p w14:paraId="017807F5" w14:textId="77777777" w:rsidR="00A56A38" w:rsidRDefault="00A56A38" w:rsidP="00377E8D">
      <w:pPr>
        <w:spacing w:line="360" w:lineRule="auto"/>
        <w:jc w:val="both"/>
      </w:pPr>
    </w:p>
    <w:p w14:paraId="74D5EBBC" w14:textId="77777777" w:rsidR="00A56A38" w:rsidRPr="00F579AB" w:rsidRDefault="00A56A38" w:rsidP="00377E8D">
      <w:pPr>
        <w:spacing w:line="360" w:lineRule="auto"/>
        <w:jc w:val="both"/>
      </w:pPr>
    </w:p>
    <w:p w14:paraId="02C90BE6" w14:textId="293D6A1E"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226C4377" w:rsidR="009B4508" w:rsidRDefault="00A56A38"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51A1DC02" w14:textId="77777777" w:rsidR="00A56A38" w:rsidRPr="00A56A38" w:rsidRDefault="00A56A38" w:rsidP="00A56A38">
      <w:pPr>
        <w:rPr>
          <w:lang w:val="x-none"/>
        </w:rPr>
      </w:pPr>
    </w:p>
    <w:p w14:paraId="6D4E4240" w14:textId="77777777" w:rsidR="00932A6E" w:rsidRDefault="00932A6E" w:rsidP="00932A6E">
      <w:pPr>
        <w:ind w:firstLine="709"/>
        <w:jc w:val="both"/>
        <w:rPr>
          <w:sz w:val="28"/>
          <w:szCs w:val="28"/>
        </w:rPr>
      </w:pPr>
      <w:r w:rsidRPr="00495BF9">
        <w:rPr>
          <w:rFonts w:eastAsia="Times New Roman"/>
          <w:bCs/>
          <w:i/>
          <w:iCs/>
        </w:rPr>
        <w:t>Учителям, методическим объединениям учителей.</w:t>
      </w:r>
      <w:r w:rsidRPr="0010418D">
        <w:rPr>
          <w:sz w:val="28"/>
          <w:szCs w:val="28"/>
        </w:rPr>
        <w:t xml:space="preserve"> </w:t>
      </w:r>
    </w:p>
    <w:p w14:paraId="49820D3F" w14:textId="77777777" w:rsidR="00A56A38" w:rsidRDefault="00A56A38" w:rsidP="00932A6E">
      <w:pPr>
        <w:ind w:firstLine="709"/>
        <w:jc w:val="both"/>
        <w:rPr>
          <w:sz w:val="28"/>
          <w:szCs w:val="28"/>
        </w:rPr>
      </w:pPr>
    </w:p>
    <w:p w14:paraId="6E509532" w14:textId="77777777" w:rsidR="00932A6E" w:rsidRPr="0010418D" w:rsidRDefault="00932A6E" w:rsidP="00A56A38">
      <w:pPr>
        <w:ind w:firstLine="709"/>
        <w:jc w:val="both"/>
        <w:rPr>
          <w:sz w:val="28"/>
          <w:szCs w:val="28"/>
        </w:rPr>
      </w:pPr>
      <w:r w:rsidRPr="0010418D">
        <w:rPr>
          <w:sz w:val="28"/>
          <w:szCs w:val="28"/>
        </w:rPr>
        <w:t xml:space="preserve">Для успешной подготовки школьников к ЕГЭ учителям физики необходимо обратить внимание на: </w:t>
      </w:r>
    </w:p>
    <w:p w14:paraId="24789A6C"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усвоение обучающимися содержания всех разделов курса физики;</w:t>
      </w:r>
    </w:p>
    <w:p w14:paraId="41C8F36E"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умение анализировать информацию, представленную в невербальной форме (рисунки, схемы); </w:t>
      </w:r>
    </w:p>
    <w:p w14:paraId="552FA6C4"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понимание основных понятий, умение применять их и приводить примеры; </w:t>
      </w:r>
    </w:p>
    <w:p w14:paraId="201D84F2"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развитие способности обучающихся просто и понятно формулировать свои мысли с использованием известной им предметной терминологии; </w:t>
      </w:r>
    </w:p>
    <w:p w14:paraId="2782064A"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необходимость ознакомления с проблемами, вызвавшими затруднения при сдаче ЕГЭ участниками текущего и прошлых лет; </w:t>
      </w:r>
    </w:p>
    <w:p w14:paraId="42381E92"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необходимость при проведении контрольных работ уделять внимание правилам оформления решений с учетом критериев оценивания заданий по предмету; </w:t>
      </w:r>
    </w:p>
    <w:p w14:paraId="7DF9B122"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 xml:space="preserve">необходимость совершенствования методики преподавания физики с учетом требований государственной итоговой аттестации; </w:t>
      </w:r>
    </w:p>
    <w:p w14:paraId="6F0D6D58" w14:textId="77777777" w:rsidR="00932A6E" w:rsidRPr="0010418D" w:rsidRDefault="00932A6E" w:rsidP="00A56A38">
      <w:pPr>
        <w:numPr>
          <w:ilvl w:val="0"/>
          <w:numId w:val="26"/>
        </w:numPr>
        <w:tabs>
          <w:tab w:val="left" w:pos="993"/>
        </w:tabs>
        <w:ind w:left="0" w:firstLine="709"/>
        <w:jc w:val="both"/>
        <w:rPr>
          <w:sz w:val="28"/>
          <w:szCs w:val="28"/>
        </w:rPr>
      </w:pPr>
      <w:r w:rsidRPr="0010418D">
        <w:rPr>
          <w:sz w:val="28"/>
          <w:szCs w:val="28"/>
        </w:rPr>
        <w:t>формирование у обучающихся позитивного отношение к учению, самообразованию.</w:t>
      </w:r>
    </w:p>
    <w:p w14:paraId="7128BCE1" w14:textId="77777777" w:rsidR="00932A6E" w:rsidRPr="0010418D" w:rsidRDefault="00932A6E" w:rsidP="00A56A38">
      <w:pPr>
        <w:ind w:firstLine="709"/>
        <w:jc w:val="both"/>
        <w:rPr>
          <w:sz w:val="28"/>
          <w:szCs w:val="28"/>
        </w:rPr>
      </w:pPr>
      <w:r w:rsidRPr="0010418D">
        <w:rPr>
          <w:sz w:val="28"/>
          <w:szCs w:val="28"/>
        </w:rPr>
        <w:t>Особое внимание следует уделить работе с качественными заданиями. Необходимо на уроках практиковать проведение анализа условия задачи с выделением ключевых слов, физических явлений, обязательного использования физических терминов. Использовать различные методические приемы для освоения решения качественных задач: через устные опросы обучающего характера; через организацию работы в малых группах по коллективному обсуждению и выработке полного объяснения; через использование графических схем, отражающих ход решения (все логические шаги и все ссылки на законы и явления для каждого логического шага). Все эти приемы помогут постепенно ввести качественные задачи в индивидуальный письменный контроль.</w:t>
      </w:r>
    </w:p>
    <w:p w14:paraId="42E303F1" w14:textId="77777777" w:rsidR="00932A6E" w:rsidRPr="0010418D" w:rsidRDefault="00932A6E" w:rsidP="00A56A38">
      <w:pPr>
        <w:ind w:firstLine="709"/>
        <w:jc w:val="both"/>
        <w:rPr>
          <w:sz w:val="28"/>
          <w:szCs w:val="28"/>
        </w:rPr>
      </w:pPr>
      <w:r w:rsidRPr="0010418D">
        <w:rPr>
          <w:sz w:val="28"/>
          <w:szCs w:val="28"/>
        </w:rPr>
        <w:t xml:space="preserve">Необходимо делать акцент не только на запоминание формул, но и на их применение для решения практических задач. </w:t>
      </w:r>
    </w:p>
    <w:p w14:paraId="1A1B064D" w14:textId="77777777" w:rsidR="00932A6E" w:rsidRPr="0010418D" w:rsidRDefault="00932A6E" w:rsidP="00A56A38">
      <w:pPr>
        <w:ind w:firstLine="709"/>
        <w:jc w:val="both"/>
        <w:rPr>
          <w:sz w:val="28"/>
          <w:szCs w:val="28"/>
        </w:rPr>
      </w:pPr>
      <w:r w:rsidRPr="0010418D">
        <w:rPr>
          <w:sz w:val="28"/>
          <w:szCs w:val="28"/>
        </w:rPr>
        <w:lastRenderedPageBreak/>
        <w:t>Следует обратить внимание учащихся на необходимость внимательного прочтения условия задач, аккуратного выполнения требуемых иллюстраций к решению и записи самого решения, а также рекомендовать решать задачи в общем виде, проверять размерности (несмотря на то, что сегодня критериями оценивания допускается решение путем последовательных вычислений). При таком подходе легче своевременно обнаруживать ошибки и исправлять их. Для этого необходимо повышать уровень математической культуры учащихся, особенно в части проведения преобразований.</w:t>
      </w:r>
    </w:p>
    <w:p w14:paraId="19CD71F8" w14:textId="77777777" w:rsidR="00932A6E" w:rsidRPr="00495BF9" w:rsidRDefault="00932A6E" w:rsidP="00932A6E">
      <w:pPr>
        <w:spacing w:line="360" w:lineRule="auto"/>
        <w:jc w:val="both"/>
      </w:pPr>
    </w:p>
    <w:p w14:paraId="799A0132" w14:textId="77777777" w:rsidR="00932A6E" w:rsidRDefault="00932A6E" w:rsidP="00932A6E">
      <w:pPr>
        <w:ind w:firstLine="709"/>
        <w:jc w:val="both"/>
        <w:rPr>
          <w:rFonts w:eastAsia="Times New Roman"/>
          <w:bCs/>
          <w:i/>
          <w:iCs/>
        </w:rPr>
      </w:pPr>
      <w:r w:rsidRPr="00495BF9">
        <w:rPr>
          <w:rFonts w:eastAsia="Times New Roman"/>
          <w:bCs/>
          <w:i/>
          <w:iCs/>
        </w:rPr>
        <w:t>Муниципальным органам управления образованием.</w:t>
      </w:r>
    </w:p>
    <w:p w14:paraId="242CCDA8" w14:textId="77777777" w:rsidR="00932A6E" w:rsidRDefault="00932A6E" w:rsidP="00932A6E">
      <w:pPr>
        <w:ind w:firstLine="709"/>
        <w:jc w:val="both"/>
        <w:rPr>
          <w:rFonts w:eastAsia="Times New Roman"/>
          <w:bCs/>
          <w:i/>
          <w:iCs/>
        </w:rPr>
      </w:pPr>
    </w:p>
    <w:p w14:paraId="65DA6E7C" w14:textId="40164734" w:rsidR="00932A6E" w:rsidRPr="0010418D" w:rsidRDefault="00932A6E" w:rsidP="00A56A38">
      <w:pPr>
        <w:ind w:firstLine="709"/>
        <w:jc w:val="both"/>
        <w:rPr>
          <w:sz w:val="28"/>
          <w:szCs w:val="28"/>
        </w:rPr>
      </w:pPr>
      <w:r w:rsidRPr="0010418D">
        <w:rPr>
          <w:sz w:val="28"/>
          <w:szCs w:val="28"/>
        </w:rPr>
        <w:t>Необходимо наладить постоянное взаимодействие учителей физики с учителями математики, поскольку невысокий уровень математической подготовки является серьезным препятствием в достижении высоких результатов учащимися при решении физических задач, понимающими физическую сторону явлений. Особое внимание обратить на умение читать графики, на тригонометрические функции, проекции векторов и др.</w:t>
      </w:r>
    </w:p>
    <w:p w14:paraId="07CD7DB1" w14:textId="77777777" w:rsidR="00932A6E" w:rsidRDefault="00932A6E" w:rsidP="00A56A38">
      <w:pPr>
        <w:ind w:firstLine="709"/>
        <w:jc w:val="both"/>
        <w:rPr>
          <w:sz w:val="28"/>
          <w:szCs w:val="28"/>
        </w:rPr>
      </w:pPr>
      <w:r w:rsidRPr="0010418D">
        <w:rPr>
          <w:sz w:val="28"/>
          <w:szCs w:val="28"/>
        </w:rPr>
        <w:t>Необходимо обсуждать методику подготовки обучающихся к решению физических задач на совещаниях методических объединений, обсудить методические особенности при преподавании раздела «Квантовая физика».</w:t>
      </w:r>
    </w:p>
    <w:p w14:paraId="7B9748F5" w14:textId="77777777" w:rsidR="00A56A38" w:rsidRPr="00CA36F1" w:rsidRDefault="00A56A38" w:rsidP="00A56A38">
      <w:pPr>
        <w:ind w:firstLine="709"/>
        <w:jc w:val="both"/>
        <w:rPr>
          <w:sz w:val="28"/>
          <w:szCs w:val="28"/>
        </w:rPr>
      </w:pPr>
      <w:r w:rsidRPr="00CA36F1">
        <w:rPr>
          <w:sz w:val="28"/>
          <w:szCs w:val="28"/>
        </w:rPr>
        <w:t>Организация мастер-классов для обмена опытом педагогами</w:t>
      </w:r>
      <w:r>
        <w:rPr>
          <w:sz w:val="28"/>
          <w:szCs w:val="28"/>
        </w:rPr>
        <w:t xml:space="preserve"> муниципалитета</w:t>
      </w:r>
      <w:r w:rsidRPr="00CA36F1">
        <w:rPr>
          <w:sz w:val="28"/>
          <w:szCs w:val="28"/>
        </w:rPr>
        <w:t>.</w:t>
      </w:r>
    </w:p>
    <w:p w14:paraId="01BAF009" w14:textId="77777777" w:rsidR="00A56A38" w:rsidRDefault="00A56A38" w:rsidP="00A56A38">
      <w:pPr>
        <w:ind w:firstLine="709"/>
        <w:jc w:val="both"/>
        <w:rPr>
          <w:sz w:val="28"/>
          <w:szCs w:val="28"/>
        </w:rPr>
      </w:pPr>
    </w:p>
    <w:p w14:paraId="5DACC7B9" w14:textId="77777777" w:rsidR="00A56A38" w:rsidRPr="0010418D" w:rsidRDefault="00A56A38" w:rsidP="00A56A38">
      <w:pPr>
        <w:ind w:firstLine="709"/>
        <w:jc w:val="both"/>
        <w:rPr>
          <w:sz w:val="28"/>
          <w:szCs w:val="28"/>
        </w:rPr>
      </w:pPr>
    </w:p>
    <w:p w14:paraId="715B9F54" w14:textId="77777777" w:rsidR="00932A6E" w:rsidRPr="0010418D" w:rsidRDefault="00932A6E" w:rsidP="00932A6E">
      <w:pPr>
        <w:pStyle w:val="a3"/>
        <w:spacing w:after="0" w:line="240" w:lineRule="auto"/>
        <w:ind w:left="426"/>
        <w:jc w:val="both"/>
        <w:rPr>
          <w:rFonts w:ascii="Times New Roman" w:eastAsia="Times New Roman" w:hAnsi="Times New Roman"/>
          <w:bCs/>
          <w:i/>
          <w:iCs/>
          <w:sz w:val="24"/>
          <w:szCs w:val="24"/>
          <w:lang w:eastAsia="ru-RU"/>
        </w:rPr>
      </w:pPr>
      <w:r w:rsidRPr="00495BF9">
        <w:rPr>
          <w:rFonts w:ascii="Times New Roman" w:eastAsia="Times New Roman" w:hAnsi="Times New Roman"/>
          <w:bCs/>
          <w:i/>
          <w:iCs/>
          <w:sz w:val="24"/>
          <w:szCs w:val="24"/>
          <w:lang w:eastAsia="ru-RU"/>
        </w:rPr>
        <w:t>Прочие рекомендации.</w:t>
      </w:r>
      <w:r w:rsidRPr="0010418D">
        <w:rPr>
          <w:sz w:val="28"/>
          <w:szCs w:val="28"/>
        </w:rPr>
        <w:t xml:space="preserve"> </w:t>
      </w:r>
    </w:p>
    <w:p w14:paraId="4876DBDF" w14:textId="77777777" w:rsidR="00A56A38" w:rsidRDefault="00A56A38" w:rsidP="00932A6E">
      <w:pPr>
        <w:pStyle w:val="a3"/>
        <w:spacing w:after="0" w:line="240" w:lineRule="auto"/>
        <w:ind w:left="426"/>
        <w:jc w:val="both"/>
        <w:rPr>
          <w:rFonts w:ascii="Times New Roman" w:hAnsi="Times New Roman"/>
          <w:sz w:val="28"/>
          <w:szCs w:val="28"/>
          <w:lang w:eastAsia="ru-RU"/>
        </w:rPr>
      </w:pPr>
    </w:p>
    <w:p w14:paraId="62FC43E9" w14:textId="77777777" w:rsidR="00932A6E" w:rsidRDefault="00932A6E" w:rsidP="00A56A38">
      <w:pPr>
        <w:pStyle w:val="a3"/>
        <w:spacing w:after="0" w:line="240" w:lineRule="auto"/>
        <w:ind w:left="0" w:firstLine="709"/>
        <w:jc w:val="both"/>
        <w:rPr>
          <w:rFonts w:ascii="Times New Roman" w:hAnsi="Times New Roman"/>
          <w:sz w:val="28"/>
          <w:szCs w:val="28"/>
          <w:lang w:eastAsia="ru-RU"/>
        </w:rPr>
      </w:pPr>
      <w:r w:rsidRPr="0010418D">
        <w:rPr>
          <w:rFonts w:ascii="Times New Roman" w:hAnsi="Times New Roman"/>
          <w:sz w:val="28"/>
          <w:szCs w:val="28"/>
          <w:lang w:eastAsia="ru-RU"/>
        </w:rPr>
        <w:t>На курсах повышения квалификации учителей делать акцент на оформление экзаменационной работы с учетом критериев оценивания заданий, проверяемых экспертами предметной комиссии.</w:t>
      </w:r>
    </w:p>
    <w:p w14:paraId="674C3106" w14:textId="77777777" w:rsidR="00A56A38" w:rsidRDefault="00A56A38" w:rsidP="00A56A38">
      <w:pPr>
        <w:pStyle w:val="a3"/>
        <w:spacing w:after="0" w:line="240" w:lineRule="auto"/>
        <w:ind w:left="0" w:firstLine="709"/>
        <w:jc w:val="both"/>
        <w:rPr>
          <w:rFonts w:ascii="Times New Roman" w:hAnsi="Times New Roman"/>
          <w:sz w:val="28"/>
          <w:szCs w:val="28"/>
          <w:lang w:eastAsia="ru-RU"/>
        </w:rPr>
      </w:pPr>
    </w:p>
    <w:p w14:paraId="710194BC" w14:textId="77777777" w:rsidR="00A56A38" w:rsidRPr="0010418D" w:rsidRDefault="00A56A38" w:rsidP="00A56A38">
      <w:pPr>
        <w:pStyle w:val="a3"/>
        <w:spacing w:after="0" w:line="240" w:lineRule="auto"/>
        <w:ind w:left="0" w:firstLine="709"/>
        <w:jc w:val="both"/>
        <w:rPr>
          <w:rFonts w:ascii="Times New Roman" w:hAnsi="Times New Roman"/>
          <w:sz w:val="28"/>
          <w:szCs w:val="28"/>
          <w:lang w:eastAsia="ru-RU"/>
        </w:rPr>
      </w:pPr>
    </w:p>
    <w:p w14:paraId="02C63F27" w14:textId="6338919C" w:rsidR="00932A6E" w:rsidRDefault="00A56A38" w:rsidP="00932A6E">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32A6E" w:rsidRPr="00495BF9">
        <w:rPr>
          <w:rFonts w:ascii="Times New Roman" w:hAnsi="Times New Roman"/>
          <w:b w:val="0"/>
          <w:bCs w:val="0"/>
        </w:rPr>
        <w:t>по организации дифференцированного обучения школьников с разными уровнями предметной подготовки</w:t>
      </w:r>
    </w:p>
    <w:p w14:paraId="0C370975" w14:textId="77777777" w:rsidR="00A56A38" w:rsidRPr="00A56A38" w:rsidRDefault="00A56A38" w:rsidP="00A56A38">
      <w:pPr>
        <w:rPr>
          <w:lang w:val="x-none"/>
        </w:rPr>
      </w:pPr>
    </w:p>
    <w:p w14:paraId="0A71782A" w14:textId="77777777" w:rsidR="00932A6E" w:rsidRPr="00A56A38" w:rsidRDefault="00932A6E" w:rsidP="00A56A38">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A56A38">
        <w:rPr>
          <w:rFonts w:ascii="Times New Roman" w:eastAsia="Times New Roman" w:hAnsi="Times New Roman"/>
          <w:bCs/>
          <w:i/>
          <w:iCs/>
          <w:sz w:val="24"/>
          <w:szCs w:val="24"/>
          <w:lang w:eastAsia="ru-RU"/>
        </w:rPr>
        <w:t xml:space="preserve">Учителям, методическим объединениям учителей. </w:t>
      </w:r>
    </w:p>
    <w:p w14:paraId="367283AE" w14:textId="77777777" w:rsidR="00A56A38" w:rsidRDefault="00A56A38" w:rsidP="00932A6E">
      <w:pPr>
        <w:ind w:firstLine="709"/>
        <w:jc w:val="both"/>
        <w:rPr>
          <w:sz w:val="28"/>
          <w:szCs w:val="28"/>
        </w:rPr>
      </w:pPr>
    </w:p>
    <w:p w14:paraId="3E1B9131" w14:textId="77777777" w:rsidR="00932A6E" w:rsidRPr="0010418D" w:rsidRDefault="00932A6E" w:rsidP="00A56A38">
      <w:pPr>
        <w:ind w:firstLine="709"/>
        <w:jc w:val="both"/>
        <w:rPr>
          <w:bCs/>
          <w:iCs/>
          <w:sz w:val="28"/>
          <w:szCs w:val="28"/>
        </w:rPr>
      </w:pPr>
      <w:r w:rsidRPr="00720DA4">
        <w:rPr>
          <w:sz w:val="28"/>
          <w:szCs w:val="28"/>
        </w:rPr>
        <w:t xml:space="preserve">Основное внимание следует обратить на развитие у обучающихся способностей к решению физических задач на основе дифференцированного подхода к обучающимся с различным уровнем мотивации и исходной подготовки. </w:t>
      </w:r>
      <w:r w:rsidRPr="0010418D">
        <w:rPr>
          <w:bCs/>
          <w:iCs/>
          <w:sz w:val="28"/>
          <w:szCs w:val="28"/>
        </w:rPr>
        <w:t xml:space="preserve">Для совершенствования образовательной деятельности на уровне среднего общего образования при реализации программ углубленного уровня необходима целенаправленная работа по освоению обучающимися методов решения качественных и расчетных задач, требующих самостоятельного построения модели решения. Задачи могут носить как </w:t>
      </w:r>
      <w:r w:rsidRPr="0010418D">
        <w:rPr>
          <w:bCs/>
          <w:iCs/>
          <w:sz w:val="28"/>
          <w:szCs w:val="28"/>
        </w:rPr>
        <w:lastRenderedPageBreak/>
        <w:t xml:space="preserve">тематическую направленность, так и включать вопросы на использование внутрипредметных связей. Необходимо систематически реализовывать на уроках решение комплексных качественных и расчетных задач, для которых необходимо представить развернутый ответ (письменный или устный), включающий описание физических законов и закономерностей, использованных для решения задания. </w:t>
      </w:r>
    </w:p>
    <w:p w14:paraId="429DDC88" w14:textId="77777777" w:rsidR="00932A6E" w:rsidRPr="0010418D" w:rsidRDefault="00932A6E" w:rsidP="00A56A38">
      <w:pPr>
        <w:ind w:firstLine="709"/>
        <w:jc w:val="both"/>
        <w:rPr>
          <w:bCs/>
          <w:iCs/>
          <w:sz w:val="28"/>
          <w:szCs w:val="28"/>
        </w:rPr>
      </w:pPr>
      <w:r w:rsidRPr="0010418D">
        <w:rPr>
          <w:bCs/>
          <w:iCs/>
          <w:sz w:val="28"/>
          <w:szCs w:val="28"/>
        </w:rPr>
        <w:t xml:space="preserve">При проверке решения задач большое внимание необходимо уделять обоснованности решения. Если материал позволяет, то рекомендуется выбирать задачи, предполагающие альтернативные способы решения. В этом случае обучающиеся учатся использовать различные способы обоснования, что важно для профессиональной деятельности в различных области науки и техники. </w:t>
      </w:r>
    </w:p>
    <w:p w14:paraId="3D2232DC" w14:textId="77777777" w:rsidR="00932A6E" w:rsidRPr="0010418D" w:rsidRDefault="00932A6E" w:rsidP="00A56A38">
      <w:pPr>
        <w:ind w:firstLine="709"/>
        <w:jc w:val="both"/>
        <w:rPr>
          <w:bCs/>
          <w:iCs/>
          <w:sz w:val="28"/>
          <w:szCs w:val="28"/>
        </w:rPr>
      </w:pPr>
      <w:r w:rsidRPr="0010418D">
        <w:rPr>
          <w:bCs/>
          <w:iCs/>
          <w:sz w:val="28"/>
          <w:szCs w:val="28"/>
        </w:rPr>
        <w:t xml:space="preserve">Для работы с обучающимися с высоким уровнем подготовки эффективно применение технологии «Перевернутый класс» – это модель обучения, при которой учитель предоставляет материал для самостоятельного изучения дома, а на очном занятии проходит практическое закрепление материала. Данная технология позволяет формировать универсальные учебные действия, развивать личностные качества и общую культуру обучающегося, формировать внутреннюю мотивацию и ответственность за свое обучение. </w:t>
      </w:r>
    </w:p>
    <w:p w14:paraId="6405F983" w14:textId="77777777" w:rsidR="00932A6E" w:rsidRPr="0010418D" w:rsidRDefault="00932A6E" w:rsidP="00A56A38">
      <w:pPr>
        <w:ind w:firstLine="709"/>
        <w:jc w:val="both"/>
        <w:rPr>
          <w:bCs/>
          <w:iCs/>
          <w:sz w:val="28"/>
          <w:szCs w:val="28"/>
        </w:rPr>
      </w:pPr>
      <w:r w:rsidRPr="0010418D">
        <w:rPr>
          <w:bCs/>
          <w:iCs/>
          <w:sz w:val="28"/>
          <w:szCs w:val="28"/>
        </w:rPr>
        <w:t xml:space="preserve">Для многочисленной группы обучающихся со средним уровнем подготовки важнейшим элементом является освоение теоретического материала курса физики без пробелов и изъянов в понимании всех основных процессов и явлений. Эта группа обучающихся нуждается в дополнительной работе с теоретическим материалом, выполнении большого количества различных заданий, предполагающих преобразование и интерпретацию информации. Приоритетной технологией здесь может стать технология сотрудничества. Важнейшая роль учителя в этом случае состоит: в четкой формулировке задач, которые должны быть поняты и осознаны всеми членами группы; в оказании своевременной помощи в случае затруднений, в грамотной организации оценки деятельности как группы в целом, так и каждого участника, а также в организации рефлексии. </w:t>
      </w:r>
    </w:p>
    <w:p w14:paraId="5441FD64" w14:textId="77777777" w:rsidR="00932A6E" w:rsidRPr="0010418D" w:rsidRDefault="00932A6E" w:rsidP="00A56A38">
      <w:pPr>
        <w:ind w:firstLine="709"/>
        <w:jc w:val="both"/>
        <w:rPr>
          <w:bCs/>
          <w:iCs/>
          <w:sz w:val="28"/>
          <w:szCs w:val="28"/>
        </w:rPr>
      </w:pPr>
      <w:r w:rsidRPr="0010418D">
        <w:rPr>
          <w:bCs/>
          <w:iCs/>
          <w:sz w:val="28"/>
          <w:szCs w:val="28"/>
        </w:rPr>
        <w:t xml:space="preserve">В работе с обучающимися с уровнем подготовки ниже среднего возможно использование технологии уровневой дифференциации, в которой реализуется принцип коррекции знаний, что дает возможность обучающимся усваивать не только базовый минимум стандарта образования, но и продвигаться на более высокий уровень. </w:t>
      </w:r>
    </w:p>
    <w:p w14:paraId="02A2C743" w14:textId="77777777" w:rsidR="00932A6E" w:rsidRPr="0010418D" w:rsidRDefault="00932A6E" w:rsidP="00A56A38">
      <w:pPr>
        <w:ind w:firstLine="709"/>
        <w:jc w:val="both"/>
        <w:rPr>
          <w:bCs/>
          <w:iCs/>
          <w:sz w:val="28"/>
          <w:szCs w:val="28"/>
        </w:rPr>
      </w:pPr>
      <w:r w:rsidRPr="0010418D">
        <w:rPr>
          <w:bCs/>
          <w:iCs/>
          <w:sz w:val="28"/>
          <w:szCs w:val="28"/>
        </w:rPr>
        <w:t xml:space="preserve">В работе с обучающимися с минимальным начальным уровнем подготовки необходима многоступенчатость как в изучении нового материала, так и в повторении. При подаче материала целесообразно применять индуктивный метод: сначала сообщать основное, легко принимаемое к пониманию, затем добавлять более сложные, но необходимые знания. Уже на этом этапе ученик должен видеть четкие ориентиры в виде учебных заданий, которые нужно научиться выполнять. Это позволит ему выстроить индивидуальную траекторию развития. Для этой группы </w:t>
      </w:r>
      <w:r w:rsidRPr="0010418D">
        <w:rPr>
          <w:bCs/>
          <w:iCs/>
          <w:sz w:val="28"/>
          <w:szCs w:val="28"/>
        </w:rPr>
        <w:lastRenderedPageBreak/>
        <w:t xml:space="preserve">выпускников важно уделить специальное внимание организации вычислительной работы на уроках. Необходимо систематически включать разнообразные задания, проверяющие освоение теоретического материала, в проверочные работы, </w:t>
      </w:r>
      <w:r>
        <w:rPr>
          <w:bCs/>
          <w:iCs/>
          <w:sz w:val="28"/>
          <w:szCs w:val="28"/>
        </w:rPr>
        <w:t xml:space="preserve">увеличивать долю индивидуальных </w:t>
      </w:r>
      <w:r w:rsidRPr="0010418D">
        <w:rPr>
          <w:bCs/>
          <w:iCs/>
          <w:sz w:val="28"/>
          <w:szCs w:val="28"/>
        </w:rPr>
        <w:t>устных ответов обучающихся на уроках при проверке домашних заданий</w:t>
      </w:r>
      <w:r>
        <w:rPr>
          <w:bCs/>
          <w:iCs/>
          <w:sz w:val="28"/>
          <w:szCs w:val="28"/>
        </w:rPr>
        <w:t xml:space="preserve">. </w:t>
      </w:r>
      <w:r w:rsidRPr="0010418D">
        <w:rPr>
          <w:bCs/>
          <w:iCs/>
          <w:sz w:val="28"/>
          <w:szCs w:val="28"/>
        </w:rPr>
        <w:t>При выполнении обучающимися КИМ в виде тестов требовать пояснений, обоснований ответа или краткого решения, с целью выяснения уровня понимания материала. На каждом этапе освоения образовательной программы для каждого обучающегося проводить объективную оценку его достижений, своевременно выявляя дефициты, принимая соответствующие меры по их устранению, которые будут обеспечивать постепенное достижение высоких результатов у каждого ученика.</w:t>
      </w:r>
    </w:p>
    <w:p w14:paraId="39C31854" w14:textId="77777777" w:rsidR="00932A6E" w:rsidRPr="00495BF9" w:rsidRDefault="00932A6E" w:rsidP="00932A6E">
      <w:pPr>
        <w:spacing w:line="360" w:lineRule="auto"/>
        <w:jc w:val="both"/>
      </w:pPr>
    </w:p>
    <w:p w14:paraId="0C8910D5" w14:textId="77777777" w:rsidR="00932A6E" w:rsidRDefault="00932A6E" w:rsidP="00932A6E">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495BF9">
        <w:rPr>
          <w:rFonts w:ascii="Times New Roman" w:eastAsia="Times New Roman" w:hAnsi="Times New Roman"/>
          <w:bCs/>
          <w:i/>
          <w:iCs/>
          <w:sz w:val="24"/>
          <w:szCs w:val="24"/>
          <w:lang w:eastAsia="ru-RU"/>
        </w:rPr>
        <w:t>Администрациям образовательных организаций:</w:t>
      </w:r>
    </w:p>
    <w:p w14:paraId="01577C59" w14:textId="77777777" w:rsidR="00932A6E" w:rsidRPr="00495BF9" w:rsidRDefault="00932A6E" w:rsidP="00932A6E">
      <w:pPr>
        <w:pStyle w:val="a3"/>
        <w:spacing w:after="0" w:line="240" w:lineRule="auto"/>
        <w:ind w:left="426"/>
        <w:jc w:val="both"/>
        <w:rPr>
          <w:rFonts w:ascii="Times New Roman" w:eastAsia="Times New Roman" w:hAnsi="Times New Roman"/>
          <w:bCs/>
          <w:i/>
          <w:iCs/>
          <w:sz w:val="24"/>
          <w:szCs w:val="24"/>
          <w:lang w:eastAsia="ru-RU"/>
        </w:rPr>
      </w:pPr>
    </w:p>
    <w:p w14:paraId="144A01F4" w14:textId="77777777" w:rsidR="00932A6E" w:rsidRPr="00720DA4" w:rsidRDefault="00932A6E" w:rsidP="00A56A38">
      <w:pPr>
        <w:ind w:firstLine="709"/>
        <w:jc w:val="both"/>
        <w:rPr>
          <w:bCs/>
          <w:iCs/>
          <w:sz w:val="28"/>
          <w:szCs w:val="28"/>
        </w:rPr>
      </w:pPr>
      <w:r w:rsidRPr="00720DA4">
        <w:rPr>
          <w:sz w:val="28"/>
          <w:szCs w:val="28"/>
        </w:rPr>
        <w:t>При ограниченном количестве аудиторных занятий в организациях среднего общего образования для увеличения количества решенных задач и вырабатывания практических навыков рекомендовано внедрять и расширять систему факультативов и кружков для интересующихся физикой обучающихся.</w:t>
      </w:r>
    </w:p>
    <w:p w14:paraId="7639BA24" w14:textId="77777777" w:rsidR="00932A6E" w:rsidRPr="00495BF9" w:rsidRDefault="00932A6E" w:rsidP="00932A6E">
      <w:pPr>
        <w:spacing w:line="360" w:lineRule="auto"/>
        <w:jc w:val="both"/>
      </w:pPr>
    </w:p>
    <w:p w14:paraId="1FA6EDE1" w14:textId="77777777" w:rsidR="00932A6E" w:rsidRDefault="00932A6E" w:rsidP="00932A6E">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495BF9">
        <w:rPr>
          <w:rFonts w:ascii="Times New Roman" w:eastAsia="Times New Roman" w:hAnsi="Times New Roman"/>
          <w:bCs/>
          <w:i/>
          <w:iCs/>
          <w:sz w:val="24"/>
          <w:szCs w:val="24"/>
          <w:lang w:eastAsia="ru-RU"/>
        </w:rPr>
        <w:t>Муниципальным органам управления образованием.</w:t>
      </w:r>
    </w:p>
    <w:p w14:paraId="7BDC8F49" w14:textId="77777777" w:rsidR="00A56A38" w:rsidRPr="00495BF9" w:rsidRDefault="00A56A38" w:rsidP="00A56A38">
      <w:pPr>
        <w:pStyle w:val="a3"/>
        <w:spacing w:after="0" w:line="240" w:lineRule="auto"/>
        <w:ind w:left="426"/>
        <w:jc w:val="both"/>
        <w:rPr>
          <w:rFonts w:ascii="Times New Roman" w:eastAsia="Times New Roman" w:hAnsi="Times New Roman"/>
          <w:bCs/>
          <w:i/>
          <w:iCs/>
          <w:sz w:val="24"/>
          <w:szCs w:val="24"/>
          <w:lang w:eastAsia="ru-RU"/>
        </w:rPr>
      </w:pPr>
    </w:p>
    <w:p w14:paraId="6B0A9444" w14:textId="1968B5FB" w:rsidR="00A56A38" w:rsidRPr="00024B09" w:rsidRDefault="00A56A38" w:rsidP="00A56A38">
      <w:pPr>
        <w:ind w:firstLine="709"/>
        <w:jc w:val="both"/>
        <w:rPr>
          <w:sz w:val="28"/>
          <w:szCs w:val="28"/>
        </w:rPr>
      </w:pPr>
      <w:r w:rsidRPr="008C7AD8">
        <w:rPr>
          <w:sz w:val="28"/>
          <w:szCs w:val="28"/>
        </w:rPr>
        <w:t xml:space="preserve">Способствовать распространению успешных практик дифференцированной работы с обучающимися </w:t>
      </w:r>
      <w:r>
        <w:rPr>
          <w:sz w:val="28"/>
          <w:szCs w:val="28"/>
        </w:rPr>
        <w:t xml:space="preserve">по физике </w:t>
      </w:r>
      <w:r w:rsidRPr="008C7AD8">
        <w:rPr>
          <w:sz w:val="28"/>
          <w:szCs w:val="28"/>
        </w:rPr>
        <w:t>в муниципалитете</w:t>
      </w:r>
      <w:r>
        <w:rPr>
          <w:sz w:val="28"/>
          <w:szCs w:val="28"/>
        </w:rPr>
        <w:t xml:space="preserve"> для успешной сдачи ЕГЭ по предмету.</w:t>
      </w:r>
    </w:p>
    <w:p w14:paraId="73EEBBC5" w14:textId="77777777" w:rsidR="00932A6E" w:rsidRDefault="00932A6E" w:rsidP="00932A6E">
      <w:pPr>
        <w:pStyle w:val="a3"/>
        <w:spacing w:after="0" w:line="240" w:lineRule="auto"/>
        <w:ind w:left="426"/>
        <w:jc w:val="both"/>
        <w:rPr>
          <w:rFonts w:ascii="Times New Roman" w:eastAsia="Times New Roman" w:hAnsi="Times New Roman"/>
          <w:bCs/>
          <w:i/>
          <w:iCs/>
          <w:sz w:val="24"/>
          <w:szCs w:val="24"/>
          <w:lang w:eastAsia="ru-RU"/>
        </w:rPr>
      </w:pPr>
    </w:p>
    <w:p w14:paraId="28A66197" w14:textId="77777777" w:rsidR="00932A6E" w:rsidRPr="00495BF9" w:rsidRDefault="00932A6E" w:rsidP="00932A6E">
      <w:pPr>
        <w:pStyle w:val="a3"/>
        <w:spacing w:after="0" w:line="240" w:lineRule="auto"/>
        <w:ind w:left="426"/>
        <w:jc w:val="both"/>
        <w:rPr>
          <w:rFonts w:ascii="Times New Roman" w:eastAsia="Times New Roman" w:hAnsi="Times New Roman"/>
          <w:bCs/>
          <w:i/>
          <w:iCs/>
          <w:sz w:val="24"/>
          <w:szCs w:val="24"/>
          <w:lang w:eastAsia="ru-RU"/>
        </w:rPr>
      </w:pPr>
    </w:p>
    <w:p w14:paraId="11FA9C6C" w14:textId="77777777" w:rsidR="00932A6E" w:rsidRDefault="00932A6E" w:rsidP="00932A6E">
      <w:pPr>
        <w:pStyle w:val="3"/>
        <w:numPr>
          <w:ilvl w:val="1"/>
          <w:numId w:val="7"/>
        </w:numPr>
        <w:tabs>
          <w:tab w:val="left" w:pos="567"/>
        </w:tabs>
        <w:ind w:left="426" w:hanging="426"/>
        <w:jc w:val="both"/>
        <w:rPr>
          <w:rFonts w:ascii="Times New Roman" w:hAnsi="Times New Roman"/>
        </w:rPr>
      </w:pPr>
      <w:r w:rsidRPr="00495BF9">
        <w:rPr>
          <w:rFonts w:ascii="Times New Roman" w:hAnsi="Times New Roman"/>
        </w:rPr>
        <w:t>Рекомендации по темам для обсуждения / обмена опытом на методических объединениях учителей-предметников</w:t>
      </w:r>
    </w:p>
    <w:p w14:paraId="564FA869" w14:textId="77777777" w:rsidR="00932A6E" w:rsidRPr="00720DA4" w:rsidRDefault="00932A6E" w:rsidP="00932A6E"/>
    <w:p w14:paraId="48FCA16E" w14:textId="77777777" w:rsidR="00932A6E" w:rsidRPr="00720DA4" w:rsidRDefault="00932A6E" w:rsidP="00A56A38">
      <w:pPr>
        <w:ind w:firstLine="709"/>
        <w:jc w:val="both"/>
        <w:rPr>
          <w:bCs/>
          <w:iCs/>
          <w:sz w:val="28"/>
          <w:szCs w:val="28"/>
        </w:rPr>
      </w:pPr>
      <w:r w:rsidRPr="00720DA4">
        <w:rPr>
          <w:bCs/>
          <w:iCs/>
          <w:sz w:val="28"/>
          <w:szCs w:val="28"/>
        </w:rPr>
        <w:t xml:space="preserve">Возможные темы для обсуждения на методических объединениях: </w:t>
      </w:r>
    </w:p>
    <w:p w14:paraId="1EC9D846" w14:textId="77777777" w:rsidR="00932A6E" w:rsidRPr="00720DA4" w:rsidRDefault="00932A6E" w:rsidP="00A56A38">
      <w:pPr>
        <w:ind w:firstLine="709"/>
        <w:jc w:val="both"/>
        <w:rPr>
          <w:bCs/>
          <w:iCs/>
          <w:sz w:val="28"/>
          <w:szCs w:val="28"/>
        </w:rPr>
      </w:pPr>
      <w:r w:rsidRPr="00720DA4">
        <w:rPr>
          <w:bCs/>
          <w:iCs/>
          <w:sz w:val="28"/>
          <w:szCs w:val="28"/>
        </w:rPr>
        <w:sym w:font="Symbol" w:char="F02D"/>
      </w:r>
      <w:r w:rsidRPr="00720DA4">
        <w:rPr>
          <w:bCs/>
          <w:iCs/>
          <w:sz w:val="28"/>
          <w:szCs w:val="28"/>
        </w:rPr>
        <w:t xml:space="preserve"> Методиче</w:t>
      </w:r>
      <w:r>
        <w:rPr>
          <w:bCs/>
          <w:iCs/>
          <w:sz w:val="28"/>
          <w:szCs w:val="28"/>
        </w:rPr>
        <w:t>ский анализ результатов ЕГЭ 2023</w:t>
      </w:r>
      <w:r w:rsidRPr="00720DA4">
        <w:rPr>
          <w:bCs/>
          <w:iCs/>
          <w:sz w:val="28"/>
          <w:szCs w:val="28"/>
        </w:rPr>
        <w:t xml:space="preserve"> года;</w:t>
      </w:r>
    </w:p>
    <w:p w14:paraId="407AAAB4" w14:textId="77777777" w:rsidR="00932A6E" w:rsidRPr="00720DA4" w:rsidRDefault="00932A6E" w:rsidP="00A56A38">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w:t>
      </w:r>
      <w:r>
        <w:rPr>
          <w:bCs/>
          <w:iCs/>
          <w:sz w:val="28"/>
          <w:szCs w:val="28"/>
        </w:rPr>
        <w:t>ЕГЭ 2024</w:t>
      </w:r>
      <w:r w:rsidRPr="00720DA4">
        <w:rPr>
          <w:bCs/>
          <w:iCs/>
          <w:sz w:val="28"/>
          <w:szCs w:val="28"/>
        </w:rPr>
        <w:t xml:space="preserve"> года: особенности заданий и методики обучения их решению;</w:t>
      </w:r>
    </w:p>
    <w:p w14:paraId="3CF39ADA" w14:textId="77777777" w:rsidR="00932A6E" w:rsidRPr="00720DA4" w:rsidRDefault="00932A6E" w:rsidP="00A56A38">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Развитие функциональной и естественнонаучной грамотности учащихся на уроках физики;</w:t>
      </w:r>
    </w:p>
    <w:p w14:paraId="68886067" w14:textId="77777777" w:rsidR="00932A6E" w:rsidRPr="00720DA4" w:rsidRDefault="00932A6E" w:rsidP="00A56A38">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Методы решения задач повышенной сложности;</w:t>
      </w:r>
    </w:p>
    <w:p w14:paraId="52E74CFF" w14:textId="77777777" w:rsidR="00932A6E" w:rsidRPr="00720DA4" w:rsidRDefault="00932A6E" w:rsidP="00A56A38">
      <w:pPr>
        <w:ind w:firstLine="709"/>
        <w:jc w:val="both"/>
        <w:rPr>
          <w:bCs/>
          <w:iCs/>
          <w:sz w:val="28"/>
          <w:szCs w:val="28"/>
        </w:rPr>
      </w:pPr>
      <w:r w:rsidRPr="00720DA4">
        <w:rPr>
          <w:bCs/>
          <w:iCs/>
          <w:sz w:val="28"/>
          <w:szCs w:val="28"/>
        </w:rPr>
        <w:sym w:font="Symbol" w:char="F02D"/>
      </w:r>
      <w:r w:rsidRPr="00720DA4">
        <w:rPr>
          <w:bCs/>
          <w:iCs/>
          <w:sz w:val="28"/>
          <w:szCs w:val="28"/>
        </w:rPr>
        <w:t xml:space="preserve"> Знакомство с опытом работы учителей, учащиеся которых демонстрируют стабильно высокие результаты ЕГЭ по физике. </w:t>
      </w:r>
    </w:p>
    <w:p w14:paraId="0E81BCF7" w14:textId="77777777" w:rsidR="00932A6E" w:rsidRPr="00720DA4" w:rsidRDefault="00932A6E" w:rsidP="00A56A38">
      <w:pPr>
        <w:ind w:firstLine="709"/>
        <w:jc w:val="both"/>
        <w:rPr>
          <w:bCs/>
          <w:iCs/>
          <w:sz w:val="28"/>
          <w:szCs w:val="28"/>
        </w:rPr>
      </w:pPr>
      <w:r w:rsidRPr="00720DA4">
        <w:rPr>
          <w:bCs/>
          <w:iCs/>
          <w:sz w:val="28"/>
          <w:szCs w:val="28"/>
        </w:rPr>
        <w:t xml:space="preserve">Совместно с учителями математики возможно рассмотреть общие методические приемы при изучении тем: «Решение уравнений и их систем», «Функции и графики». </w:t>
      </w:r>
    </w:p>
    <w:p w14:paraId="3073BBAE" w14:textId="110DAB51" w:rsidR="00CD61A0" w:rsidRPr="00FA4B3A" w:rsidRDefault="00CD61A0" w:rsidP="00377E8D">
      <w:pPr>
        <w:spacing w:line="360" w:lineRule="auto"/>
        <w:jc w:val="both"/>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lang w:val="ru-RU"/>
        </w:rPr>
      </w:pPr>
      <w:r>
        <w:rPr>
          <w:rFonts w:ascii="Times New Roman" w:hAnsi="Times New Roman"/>
          <w:lang w:val="ru-RU"/>
        </w:rPr>
        <w:lastRenderedPageBreak/>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39AD963A" w14:textId="77777777" w:rsidR="0061703C" w:rsidRDefault="0061703C" w:rsidP="0061703C"/>
    <w:p w14:paraId="7F42A76B" w14:textId="77777777" w:rsidR="0061703C" w:rsidRPr="00720DA4" w:rsidRDefault="0061703C" w:rsidP="0061703C">
      <w:pPr>
        <w:ind w:firstLine="709"/>
        <w:jc w:val="both"/>
        <w:rPr>
          <w:bCs/>
          <w:iCs/>
          <w:sz w:val="28"/>
          <w:szCs w:val="28"/>
        </w:rPr>
      </w:pPr>
      <w:r w:rsidRPr="00720DA4">
        <w:rPr>
          <w:bCs/>
          <w:iCs/>
          <w:sz w:val="28"/>
          <w:szCs w:val="28"/>
        </w:rPr>
        <w:t>Возможные направления повышения квалификации учителей физики:</w:t>
      </w:r>
    </w:p>
    <w:p w14:paraId="3B1DA371" w14:textId="77777777" w:rsidR="0061703C" w:rsidRPr="00720DA4" w:rsidRDefault="0061703C" w:rsidP="0061703C">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методика решения задач повышенной сложности;</w:t>
      </w:r>
    </w:p>
    <w:p w14:paraId="7B13EB5B" w14:textId="77777777" w:rsidR="0061703C" w:rsidRPr="00720DA4" w:rsidRDefault="0061703C" w:rsidP="0061703C">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критериальное и формирующее оценивание в курсе физики;</w:t>
      </w:r>
    </w:p>
    <w:p w14:paraId="463902EF" w14:textId="77777777" w:rsidR="0061703C" w:rsidRPr="00720DA4" w:rsidRDefault="0061703C" w:rsidP="0061703C">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система подготовки обучающихся к независимым оценочным процедурам, ГИА;</w:t>
      </w:r>
    </w:p>
    <w:p w14:paraId="143274DA" w14:textId="77777777" w:rsidR="0061703C" w:rsidRPr="00720DA4" w:rsidRDefault="0061703C" w:rsidP="0061703C">
      <w:pPr>
        <w:ind w:firstLine="709"/>
        <w:jc w:val="both"/>
        <w:rPr>
          <w:bCs/>
          <w:iCs/>
          <w:sz w:val="28"/>
          <w:szCs w:val="28"/>
        </w:rPr>
      </w:pPr>
      <w:r w:rsidRPr="00720DA4">
        <w:rPr>
          <w:bCs/>
          <w:iCs/>
          <w:sz w:val="28"/>
          <w:szCs w:val="28"/>
        </w:rPr>
        <w:t xml:space="preserve"> </w:t>
      </w:r>
      <w:r w:rsidRPr="00720DA4">
        <w:rPr>
          <w:bCs/>
          <w:iCs/>
          <w:sz w:val="28"/>
          <w:szCs w:val="28"/>
        </w:rPr>
        <w:sym w:font="Symbol" w:char="F02D"/>
      </w:r>
      <w:r w:rsidRPr="00720DA4">
        <w:rPr>
          <w:bCs/>
          <w:iCs/>
          <w:sz w:val="28"/>
          <w:szCs w:val="28"/>
        </w:rPr>
        <w:t xml:space="preserve"> методика преподавания отдельных тем курса физики СОО.</w:t>
      </w:r>
    </w:p>
    <w:p w14:paraId="5369071C" w14:textId="77777777" w:rsidR="0061703C" w:rsidRPr="0061703C" w:rsidRDefault="0061703C" w:rsidP="0061703C"/>
    <w:p w14:paraId="47021E1D" w14:textId="1B015E6D" w:rsidR="000A1A24" w:rsidRDefault="000A1A24">
      <w:pPr>
        <w:rPr>
          <w:rFonts w:eastAsia="SimSun"/>
          <w:b/>
          <w:bCs/>
          <w:sz w:val="28"/>
          <w:szCs w:val="28"/>
          <w:lang w:val="x-none"/>
        </w:rPr>
      </w:pPr>
      <w:r>
        <w:rPr>
          <w:b/>
          <w:bCs/>
          <w:sz w:val="28"/>
          <w:szCs w:val="28"/>
        </w:rPr>
        <w:br w:type="page"/>
      </w: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lastRenderedPageBreak/>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14</w:t>
      </w:r>
      <w:r w:rsidR="007F3B09">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760"/>
        <w:gridCol w:w="2210"/>
        <w:gridCol w:w="4097"/>
      </w:tblGrid>
      <w:tr w:rsidR="00332A77" w:rsidRPr="006020BB" w14:paraId="295D928F" w14:textId="77777777" w:rsidTr="00610D3B">
        <w:trPr>
          <w:trHeight w:val="365"/>
        </w:trPr>
        <w:tc>
          <w:tcPr>
            <w:tcW w:w="504"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760"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210"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097"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0A1A24" w:rsidRPr="006020BB" w14:paraId="22D6A22C" w14:textId="77777777" w:rsidTr="00610D3B">
        <w:tc>
          <w:tcPr>
            <w:tcW w:w="504" w:type="dxa"/>
            <w:shd w:val="clear" w:color="auto" w:fill="auto"/>
          </w:tcPr>
          <w:p w14:paraId="05CC3372" w14:textId="7CCF7F6F" w:rsidR="000A1A24" w:rsidRPr="006020BB" w:rsidRDefault="000A1A24" w:rsidP="00634251">
            <w:pPr>
              <w:jc w:val="center"/>
              <w:rPr>
                <w:sz w:val="20"/>
              </w:rPr>
            </w:pPr>
            <w:r>
              <w:rPr>
                <w:sz w:val="22"/>
                <w:szCs w:val="22"/>
              </w:rPr>
              <w:t>1</w:t>
            </w:r>
          </w:p>
        </w:tc>
        <w:tc>
          <w:tcPr>
            <w:tcW w:w="2760" w:type="dxa"/>
            <w:shd w:val="clear" w:color="auto" w:fill="auto"/>
          </w:tcPr>
          <w:p w14:paraId="05DE586F" w14:textId="4B5E3D3B" w:rsidR="000A1A24" w:rsidRPr="006020BB" w:rsidRDefault="000A1A24" w:rsidP="00C57B07">
            <w:pPr>
              <w:rPr>
                <w:sz w:val="20"/>
              </w:rPr>
            </w:pPr>
            <w:r w:rsidRPr="005C5D0B">
              <w:rPr>
                <w:rFonts w:eastAsia="Times New Roman"/>
                <w:sz w:val="22"/>
                <w:szCs w:val="22"/>
              </w:rPr>
              <w:t>Подготовка экспертов для работы в региональной предметной комиссии по физике при проведении ГИА по образовательным программам среднего общего образования</w:t>
            </w:r>
          </w:p>
        </w:tc>
        <w:tc>
          <w:tcPr>
            <w:tcW w:w="2210" w:type="dxa"/>
            <w:shd w:val="clear" w:color="auto" w:fill="auto"/>
          </w:tcPr>
          <w:p w14:paraId="486B6293" w14:textId="5ABB36D2" w:rsidR="000A1A24" w:rsidRPr="007E6961" w:rsidRDefault="000A1A24" w:rsidP="004949AA">
            <w:pPr>
              <w:jc w:val="both"/>
              <w:rPr>
                <w:sz w:val="22"/>
                <w:szCs w:val="22"/>
              </w:rPr>
            </w:pPr>
            <w:r w:rsidRPr="007E6961">
              <w:rPr>
                <w:sz w:val="22"/>
                <w:szCs w:val="22"/>
              </w:rPr>
              <w:t>20.03.2023-24.03.2023 – краткосрочны</w:t>
            </w:r>
            <w:r w:rsidR="00C57B07">
              <w:rPr>
                <w:sz w:val="22"/>
                <w:szCs w:val="22"/>
              </w:rPr>
              <w:t>е</w:t>
            </w:r>
            <w:r w:rsidRPr="007E6961">
              <w:rPr>
                <w:sz w:val="22"/>
                <w:szCs w:val="22"/>
              </w:rPr>
              <w:t xml:space="preserve"> курсы</w:t>
            </w:r>
          </w:p>
          <w:p w14:paraId="5AB16C08" w14:textId="290F1D1A" w:rsidR="000A1A24" w:rsidRPr="007E6961" w:rsidRDefault="00C57B07" w:rsidP="004949AA">
            <w:pPr>
              <w:jc w:val="both"/>
              <w:rPr>
                <w:sz w:val="22"/>
                <w:szCs w:val="22"/>
              </w:rPr>
            </w:pPr>
            <w:r>
              <w:rPr>
                <w:sz w:val="22"/>
                <w:szCs w:val="22"/>
              </w:rPr>
              <w:t>ГБУ ДПО ВО «</w:t>
            </w:r>
            <w:r w:rsidR="000A1A24" w:rsidRPr="007E6961">
              <w:rPr>
                <w:sz w:val="22"/>
                <w:szCs w:val="22"/>
              </w:rPr>
              <w:t>ВИРО им. Н.Ф. Бунакова</w:t>
            </w:r>
            <w:r>
              <w:rPr>
                <w:sz w:val="22"/>
                <w:szCs w:val="22"/>
              </w:rPr>
              <w:t>»</w:t>
            </w:r>
            <w:r w:rsidR="000A1A24" w:rsidRPr="007E6961">
              <w:rPr>
                <w:sz w:val="22"/>
                <w:szCs w:val="22"/>
              </w:rPr>
              <w:t xml:space="preserve"> Педагогические работники - члены экспертной региональной предметной комиссии по физике.</w:t>
            </w:r>
          </w:p>
          <w:p w14:paraId="3DF360C2" w14:textId="77777777" w:rsidR="000A1A24" w:rsidRPr="006020BB" w:rsidRDefault="000A1A24" w:rsidP="00FC6BBF">
            <w:pPr>
              <w:rPr>
                <w:sz w:val="20"/>
              </w:rPr>
            </w:pPr>
          </w:p>
        </w:tc>
        <w:tc>
          <w:tcPr>
            <w:tcW w:w="4097" w:type="dxa"/>
            <w:shd w:val="clear" w:color="auto" w:fill="auto"/>
          </w:tcPr>
          <w:p w14:paraId="638A4572" w14:textId="77777777" w:rsidR="000A1A24" w:rsidRPr="007E6961" w:rsidRDefault="000A1A24" w:rsidP="004949AA">
            <w:pPr>
              <w:jc w:val="both"/>
              <w:rPr>
                <w:sz w:val="22"/>
                <w:szCs w:val="22"/>
              </w:rPr>
            </w:pPr>
            <w:r w:rsidRPr="007E6961">
              <w:rPr>
                <w:sz w:val="22"/>
                <w:szCs w:val="22"/>
              </w:rPr>
              <w:t>В рамках данного мероприятий предполагалось рассмотрение демоверсий КИМов ОГЭ и ЕГЭ и заданий, направленных на формирование и оценку предметных и метапредметных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4A971EC0" w:rsidR="000A1A24" w:rsidRPr="006020BB" w:rsidRDefault="000A1A24" w:rsidP="00FC6BBF">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0A1A24" w:rsidRPr="006020BB" w14:paraId="70FD21E7" w14:textId="77777777" w:rsidTr="00610D3B">
        <w:tc>
          <w:tcPr>
            <w:tcW w:w="504" w:type="dxa"/>
            <w:shd w:val="clear" w:color="auto" w:fill="auto"/>
          </w:tcPr>
          <w:p w14:paraId="17194C1B" w14:textId="11D51F3C" w:rsidR="000A1A24" w:rsidRDefault="000A1A24" w:rsidP="00634251">
            <w:pPr>
              <w:jc w:val="center"/>
              <w:rPr>
                <w:sz w:val="22"/>
                <w:szCs w:val="22"/>
              </w:rPr>
            </w:pPr>
            <w:r>
              <w:rPr>
                <w:sz w:val="22"/>
                <w:szCs w:val="22"/>
              </w:rPr>
              <w:t>2</w:t>
            </w:r>
          </w:p>
        </w:tc>
        <w:tc>
          <w:tcPr>
            <w:tcW w:w="2760" w:type="dxa"/>
            <w:shd w:val="clear" w:color="auto" w:fill="auto"/>
          </w:tcPr>
          <w:p w14:paraId="40895D75" w14:textId="381BF9E5" w:rsidR="000A1A24" w:rsidRPr="005C5D0B" w:rsidRDefault="000A1A24" w:rsidP="00FC6BBF">
            <w:pPr>
              <w:rPr>
                <w:rFonts w:eastAsia="Times New Roman"/>
                <w:sz w:val="22"/>
                <w:szCs w:val="22"/>
              </w:rPr>
            </w:pPr>
            <w:r w:rsidRPr="007E6961">
              <w:rPr>
                <w:sz w:val="22"/>
                <w:szCs w:val="22"/>
              </w:rPr>
              <w:t>Формирование функциональной грамотности обучающихся.</w:t>
            </w:r>
          </w:p>
        </w:tc>
        <w:tc>
          <w:tcPr>
            <w:tcW w:w="2210" w:type="dxa"/>
            <w:shd w:val="clear" w:color="auto" w:fill="auto"/>
          </w:tcPr>
          <w:p w14:paraId="244E8967" w14:textId="77777777" w:rsidR="000A1A24" w:rsidRPr="007E6961" w:rsidRDefault="000A1A24" w:rsidP="004949AA">
            <w:pPr>
              <w:jc w:val="both"/>
              <w:rPr>
                <w:sz w:val="22"/>
                <w:szCs w:val="22"/>
              </w:rPr>
            </w:pPr>
            <w:r w:rsidRPr="007E6961">
              <w:rPr>
                <w:sz w:val="22"/>
                <w:szCs w:val="22"/>
              </w:rPr>
              <w:t>Семинар-практикум</w:t>
            </w:r>
          </w:p>
          <w:p w14:paraId="73FA0BA2" w14:textId="737F59D8" w:rsidR="000A1A24" w:rsidRPr="007E6961" w:rsidRDefault="000A1A24" w:rsidP="004949AA">
            <w:pPr>
              <w:jc w:val="both"/>
              <w:rPr>
                <w:sz w:val="22"/>
                <w:szCs w:val="22"/>
              </w:rPr>
            </w:pPr>
            <w:r w:rsidRPr="007E6961">
              <w:rPr>
                <w:sz w:val="22"/>
                <w:szCs w:val="22"/>
              </w:rPr>
              <w:t xml:space="preserve">12-21 сентября 2022 </w:t>
            </w:r>
            <w:r w:rsidR="00C57B07">
              <w:rPr>
                <w:sz w:val="22"/>
                <w:szCs w:val="22"/>
              </w:rPr>
              <w:t>г. ГБУ ДПО ВО «</w:t>
            </w:r>
            <w:r w:rsidRPr="007E6961">
              <w:rPr>
                <w:sz w:val="22"/>
                <w:szCs w:val="22"/>
              </w:rPr>
              <w:t>ВИРО им. Н.Ф. Бунакова</w:t>
            </w:r>
            <w:r w:rsidR="00C57B07">
              <w:rPr>
                <w:sz w:val="22"/>
                <w:szCs w:val="22"/>
              </w:rPr>
              <w:t>»</w:t>
            </w:r>
          </w:p>
          <w:p w14:paraId="70D32D70" w14:textId="5A9D302C" w:rsidR="000A1A24" w:rsidRPr="007E6961" w:rsidRDefault="000A1A24" w:rsidP="004949AA">
            <w:pPr>
              <w:jc w:val="both"/>
              <w:rPr>
                <w:sz w:val="22"/>
                <w:szCs w:val="22"/>
              </w:rPr>
            </w:pPr>
            <w:r w:rsidRPr="007E6961">
              <w:rPr>
                <w:sz w:val="22"/>
                <w:szCs w:val="22"/>
              </w:rPr>
              <w:t>Педагогические работники – учителя предметов естественнонаучного цикла</w:t>
            </w:r>
          </w:p>
        </w:tc>
        <w:tc>
          <w:tcPr>
            <w:tcW w:w="4097" w:type="dxa"/>
            <w:shd w:val="clear" w:color="auto" w:fill="auto"/>
          </w:tcPr>
          <w:p w14:paraId="130D4F71" w14:textId="77777777" w:rsidR="000A1A24" w:rsidRDefault="000A1A24" w:rsidP="004949AA">
            <w:pPr>
              <w:jc w:val="both"/>
              <w:rPr>
                <w:sz w:val="22"/>
                <w:szCs w:val="22"/>
              </w:rPr>
            </w:pPr>
            <w:r w:rsidRPr="007E6961">
              <w:rPr>
                <w:sz w:val="22"/>
                <w:szCs w:val="22"/>
              </w:rPr>
              <w:t>Рассмотрение методов отбора или создания дидактических материалов, способствующих формированию и обеспечивающих оценку сформированности функциональной грамотности учащихся; использование программного обеспечения и онлайн-сервисов для создания интерактивных дидактических материалов естественно-научной направленности.</w:t>
            </w:r>
          </w:p>
          <w:p w14:paraId="70831D04" w14:textId="00AD4DF7" w:rsidR="00A54DBD" w:rsidRPr="007E6961" w:rsidRDefault="00A54DBD" w:rsidP="004949AA">
            <w:pPr>
              <w:jc w:val="both"/>
              <w:rPr>
                <w:sz w:val="22"/>
                <w:szCs w:val="22"/>
              </w:rPr>
            </w:pPr>
            <w:r>
              <w:rPr>
                <w:sz w:val="22"/>
                <w:szCs w:val="22"/>
              </w:rPr>
              <w:t>Мероприятие получило высокую оценку, практику планируется продолжать.</w:t>
            </w:r>
          </w:p>
        </w:tc>
      </w:tr>
      <w:tr w:rsidR="000A1A24" w:rsidRPr="006020BB" w14:paraId="5EE24E80" w14:textId="77777777" w:rsidTr="00610D3B">
        <w:tc>
          <w:tcPr>
            <w:tcW w:w="504" w:type="dxa"/>
            <w:shd w:val="clear" w:color="auto" w:fill="auto"/>
          </w:tcPr>
          <w:p w14:paraId="401B557E" w14:textId="2AEA6289" w:rsidR="000A1A24" w:rsidRDefault="000A1A24" w:rsidP="00634251">
            <w:pPr>
              <w:jc w:val="center"/>
              <w:rPr>
                <w:sz w:val="22"/>
                <w:szCs w:val="22"/>
              </w:rPr>
            </w:pPr>
            <w:r>
              <w:rPr>
                <w:sz w:val="22"/>
                <w:szCs w:val="22"/>
              </w:rPr>
              <w:t>3</w:t>
            </w:r>
          </w:p>
        </w:tc>
        <w:tc>
          <w:tcPr>
            <w:tcW w:w="2760" w:type="dxa"/>
            <w:shd w:val="clear" w:color="auto" w:fill="auto"/>
          </w:tcPr>
          <w:p w14:paraId="73ABA108" w14:textId="470297EA" w:rsidR="000A1A24" w:rsidRPr="007E6961" w:rsidRDefault="000A1A24" w:rsidP="00A54DBD">
            <w:pPr>
              <w:rPr>
                <w:sz w:val="22"/>
                <w:szCs w:val="22"/>
              </w:rPr>
            </w:pPr>
            <w:r w:rsidRPr="007E6961">
              <w:rPr>
                <w:sz w:val="22"/>
                <w:szCs w:val="22"/>
                <w:lang w:eastAsia="en-US"/>
              </w:rPr>
              <w:t>Организация подготовки обучающихся к ГИА</w:t>
            </w:r>
            <w:r w:rsidRPr="007E6961">
              <w:rPr>
                <w:sz w:val="22"/>
                <w:szCs w:val="22"/>
              </w:rPr>
              <w:t xml:space="preserve"> (Физика)</w:t>
            </w:r>
          </w:p>
        </w:tc>
        <w:tc>
          <w:tcPr>
            <w:tcW w:w="2210" w:type="dxa"/>
            <w:shd w:val="clear" w:color="auto" w:fill="auto"/>
          </w:tcPr>
          <w:p w14:paraId="498AC642" w14:textId="77777777" w:rsidR="00A54DBD" w:rsidRDefault="000A1A24" w:rsidP="004949AA">
            <w:pPr>
              <w:jc w:val="both"/>
              <w:rPr>
                <w:sz w:val="22"/>
                <w:szCs w:val="22"/>
              </w:rPr>
            </w:pPr>
            <w:r w:rsidRPr="007E6961">
              <w:rPr>
                <w:sz w:val="22"/>
                <w:szCs w:val="22"/>
              </w:rPr>
              <w:t xml:space="preserve">Региональный семинар проходил 03.04.2023г. в онлайн-формате. </w:t>
            </w:r>
          </w:p>
          <w:p w14:paraId="65F7CC5C" w14:textId="77777777" w:rsidR="00A54DBD" w:rsidRPr="007E6961" w:rsidRDefault="00A54DBD" w:rsidP="00A54DBD">
            <w:pPr>
              <w:jc w:val="both"/>
              <w:rPr>
                <w:sz w:val="22"/>
                <w:szCs w:val="22"/>
              </w:rPr>
            </w:pPr>
            <w:r>
              <w:rPr>
                <w:sz w:val="22"/>
                <w:szCs w:val="22"/>
              </w:rPr>
              <w:t>ГБУ ДПО ВО «</w:t>
            </w:r>
            <w:r w:rsidRPr="007E6961">
              <w:rPr>
                <w:sz w:val="22"/>
                <w:szCs w:val="22"/>
              </w:rPr>
              <w:t>ВИРО им. Н.Ф. Бунакова</w:t>
            </w:r>
            <w:r>
              <w:rPr>
                <w:sz w:val="22"/>
                <w:szCs w:val="22"/>
              </w:rPr>
              <w:t>»</w:t>
            </w:r>
          </w:p>
          <w:p w14:paraId="44CF040F" w14:textId="6BE4B6D4" w:rsidR="000A1A24" w:rsidRPr="007E6961" w:rsidRDefault="000A1A24" w:rsidP="004949AA">
            <w:pPr>
              <w:jc w:val="both"/>
              <w:rPr>
                <w:sz w:val="22"/>
                <w:szCs w:val="22"/>
              </w:rPr>
            </w:pPr>
            <w:r w:rsidRPr="007E6961">
              <w:rPr>
                <w:sz w:val="22"/>
                <w:szCs w:val="22"/>
              </w:rPr>
              <w:t xml:space="preserve">Категория участников – </w:t>
            </w:r>
            <w:r w:rsidRPr="007E6961">
              <w:rPr>
                <w:sz w:val="22"/>
                <w:szCs w:val="22"/>
              </w:rPr>
              <w:lastRenderedPageBreak/>
              <w:t xml:space="preserve">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p w14:paraId="1A4D9D14" w14:textId="77777777" w:rsidR="000A1A24" w:rsidRPr="007E6961" w:rsidRDefault="000A1A24" w:rsidP="004949AA">
            <w:pPr>
              <w:jc w:val="both"/>
              <w:rPr>
                <w:sz w:val="22"/>
                <w:szCs w:val="22"/>
              </w:rPr>
            </w:pPr>
          </w:p>
        </w:tc>
        <w:tc>
          <w:tcPr>
            <w:tcW w:w="4097" w:type="dxa"/>
            <w:shd w:val="clear" w:color="auto" w:fill="auto"/>
          </w:tcPr>
          <w:p w14:paraId="54DB96BA" w14:textId="79FDA41B" w:rsidR="000A1A24" w:rsidRPr="007E6961" w:rsidRDefault="000A1A24" w:rsidP="004949AA">
            <w:pPr>
              <w:jc w:val="both"/>
              <w:rPr>
                <w:sz w:val="22"/>
                <w:szCs w:val="22"/>
              </w:rPr>
            </w:pPr>
            <w:r w:rsidRPr="007E6961">
              <w:rPr>
                <w:sz w:val="22"/>
                <w:szCs w:val="22"/>
              </w:rPr>
              <w:lastRenderedPageBreak/>
              <w:t xml:space="preserve">Данное мероприятие проводилось </w:t>
            </w:r>
            <w:r w:rsidRPr="007E6961">
              <w:rPr>
                <w:rFonts w:eastAsia="Times New Roman"/>
                <w:sz w:val="22"/>
                <w:szCs w:val="22"/>
              </w:rPr>
              <w:t>в соответствии с приказом ВИРО им. Н.Ф. Бунакова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43 человек.</w:t>
            </w:r>
          </w:p>
          <w:p w14:paraId="2E8FD4C5" w14:textId="07325143" w:rsidR="000A1A24" w:rsidRPr="007E6961" w:rsidRDefault="000A1A24" w:rsidP="004949AA">
            <w:pPr>
              <w:jc w:val="both"/>
              <w:rPr>
                <w:sz w:val="22"/>
                <w:szCs w:val="22"/>
              </w:rPr>
            </w:pPr>
            <w:r w:rsidRPr="007E6961">
              <w:rPr>
                <w:sz w:val="22"/>
                <w:szCs w:val="22"/>
              </w:rPr>
              <w:t xml:space="preserve">На мероприятии были рассмотрены отдельные методические приёмы и </w:t>
            </w:r>
            <w:r w:rsidRPr="007E6961">
              <w:rPr>
                <w:sz w:val="22"/>
                <w:szCs w:val="22"/>
              </w:rPr>
              <w:lastRenderedPageBreak/>
              <w:t>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0A1A24" w:rsidRPr="006020BB" w14:paraId="27035677" w14:textId="77777777" w:rsidTr="00610D3B">
        <w:tc>
          <w:tcPr>
            <w:tcW w:w="504" w:type="dxa"/>
            <w:shd w:val="clear" w:color="auto" w:fill="auto"/>
          </w:tcPr>
          <w:p w14:paraId="4BB887EF" w14:textId="4618DF2C" w:rsidR="000A1A24" w:rsidRDefault="000A1A24" w:rsidP="00634251">
            <w:pPr>
              <w:jc w:val="center"/>
              <w:rPr>
                <w:sz w:val="22"/>
                <w:szCs w:val="22"/>
              </w:rPr>
            </w:pPr>
            <w:r>
              <w:rPr>
                <w:sz w:val="22"/>
                <w:szCs w:val="22"/>
              </w:rPr>
              <w:lastRenderedPageBreak/>
              <w:t>4</w:t>
            </w:r>
          </w:p>
        </w:tc>
        <w:tc>
          <w:tcPr>
            <w:tcW w:w="2760" w:type="dxa"/>
            <w:shd w:val="clear" w:color="auto" w:fill="auto"/>
          </w:tcPr>
          <w:p w14:paraId="0143B6CB" w14:textId="1D4F3CF2" w:rsidR="000A1A24" w:rsidRPr="007E6961" w:rsidRDefault="000A1A24" w:rsidP="00A54DBD">
            <w:pPr>
              <w:rPr>
                <w:sz w:val="22"/>
                <w:szCs w:val="22"/>
              </w:rPr>
            </w:pPr>
            <w:r w:rsidRPr="007E6961">
              <w:rPr>
                <w:sz w:val="22"/>
                <w:szCs w:val="22"/>
              </w:rPr>
              <w:t>Формирование функциональной грамотности обучающихся</w:t>
            </w:r>
          </w:p>
        </w:tc>
        <w:tc>
          <w:tcPr>
            <w:tcW w:w="2210" w:type="dxa"/>
            <w:shd w:val="clear" w:color="auto" w:fill="auto"/>
          </w:tcPr>
          <w:p w14:paraId="536408F1" w14:textId="1953A1D9" w:rsidR="00A54DBD" w:rsidRPr="007E6961" w:rsidRDefault="00A54DBD" w:rsidP="00A54DBD">
            <w:pPr>
              <w:jc w:val="both"/>
              <w:rPr>
                <w:sz w:val="22"/>
                <w:szCs w:val="22"/>
              </w:rPr>
            </w:pPr>
            <w:r>
              <w:rPr>
                <w:sz w:val="22"/>
                <w:szCs w:val="22"/>
              </w:rPr>
              <w:t>С</w:t>
            </w:r>
            <w:r w:rsidR="000A1A24" w:rsidRPr="007E6961">
              <w:rPr>
                <w:sz w:val="22"/>
                <w:szCs w:val="22"/>
              </w:rPr>
              <w:t>еминар—практикум. Мероприятие проводилось 26 сентября 2022 года</w:t>
            </w:r>
            <w:r>
              <w:rPr>
                <w:sz w:val="22"/>
                <w:szCs w:val="22"/>
              </w:rPr>
              <w:t xml:space="preserve"> на базе ВЦПМ.</w:t>
            </w:r>
          </w:p>
          <w:p w14:paraId="1DC82A7E" w14:textId="3FB7D700" w:rsidR="000A1A24" w:rsidRPr="007E6961" w:rsidRDefault="000A1A24" w:rsidP="004949AA">
            <w:pPr>
              <w:jc w:val="both"/>
              <w:rPr>
                <w:sz w:val="22"/>
                <w:szCs w:val="22"/>
              </w:rPr>
            </w:pPr>
            <w:r w:rsidRPr="007E6961">
              <w:rPr>
                <w:sz w:val="22"/>
                <w:szCs w:val="22"/>
              </w:rPr>
              <w:t>Категория участников – члены регионального сетевого сообщества педагогов «Ассоциация учителей естественных наук Воронежской области».</w:t>
            </w:r>
          </w:p>
        </w:tc>
        <w:tc>
          <w:tcPr>
            <w:tcW w:w="4097" w:type="dxa"/>
            <w:shd w:val="clear" w:color="auto" w:fill="auto"/>
          </w:tcPr>
          <w:p w14:paraId="47EB3F46" w14:textId="77777777" w:rsidR="000A1A24" w:rsidRPr="007E6961" w:rsidRDefault="000A1A24" w:rsidP="004949AA">
            <w:pPr>
              <w:jc w:val="both"/>
              <w:rPr>
                <w:sz w:val="22"/>
                <w:szCs w:val="22"/>
              </w:rPr>
            </w:pPr>
            <w:r w:rsidRPr="007E6961">
              <w:rPr>
                <w:sz w:val="22"/>
                <w:szCs w:val="22"/>
              </w:rPr>
              <w:t>Данное мероприятие проводилось в соответствии программой, утвержденной приказом ВЦПМ о проведении № 01-07/737 от 20.09.2022 года.</w:t>
            </w:r>
          </w:p>
          <w:p w14:paraId="26E73E64" w14:textId="77777777" w:rsidR="000A1A24" w:rsidRPr="007E6961" w:rsidRDefault="000A1A24" w:rsidP="004949AA">
            <w:pPr>
              <w:jc w:val="both"/>
              <w:rPr>
                <w:sz w:val="22"/>
                <w:szCs w:val="22"/>
              </w:rPr>
            </w:pPr>
            <w:r w:rsidRPr="007E6961">
              <w:rPr>
                <w:sz w:val="22"/>
                <w:szCs w:val="22"/>
              </w:rPr>
              <w:t>В мероприятии приняло участие – 57 человек.</w:t>
            </w:r>
          </w:p>
          <w:p w14:paraId="2312E5B7" w14:textId="105153A1" w:rsidR="000A1A24" w:rsidRPr="007E6961" w:rsidRDefault="000A1A24" w:rsidP="004949AA">
            <w:pPr>
              <w:jc w:val="both"/>
              <w:rPr>
                <w:sz w:val="22"/>
                <w:szCs w:val="22"/>
              </w:rPr>
            </w:pPr>
            <w:r w:rsidRPr="007E6961">
              <w:rPr>
                <w:sz w:val="22"/>
                <w:szCs w:val="22"/>
              </w:rPr>
              <w:t>На мероприятии были рассмотрены  методы отбора или создания дидактических материалов, способствующих формированию и обеспечивающих оценку сформированности функциональной грамотности учащихся; использование программного обеспечения и онлайн-сервисов для создания интерактивных дидактических материалов</w:t>
            </w:r>
          </w:p>
        </w:tc>
      </w:tr>
      <w:tr w:rsidR="00610D3B" w:rsidRPr="006020BB" w14:paraId="5531AA3F" w14:textId="77777777" w:rsidTr="00610D3B">
        <w:tc>
          <w:tcPr>
            <w:tcW w:w="504" w:type="dxa"/>
            <w:shd w:val="clear" w:color="auto" w:fill="auto"/>
          </w:tcPr>
          <w:p w14:paraId="65154EFA" w14:textId="48D19725" w:rsidR="00610D3B" w:rsidRDefault="00610D3B" w:rsidP="00610D3B">
            <w:pPr>
              <w:jc w:val="center"/>
              <w:rPr>
                <w:sz w:val="22"/>
                <w:szCs w:val="22"/>
              </w:rPr>
            </w:pPr>
            <w:r>
              <w:rPr>
                <w:sz w:val="22"/>
                <w:szCs w:val="22"/>
              </w:rPr>
              <w:t>5</w:t>
            </w:r>
          </w:p>
        </w:tc>
        <w:tc>
          <w:tcPr>
            <w:tcW w:w="2760" w:type="dxa"/>
            <w:shd w:val="clear" w:color="auto" w:fill="auto"/>
          </w:tcPr>
          <w:p w14:paraId="0EF0CAEC" w14:textId="77777777" w:rsidR="00610D3B" w:rsidRPr="00AE766B" w:rsidRDefault="00610D3B" w:rsidP="00610D3B">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7D83C048" w14:textId="77777777" w:rsidR="00610D3B" w:rsidRPr="007E6961" w:rsidRDefault="00610D3B" w:rsidP="00610D3B">
            <w:pPr>
              <w:rPr>
                <w:sz w:val="22"/>
                <w:szCs w:val="22"/>
              </w:rPr>
            </w:pPr>
          </w:p>
        </w:tc>
        <w:tc>
          <w:tcPr>
            <w:tcW w:w="2210" w:type="dxa"/>
            <w:shd w:val="clear" w:color="auto" w:fill="auto"/>
          </w:tcPr>
          <w:p w14:paraId="46A572E9" w14:textId="77777777" w:rsidR="00610D3B" w:rsidRPr="00AE766B" w:rsidRDefault="00610D3B" w:rsidP="00610D3B">
            <w:pPr>
              <w:pStyle w:val="Default"/>
              <w:jc w:val="both"/>
              <w:rPr>
                <w:color w:val="auto"/>
                <w:sz w:val="22"/>
                <w:szCs w:val="22"/>
              </w:rPr>
            </w:pPr>
            <w:r w:rsidRPr="00AE766B">
              <w:rPr>
                <w:color w:val="auto"/>
                <w:sz w:val="22"/>
                <w:szCs w:val="22"/>
              </w:rPr>
              <w:t>Курсы повышения квалификации на базе ВЦПМ</w:t>
            </w:r>
          </w:p>
          <w:p w14:paraId="543630CE" w14:textId="77777777" w:rsidR="00610D3B" w:rsidRDefault="00610D3B" w:rsidP="00610D3B">
            <w:pPr>
              <w:pStyle w:val="Default"/>
              <w:jc w:val="both"/>
              <w:rPr>
                <w:color w:val="auto"/>
                <w:sz w:val="22"/>
                <w:szCs w:val="22"/>
              </w:rPr>
            </w:pPr>
            <w:r w:rsidRPr="00AE766B">
              <w:rPr>
                <w:color w:val="auto"/>
                <w:sz w:val="22"/>
                <w:szCs w:val="22"/>
              </w:rPr>
              <w:t>27 сентября - 4 ноября 2022</w:t>
            </w:r>
          </w:p>
          <w:p w14:paraId="427486D6" w14:textId="3DFB38B6" w:rsidR="00610D3B" w:rsidRDefault="00610D3B" w:rsidP="00610D3B">
            <w:pPr>
              <w:jc w:val="both"/>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097" w:type="dxa"/>
            <w:shd w:val="clear" w:color="auto" w:fill="auto"/>
          </w:tcPr>
          <w:p w14:paraId="69BB6AD7" w14:textId="77777777" w:rsidR="00610D3B" w:rsidRDefault="00610D3B" w:rsidP="00610D3B">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55FEBA4F" w14:textId="77777777" w:rsidR="00610D3B" w:rsidRDefault="00610D3B" w:rsidP="00610D3B">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0B65A32D" w14:textId="283E3A5F" w:rsidR="00610D3B" w:rsidRPr="007E6961" w:rsidRDefault="00610D3B" w:rsidP="00610D3B">
            <w:pPr>
              <w:jc w:val="both"/>
              <w:rPr>
                <w:sz w:val="22"/>
                <w:szCs w:val="22"/>
              </w:rPr>
            </w:pPr>
            <w:r>
              <w:rPr>
                <w:sz w:val="22"/>
                <w:szCs w:val="22"/>
              </w:rPr>
              <w:t>Мероприятие получило высокую оценку. Практику планируется продолжать.</w:t>
            </w:r>
          </w:p>
        </w:tc>
      </w:tr>
    </w:tbl>
    <w:p w14:paraId="57E8664A" w14:textId="77777777" w:rsidR="000A1A24" w:rsidRDefault="000A1A24" w:rsidP="00FC6BBF">
      <w:pPr>
        <w:tabs>
          <w:tab w:val="left" w:pos="504"/>
          <w:tab w:val="left" w:pos="3265"/>
          <w:tab w:val="left" w:pos="5472"/>
        </w:tabs>
        <w:rPr>
          <w:sz w:val="20"/>
        </w:rPr>
      </w:pPr>
      <w:r w:rsidRPr="006020BB">
        <w:rPr>
          <w:sz w:val="20"/>
        </w:rPr>
        <w:tab/>
      </w:r>
      <w:r w:rsidRPr="006020BB">
        <w:rPr>
          <w:sz w:val="20"/>
        </w:rPr>
        <w:tab/>
      </w:r>
      <w:r w:rsidRPr="006020BB">
        <w:rPr>
          <w:sz w:val="20"/>
        </w:rPr>
        <w:tab/>
      </w:r>
    </w:p>
    <w:p w14:paraId="09A91AE6" w14:textId="77777777" w:rsidR="000A1A24" w:rsidRPr="006020BB" w:rsidRDefault="000A1A24" w:rsidP="00FC6BBF">
      <w:pPr>
        <w:tabs>
          <w:tab w:val="left" w:pos="504"/>
          <w:tab w:val="left" w:pos="3265"/>
          <w:tab w:val="left" w:pos="5472"/>
        </w:tabs>
        <w:rPr>
          <w:sz w:val="20"/>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lastRenderedPageBreak/>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уч.г.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7F3B09">
        <w:rPr>
          <w:noProof/>
        </w:rPr>
        <w:fldChar w:fldCharType="begin"/>
      </w:r>
      <w:r w:rsidR="007F3B09">
        <w:rPr>
          <w:noProof/>
        </w:rPr>
        <w:instrText xml:space="preserve"> STYLEREF 1 \s </w:instrText>
      </w:r>
      <w:r w:rsidR="007F3B09">
        <w:rPr>
          <w:noProof/>
        </w:rPr>
        <w:fldChar w:fldCharType="separate"/>
      </w:r>
      <w:r w:rsidR="00383699">
        <w:rPr>
          <w:noProof/>
        </w:rPr>
        <w:t>2</w:t>
      </w:r>
      <w:r w:rsidR="007F3B09">
        <w:rPr>
          <w:noProof/>
        </w:rPr>
        <w:fldChar w:fldCharType="end"/>
      </w:r>
      <w:r w:rsidR="00DB6897">
        <w:noBreakHyphen/>
      </w:r>
      <w:r w:rsidR="007F3B09">
        <w:rPr>
          <w:noProof/>
        </w:rPr>
        <w:fldChar w:fldCharType="begin"/>
      </w:r>
      <w:r w:rsidR="007F3B09">
        <w:rPr>
          <w:noProof/>
        </w:rPr>
        <w:instrText xml:space="preserve"> SEQ Таблица \* ARABIC \s 1 </w:instrText>
      </w:r>
      <w:r w:rsidR="007F3B09">
        <w:rPr>
          <w:noProof/>
        </w:rPr>
        <w:fldChar w:fldCharType="separate"/>
      </w:r>
      <w:r w:rsidR="00383699">
        <w:rPr>
          <w:noProof/>
        </w:rPr>
        <w:t>1</w:t>
      </w:r>
      <w:r w:rsidR="007F3B09">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7"/>
        <w:gridCol w:w="4701"/>
        <w:gridCol w:w="2297"/>
      </w:tblGrid>
      <w:tr w:rsidR="00683D13" w:rsidRPr="006020BB" w14:paraId="37F07089" w14:textId="77777777" w:rsidTr="00A54DBD">
        <w:tc>
          <w:tcPr>
            <w:tcW w:w="540"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47"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4701"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297"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61703C" w:rsidRPr="00634251" w14:paraId="5F338B2D" w14:textId="77777777" w:rsidTr="00A54DBD">
        <w:tc>
          <w:tcPr>
            <w:tcW w:w="540" w:type="dxa"/>
            <w:tcBorders>
              <w:top w:val="single" w:sz="4" w:space="0" w:color="auto"/>
              <w:left w:val="single" w:sz="4" w:space="0" w:color="auto"/>
              <w:bottom w:val="single" w:sz="4" w:space="0" w:color="auto"/>
              <w:right w:val="single" w:sz="4" w:space="0" w:color="auto"/>
            </w:tcBorders>
            <w:shd w:val="clear" w:color="auto" w:fill="auto"/>
          </w:tcPr>
          <w:p w14:paraId="491EBF04" w14:textId="77777777" w:rsidR="0061703C" w:rsidRPr="0061703C" w:rsidRDefault="0061703C" w:rsidP="00C57B07">
            <w:pPr>
              <w:pStyle w:val="a3"/>
              <w:spacing w:after="0" w:line="240" w:lineRule="auto"/>
              <w:ind w:left="0"/>
              <w:jc w:val="center"/>
              <w:rPr>
                <w:rFonts w:ascii="Times New Roman" w:hAnsi="Times New Roman"/>
              </w:rPr>
            </w:pPr>
            <w:r w:rsidRPr="0061703C">
              <w:rPr>
                <w:rFonts w:ascii="Times New Roman" w:hAnsi="Times New Roman"/>
              </w:rPr>
              <w:t>1.</w:t>
            </w:r>
          </w:p>
        </w:tc>
        <w:tc>
          <w:tcPr>
            <w:tcW w:w="1847" w:type="dxa"/>
            <w:tcBorders>
              <w:top w:val="single" w:sz="4" w:space="0" w:color="auto"/>
              <w:left w:val="single" w:sz="4" w:space="0" w:color="auto"/>
              <w:bottom w:val="single" w:sz="4" w:space="0" w:color="auto"/>
              <w:right w:val="single" w:sz="4" w:space="0" w:color="auto"/>
            </w:tcBorders>
            <w:shd w:val="clear" w:color="auto" w:fill="auto"/>
          </w:tcPr>
          <w:p w14:paraId="3B92D94A"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В течение учебного года</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BA6C7C0" w14:textId="656645F4" w:rsidR="0061703C" w:rsidRPr="0061703C" w:rsidRDefault="0061703C" w:rsidP="0061703C">
            <w:pPr>
              <w:pStyle w:val="a3"/>
              <w:spacing w:after="0" w:line="240" w:lineRule="auto"/>
              <w:ind w:left="0"/>
              <w:rPr>
                <w:rFonts w:ascii="Times New Roman" w:hAnsi="Times New Roman"/>
              </w:rPr>
            </w:pPr>
            <w:r w:rsidRPr="0061703C">
              <w:rPr>
                <w:rFonts w:ascii="Times New Roman" w:hAnsi="Times New Roman"/>
              </w:rPr>
              <w:t>Проведение методических семинаров для учителей физики Воронежской области, посвященных разборам типичных ошибок участников ЕГЭ по физике (</w:t>
            </w:r>
            <w:r>
              <w:rPr>
                <w:rFonts w:ascii="Times New Roman" w:hAnsi="Times New Roman"/>
              </w:rPr>
              <w:t>ВИРО им. Н.Ф. Бунакова</w:t>
            </w:r>
            <w:r w:rsidRPr="0061703C">
              <w:rPr>
                <w:rFonts w:ascii="Times New Roman" w:hAnsi="Times New Roman"/>
              </w:rPr>
              <w:t>)</w:t>
            </w:r>
          </w:p>
        </w:tc>
        <w:tc>
          <w:tcPr>
            <w:tcW w:w="2297" w:type="dxa"/>
            <w:tcBorders>
              <w:top w:val="single" w:sz="4" w:space="0" w:color="auto"/>
              <w:left w:val="single" w:sz="4" w:space="0" w:color="auto"/>
              <w:bottom w:val="single" w:sz="4" w:space="0" w:color="auto"/>
              <w:right w:val="single" w:sz="4" w:space="0" w:color="auto"/>
            </w:tcBorders>
          </w:tcPr>
          <w:p w14:paraId="1849B864"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учителя физики образовательных организаций Воронежской области, руководители методических объединений учителей физики</w:t>
            </w:r>
          </w:p>
        </w:tc>
      </w:tr>
      <w:tr w:rsidR="0061703C" w14:paraId="2DC9B982" w14:textId="77777777" w:rsidTr="00A54DBD">
        <w:tc>
          <w:tcPr>
            <w:tcW w:w="540" w:type="dxa"/>
            <w:tcBorders>
              <w:top w:val="single" w:sz="4" w:space="0" w:color="auto"/>
              <w:left w:val="single" w:sz="4" w:space="0" w:color="auto"/>
              <w:bottom w:val="single" w:sz="4" w:space="0" w:color="auto"/>
              <w:right w:val="single" w:sz="4" w:space="0" w:color="auto"/>
            </w:tcBorders>
            <w:shd w:val="clear" w:color="auto" w:fill="auto"/>
          </w:tcPr>
          <w:p w14:paraId="576F15B0" w14:textId="77777777" w:rsidR="0061703C" w:rsidRPr="0061703C" w:rsidRDefault="0061703C" w:rsidP="00C57B07">
            <w:pPr>
              <w:pStyle w:val="a3"/>
              <w:spacing w:after="0" w:line="240" w:lineRule="auto"/>
              <w:ind w:left="0"/>
              <w:jc w:val="center"/>
              <w:rPr>
                <w:rFonts w:ascii="Times New Roman" w:hAnsi="Times New Roman"/>
              </w:rPr>
            </w:pPr>
            <w:r w:rsidRPr="0061703C">
              <w:rPr>
                <w:rFonts w:ascii="Times New Roman" w:hAnsi="Times New Roman"/>
              </w:rPr>
              <w:t>2.</w:t>
            </w:r>
          </w:p>
        </w:tc>
        <w:tc>
          <w:tcPr>
            <w:tcW w:w="1847" w:type="dxa"/>
            <w:tcBorders>
              <w:top w:val="single" w:sz="4" w:space="0" w:color="auto"/>
              <w:left w:val="single" w:sz="4" w:space="0" w:color="auto"/>
              <w:bottom w:val="single" w:sz="4" w:space="0" w:color="auto"/>
              <w:right w:val="single" w:sz="4" w:space="0" w:color="auto"/>
            </w:tcBorders>
            <w:shd w:val="clear" w:color="auto" w:fill="auto"/>
          </w:tcPr>
          <w:p w14:paraId="5B9FE0B2"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В течение учебного года</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1F7BEBC0" w14:textId="39AD2C7D"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Проведение обучающих семинаров по наиболее сложным темам учебного предмета «Физика» для школ с низкими образовательными результатами по итогам оценочных процедур 2021-2022 учебного года (</w:t>
            </w:r>
            <w:r>
              <w:rPr>
                <w:rFonts w:ascii="Times New Roman" w:hAnsi="Times New Roman"/>
              </w:rPr>
              <w:t>ВИРО им. Н.Ф. Бунакова</w:t>
            </w:r>
            <w:r w:rsidRPr="0061703C">
              <w:rPr>
                <w:rFonts w:ascii="Times New Roman" w:hAnsi="Times New Roman"/>
              </w:rPr>
              <w:t>)</w:t>
            </w:r>
          </w:p>
        </w:tc>
        <w:tc>
          <w:tcPr>
            <w:tcW w:w="2297" w:type="dxa"/>
            <w:tcBorders>
              <w:top w:val="single" w:sz="4" w:space="0" w:color="auto"/>
              <w:left w:val="single" w:sz="4" w:space="0" w:color="auto"/>
              <w:bottom w:val="single" w:sz="4" w:space="0" w:color="auto"/>
              <w:right w:val="single" w:sz="4" w:space="0" w:color="auto"/>
            </w:tcBorders>
          </w:tcPr>
          <w:p w14:paraId="700FEB7B"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 xml:space="preserve">учителя физики школ с низкими образовательными результатами </w:t>
            </w:r>
          </w:p>
        </w:tc>
      </w:tr>
      <w:tr w:rsidR="0061703C" w14:paraId="21A604FA" w14:textId="77777777" w:rsidTr="00A54DBD">
        <w:tc>
          <w:tcPr>
            <w:tcW w:w="540" w:type="dxa"/>
            <w:tcBorders>
              <w:top w:val="single" w:sz="4" w:space="0" w:color="auto"/>
              <w:left w:val="single" w:sz="4" w:space="0" w:color="auto"/>
              <w:bottom w:val="single" w:sz="4" w:space="0" w:color="auto"/>
              <w:right w:val="single" w:sz="4" w:space="0" w:color="auto"/>
            </w:tcBorders>
            <w:shd w:val="clear" w:color="auto" w:fill="auto"/>
          </w:tcPr>
          <w:p w14:paraId="2EDE7264" w14:textId="77777777" w:rsidR="0061703C" w:rsidRPr="0061703C" w:rsidRDefault="0061703C" w:rsidP="00C57B07">
            <w:pPr>
              <w:pStyle w:val="a3"/>
              <w:spacing w:after="0" w:line="240" w:lineRule="auto"/>
              <w:ind w:left="0"/>
              <w:jc w:val="center"/>
              <w:rPr>
                <w:rFonts w:ascii="Times New Roman" w:hAnsi="Times New Roman"/>
              </w:rPr>
            </w:pPr>
            <w:r w:rsidRPr="0061703C">
              <w:rPr>
                <w:rFonts w:ascii="Times New Roman" w:hAnsi="Times New Roman"/>
              </w:rPr>
              <w:t>3.</w:t>
            </w:r>
          </w:p>
        </w:tc>
        <w:tc>
          <w:tcPr>
            <w:tcW w:w="1847" w:type="dxa"/>
            <w:tcBorders>
              <w:top w:val="single" w:sz="4" w:space="0" w:color="auto"/>
              <w:left w:val="single" w:sz="4" w:space="0" w:color="auto"/>
              <w:bottom w:val="single" w:sz="4" w:space="0" w:color="auto"/>
              <w:right w:val="single" w:sz="4" w:space="0" w:color="auto"/>
            </w:tcBorders>
            <w:shd w:val="clear" w:color="auto" w:fill="auto"/>
          </w:tcPr>
          <w:p w14:paraId="26D728B7"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В течение учебного года</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741CBC6"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Реализация дополнительных общеобразовательных общеразвивающий программ по физике для школьников среднего и старшего школьного возраста (ГАНОУ «Региональный центр «Орион»)</w:t>
            </w:r>
          </w:p>
        </w:tc>
        <w:tc>
          <w:tcPr>
            <w:tcW w:w="2297" w:type="dxa"/>
            <w:tcBorders>
              <w:top w:val="single" w:sz="4" w:space="0" w:color="auto"/>
              <w:left w:val="single" w:sz="4" w:space="0" w:color="auto"/>
              <w:bottom w:val="single" w:sz="4" w:space="0" w:color="auto"/>
              <w:right w:val="single" w:sz="4" w:space="0" w:color="auto"/>
            </w:tcBorders>
          </w:tcPr>
          <w:p w14:paraId="223335DC" w14:textId="77777777" w:rsidR="0061703C" w:rsidRPr="0061703C" w:rsidRDefault="0061703C" w:rsidP="0061703C">
            <w:pPr>
              <w:pStyle w:val="a3"/>
              <w:spacing w:after="0" w:line="240" w:lineRule="auto"/>
              <w:ind w:left="0"/>
              <w:rPr>
                <w:rFonts w:ascii="Times New Roman" w:hAnsi="Times New Roman"/>
              </w:rPr>
            </w:pPr>
            <w:r w:rsidRPr="0061703C">
              <w:rPr>
                <w:rFonts w:ascii="Times New Roman" w:hAnsi="Times New Roman"/>
              </w:rPr>
              <w:t>обучающиеся образовательных организаций Воронежской области</w:t>
            </w:r>
          </w:p>
        </w:tc>
      </w:tr>
    </w:tbl>
    <w:p w14:paraId="04EE682A" w14:textId="77777777" w:rsidR="0061703C" w:rsidRPr="0061703C" w:rsidRDefault="0061703C" w:rsidP="0061703C">
      <w:pPr>
        <w:pStyle w:val="3"/>
        <w:numPr>
          <w:ilvl w:val="0"/>
          <w:numId w:val="0"/>
        </w:numPr>
        <w:tabs>
          <w:tab w:val="left" w:pos="567"/>
        </w:tabs>
        <w:ind w:left="1224"/>
        <w:rPr>
          <w:rFonts w:ascii="Times New Roman" w:hAnsi="Times New Roman"/>
          <w:b w:val="0"/>
          <w:lang w:val="ru-RU"/>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7F3B09">
        <w:rPr>
          <w:noProof/>
        </w:rPr>
        <w:fldChar w:fldCharType="begin"/>
      </w:r>
      <w:r w:rsidR="007F3B09">
        <w:rPr>
          <w:noProof/>
        </w:rPr>
        <w:instrText xml:space="preserve"> STYLEREF 1 \s </w:instrText>
      </w:r>
      <w:r w:rsidR="007F3B09">
        <w:rPr>
          <w:noProof/>
        </w:rPr>
        <w:fldChar w:fldCharType="separate"/>
      </w:r>
      <w:r>
        <w:rPr>
          <w:noProof/>
        </w:rPr>
        <w:t>2</w:t>
      </w:r>
      <w:r w:rsidR="007F3B09">
        <w:rPr>
          <w:noProof/>
        </w:rPr>
        <w:fldChar w:fldCharType="end"/>
      </w:r>
      <w:r>
        <w:noBreakHyphen/>
      </w:r>
      <w:r w:rsidR="007F3B09">
        <w:rPr>
          <w:noProof/>
        </w:rPr>
        <w:fldChar w:fldCharType="begin"/>
      </w:r>
      <w:r w:rsidR="007F3B09">
        <w:rPr>
          <w:noProof/>
        </w:rPr>
        <w:instrText xml:space="preserve"> SEQ Таблица \* ARABIC \s 1 </w:instrText>
      </w:r>
      <w:r w:rsidR="007F3B09">
        <w:rPr>
          <w:noProof/>
        </w:rPr>
        <w:fldChar w:fldCharType="separate"/>
      </w:r>
      <w:r>
        <w:rPr>
          <w:noProof/>
        </w:rPr>
        <w:t>1</w:t>
      </w:r>
      <w:r w:rsidR="007F3B09">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61703C" w:rsidRPr="00BB2B76" w14:paraId="26F405A5" w14:textId="77777777" w:rsidTr="0061703C">
        <w:tc>
          <w:tcPr>
            <w:tcW w:w="598" w:type="dxa"/>
            <w:tcBorders>
              <w:top w:val="single" w:sz="4" w:space="0" w:color="auto"/>
              <w:left w:val="single" w:sz="4" w:space="0" w:color="auto"/>
              <w:bottom w:val="single" w:sz="4" w:space="0" w:color="auto"/>
              <w:right w:val="single" w:sz="4" w:space="0" w:color="auto"/>
            </w:tcBorders>
            <w:shd w:val="clear" w:color="auto" w:fill="auto"/>
          </w:tcPr>
          <w:p w14:paraId="6D82A023" w14:textId="77777777" w:rsidR="0061703C" w:rsidRPr="0061703C" w:rsidRDefault="0061703C" w:rsidP="00C57B07">
            <w:pPr>
              <w:pStyle w:val="a3"/>
              <w:spacing w:after="0" w:line="240" w:lineRule="auto"/>
              <w:ind w:left="0"/>
              <w:jc w:val="center"/>
              <w:rPr>
                <w:rFonts w:ascii="Times New Roman" w:hAnsi="Times New Roman"/>
              </w:rPr>
            </w:pPr>
            <w:r w:rsidRPr="0061703C">
              <w:rPr>
                <w:rFonts w:ascii="Times New Roman" w:hAnsi="Times New Roman"/>
              </w:rPr>
              <w:t>1.</w:t>
            </w:r>
          </w:p>
        </w:tc>
        <w:tc>
          <w:tcPr>
            <w:tcW w:w="1812" w:type="dxa"/>
            <w:tcBorders>
              <w:top w:val="single" w:sz="4" w:space="0" w:color="auto"/>
              <w:left w:val="single" w:sz="4" w:space="0" w:color="auto"/>
              <w:bottom w:val="single" w:sz="4" w:space="0" w:color="auto"/>
              <w:right w:val="single" w:sz="4" w:space="0" w:color="auto"/>
            </w:tcBorders>
            <w:shd w:val="clear" w:color="auto" w:fill="auto"/>
          </w:tcPr>
          <w:p w14:paraId="47464D9C"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В течение учебного года</w:t>
            </w:r>
          </w:p>
        </w:tc>
        <w:tc>
          <w:tcPr>
            <w:tcW w:w="6975" w:type="dxa"/>
            <w:tcBorders>
              <w:top w:val="single" w:sz="4" w:space="0" w:color="auto"/>
              <w:left w:val="single" w:sz="4" w:space="0" w:color="auto"/>
              <w:bottom w:val="single" w:sz="4" w:space="0" w:color="auto"/>
              <w:right w:val="single" w:sz="4" w:space="0" w:color="auto"/>
            </w:tcBorders>
            <w:shd w:val="clear" w:color="auto" w:fill="auto"/>
          </w:tcPr>
          <w:p w14:paraId="6F1C2CEA" w14:textId="4D8F00DF" w:rsidR="0061703C" w:rsidRPr="0061703C" w:rsidRDefault="0061703C" w:rsidP="0061703C">
            <w:pPr>
              <w:pStyle w:val="a3"/>
              <w:spacing w:after="0" w:line="240" w:lineRule="auto"/>
              <w:ind w:left="0"/>
              <w:rPr>
                <w:rFonts w:ascii="Times New Roman" w:hAnsi="Times New Roman"/>
              </w:rPr>
            </w:pPr>
            <w:r w:rsidRPr="0061703C">
              <w:rPr>
                <w:rFonts w:ascii="Times New Roman" w:hAnsi="Times New Roman"/>
              </w:rPr>
              <w:t>КПК с привлечением учителей ОО, ученики которых показали высокие результаты по итогам ЕГЭ-202</w:t>
            </w:r>
            <w:r>
              <w:rPr>
                <w:rFonts w:ascii="Times New Roman" w:hAnsi="Times New Roman"/>
              </w:rPr>
              <w:t>3</w:t>
            </w:r>
            <w:r w:rsidRPr="0061703C">
              <w:rPr>
                <w:rFonts w:ascii="Times New Roman" w:hAnsi="Times New Roman"/>
              </w:rPr>
              <w:t xml:space="preserve"> по физике (МБОУ «Лицей № 1» г.о.г. Воронеж; МБОУ лицей № </w:t>
            </w:r>
            <w:r>
              <w:rPr>
                <w:rFonts w:ascii="Times New Roman" w:hAnsi="Times New Roman"/>
              </w:rPr>
              <w:t>4</w:t>
            </w:r>
            <w:r w:rsidRPr="0061703C">
              <w:rPr>
                <w:rFonts w:ascii="Times New Roman" w:hAnsi="Times New Roman"/>
              </w:rPr>
              <w:t xml:space="preserve"> г.о.г. Воронеж; МБОУ лицей № </w:t>
            </w:r>
            <w:r>
              <w:rPr>
                <w:rFonts w:ascii="Times New Roman" w:hAnsi="Times New Roman"/>
              </w:rPr>
              <w:t>8</w:t>
            </w:r>
            <w:r w:rsidRPr="0061703C">
              <w:rPr>
                <w:rFonts w:ascii="Times New Roman" w:hAnsi="Times New Roman"/>
              </w:rPr>
              <w:t xml:space="preserve"> г.о.г. Воронеж; МБОУ средняя общеобразовательная школа № 28 c УИОП г.о.г. Воронеж; МБОУ гимназия им. академика Н.Г. Басова при ВГУ г.о.г. Воронеж; </w:t>
            </w:r>
            <w:r>
              <w:rPr>
                <w:rFonts w:ascii="Times New Roman" w:hAnsi="Times New Roman"/>
              </w:rPr>
              <w:t>МБОУ БГО Борисоглебская СОШ № 4</w:t>
            </w:r>
            <w:r w:rsidRPr="0061703C">
              <w:rPr>
                <w:rFonts w:ascii="Times New Roman" w:hAnsi="Times New Roman"/>
              </w:rPr>
              <w:t>) (</w:t>
            </w:r>
            <w:r>
              <w:rPr>
                <w:rFonts w:ascii="Times New Roman" w:hAnsi="Times New Roman"/>
              </w:rPr>
              <w:t>ВИРО им. Н.Ф. Бунакова</w:t>
            </w:r>
            <w:r w:rsidRPr="0061703C">
              <w:rPr>
                <w:rFonts w:ascii="Times New Roman" w:hAnsi="Times New Roman"/>
              </w:rPr>
              <w:t>)</w:t>
            </w:r>
          </w:p>
        </w:tc>
      </w:tr>
      <w:tr w:rsidR="0061703C" w:rsidRPr="00634251" w14:paraId="59CD39A9" w14:textId="77777777" w:rsidTr="0061703C">
        <w:tc>
          <w:tcPr>
            <w:tcW w:w="598" w:type="dxa"/>
            <w:tcBorders>
              <w:top w:val="single" w:sz="4" w:space="0" w:color="auto"/>
              <w:left w:val="single" w:sz="4" w:space="0" w:color="auto"/>
              <w:bottom w:val="single" w:sz="4" w:space="0" w:color="auto"/>
              <w:right w:val="single" w:sz="4" w:space="0" w:color="auto"/>
            </w:tcBorders>
            <w:shd w:val="clear" w:color="auto" w:fill="auto"/>
          </w:tcPr>
          <w:p w14:paraId="7A894F7F" w14:textId="77777777" w:rsidR="0061703C" w:rsidRPr="0061703C" w:rsidRDefault="0061703C" w:rsidP="00C57B07">
            <w:pPr>
              <w:pStyle w:val="a3"/>
              <w:spacing w:after="0" w:line="240" w:lineRule="auto"/>
              <w:ind w:left="0"/>
              <w:jc w:val="center"/>
              <w:rPr>
                <w:rFonts w:ascii="Times New Roman" w:hAnsi="Times New Roman"/>
              </w:rPr>
            </w:pPr>
            <w:r w:rsidRPr="0061703C">
              <w:rPr>
                <w:rFonts w:ascii="Times New Roman" w:hAnsi="Times New Roman"/>
              </w:rPr>
              <w:t>2.</w:t>
            </w:r>
          </w:p>
        </w:tc>
        <w:tc>
          <w:tcPr>
            <w:tcW w:w="1812" w:type="dxa"/>
            <w:tcBorders>
              <w:top w:val="single" w:sz="4" w:space="0" w:color="auto"/>
              <w:left w:val="single" w:sz="4" w:space="0" w:color="auto"/>
              <w:bottom w:val="single" w:sz="4" w:space="0" w:color="auto"/>
              <w:right w:val="single" w:sz="4" w:space="0" w:color="auto"/>
            </w:tcBorders>
            <w:shd w:val="clear" w:color="auto" w:fill="auto"/>
          </w:tcPr>
          <w:p w14:paraId="00BBC310" w14:textId="77777777" w:rsidR="0061703C" w:rsidRPr="0061703C" w:rsidRDefault="0061703C" w:rsidP="00C57B07">
            <w:pPr>
              <w:pStyle w:val="a3"/>
              <w:spacing w:after="0" w:line="240" w:lineRule="auto"/>
              <w:ind w:left="0"/>
              <w:rPr>
                <w:rFonts w:ascii="Times New Roman" w:hAnsi="Times New Roman"/>
              </w:rPr>
            </w:pPr>
            <w:r w:rsidRPr="0061703C">
              <w:rPr>
                <w:rFonts w:ascii="Times New Roman" w:hAnsi="Times New Roman"/>
              </w:rPr>
              <w:t>В течение учебного года</w:t>
            </w:r>
          </w:p>
        </w:tc>
        <w:tc>
          <w:tcPr>
            <w:tcW w:w="6975" w:type="dxa"/>
            <w:tcBorders>
              <w:top w:val="single" w:sz="4" w:space="0" w:color="auto"/>
              <w:left w:val="single" w:sz="4" w:space="0" w:color="auto"/>
              <w:bottom w:val="single" w:sz="4" w:space="0" w:color="auto"/>
              <w:right w:val="single" w:sz="4" w:space="0" w:color="auto"/>
            </w:tcBorders>
            <w:shd w:val="clear" w:color="auto" w:fill="auto"/>
          </w:tcPr>
          <w:p w14:paraId="3E36DD1B" w14:textId="4F917C88" w:rsidR="0061703C" w:rsidRPr="0061703C" w:rsidRDefault="0061703C" w:rsidP="0061703C">
            <w:pPr>
              <w:pStyle w:val="a3"/>
              <w:spacing w:after="0" w:line="240" w:lineRule="auto"/>
              <w:ind w:left="0"/>
              <w:rPr>
                <w:rFonts w:ascii="Times New Roman" w:hAnsi="Times New Roman"/>
              </w:rPr>
            </w:pPr>
            <w:r w:rsidRPr="0061703C">
              <w:rPr>
                <w:rFonts w:ascii="Times New Roman" w:hAnsi="Times New Roman"/>
              </w:rPr>
              <w:t>Мастер-классы ведущих педагогов, ученики которых показали высокие результаты по итогам ЕГЭ-202</w:t>
            </w:r>
            <w:r>
              <w:rPr>
                <w:rFonts w:ascii="Times New Roman" w:hAnsi="Times New Roman"/>
              </w:rPr>
              <w:t>3</w:t>
            </w:r>
            <w:r w:rsidRPr="0061703C">
              <w:rPr>
                <w:rFonts w:ascii="Times New Roman" w:hAnsi="Times New Roman"/>
              </w:rPr>
              <w:t xml:space="preserve"> по физике, в рамках конференций и методических семинаров по направлению подготовки обучающихся к ЕГЭ по физике (</w:t>
            </w:r>
            <w:r>
              <w:rPr>
                <w:rFonts w:ascii="Times New Roman" w:hAnsi="Times New Roman"/>
              </w:rPr>
              <w:t>ВИРО им. Н.Ф. Бунакова</w:t>
            </w:r>
            <w:r w:rsidRPr="0061703C">
              <w:rPr>
                <w:rFonts w:ascii="Times New Roman" w:hAnsi="Times New Roman"/>
              </w:rPr>
              <w:t>)</w:t>
            </w:r>
          </w:p>
        </w:tc>
      </w:tr>
    </w:tbl>
    <w:p w14:paraId="439087A9" w14:textId="77777777" w:rsidR="0061703C" w:rsidRPr="0061703C" w:rsidRDefault="0061703C" w:rsidP="0061703C">
      <w:pPr>
        <w:pStyle w:val="3"/>
        <w:numPr>
          <w:ilvl w:val="0"/>
          <w:numId w:val="0"/>
        </w:numPr>
        <w:tabs>
          <w:tab w:val="left" w:pos="567"/>
        </w:tabs>
        <w:ind w:left="1224"/>
        <w:rPr>
          <w:rFonts w:ascii="Times New Roman" w:hAnsi="Times New Roman"/>
          <w:b w:val="0"/>
          <w:lang w:val="ru-RU"/>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3F7CF548" w14:textId="77777777" w:rsidR="0061703C" w:rsidRPr="0061703C" w:rsidRDefault="0061703C" w:rsidP="0061703C">
      <w:pPr>
        <w:rPr>
          <w:lang w:val="x-none"/>
        </w:rPr>
      </w:pPr>
    </w:p>
    <w:p w14:paraId="1EF69A1D" w14:textId="7117513A" w:rsidR="0061703C" w:rsidRPr="0061703C" w:rsidRDefault="0061703C" w:rsidP="0061703C">
      <w:pPr>
        <w:pStyle w:val="a3"/>
        <w:spacing w:after="0" w:line="240" w:lineRule="auto"/>
        <w:ind w:left="0" w:firstLine="709"/>
        <w:jc w:val="both"/>
        <w:rPr>
          <w:rFonts w:ascii="Times New Roman" w:hAnsi="Times New Roman"/>
          <w:sz w:val="28"/>
          <w:szCs w:val="28"/>
        </w:rPr>
      </w:pPr>
      <w:r w:rsidRPr="0061703C">
        <w:rPr>
          <w:rFonts w:ascii="Times New Roman" w:hAnsi="Times New Roman"/>
          <w:sz w:val="28"/>
          <w:szCs w:val="28"/>
        </w:rPr>
        <w:t>Диагностические работы (по итогам курсовой подготовки по программам ДПО) по оценке уровня сформированности планируемых результатов у учителей физики на основе использования тестовых материалов ФИПИ</w:t>
      </w:r>
      <w:r w:rsidR="005E4D9D">
        <w:rPr>
          <w:rFonts w:ascii="Times New Roman" w:hAnsi="Times New Roman"/>
          <w:sz w:val="28"/>
          <w:szCs w:val="28"/>
        </w:rPr>
        <w:t xml:space="preserve"> (ВИРО им. Н.Ф. Бунакова)</w:t>
      </w:r>
      <w:r w:rsidRPr="0061703C">
        <w:rPr>
          <w:rFonts w:ascii="Times New Roman" w:hAnsi="Times New Roman"/>
          <w:sz w:val="28"/>
          <w:szCs w:val="28"/>
        </w:rPr>
        <w:t>.</w:t>
      </w:r>
    </w:p>
    <w:p w14:paraId="55D93A69" w14:textId="4CF8934E" w:rsidR="000C01FE" w:rsidRPr="0061703C"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6D0E35DA" w14:textId="3278F03D" w:rsidR="005E4D9D" w:rsidRPr="00C96CEF" w:rsidRDefault="005E4D9D" w:rsidP="005E4D9D">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физике</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ВИРО им. Н.Ф. Бунакова</w:t>
      </w:r>
      <w:r w:rsidRPr="00C96CEF">
        <w:rPr>
          <w:rFonts w:eastAsia="Times New Roman"/>
          <w:color w:val="000000"/>
          <w:sz w:val="28"/>
          <w:szCs w:val="28"/>
        </w:rPr>
        <w:t>)</w:t>
      </w:r>
      <w:r>
        <w:rPr>
          <w:rFonts w:eastAsia="Times New Roman"/>
          <w:color w:val="000000"/>
          <w:sz w:val="28"/>
          <w:szCs w:val="28"/>
        </w:rPr>
        <w:t>.</w:t>
      </w:r>
    </w:p>
    <w:p w14:paraId="5534EB33" w14:textId="038F49EE" w:rsidR="005E4D9D" w:rsidRPr="00C96CEF" w:rsidRDefault="005E4D9D" w:rsidP="005E4D9D">
      <w:pPr>
        <w:ind w:firstLine="709"/>
        <w:jc w:val="both"/>
        <w:rPr>
          <w:sz w:val="28"/>
          <w:szCs w:val="28"/>
        </w:rPr>
      </w:pPr>
      <w:r w:rsidRPr="00C96CEF">
        <w:rPr>
          <w:rFonts w:eastAsia="Times New Roman"/>
          <w:color w:val="000000"/>
          <w:sz w:val="28"/>
          <w:szCs w:val="28"/>
        </w:rPr>
        <w:t>2. Серия вебинаров для школьников по наиболее сложным темам учебного предмета «</w:t>
      </w:r>
      <w:r>
        <w:rPr>
          <w:rFonts w:eastAsia="Times New Roman"/>
          <w:color w:val="000000"/>
          <w:sz w:val="28"/>
          <w:szCs w:val="28"/>
        </w:rPr>
        <w:t>Физика</w:t>
      </w:r>
      <w:r w:rsidRPr="00C96CEF">
        <w:rPr>
          <w:rFonts w:eastAsia="Times New Roman"/>
          <w:color w:val="000000"/>
          <w:sz w:val="28"/>
          <w:szCs w:val="28"/>
        </w:rPr>
        <w:t>» (</w:t>
      </w:r>
      <w:r>
        <w:rPr>
          <w:rFonts w:eastAsia="Times New Roman"/>
          <w:color w:val="000000"/>
          <w:sz w:val="28"/>
          <w:szCs w:val="28"/>
        </w:rPr>
        <w:t>ГАНОУ ВО «Региональный центр «Орион»</w:t>
      </w:r>
      <w:r w:rsidRPr="00C96CEF">
        <w:rPr>
          <w:rFonts w:eastAsia="Times New Roman"/>
          <w:color w:val="000000"/>
          <w:sz w:val="28"/>
          <w:szCs w:val="28"/>
        </w:rPr>
        <w:t>)</w:t>
      </w:r>
      <w:r>
        <w:rPr>
          <w:rFonts w:eastAsia="Times New Roman"/>
          <w:color w:val="000000"/>
          <w:sz w:val="28"/>
          <w:szCs w:val="28"/>
        </w:rPr>
        <w:t>.</w:t>
      </w:r>
    </w:p>
    <w:p w14:paraId="5B3E8573" w14:textId="77777777" w:rsidR="00D87160" w:rsidRDefault="00D87160" w:rsidP="001B6E1C">
      <w:pPr>
        <w:spacing w:line="360" w:lineRule="auto"/>
      </w:pPr>
    </w:p>
    <w:p w14:paraId="2B13F3A6" w14:textId="77777777" w:rsidR="005E4D9D" w:rsidRDefault="005E4D9D" w:rsidP="001B6E1C">
      <w:pPr>
        <w:spacing w:line="360" w:lineRule="auto"/>
      </w:pPr>
    </w:p>
    <w:p w14:paraId="3776E605" w14:textId="77777777" w:rsidR="005E4D9D" w:rsidRDefault="005E4D9D" w:rsidP="001B6E1C">
      <w:pPr>
        <w:spacing w:line="360" w:lineRule="auto"/>
      </w:pPr>
    </w:p>
    <w:p w14:paraId="676328ED" w14:textId="3BB27424" w:rsidR="00610D3B" w:rsidRDefault="00610D3B" w:rsidP="001B6E1C">
      <w:pPr>
        <w:spacing w:line="360" w:lineRule="auto"/>
      </w:pPr>
      <w:r>
        <w:br w:type="page"/>
      </w:r>
    </w:p>
    <w:p w14:paraId="62260781" w14:textId="77777777" w:rsidR="005E4D9D" w:rsidRDefault="005E4D9D" w:rsidP="001B6E1C">
      <w:pPr>
        <w:spacing w:line="360" w:lineRule="auto"/>
      </w:pPr>
      <w:bookmarkStart w:id="7" w:name="_GoBack"/>
      <w:bookmarkEnd w:id="7"/>
    </w:p>
    <w:p w14:paraId="1F07FCDD" w14:textId="3D921200" w:rsidR="00906841" w:rsidRPr="005E4D9D" w:rsidRDefault="008C35ED" w:rsidP="001B6E1C">
      <w:pPr>
        <w:spacing w:line="360" w:lineRule="auto"/>
        <w:rPr>
          <w:b/>
        </w:rPr>
      </w:pPr>
      <w:r w:rsidRPr="00580ED1">
        <w:t>СОСТАВИТЕЛИ ОТЧЕТА</w:t>
      </w:r>
      <w:r w:rsidR="001B6E1C">
        <w:t xml:space="preserve"> по учебному предмету:</w:t>
      </w:r>
      <w:r w:rsidR="005E4D9D">
        <w:t xml:space="preserve"> </w:t>
      </w:r>
      <w:r w:rsidR="005E4D9D" w:rsidRPr="005E4D9D">
        <w:rPr>
          <w:b/>
        </w:rPr>
        <w:t>Физика</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5E4D9D" w:rsidRPr="00D54382" w14:paraId="588ABFAF" w14:textId="77777777" w:rsidTr="00D87160">
        <w:trPr>
          <w:trHeight w:val="327"/>
        </w:trPr>
        <w:tc>
          <w:tcPr>
            <w:tcW w:w="3027" w:type="dxa"/>
            <w:vAlign w:val="center"/>
          </w:tcPr>
          <w:p w14:paraId="4EB7F9CF" w14:textId="35CD5980" w:rsidR="005E4D9D" w:rsidRPr="005E4D9D" w:rsidRDefault="005E4D9D" w:rsidP="005E4D9D">
            <w:pPr>
              <w:rPr>
                <w:iCs/>
              </w:rPr>
            </w:pPr>
            <w:r w:rsidRPr="005E4D9D">
              <w:rPr>
                <w:iCs/>
              </w:rPr>
              <w:t>Крыловецкий Александр Абрамович</w:t>
            </w:r>
          </w:p>
        </w:tc>
        <w:tc>
          <w:tcPr>
            <w:tcW w:w="6500" w:type="dxa"/>
            <w:shd w:val="clear" w:color="auto" w:fill="auto"/>
            <w:vAlign w:val="center"/>
          </w:tcPr>
          <w:p w14:paraId="2DA50BE4" w14:textId="1BCF1369" w:rsidR="005E4D9D" w:rsidRPr="005E4D9D" w:rsidRDefault="005E4D9D" w:rsidP="005E4D9D">
            <w:pPr>
              <w:rPr>
                <w:iCs/>
              </w:rPr>
            </w:pPr>
            <w:r w:rsidRPr="005E4D9D">
              <w:rPr>
                <w:iCs/>
              </w:rPr>
              <w:t>ФГБОУ ВО «ВГУ», декан факультета компьютерных наук, к.ф.-м.н., доцент</w:t>
            </w:r>
            <w:r>
              <w:rPr>
                <w:iCs/>
              </w:rPr>
              <w:t>. П</w:t>
            </w:r>
            <w:r w:rsidRPr="005E4D9D">
              <w:rPr>
                <w:iCs/>
              </w:rPr>
              <w:t>редседатель предметной комиссии ЕГЭ по физике</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0F0B2C" w:rsidRPr="00D87160" w14:paraId="458F8ACC" w14:textId="77777777" w:rsidTr="00D87160">
        <w:trPr>
          <w:trHeight w:val="415"/>
        </w:trPr>
        <w:tc>
          <w:tcPr>
            <w:tcW w:w="2977" w:type="dxa"/>
            <w:vAlign w:val="center"/>
          </w:tcPr>
          <w:p w14:paraId="1BD27DC6" w14:textId="35873104" w:rsidR="000F0B2C" w:rsidRPr="005E4D9D" w:rsidRDefault="000F0B2C" w:rsidP="000F0B2C">
            <w:pPr>
              <w:rPr>
                <w:iCs/>
              </w:rPr>
            </w:pPr>
            <w:r w:rsidRPr="005E4D9D">
              <w:rPr>
                <w:iCs/>
              </w:rPr>
              <w:t>Борзунов Сергей Викторович</w:t>
            </w:r>
          </w:p>
        </w:tc>
        <w:tc>
          <w:tcPr>
            <w:tcW w:w="6550" w:type="dxa"/>
            <w:shd w:val="clear" w:color="auto" w:fill="auto"/>
            <w:vAlign w:val="center"/>
          </w:tcPr>
          <w:p w14:paraId="752FCB1A" w14:textId="562A1DCD" w:rsidR="000F0B2C" w:rsidRPr="005E4D9D" w:rsidRDefault="000F0B2C" w:rsidP="005E4D9D">
            <w:pPr>
              <w:rPr>
                <w:iCs/>
              </w:rPr>
            </w:pPr>
            <w:r w:rsidRPr="005E4D9D">
              <w:rPr>
                <w:iCs/>
              </w:rPr>
              <w:t>ФГБОУ ВО «ВГУ», доцент кафедры цифровых технологий, к.ф.-м.н., доцент</w:t>
            </w:r>
            <w:r w:rsidR="005E4D9D">
              <w:rPr>
                <w:iCs/>
              </w:rPr>
              <w:t>. Э</w:t>
            </w:r>
            <w:r w:rsidRPr="005E4D9D">
              <w:rPr>
                <w:iCs/>
              </w:rPr>
              <w:t>ксперт предметной комиссии ЕГЭ по физике</w:t>
            </w:r>
          </w:p>
        </w:tc>
      </w:tr>
      <w:tr w:rsidR="000F0B2C" w:rsidRPr="00D87160" w14:paraId="7CB0795B" w14:textId="77777777" w:rsidTr="00D87160">
        <w:trPr>
          <w:trHeight w:val="415"/>
        </w:trPr>
        <w:tc>
          <w:tcPr>
            <w:tcW w:w="2977" w:type="dxa"/>
            <w:vAlign w:val="center"/>
          </w:tcPr>
          <w:p w14:paraId="6AC1734B" w14:textId="74DC0885" w:rsidR="000F0B2C" w:rsidRPr="005E4D9D" w:rsidRDefault="000F0B2C" w:rsidP="000F0B2C">
            <w:pPr>
              <w:rPr>
                <w:iCs/>
              </w:rPr>
            </w:pPr>
            <w:r w:rsidRPr="005E4D9D">
              <w:rPr>
                <w:iCs/>
              </w:rPr>
              <w:t>Крыловецкая Татьяна Алексеевна</w:t>
            </w:r>
          </w:p>
        </w:tc>
        <w:tc>
          <w:tcPr>
            <w:tcW w:w="6550" w:type="dxa"/>
            <w:shd w:val="clear" w:color="auto" w:fill="auto"/>
            <w:vAlign w:val="center"/>
          </w:tcPr>
          <w:p w14:paraId="383FD6AB" w14:textId="28C61758" w:rsidR="000F0B2C" w:rsidRPr="005E4D9D" w:rsidRDefault="000F0B2C" w:rsidP="000F0B2C">
            <w:pPr>
              <w:rPr>
                <w:iCs/>
              </w:rPr>
            </w:pPr>
            <w:r w:rsidRPr="005E4D9D">
              <w:rPr>
                <w:iCs/>
              </w:rPr>
              <w:t>ФГБОУ ВО «ВГУ», доцент кафедры теоретической физики, к.ф.-м.н.</w:t>
            </w:r>
            <w:r w:rsidR="005E4D9D">
              <w:rPr>
                <w:iCs/>
              </w:rPr>
              <w:t xml:space="preserve"> </w:t>
            </w:r>
          </w:p>
          <w:p w14:paraId="1A7103EE" w14:textId="041B3DCF" w:rsidR="000F0B2C" w:rsidRPr="005E4D9D" w:rsidRDefault="000F0B2C" w:rsidP="000F0B2C">
            <w:pPr>
              <w:rPr>
                <w:iCs/>
              </w:rPr>
            </w:pPr>
            <w:r w:rsidRPr="005E4D9D">
              <w:rPr>
                <w:iCs/>
              </w:rPr>
              <w:t>МБОУ Гимназия им. академика Н.Г. Басова, учитель физики</w:t>
            </w:r>
          </w:p>
        </w:tc>
      </w:tr>
      <w:tr w:rsidR="000F0B2C" w:rsidRPr="00D87160" w14:paraId="009632E1" w14:textId="77777777" w:rsidTr="00D87160">
        <w:trPr>
          <w:trHeight w:val="415"/>
        </w:trPr>
        <w:tc>
          <w:tcPr>
            <w:tcW w:w="2977" w:type="dxa"/>
            <w:vAlign w:val="center"/>
          </w:tcPr>
          <w:p w14:paraId="05646020" w14:textId="241EDFF4" w:rsidR="000F0B2C" w:rsidRPr="005E4D9D" w:rsidRDefault="000F0B2C" w:rsidP="000F0B2C">
            <w:pPr>
              <w:rPr>
                <w:iCs/>
              </w:rPr>
            </w:pPr>
            <w:r w:rsidRPr="005E4D9D">
              <w:rPr>
                <w:iCs/>
              </w:rPr>
              <w:t>Акиньшина Светлана Павловна</w:t>
            </w:r>
          </w:p>
        </w:tc>
        <w:tc>
          <w:tcPr>
            <w:tcW w:w="6550" w:type="dxa"/>
            <w:shd w:val="clear" w:color="auto" w:fill="auto"/>
            <w:vAlign w:val="center"/>
          </w:tcPr>
          <w:p w14:paraId="76C8634B" w14:textId="548890BA" w:rsidR="000F0B2C" w:rsidRPr="005E4D9D" w:rsidRDefault="000F0B2C" w:rsidP="008411CC">
            <w:pPr>
              <w:rPr>
                <w:iCs/>
              </w:rPr>
            </w:pPr>
            <w:r w:rsidRPr="005E4D9D">
              <w:rPr>
                <w:iCs/>
              </w:rPr>
              <w:t>МБОУ «Хохольский лицей»</w:t>
            </w:r>
            <w:r w:rsidR="008411CC">
              <w:rPr>
                <w:iCs/>
              </w:rPr>
              <w:t xml:space="preserve"> Хохольского муниципального района Воронежской области,</w:t>
            </w:r>
            <w:r w:rsidRPr="005E4D9D">
              <w:rPr>
                <w:iCs/>
              </w:rPr>
              <w:t xml:space="preserve"> учитель физики</w:t>
            </w:r>
            <w:r w:rsidR="005E4D9D">
              <w:rPr>
                <w:iCs/>
              </w:rPr>
              <w:t xml:space="preserve"> ВКК. Член регионального методического актива </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5E4D9D">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5E4D9D" w14:paraId="73D8F146" w14:textId="77777777" w:rsidTr="005E4D9D">
        <w:trPr>
          <w:trHeight w:val="385"/>
        </w:trPr>
        <w:tc>
          <w:tcPr>
            <w:tcW w:w="3027" w:type="dxa"/>
            <w:vAlign w:val="center"/>
          </w:tcPr>
          <w:p w14:paraId="54B51FA7" w14:textId="77777777" w:rsidR="005E4D9D" w:rsidRPr="003C27B5" w:rsidRDefault="005E4D9D" w:rsidP="00C57B07">
            <w:pPr>
              <w:rPr>
                <w:rFonts w:cs="Calibri"/>
                <w:sz w:val="23"/>
                <w:szCs w:val="23"/>
              </w:rPr>
            </w:pPr>
            <w:r w:rsidRPr="003C27B5">
              <w:rPr>
                <w:rFonts w:cs="Calibri"/>
                <w:sz w:val="23"/>
                <w:szCs w:val="23"/>
              </w:rPr>
              <w:t>Дендебер Светлана Викторовна</w:t>
            </w:r>
          </w:p>
        </w:tc>
        <w:tc>
          <w:tcPr>
            <w:tcW w:w="6500" w:type="dxa"/>
            <w:shd w:val="clear" w:color="auto" w:fill="auto"/>
            <w:vAlign w:val="center"/>
          </w:tcPr>
          <w:p w14:paraId="438C2E4C" w14:textId="77777777" w:rsidR="005E4D9D" w:rsidRDefault="005E4D9D" w:rsidP="00C57B07">
            <w:pPr>
              <w:rPr>
                <w:rFonts w:cs="Calibri"/>
                <w:sz w:val="23"/>
                <w:szCs w:val="23"/>
              </w:rPr>
            </w:pPr>
            <w:r>
              <w:rPr>
                <w:iCs/>
              </w:rPr>
              <w:t>ГБУ ДПО ВО «Институт развития образования имени Н.Ф. Бунакова», главный эксперт – заместитель начальника отдела экспертно-аналитической деятельности, к. с.-х.н., доцент.</w:t>
            </w:r>
          </w:p>
        </w:tc>
      </w:tr>
      <w:tr w:rsidR="005E4D9D" w14:paraId="43C29ED6" w14:textId="77777777" w:rsidTr="005E4D9D">
        <w:trPr>
          <w:trHeight w:val="385"/>
        </w:trPr>
        <w:tc>
          <w:tcPr>
            <w:tcW w:w="3027" w:type="dxa"/>
            <w:vAlign w:val="center"/>
          </w:tcPr>
          <w:p w14:paraId="64ACF833" w14:textId="77777777" w:rsidR="005E4D9D" w:rsidRPr="003C27B5" w:rsidRDefault="005E4D9D" w:rsidP="00C57B07">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5ABA9A69" w14:textId="77777777" w:rsidR="005E4D9D" w:rsidRDefault="005E4D9D" w:rsidP="00C57B07">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A1382" w14:textId="77777777" w:rsidR="006740DE" w:rsidRDefault="006740DE" w:rsidP="005060D9">
      <w:r>
        <w:separator/>
      </w:r>
    </w:p>
  </w:endnote>
  <w:endnote w:type="continuationSeparator" w:id="0">
    <w:p w14:paraId="62A24B02" w14:textId="77777777" w:rsidR="006740DE" w:rsidRDefault="006740DE"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C57B07" w:rsidRPr="004323C9" w:rsidRDefault="00C57B07"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610D3B">
      <w:rPr>
        <w:rFonts w:ascii="Times New Roman" w:hAnsi="Times New Roman"/>
        <w:noProof/>
        <w:sz w:val="24"/>
      </w:rPr>
      <w:t>53</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64E88" w14:textId="77777777" w:rsidR="006740DE" w:rsidRDefault="006740DE" w:rsidP="005060D9">
      <w:r>
        <w:separator/>
      </w:r>
    </w:p>
  </w:footnote>
  <w:footnote w:type="continuationSeparator" w:id="0">
    <w:p w14:paraId="4C04A800" w14:textId="77777777" w:rsidR="006740DE" w:rsidRDefault="006740DE"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140"/>
    <w:multiLevelType w:val="hybridMultilevel"/>
    <w:tmpl w:val="3E746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10CC4"/>
    <w:multiLevelType w:val="multilevel"/>
    <w:tmpl w:val="D200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E91D56"/>
    <w:multiLevelType w:val="multilevel"/>
    <w:tmpl w:val="3E08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655F4"/>
    <w:multiLevelType w:val="hybridMultilevel"/>
    <w:tmpl w:val="8F8EA43C"/>
    <w:lvl w:ilvl="0" w:tplc="A07C4C2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6"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5D011EC"/>
    <w:multiLevelType w:val="hybridMultilevel"/>
    <w:tmpl w:val="997E10D2"/>
    <w:lvl w:ilvl="0" w:tplc="97B0B78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FA24323"/>
    <w:multiLevelType w:val="hybridMultilevel"/>
    <w:tmpl w:val="9FC6EE72"/>
    <w:lvl w:ilvl="0" w:tplc="A07C4C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15:restartNumberingAfterBreak="0">
    <w:nsid w:val="68F37919"/>
    <w:multiLevelType w:val="hybridMultilevel"/>
    <w:tmpl w:val="27C2B61C"/>
    <w:lvl w:ilvl="0" w:tplc="A07C4C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8" w15:restartNumberingAfterBreak="0">
    <w:nsid w:val="72D05B92"/>
    <w:multiLevelType w:val="multilevel"/>
    <w:tmpl w:val="555C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4225B4"/>
    <w:multiLevelType w:val="multilevel"/>
    <w:tmpl w:val="54CEE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845650"/>
    <w:multiLevelType w:val="hybridMultilevel"/>
    <w:tmpl w:val="EF2611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2"/>
  </w:num>
  <w:num w:numId="2">
    <w:abstractNumId w:val="20"/>
  </w:num>
  <w:num w:numId="3">
    <w:abstractNumId w:val="3"/>
  </w:num>
  <w:num w:numId="4">
    <w:abstractNumId w:val="11"/>
  </w:num>
  <w:num w:numId="5">
    <w:abstractNumId w:val="16"/>
  </w:num>
  <w:num w:numId="6">
    <w:abstractNumId w:val="17"/>
  </w:num>
  <w:num w:numId="7">
    <w:abstractNumId w:val="9"/>
  </w:num>
  <w:num w:numId="8">
    <w:abstractNumId w:val="14"/>
  </w:num>
  <w:num w:numId="9">
    <w:abstractNumId w:val="7"/>
  </w:num>
  <w:num w:numId="10">
    <w:abstractNumId w:val="2"/>
  </w:num>
  <w:num w:numId="11">
    <w:abstractNumId w:val="10"/>
  </w:num>
  <w:num w:numId="12">
    <w:abstractNumId w:val="8"/>
  </w:num>
  <w:num w:numId="13">
    <w:abstractNumId w:val="6"/>
  </w:num>
  <w:num w:numId="14">
    <w:abstractNumId w:val="17"/>
  </w:num>
  <w:num w:numId="15">
    <w:abstractNumId w:val="17"/>
  </w:num>
  <w:num w:numId="16">
    <w:abstractNumId w:val="17"/>
  </w:num>
  <w:num w:numId="17">
    <w:abstractNumId w:val="21"/>
  </w:num>
  <w:num w:numId="18">
    <w:abstractNumId w:val="0"/>
  </w:num>
  <w:num w:numId="19">
    <w:abstractNumId w:val="5"/>
  </w:num>
  <w:num w:numId="20">
    <w:abstractNumId w:val="19"/>
  </w:num>
  <w:num w:numId="21">
    <w:abstractNumId w:val="4"/>
  </w:num>
  <w:num w:numId="22">
    <w:abstractNumId w:val="13"/>
  </w:num>
  <w:num w:numId="23">
    <w:abstractNumId w:val="12"/>
  </w:num>
  <w:num w:numId="24">
    <w:abstractNumId w:val="1"/>
  </w:num>
  <w:num w:numId="25">
    <w:abstractNumId w:val="18"/>
  </w:num>
  <w:num w:numId="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816E9"/>
    <w:rsid w:val="00084DD9"/>
    <w:rsid w:val="000861DC"/>
    <w:rsid w:val="000933F0"/>
    <w:rsid w:val="000A1A24"/>
    <w:rsid w:val="000B27CB"/>
    <w:rsid w:val="000B39BA"/>
    <w:rsid w:val="000B5073"/>
    <w:rsid w:val="000C01FE"/>
    <w:rsid w:val="000D0D9B"/>
    <w:rsid w:val="000D30A2"/>
    <w:rsid w:val="000E13E6"/>
    <w:rsid w:val="000E1AE5"/>
    <w:rsid w:val="000E3CA3"/>
    <w:rsid w:val="000E6D5D"/>
    <w:rsid w:val="000E718E"/>
    <w:rsid w:val="000F0B2C"/>
    <w:rsid w:val="000F3B34"/>
    <w:rsid w:val="00104266"/>
    <w:rsid w:val="00107F57"/>
    <w:rsid w:val="001116A5"/>
    <w:rsid w:val="00114EC1"/>
    <w:rsid w:val="001171AF"/>
    <w:rsid w:val="00124D4C"/>
    <w:rsid w:val="00124F3F"/>
    <w:rsid w:val="00127A0F"/>
    <w:rsid w:val="001505AA"/>
    <w:rsid w:val="00150FB1"/>
    <w:rsid w:val="001538B8"/>
    <w:rsid w:val="0015454E"/>
    <w:rsid w:val="00162A45"/>
    <w:rsid w:val="00162C73"/>
    <w:rsid w:val="00164394"/>
    <w:rsid w:val="0016787E"/>
    <w:rsid w:val="00174654"/>
    <w:rsid w:val="001824A2"/>
    <w:rsid w:val="00187224"/>
    <w:rsid w:val="001955EA"/>
    <w:rsid w:val="00196B29"/>
    <w:rsid w:val="001A50EB"/>
    <w:rsid w:val="001B14AE"/>
    <w:rsid w:val="001B2F07"/>
    <w:rsid w:val="001B44F4"/>
    <w:rsid w:val="001B6294"/>
    <w:rsid w:val="001B639B"/>
    <w:rsid w:val="001B6E1C"/>
    <w:rsid w:val="001C11E0"/>
    <w:rsid w:val="001D31A5"/>
    <w:rsid w:val="001D623C"/>
    <w:rsid w:val="001E670C"/>
    <w:rsid w:val="001E7F9B"/>
    <w:rsid w:val="001F2549"/>
    <w:rsid w:val="001F6729"/>
    <w:rsid w:val="00201B8D"/>
    <w:rsid w:val="00202452"/>
    <w:rsid w:val="00206E77"/>
    <w:rsid w:val="00207F03"/>
    <w:rsid w:val="00211EBD"/>
    <w:rsid w:val="00213F4E"/>
    <w:rsid w:val="0021404D"/>
    <w:rsid w:val="00214176"/>
    <w:rsid w:val="00220539"/>
    <w:rsid w:val="00222643"/>
    <w:rsid w:val="00226BA9"/>
    <w:rsid w:val="00227729"/>
    <w:rsid w:val="00241C13"/>
    <w:rsid w:val="00244A81"/>
    <w:rsid w:val="00245F52"/>
    <w:rsid w:val="00246345"/>
    <w:rsid w:val="002479AA"/>
    <w:rsid w:val="00262C87"/>
    <w:rsid w:val="002747E2"/>
    <w:rsid w:val="00276E91"/>
    <w:rsid w:val="00290841"/>
    <w:rsid w:val="0029227E"/>
    <w:rsid w:val="00293CED"/>
    <w:rsid w:val="002A19D5"/>
    <w:rsid w:val="002A2F7F"/>
    <w:rsid w:val="002B4243"/>
    <w:rsid w:val="002C3327"/>
    <w:rsid w:val="002C59FF"/>
    <w:rsid w:val="002D3B50"/>
    <w:rsid w:val="002D77DC"/>
    <w:rsid w:val="002E208D"/>
    <w:rsid w:val="002E2B04"/>
    <w:rsid w:val="002F29C3"/>
    <w:rsid w:val="002F4303"/>
    <w:rsid w:val="002F4737"/>
    <w:rsid w:val="002F51A3"/>
    <w:rsid w:val="002F54DF"/>
    <w:rsid w:val="002F7314"/>
    <w:rsid w:val="003001AD"/>
    <w:rsid w:val="00300657"/>
    <w:rsid w:val="00301C93"/>
    <w:rsid w:val="00327C96"/>
    <w:rsid w:val="00332A77"/>
    <w:rsid w:val="003356B9"/>
    <w:rsid w:val="00342028"/>
    <w:rsid w:val="00362534"/>
    <w:rsid w:val="0036693A"/>
    <w:rsid w:val="00372A80"/>
    <w:rsid w:val="003735F5"/>
    <w:rsid w:val="00377E8D"/>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4A5"/>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3C61"/>
    <w:rsid w:val="0042675E"/>
    <w:rsid w:val="00431F25"/>
    <w:rsid w:val="004323C9"/>
    <w:rsid w:val="00436A7B"/>
    <w:rsid w:val="00441D5F"/>
    <w:rsid w:val="00443B41"/>
    <w:rsid w:val="00447158"/>
    <w:rsid w:val="0046211B"/>
    <w:rsid w:val="00462FB8"/>
    <w:rsid w:val="00466B40"/>
    <w:rsid w:val="004814BF"/>
    <w:rsid w:val="004829A6"/>
    <w:rsid w:val="00483D78"/>
    <w:rsid w:val="00483E5B"/>
    <w:rsid w:val="00487047"/>
    <w:rsid w:val="00491998"/>
    <w:rsid w:val="004949AA"/>
    <w:rsid w:val="004951BA"/>
    <w:rsid w:val="00497E75"/>
    <w:rsid w:val="004A11CA"/>
    <w:rsid w:val="004A64AE"/>
    <w:rsid w:val="004B03CA"/>
    <w:rsid w:val="004B187A"/>
    <w:rsid w:val="004B7E61"/>
    <w:rsid w:val="004C30C7"/>
    <w:rsid w:val="004D2536"/>
    <w:rsid w:val="004D4ACD"/>
    <w:rsid w:val="004D5ABD"/>
    <w:rsid w:val="004E0593"/>
    <w:rsid w:val="004E4157"/>
    <w:rsid w:val="004E6B9A"/>
    <w:rsid w:val="004F7F67"/>
    <w:rsid w:val="00501FAE"/>
    <w:rsid w:val="005060D9"/>
    <w:rsid w:val="00506A93"/>
    <w:rsid w:val="00507899"/>
    <w:rsid w:val="005169CF"/>
    <w:rsid w:val="00520DFB"/>
    <w:rsid w:val="00521524"/>
    <w:rsid w:val="00533526"/>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A3E78"/>
    <w:rsid w:val="005B1E0E"/>
    <w:rsid w:val="005B26D8"/>
    <w:rsid w:val="005B33E0"/>
    <w:rsid w:val="005D4C53"/>
    <w:rsid w:val="005E4D9D"/>
    <w:rsid w:val="005E780E"/>
    <w:rsid w:val="005F38EB"/>
    <w:rsid w:val="005F3BC9"/>
    <w:rsid w:val="005F641E"/>
    <w:rsid w:val="006020BB"/>
    <w:rsid w:val="00602549"/>
    <w:rsid w:val="00610D3B"/>
    <w:rsid w:val="0061189C"/>
    <w:rsid w:val="00614AB8"/>
    <w:rsid w:val="0061703C"/>
    <w:rsid w:val="00617579"/>
    <w:rsid w:val="00634251"/>
    <w:rsid w:val="00635EB4"/>
    <w:rsid w:val="00637887"/>
    <w:rsid w:val="00640A1F"/>
    <w:rsid w:val="00644E7E"/>
    <w:rsid w:val="006475C4"/>
    <w:rsid w:val="00654BC4"/>
    <w:rsid w:val="0066470C"/>
    <w:rsid w:val="00673CA3"/>
    <w:rsid w:val="006740DE"/>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27A8C"/>
    <w:rsid w:val="0073008A"/>
    <w:rsid w:val="00734E7E"/>
    <w:rsid w:val="007373EC"/>
    <w:rsid w:val="00740E47"/>
    <w:rsid w:val="0074122F"/>
    <w:rsid w:val="007451DD"/>
    <w:rsid w:val="007535D2"/>
    <w:rsid w:val="00754C57"/>
    <w:rsid w:val="00755348"/>
    <w:rsid w:val="00756A4A"/>
    <w:rsid w:val="00765901"/>
    <w:rsid w:val="00765EB4"/>
    <w:rsid w:val="0077011C"/>
    <w:rsid w:val="00771FD7"/>
    <w:rsid w:val="007743EF"/>
    <w:rsid w:val="007773F0"/>
    <w:rsid w:val="00780032"/>
    <w:rsid w:val="007825A6"/>
    <w:rsid w:val="00786D9F"/>
    <w:rsid w:val="00791F29"/>
    <w:rsid w:val="007922B7"/>
    <w:rsid w:val="007A45B1"/>
    <w:rsid w:val="007A52A3"/>
    <w:rsid w:val="007A53C5"/>
    <w:rsid w:val="007B0619"/>
    <w:rsid w:val="007B0E21"/>
    <w:rsid w:val="007B2B4A"/>
    <w:rsid w:val="007B56A9"/>
    <w:rsid w:val="007B586A"/>
    <w:rsid w:val="007C1772"/>
    <w:rsid w:val="007C2F63"/>
    <w:rsid w:val="007C39FB"/>
    <w:rsid w:val="007C3D18"/>
    <w:rsid w:val="007D0389"/>
    <w:rsid w:val="007E61D8"/>
    <w:rsid w:val="007E6C34"/>
    <w:rsid w:val="007E7065"/>
    <w:rsid w:val="007F12E7"/>
    <w:rsid w:val="007F3B09"/>
    <w:rsid w:val="007F4A50"/>
    <w:rsid w:val="007F5E19"/>
    <w:rsid w:val="00815666"/>
    <w:rsid w:val="00817FD2"/>
    <w:rsid w:val="00820B53"/>
    <w:rsid w:val="00821EC9"/>
    <w:rsid w:val="00825F34"/>
    <w:rsid w:val="00836E95"/>
    <w:rsid w:val="008411CC"/>
    <w:rsid w:val="00843FBC"/>
    <w:rsid w:val="008462D8"/>
    <w:rsid w:val="00847D70"/>
    <w:rsid w:val="008500E5"/>
    <w:rsid w:val="00851187"/>
    <w:rsid w:val="008531A6"/>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97E07"/>
    <w:rsid w:val="008A0CBA"/>
    <w:rsid w:val="008A1066"/>
    <w:rsid w:val="008A40D8"/>
    <w:rsid w:val="008B1329"/>
    <w:rsid w:val="008B3321"/>
    <w:rsid w:val="008C1D85"/>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23C83"/>
    <w:rsid w:val="00931ED4"/>
    <w:rsid w:val="00932A6E"/>
    <w:rsid w:val="00934DE6"/>
    <w:rsid w:val="00940FA6"/>
    <w:rsid w:val="00941CFC"/>
    <w:rsid w:val="0094223A"/>
    <w:rsid w:val="009475AC"/>
    <w:rsid w:val="0094789B"/>
    <w:rsid w:val="009522C8"/>
    <w:rsid w:val="0095502D"/>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D7728"/>
    <w:rsid w:val="009E69C8"/>
    <w:rsid w:val="009E769C"/>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51CB9"/>
    <w:rsid w:val="00A52ACF"/>
    <w:rsid w:val="00A54DBD"/>
    <w:rsid w:val="00A56A38"/>
    <w:rsid w:val="00A62D52"/>
    <w:rsid w:val="00A67C9A"/>
    <w:rsid w:val="00A67D70"/>
    <w:rsid w:val="00A71C0B"/>
    <w:rsid w:val="00A745B7"/>
    <w:rsid w:val="00A770BB"/>
    <w:rsid w:val="00A803E1"/>
    <w:rsid w:val="00A82BB0"/>
    <w:rsid w:val="00A84C5A"/>
    <w:rsid w:val="00A9105A"/>
    <w:rsid w:val="00A94017"/>
    <w:rsid w:val="00AA2B4E"/>
    <w:rsid w:val="00AA5A9D"/>
    <w:rsid w:val="00AC321B"/>
    <w:rsid w:val="00AC43B4"/>
    <w:rsid w:val="00AD3663"/>
    <w:rsid w:val="00AD5FA7"/>
    <w:rsid w:val="00AE5CE7"/>
    <w:rsid w:val="00AF0ABC"/>
    <w:rsid w:val="00AF1615"/>
    <w:rsid w:val="00AF1916"/>
    <w:rsid w:val="00AF7C30"/>
    <w:rsid w:val="00B000AB"/>
    <w:rsid w:val="00B12F61"/>
    <w:rsid w:val="00B171E8"/>
    <w:rsid w:val="00B253A1"/>
    <w:rsid w:val="00B360B5"/>
    <w:rsid w:val="00B45E61"/>
    <w:rsid w:val="00B46154"/>
    <w:rsid w:val="00B57D31"/>
    <w:rsid w:val="00B62D54"/>
    <w:rsid w:val="00B70AB7"/>
    <w:rsid w:val="00B8322E"/>
    <w:rsid w:val="00B86ACD"/>
    <w:rsid w:val="00B90814"/>
    <w:rsid w:val="00B926B0"/>
    <w:rsid w:val="00B93E89"/>
    <w:rsid w:val="00B96BCB"/>
    <w:rsid w:val="00BA108C"/>
    <w:rsid w:val="00BA2AEA"/>
    <w:rsid w:val="00BC108D"/>
    <w:rsid w:val="00BC1C3B"/>
    <w:rsid w:val="00BC34DB"/>
    <w:rsid w:val="00BD48F6"/>
    <w:rsid w:val="00BD4B5C"/>
    <w:rsid w:val="00BE21B0"/>
    <w:rsid w:val="00BE5455"/>
    <w:rsid w:val="00BF36E1"/>
    <w:rsid w:val="00C03028"/>
    <w:rsid w:val="00C04DDD"/>
    <w:rsid w:val="00C113C6"/>
    <w:rsid w:val="00C11728"/>
    <w:rsid w:val="00C118F5"/>
    <w:rsid w:val="00C1397D"/>
    <w:rsid w:val="00C30DD4"/>
    <w:rsid w:val="00C52947"/>
    <w:rsid w:val="00C541BA"/>
    <w:rsid w:val="00C541EA"/>
    <w:rsid w:val="00C546AC"/>
    <w:rsid w:val="00C57B07"/>
    <w:rsid w:val="00C60809"/>
    <w:rsid w:val="00C615DD"/>
    <w:rsid w:val="00C6180E"/>
    <w:rsid w:val="00C61998"/>
    <w:rsid w:val="00C6200E"/>
    <w:rsid w:val="00C70AE7"/>
    <w:rsid w:val="00C757AE"/>
    <w:rsid w:val="00C81EB9"/>
    <w:rsid w:val="00C8276F"/>
    <w:rsid w:val="00C85C0B"/>
    <w:rsid w:val="00C931CB"/>
    <w:rsid w:val="00C949D7"/>
    <w:rsid w:val="00C959DD"/>
    <w:rsid w:val="00CA3EB7"/>
    <w:rsid w:val="00CA77CE"/>
    <w:rsid w:val="00CA7D04"/>
    <w:rsid w:val="00CA7D6A"/>
    <w:rsid w:val="00CB0E0D"/>
    <w:rsid w:val="00CB220A"/>
    <w:rsid w:val="00CC1774"/>
    <w:rsid w:val="00CC2AD9"/>
    <w:rsid w:val="00CC63D7"/>
    <w:rsid w:val="00CC69B1"/>
    <w:rsid w:val="00CD3D62"/>
    <w:rsid w:val="00CD61A0"/>
    <w:rsid w:val="00CD7761"/>
    <w:rsid w:val="00CE36D5"/>
    <w:rsid w:val="00CE6EAB"/>
    <w:rsid w:val="00CF3E30"/>
    <w:rsid w:val="00D0265E"/>
    <w:rsid w:val="00D06C6B"/>
    <w:rsid w:val="00D116BF"/>
    <w:rsid w:val="00D17C27"/>
    <w:rsid w:val="00D2251F"/>
    <w:rsid w:val="00D25699"/>
    <w:rsid w:val="00D26219"/>
    <w:rsid w:val="00D43617"/>
    <w:rsid w:val="00D478AB"/>
    <w:rsid w:val="00D5090A"/>
    <w:rsid w:val="00D523D3"/>
    <w:rsid w:val="00D54382"/>
    <w:rsid w:val="00D647CC"/>
    <w:rsid w:val="00D65DF5"/>
    <w:rsid w:val="00D712FF"/>
    <w:rsid w:val="00D748E2"/>
    <w:rsid w:val="00D87160"/>
    <w:rsid w:val="00D9176F"/>
    <w:rsid w:val="00D91A45"/>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54A0"/>
    <w:rsid w:val="00E469B9"/>
    <w:rsid w:val="00E56CB8"/>
    <w:rsid w:val="00E60C1D"/>
    <w:rsid w:val="00E61CEC"/>
    <w:rsid w:val="00E62E0B"/>
    <w:rsid w:val="00E67DE8"/>
    <w:rsid w:val="00E72A1D"/>
    <w:rsid w:val="00E834C6"/>
    <w:rsid w:val="00E8517F"/>
    <w:rsid w:val="00E874F7"/>
    <w:rsid w:val="00E91130"/>
    <w:rsid w:val="00E91D60"/>
    <w:rsid w:val="00E92856"/>
    <w:rsid w:val="00E93FC6"/>
    <w:rsid w:val="00E96CDF"/>
    <w:rsid w:val="00EA081B"/>
    <w:rsid w:val="00EA3912"/>
    <w:rsid w:val="00EA3D6F"/>
    <w:rsid w:val="00EA75F4"/>
    <w:rsid w:val="00EA79B7"/>
    <w:rsid w:val="00EB2CFD"/>
    <w:rsid w:val="00EB2FE0"/>
    <w:rsid w:val="00EC1D57"/>
    <w:rsid w:val="00ED03BA"/>
    <w:rsid w:val="00ED57AE"/>
    <w:rsid w:val="00EE0695"/>
    <w:rsid w:val="00EE2024"/>
    <w:rsid w:val="00EE65FA"/>
    <w:rsid w:val="00F02525"/>
    <w:rsid w:val="00F04E7E"/>
    <w:rsid w:val="00F1355D"/>
    <w:rsid w:val="00F178B0"/>
    <w:rsid w:val="00F212E9"/>
    <w:rsid w:val="00F27B19"/>
    <w:rsid w:val="00F33128"/>
    <w:rsid w:val="00F36DC1"/>
    <w:rsid w:val="00F561D2"/>
    <w:rsid w:val="00F579AB"/>
    <w:rsid w:val="00F57DA5"/>
    <w:rsid w:val="00F62910"/>
    <w:rsid w:val="00F634F6"/>
    <w:rsid w:val="00F636E2"/>
    <w:rsid w:val="00F6429E"/>
    <w:rsid w:val="00F675DB"/>
    <w:rsid w:val="00F74972"/>
    <w:rsid w:val="00F77C9B"/>
    <w:rsid w:val="00F8309E"/>
    <w:rsid w:val="00F84A9D"/>
    <w:rsid w:val="00F8554B"/>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docId w15:val="{1F150D60-4E6F-440B-83ED-39EC33D33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western">
    <w:name w:val="western"/>
    <w:basedOn w:val="a"/>
    <w:rsid w:val="009D7728"/>
    <w:pPr>
      <w:spacing w:before="100" w:beforeAutospacing="1" w:after="142" w:line="276" w:lineRule="auto"/>
    </w:pPr>
    <w:rPr>
      <w:rFonts w:eastAsia="Times New Roman"/>
    </w:rPr>
  </w:style>
  <w:style w:type="paragraph" w:styleId="afa">
    <w:name w:val="Normal (Web)"/>
    <w:basedOn w:val="a"/>
    <w:uiPriority w:val="99"/>
    <w:unhideWhenUsed/>
    <w:rsid w:val="009D7728"/>
    <w:pPr>
      <w:spacing w:before="100" w:beforeAutospacing="1" w:after="142" w:line="276" w:lineRule="auto"/>
    </w:pPr>
    <w:rPr>
      <w:rFonts w:eastAsia="Times New Roman"/>
    </w:rPr>
  </w:style>
  <w:style w:type="paragraph" w:customStyle="1" w:styleId="Default">
    <w:name w:val="Default"/>
    <w:rsid w:val="00610D3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1999">
      <w:bodyDiv w:val="1"/>
      <w:marLeft w:val="0"/>
      <w:marRight w:val="0"/>
      <w:marTop w:val="0"/>
      <w:marBottom w:val="0"/>
      <w:divBdr>
        <w:top w:val="none" w:sz="0" w:space="0" w:color="auto"/>
        <w:left w:val="none" w:sz="0" w:space="0" w:color="auto"/>
        <w:bottom w:val="none" w:sz="0" w:space="0" w:color="auto"/>
        <w:right w:val="none" w:sz="0" w:space="0" w:color="auto"/>
      </w:divBdr>
    </w:div>
    <w:div w:id="32729933">
      <w:bodyDiv w:val="1"/>
      <w:marLeft w:val="0"/>
      <w:marRight w:val="0"/>
      <w:marTop w:val="0"/>
      <w:marBottom w:val="0"/>
      <w:divBdr>
        <w:top w:val="none" w:sz="0" w:space="0" w:color="auto"/>
        <w:left w:val="none" w:sz="0" w:space="0" w:color="auto"/>
        <w:bottom w:val="none" w:sz="0" w:space="0" w:color="auto"/>
        <w:right w:val="none" w:sz="0" w:space="0" w:color="auto"/>
      </w:divBdr>
    </w:div>
    <w:div w:id="35083028">
      <w:bodyDiv w:val="1"/>
      <w:marLeft w:val="0"/>
      <w:marRight w:val="0"/>
      <w:marTop w:val="0"/>
      <w:marBottom w:val="0"/>
      <w:divBdr>
        <w:top w:val="none" w:sz="0" w:space="0" w:color="auto"/>
        <w:left w:val="none" w:sz="0" w:space="0" w:color="auto"/>
        <w:bottom w:val="none" w:sz="0" w:space="0" w:color="auto"/>
        <w:right w:val="none" w:sz="0" w:space="0" w:color="auto"/>
      </w:divBdr>
    </w:div>
    <w:div w:id="147286820">
      <w:bodyDiv w:val="1"/>
      <w:marLeft w:val="0"/>
      <w:marRight w:val="0"/>
      <w:marTop w:val="0"/>
      <w:marBottom w:val="0"/>
      <w:divBdr>
        <w:top w:val="none" w:sz="0" w:space="0" w:color="auto"/>
        <w:left w:val="none" w:sz="0" w:space="0" w:color="auto"/>
        <w:bottom w:val="none" w:sz="0" w:space="0" w:color="auto"/>
        <w:right w:val="none" w:sz="0" w:space="0" w:color="auto"/>
      </w:divBdr>
    </w:div>
    <w:div w:id="166945567">
      <w:bodyDiv w:val="1"/>
      <w:marLeft w:val="0"/>
      <w:marRight w:val="0"/>
      <w:marTop w:val="0"/>
      <w:marBottom w:val="0"/>
      <w:divBdr>
        <w:top w:val="none" w:sz="0" w:space="0" w:color="auto"/>
        <w:left w:val="none" w:sz="0" w:space="0" w:color="auto"/>
        <w:bottom w:val="none" w:sz="0" w:space="0" w:color="auto"/>
        <w:right w:val="none" w:sz="0" w:space="0" w:color="auto"/>
      </w:divBdr>
    </w:div>
    <w:div w:id="271205251">
      <w:bodyDiv w:val="1"/>
      <w:marLeft w:val="0"/>
      <w:marRight w:val="0"/>
      <w:marTop w:val="0"/>
      <w:marBottom w:val="0"/>
      <w:divBdr>
        <w:top w:val="none" w:sz="0" w:space="0" w:color="auto"/>
        <w:left w:val="none" w:sz="0" w:space="0" w:color="auto"/>
        <w:bottom w:val="none" w:sz="0" w:space="0" w:color="auto"/>
        <w:right w:val="none" w:sz="0" w:space="0" w:color="auto"/>
      </w:divBdr>
    </w:div>
    <w:div w:id="307131443">
      <w:bodyDiv w:val="1"/>
      <w:marLeft w:val="0"/>
      <w:marRight w:val="0"/>
      <w:marTop w:val="0"/>
      <w:marBottom w:val="0"/>
      <w:divBdr>
        <w:top w:val="none" w:sz="0" w:space="0" w:color="auto"/>
        <w:left w:val="none" w:sz="0" w:space="0" w:color="auto"/>
        <w:bottom w:val="none" w:sz="0" w:space="0" w:color="auto"/>
        <w:right w:val="none" w:sz="0" w:space="0" w:color="auto"/>
      </w:divBdr>
    </w:div>
    <w:div w:id="378553112">
      <w:bodyDiv w:val="1"/>
      <w:marLeft w:val="0"/>
      <w:marRight w:val="0"/>
      <w:marTop w:val="0"/>
      <w:marBottom w:val="0"/>
      <w:divBdr>
        <w:top w:val="none" w:sz="0" w:space="0" w:color="auto"/>
        <w:left w:val="none" w:sz="0" w:space="0" w:color="auto"/>
        <w:bottom w:val="none" w:sz="0" w:space="0" w:color="auto"/>
        <w:right w:val="none" w:sz="0" w:space="0" w:color="auto"/>
      </w:divBdr>
    </w:div>
    <w:div w:id="480735033">
      <w:bodyDiv w:val="1"/>
      <w:marLeft w:val="0"/>
      <w:marRight w:val="0"/>
      <w:marTop w:val="0"/>
      <w:marBottom w:val="0"/>
      <w:divBdr>
        <w:top w:val="none" w:sz="0" w:space="0" w:color="auto"/>
        <w:left w:val="none" w:sz="0" w:space="0" w:color="auto"/>
        <w:bottom w:val="none" w:sz="0" w:space="0" w:color="auto"/>
        <w:right w:val="none" w:sz="0" w:space="0" w:color="auto"/>
      </w:divBdr>
    </w:div>
    <w:div w:id="498422393">
      <w:bodyDiv w:val="1"/>
      <w:marLeft w:val="0"/>
      <w:marRight w:val="0"/>
      <w:marTop w:val="0"/>
      <w:marBottom w:val="0"/>
      <w:divBdr>
        <w:top w:val="none" w:sz="0" w:space="0" w:color="auto"/>
        <w:left w:val="none" w:sz="0" w:space="0" w:color="auto"/>
        <w:bottom w:val="none" w:sz="0" w:space="0" w:color="auto"/>
        <w:right w:val="none" w:sz="0" w:space="0" w:color="auto"/>
      </w:divBdr>
    </w:div>
    <w:div w:id="522325413">
      <w:bodyDiv w:val="1"/>
      <w:marLeft w:val="0"/>
      <w:marRight w:val="0"/>
      <w:marTop w:val="0"/>
      <w:marBottom w:val="0"/>
      <w:divBdr>
        <w:top w:val="none" w:sz="0" w:space="0" w:color="auto"/>
        <w:left w:val="none" w:sz="0" w:space="0" w:color="auto"/>
        <w:bottom w:val="none" w:sz="0" w:space="0" w:color="auto"/>
        <w:right w:val="none" w:sz="0" w:space="0" w:color="auto"/>
      </w:divBdr>
    </w:div>
    <w:div w:id="547298226">
      <w:bodyDiv w:val="1"/>
      <w:marLeft w:val="0"/>
      <w:marRight w:val="0"/>
      <w:marTop w:val="0"/>
      <w:marBottom w:val="0"/>
      <w:divBdr>
        <w:top w:val="none" w:sz="0" w:space="0" w:color="auto"/>
        <w:left w:val="none" w:sz="0" w:space="0" w:color="auto"/>
        <w:bottom w:val="none" w:sz="0" w:space="0" w:color="auto"/>
        <w:right w:val="none" w:sz="0" w:space="0" w:color="auto"/>
      </w:divBdr>
    </w:div>
    <w:div w:id="560678552">
      <w:bodyDiv w:val="1"/>
      <w:marLeft w:val="0"/>
      <w:marRight w:val="0"/>
      <w:marTop w:val="0"/>
      <w:marBottom w:val="0"/>
      <w:divBdr>
        <w:top w:val="none" w:sz="0" w:space="0" w:color="auto"/>
        <w:left w:val="none" w:sz="0" w:space="0" w:color="auto"/>
        <w:bottom w:val="none" w:sz="0" w:space="0" w:color="auto"/>
        <w:right w:val="none" w:sz="0" w:space="0" w:color="auto"/>
      </w:divBdr>
    </w:div>
    <w:div w:id="561676055">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61217474">
      <w:bodyDiv w:val="1"/>
      <w:marLeft w:val="0"/>
      <w:marRight w:val="0"/>
      <w:marTop w:val="0"/>
      <w:marBottom w:val="0"/>
      <w:divBdr>
        <w:top w:val="none" w:sz="0" w:space="0" w:color="auto"/>
        <w:left w:val="none" w:sz="0" w:space="0" w:color="auto"/>
        <w:bottom w:val="none" w:sz="0" w:space="0" w:color="auto"/>
        <w:right w:val="none" w:sz="0" w:space="0" w:color="auto"/>
      </w:divBdr>
    </w:div>
    <w:div w:id="796071164">
      <w:bodyDiv w:val="1"/>
      <w:marLeft w:val="0"/>
      <w:marRight w:val="0"/>
      <w:marTop w:val="0"/>
      <w:marBottom w:val="0"/>
      <w:divBdr>
        <w:top w:val="none" w:sz="0" w:space="0" w:color="auto"/>
        <w:left w:val="none" w:sz="0" w:space="0" w:color="auto"/>
        <w:bottom w:val="none" w:sz="0" w:space="0" w:color="auto"/>
        <w:right w:val="none" w:sz="0" w:space="0" w:color="auto"/>
      </w:divBdr>
    </w:div>
    <w:div w:id="894779495">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11183882">
      <w:bodyDiv w:val="1"/>
      <w:marLeft w:val="0"/>
      <w:marRight w:val="0"/>
      <w:marTop w:val="0"/>
      <w:marBottom w:val="0"/>
      <w:divBdr>
        <w:top w:val="none" w:sz="0" w:space="0" w:color="auto"/>
        <w:left w:val="none" w:sz="0" w:space="0" w:color="auto"/>
        <w:bottom w:val="none" w:sz="0" w:space="0" w:color="auto"/>
        <w:right w:val="none" w:sz="0" w:space="0" w:color="auto"/>
      </w:divBdr>
    </w:div>
    <w:div w:id="1062097365">
      <w:bodyDiv w:val="1"/>
      <w:marLeft w:val="0"/>
      <w:marRight w:val="0"/>
      <w:marTop w:val="0"/>
      <w:marBottom w:val="0"/>
      <w:divBdr>
        <w:top w:val="none" w:sz="0" w:space="0" w:color="auto"/>
        <w:left w:val="none" w:sz="0" w:space="0" w:color="auto"/>
        <w:bottom w:val="none" w:sz="0" w:space="0" w:color="auto"/>
        <w:right w:val="none" w:sz="0" w:space="0" w:color="auto"/>
      </w:divBdr>
    </w:div>
    <w:div w:id="1151605848">
      <w:bodyDiv w:val="1"/>
      <w:marLeft w:val="0"/>
      <w:marRight w:val="0"/>
      <w:marTop w:val="0"/>
      <w:marBottom w:val="0"/>
      <w:divBdr>
        <w:top w:val="none" w:sz="0" w:space="0" w:color="auto"/>
        <w:left w:val="none" w:sz="0" w:space="0" w:color="auto"/>
        <w:bottom w:val="none" w:sz="0" w:space="0" w:color="auto"/>
        <w:right w:val="none" w:sz="0" w:space="0" w:color="auto"/>
      </w:divBdr>
    </w:div>
    <w:div w:id="125713529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22933041">
      <w:bodyDiv w:val="1"/>
      <w:marLeft w:val="0"/>
      <w:marRight w:val="0"/>
      <w:marTop w:val="0"/>
      <w:marBottom w:val="0"/>
      <w:divBdr>
        <w:top w:val="none" w:sz="0" w:space="0" w:color="auto"/>
        <w:left w:val="none" w:sz="0" w:space="0" w:color="auto"/>
        <w:bottom w:val="none" w:sz="0" w:space="0" w:color="auto"/>
        <w:right w:val="none" w:sz="0" w:space="0" w:color="auto"/>
      </w:divBdr>
    </w:div>
    <w:div w:id="1524056213">
      <w:bodyDiv w:val="1"/>
      <w:marLeft w:val="0"/>
      <w:marRight w:val="0"/>
      <w:marTop w:val="0"/>
      <w:marBottom w:val="0"/>
      <w:divBdr>
        <w:top w:val="none" w:sz="0" w:space="0" w:color="auto"/>
        <w:left w:val="none" w:sz="0" w:space="0" w:color="auto"/>
        <w:bottom w:val="none" w:sz="0" w:space="0" w:color="auto"/>
        <w:right w:val="none" w:sz="0" w:space="0" w:color="auto"/>
      </w:divBdr>
    </w:div>
    <w:div w:id="1529219371">
      <w:bodyDiv w:val="1"/>
      <w:marLeft w:val="0"/>
      <w:marRight w:val="0"/>
      <w:marTop w:val="0"/>
      <w:marBottom w:val="0"/>
      <w:divBdr>
        <w:top w:val="none" w:sz="0" w:space="0" w:color="auto"/>
        <w:left w:val="none" w:sz="0" w:space="0" w:color="auto"/>
        <w:bottom w:val="none" w:sz="0" w:space="0" w:color="auto"/>
        <w:right w:val="none" w:sz="0" w:space="0" w:color="auto"/>
      </w:divBdr>
    </w:div>
    <w:div w:id="1703629842">
      <w:bodyDiv w:val="1"/>
      <w:marLeft w:val="0"/>
      <w:marRight w:val="0"/>
      <w:marTop w:val="0"/>
      <w:marBottom w:val="0"/>
      <w:divBdr>
        <w:top w:val="none" w:sz="0" w:space="0" w:color="auto"/>
        <w:left w:val="none" w:sz="0" w:space="0" w:color="auto"/>
        <w:bottom w:val="none" w:sz="0" w:space="0" w:color="auto"/>
        <w:right w:val="none" w:sz="0" w:space="0" w:color="auto"/>
      </w:divBdr>
    </w:div>
    <w:div w:id="1773621661">
      <w:bodyDiv w:val="1"/>
      <w:marLeft w:val="0"/>
      <w:marRight w:val="0"/>
      <w:marTop w:val="0"/>
      <w:marBottom w:val="0"/>
      <w:divBdr>
        <w:top w:val="none" w:sz="0" w:space="0" w:color="auto"/>
        <w:left w:val="none" w:sz="0" w:space="0" w:color="auto"/>
        <w:bottom w:val="none" w:sz="0" w:space="0" w:color="auto"/>
        <w:right w:val="none" w:sz="0" w:space="0" w:color="auto"/>
      </w:divBdr>
    </w:div>
    <w:div w:id="1790590243">
      <w:bodyDiv w:val="1"/>
      <w:marLeft w:val="0"/>
      <w:marRight w:val="0"/>
      <w:marTop w:val="0"/>
      <w:marBottom w:val="0"/>
      <w:divBdr>
        <w:top w:val="none" w:sz="0" w:space="0" w:color="auto"/>
        <w:left w:val="none" w:sz="0" w:space="0" w:color="auto"/>
        <w:bottom w:val="none" w:sz="0" w:space="0" w:color="auto"/>
        <w:right w:val="none" w:sz="0" w:space="0" w:color="auto"/>
      </w:divBdr>
    </w:div>
    <w:div w:id="1961063368">
      <w:bodyDiv w:val="1"/>
      <w:marLeft w:val="0"/>
      <w:marRight w:val="0"/>
      <w:marTop w:val="0"/>
      <w:marBottom w:val="0"/>
      <w:divBdr>
        <w:top w:val="none" w:sz="0" w:space="0" w:color="auto"/>
        <w:left w:val="none" w:sz="0" w:space="0" w:color="auto"/>
        <w:bottom w:val="none" w:sz="0" w:space="0" w:color="auto"/>
        <w:right w:val="none" w:sz="0" w:space="0" w:color="auto"/>
      </w:divBdr>
    </w:div>
    <w:div w:id="2034308060">
      <w:bodyDiv w:val="1"/>
      <w:marLeft w:val="0"/>
      <w:marRight w:val="0"/>
      <w:marTop w:val="0"/>
      <w:marBottom w:val="0"/>
      <w:divBdr>
        <w:top w:val="none" w:sz="0" w:space="0" w:color="auto"/>
        <w:left w:val="none" w:sz="0" w:space="0" w:color="auto"/>
        <w:bottom w:val="none" w:sz="0" w:space="0" w:color="auto"/>
        <w:right w:val="none" w:sz="0" w:space="0" w:color="auto"/>
      </w:divBdr>
    </w:div>
    <w:div w:id="2093116990">
      <w:bodyDiv w:val="1"/>
      <w:marLeft w:val="0"/>
      <w:marRight w:val="0"/>
      <w:marTop w:val="0"/>
      <w:marBottom w:val="0"/>
      <w:divBdr>
        <w:top w:val="none" w:sz="0" w:space="0" w:color="auto"/>
        <w:left w:val="none" w:sz="0" w:space="0" w:color="auto"/>
        <w:bottom w:val="none" w:sz="0" w:space="0" w:color="auto"/>
        <w:right w:val="none" w:sz="0" w:space="0" w:color="auto"/>
      </w:divBdr>
    </w:div>
    <w:div w:id="213189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056670089736525"/>
          <c:y val="1.59525576909961E-2"/>
          <c:w val="0.71718345502111769"/>
          <c:h val="0.73613328993108862"/>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2023'!$G$5:$G$25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2023'!$H$5:$H$25</c:f>
              <c:numCache>
                <c:formatCode>General</c:formatCode>
                <c:ptCount val="21"/>
                <c:pt idx="0">
                  <c:v>0</c:v>
                </c:pt>
                <c:pt idx="1">
                  <c:v>0</c:v>
                </c:pt>
                <c:pt idx="2">
                  <c:v>0</c:v>
                </c:pt>
                <c:pt idx="3">
                  <c:v>0.387596899224806</c:v>
                </c:pt>
                <c:pt idx="4">
                  <c:v>0.290697674418605</c:v>
                </c:pt>
                <c:pt idx="5">
                  <c:v>0.87209302325581395</c:v>
                </c:pt>
                <c:pt idx="6">
                  <c:v>2.5193798449612399</c:v>
                </c:pt>
                <c:pt idx="7">
                  <c:v>1.50193798449612</c:v>
                </c:pt>
                <c:pt idx="8">
                  <c:v>10.368217054263599</c:v>
                </c:pt>
                <c:pt idx="9">
                  <c:v>16.036821705426402</c:v>
                </c:pt>
                <c:pt idx="10">
                  <c:v>13.3236434108527</c:v>
                </c:pt>
                <c:pt idx="11">
                  <c:v>16.860465116279101</c:v>
                </c:pt>
                <c:pt idx="12">
                  <c:v>15.1647286821705</c:v>
                </c:pt>
                <c:pt idx="13">
                  <c:v>8.0910852713178301</c:v>
                </c:pt>
                <c:pt idx="14">
                  <c:v>5.0872093023255802</c:v>
                </c:pt>
                <c:pt idx="15">
                  <c:v>3.1976744186046502</c:v>
                </c:pt>
                <c:pt idx="16">
                  <c:v>3.0038759689922498</c:v>
                </c:pt>
                <c:pt idx="17">
                  <c:v>1.6472868217054299</c:v>
                </c:pt>
                <c:pt idx="18">
                  <c:v>0.581395348837209</c:v>
                </c:pt>
                <c:pt idx="19">
                  <c:v>1.0658914728682201</c:v>
                </c:pt>
                <c:pt idx="20">
                  <c:v>0</c:v>
                </c:pt>
              </c:numCache>
            </c:numRef>
          </c:yVal>
          <c:smooth val="1"/>
          <c:extLst xmlns:c16r2="http://schemas.microsoft.com/office/drawing/2015/06/chart">
            <c:ext xmlns:c16="http://schemas.microsoft.com/office/drawing/2014/chart" uri="{C3380CC4-5D6E-409C-BE32-E72D297353CC}">
              <c16:uniqueId val="{00000000-C4C5-4CD8-B7FE-911691BDEA6B}"/>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2022'!$G$5:$G$25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2022'!$H$5:$H$25</c:f>
              <c:numCache>
                <c:formatCode>General</c:formatCode>
                <c:ptCount val="21"/>
                <c:pt idx="0">
                  <c:v>4.2140750105351898E-2</c:v>
                </c:pt>
                <c:pt idx="1">
                  <c:v>0</c:v>
                </c:pt>
                <c:pt idx="2">
                  <c:v>4.2140750105351898E-2</c:v>
                </c:pt>
                <c:pt idx="3">
                  <c:v>0.54782975136957401</c:v>
                </c:pt>
                <c:pt idx="4">
                  <c:v>0.71639275179098205</c:v>
                </c:pt>
                <c:pt idx="5">
                  <c:v>1.17994100294985</c:v>
                </c:pt>
                <c:pt idx="6">
                  <c:v>3.3712600084281501</c:v>
                </c:pt>
                <c:pt idx="7">
                  <c:v>2.4863042562157598</c:v>
                </c:pt>
                <c:pt idx="8">
                  <c:v>12.136536030341301</c:v>
                </c:pt>
                <c:pt idx="9">
                  <c:v>19.806152549515399</c:v>
                </c:pt>
                <c:pt idx="10">
                  <c:v>14.7071217867678</c:v>
                </c:pt>
                <c:pt idx="11">
                  <c:v>15.592077538980201</c:v>
                </c:pt>
                <c:pt idx="12">
                  <c:v>11.841550779603899</c:v>
                </c:pt>
                <c:pt idx="13">
                  <c:v>5.4782975136957397</c:v>
                </c:pt>
                <c:pt idx="14">
                  <c:v>3.6241045090602602</c:v>
                </c:pt>
                <c:pt idx="15">
                  <c:v>1.8120522545301301</c:v>
                </c:pt>
                <c:pt idx="16">
                  <c:v>2.10703750526759</c:v>
                </c:pt>
                <c:pt idx="17">
                  <c:v>2.2756005056889999</c:v>
                </c:pt>
                <c:pt idx="18">
                  <c:v>0.71639275179098205</c:v>
                </c:pt>
                <c:pt idx="19">
                  <c:v>1.47492625368732</c:v>
                </c:pt>
                <c:pt idx="20">
                  <c:v>4.2140750105351898E-2</c:v>
                </c:pt>
              </c:numCache>
            </c:numRef>
          </c:yVal>
          <c:smooth val="1"/>
          <c:extLst xmlns:c16r2="http://schemas.microsoft.com/office/drawing/2015/06/chart">
            <c:ext xmlns:c16="http://schemas.microsoft.com/office/drawing/2014/chart" uri="{C3380CC4-5D6E-409C-BE32-E72D297353CC}">
              <c16:uniqueId val="{00000001-C4C5-4CD8-B7FE-911691BDEA6B}"/>
            </c:ext>
          </c:extLst>
        </c:ser>
        <c:dLbls>
          <c:showLegendKey val="0"/>
          <c:showVal val="0"/>
          <c:showCatName val="0"/>
          <c:showSerName val="0"/>
          <c:showPercent val="0"/>
          <c:showBubbleSize val="0"/>
        </c:dLbls>
        <c:axId val="275409792"/>
        <c:axId val="275410352"/>
      </c:scatterChart>
      <c:valAx>
        <c:axId val="275409792"/>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639163930419629"/>
              <c:y val="0.8623481680174592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5410352"/>
        <c:crosses val="autoZero"/>
        <c:crossBetween val="midCat"/>
        <c:majorUnit val="5"/>
        <c:minorUnit val="5"/>
      </c:valAx>
      <c:valAx>
        <c:axId val="275410352"/>
        <c:scaling>
          <c:orientation val="minMax"/>
          <c:max val="24"/>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 (%)</a:t>
                </a:r>
              </a:p>
            </c:rich>
          </c:tx>
          <c:layout>
            <c:manualLayout>
              <c:xMode val="edge"/>
              <c:yMode val="edge"/>
              <c:x val="1.6684093638092812E-2"/>
              <c:y val="8.1031409535346557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5409792"/>
        <c:crosses val="autoZero"/>
        <c:crossBetween val="midCat"/>
        <c:majorUnit val="2"/>
        <c:minorUnit val="0.5"/>
      </c:valAx>
      <c:spPr>
        <a:noFill/>
        <a:ln w="12700">
          <a:solidFill>
            <a:srgbClr val="808080"/>
          </a:solidFill>
          <a:prstDash val="solid"/>
        </a:ln>
      </c:spPr>
    </c:plotArea>
    <c:legend>
      <c:legendPos val="r"/>
      <c:layout>
        <c:manualLayout>
          <c:xMode val="edge"/>
          <c:yMode val="edge"/>
          <c:x val="0.46818727618561856"/>
          <c:y val="0.86437253035678241"/>
          <c:w val="0.3733493788984879"/>
          <c:h val="0.10728755059463713"/>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D2EFE-7E0F-4F18-9A35-3C19D1B57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53</Pages>
  <Words>15197</Words>
  <Characters>86623</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23</cp:revision>
  <cp:lastPrinted>2021-06-03T06:54:00Z</cp:lastPrinted>
  <dcterms:created xsi:type="dcterms:W3CDTF">2023-08-14T10:49:00Z</dcterms:created>
  <dcterms:modified xsi:type="dcterms:W3CDTF">2023-08-29T11:15:00Z</dcterms:modified>
</cp:coreProperties>
</file>