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018823" w14:textId="0D8D8757" w:rsidR="00C60C91" w:rsidRPr="004A1E2A" w:rsidRDefault="00C60C91" w:rsidP="00C60C91">
      <w:pPr>
        <w:jc w:val="center"/>
        <w:rPr>
          <w:b/>
          <w:i/>
          <w:sz w:val="32"/>
          <w:szCs w:val="32"/>
        </w:rPr>
      </w:pPr>
      <w:r w:rsidRPr="004A1E2A">
        <w:rPr>
          <w:b/>
          <w:i/>
          <w:sz w:val="32"/>
          <w:szCs w:val="32"/>
        </w:rPr>
        <w:t>Департамент образования Воронежской области</w:t>
      </w:r>
    </w:p>
    <w:p w14:paraId="08D08188" w14:textId="77777777" w:rsidR="00C60C91" w:rsidRDefault="00C60C91" w:rsidP="00C60C91">
      <w:pPr>
        <w:spacing w:before="4800"/>
        <w:jc w:val="center"/>
        <w:rPr>
          <w:b/>
          <w:sz w:val="72"/>
          <w:szCs w:val="72"/>
        </w:rPr>
      </w:pPr>
      <w:r w:rsidRPr="00756300">
        <w:rPr>
          <w:b/>
          <w:sz w:val="72"/>
          <w:szCs w:val="72"/>
        </w:rPr>
        <w:t xml:space="preserve">Статистико-аналитический отчет о результатах </w:t>
      </w:r>
      <w:r w:rsidRPr="00474E7D">
        <w:rPr>
          <w:b/>
          <w:sz w:val="72"/>
          <w:szCs w:val="72"/>
        </w:rPr>
        <w:t>ГИА-11</w:t>
      </w:r>
      <w:r w:rsidRPr="00756300">
        <w:rPr>
          <w:b/>
          <w:sz w:val="72"/>
          <w:szCs w:val="72"/>
        </w:rPr>
        <w:t xml:space="preserve"> в Воронежской области</w:t>
      </w:r>
    </w:p>
    <w:p w14:paraId="4205F794" w14:textId="77777777" w:rsidR="00C60C91" w:rsidRDefault="00C60C91" w:rsidP="00C60C91">
      <w:pPr>
        <w:jc w:val="center"/>
        <w:rPr>
          <w:b/>
          <w:i/>
          <w:sz w:val="40"/>
          <w:szCs w:val="40"/>
        </w:rPr>
      </w:pPr>
      <w:r>
        <w:rPr>
          <w:b/>
          <w:sz w:val="40"/>
          <w:szCs w:val="40"/>
        </w:rPr>
        <w:t xml:space="preserve"> Часть 2</w:t>
      </w:r>
      <w:r w:rsidRPr="009049B9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(Немецкий язык)</w:t>
      </w:r>
    </w:p>
    <w:p w14:paraId="79F7B2F1" w14:textId="77777777" w:rsidR="00C60C91" w:rsidRDefault="00C60C91" w:rsidP="00C60C91">
      <w:pPr>
        <w:jc w:val="center"/>
        <w:rPr>
          <w:b/>
          <w:i/>
          <w:sz w:val="40"/>
          <w:szCs w:val="40"/>
        </w:rPr>
      </w:pPr>
    </w:p>
    <w:p w14:paraId="2E98C103" w14:textId="77777777" w:rsidR="00C60C91" w:rsidRDefault="00C60C91" w:rsidP="00C60C91">
      <w:pPr>
        <w:jc w:val="center"/>
        <w:rPr>
          <w:b/>
          <w:i/>
          <w:sz w:val="40"/>
          <w:szCs w:val="40"/>
        </w:rPr>
      </w:pPr>
    </w:p>
    <w:p w14:paraId="35315480" w14:textId="77777777" w:rsidR="00C60C91" w:rsidRDefault="00C60C91" w:rsidP="00C60C91">
      <w:pPr>
        <w:jc w:val="center"/>
        <w:rPr>
          <w:b/>
          <w:i/>
          <w:sz w:val="40"/>
          <w:szCs w:val="40"/>
        </w:rPr>
      </w:pPr>
    </w:p>
    <w:p w14:paraId="4083861F" w14:textId="77777777" w:rsidR="00C60C91" w:rsidRDefault="00C60C91" w:rsidP="00C60C91">
      <w:pPr>
        <w:jc w:val="center"/>
        <w:rPr>
          <w:b/>
          <w:i/>
          <w:sz w:val="40"/>
          <w:szCs w:val="40"/>
        </w:rPr>
      </w:pPr>
    </w:p>
    <w:p w14:paraId="10BD2204" w14:textId="77777777" w:rsidR="00C60C91" w:rsidRDefault="00C60C91" w:rsidP="00C60C91">
      <w:pPr>
        <w:jc w:val="center"/>
        <w:rPr>
          <w:b/>
          <w:i/>
          <w:sz w:val="40"/>
          <w:szCs w:val="40"/>
        </w:rPr>
      </w:pPr>
    </w:p>
    <w:p w14:paraId="42CEA342" w14:textId="77777777" w:rsidR="00C60C91" w:rsidRDefault="00C60C91" w:rsidP="00C60C91">
      <w:pPr>
        <w:jc w:val="center"/>
        <w:rPr>
          <w:b/>
          <w:i/>
          <w:sz w:val="40"/>
          <w:szCs w:val="40"/>
        </w:rPr>
      </w:pPr>
    </w:p>
    <w:p w14:paraId="0C59F079" w14:textId="77777777" w:rsidR="00C60C91" w:rsidRDefault="00C60C91" w:rsidP="00C60C91">
      <w:pPr>
        <w:jc w:val="center"/>
        <w:rPr>
          <w:b/>
          <w:i/>
          <w:sz w:val="40"/>
          <w:szCs w:val="40"/>
        </w:rPr>
      </w:pPr>
    </w:p>
    <w:p w14:paraId="716B0F19" w14:textId="77777777" w:rsidR="00C60C91" w:rsidRDefault="00C60C91" w:rsidP="00C60C91">
      <w:pPr>
        <w:jc w:val="center"/>
        <w:rPr>
          <w:b/>
          <w:i/>
          <w:sz w:val="40"/>
          <w:szCs w:val="40"/>
        </w:rPr>
      </w:pPr>
    </w:p>
    <w:p w14:paraId="332F1450" w14:textId="77777777" w:rsidR="00C60C91" w:rsidRDefault="00C60C91" w:rsidP="00C60C91">
      <w:pPr>
        <w:jc w:val="center"/>
        <w:rPr>
          <w:b/>
          <w:i/>
          <w:sz w:val="40"/>
          <w:szCs w:val="40"/>
        </w:rPr>
      </w:pPr>
    </w:p>
    <w:p w14:paraId="302B1FFF" w14:textId="77777777" w:rsidR="00C60C91" w:rsidRDefault="00C60C91" w:rsidP="00C60C91">
      <w:pPr>
        <w:jc w:val="center"/>
        <w:rPr>
          <w:b/>
          <w:i/>
          <w:sz w:val="40"/>
          <w:szCs w:val="40"/>
        </w:rPr>
      </w:pPr>
    </w:p>
    <w:p w14:paraId="017758CD" w14:textId="1ED46438" w:rsidR="00C60C91" w:rsidRPr="00041083" w:rsidRDefault="00C60C91" w:rsidP="00C60C91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Воронеж, 2023</w:t>
      </w:r>
    </w:p>
    <w:p w14:paraId="5A9657CF" w14:textId="77777777" w:rsidR="00C60C91" w:rsidRDefault="00C60C91" w:rsidP="00C60C91">
      <w:pPr>
        <w:jc w:val="center"/>
        <w:rPr>
          <w:b/>
          <w:i/>
          <w:sz w:val="32"/>
          <w:szCs w:val="32"/>
        </w:rPr>
      </w:pPr>
    </w:p>
    <w:p w14:paraId="16EB62F7" w14:textId="77777777" w:rsidR="008D59AD" w:rsidRDefault="008D59AD" w:rsidP="00C60C91">
      <w:pPr>
        <w:jc w:val="center"/>
        <w:rPr>
          <w:b/>
          <w:i/>
          <w:sz w:val="32"/>
          <w:szCs w:val="32"/>
        </w:rPr>
      </w:pPr>
    </w:p>
    <w:p w14:paraId="730F17F3" w14:textId="28F6E3B5" w:rsidR="00580ED1" w:rsidRPr="00580ED1" w:rsidRDefault="00C60C91" w:rsidP="0088642B">
      <w:pPr>
        <w:jc w:val="center"/>
        <w:rPr>
          <w:bCs/>
          <w:sz w:val="28"/>
          <w:szCs w:val="28"/>
        </w:rPr>
      </w:pPr>
      <w:r>
        <w:rPr>
          <w:b/>
        </w:rPr>
        <w:t>Составители</w:t>
      </w:r>
      <w:r w:rsidRPr="002742EF">
        <w:rPr>
          <w:b/>
        </w:rPr>
        <w:t>:</w:t>
      </w:r>
      <w:r>
        <w:rPr>
          <w:b/>
        </w:rPr>
        <w:t xml:space="preserve"> </w:t>
      </w:r>
      <w:r>
        <w:t xml:space="preserve">Е.В. Петроченко, </w:t>
      </w:r>
      <w:r w:rsidR="00DF2A89">
        <w:t xml:space="preserve">Горелова Ю.А., </w:t>
      </w:r>
      <w:proofErr w:type="spellStart"/>
      <w:r>
        <w:t>Дендебер</w:t>
      </w:r>
      <w:proofErr w:type="spellEnd"/>
      <w:r w:rsidR="00DF2A89" w:rsidRPr="00DF2A89">
        <w:t xml:space="preserve"> </w:t>
      </w:r>
      <w:r w:rsidR="00DF2A89">
        <w:t>С.В.</w:t>
      </w:r>
      <w:r>
        <w:t>, Величко</w:t>
      </w:r>
      <w:r w:rsidR="00DF2A89" w:rsidRPr="00DF2A89">
        <w:t xml:space="preserve"> </w:t>
      </w:r>
      <w:r w:rsidR="00DF2A89">
        <w:t>А.Ю.</w:t>
      </w:r>
      <w:r w:rsidRPr="0056616B">
        <w:rPr>
          <w:rStyle w:val="af5"/>
          <w:sz w:val="32"/>
        </w:rPr>
        <w:br/>
      </w:r>
    </w:p>
    <w:p w14:paraId="2516A842" w14:textId="77777777" w:rsidR="001E7F9B" w:rsidRPr="0056623D" w:rsidRDefault="001E7F9B" w:rsidP="00D116BF">
      <w:pPr>
        <w:jc w:val="center"/>
        <w:rPr>
          <w:b/>
          <w:sz w:val="32"/>
          <w:szCs w:val="32"/>
        </w:rPr>
      </w:pPr>
    </w:p>
    <w:p w14:paraId="4EACF373" w14:textId="36E8DDDF" w:rsidR="005060D9" w:rsidRPr="002F7314" w:rsidRDefault="005060D9" w:rsidP="000E3CA3">
      <w:pPr>
        <w:pStyle w:val="1"/>
        <w:rPr>
          <w:rStyle w:val="af5"/>
          <w:rFonts w:ascii="Times New Roman" w:hAnsi="Times New Roman"/>
          <w:bCs/>
          <w:sz w:val="24"/>
          <w:szCs w:val="22"/>
        </w:rPr>
      </w:pPr>
      <w:r w:rsidRPr="00FC6BBF">
        <w:t xml:space="preserve">Методический анализ результатов </w:t>
      </w:r>
      <w:r w:rsidR="00B90814">
        <w:t>ЕГЭ</w:t>
      </w:r>
      <w:r w:rsidR="00015E89" w:rsidRPr="00FC6BBF">
        <w:br/>
      </w:r>
      <w:r w:rsidR="00015E89" w:rsidRPr="00FC6BBF">
        <w:rPr>
          <w:rStyle w:val="af5"/>
          <w:rFonts w:ascii="Times New Roman" w:hAnsi="Times New Roman"/>
          <w:b/>
          <w:bCs/>
          <w:sz w:val="20"/>
          <w:szCs w:val="20"/>
        </w:rPr>
        <w:br/>
      </w:r>
      <w:r w:rsidRPr="00FC6BBF">
        <w:rPr>
          <w:rStyle w:val="af5"/>
          <w:rFonts w:ascii="Times New Roman" w:hAnsi="Times New Roman"/>
          <w:b/>
          <w:bCs/>
          <w:sz w:val="32"/>
        </w:rPr>
        <w:t>по</w:t>
      </w:r>
      <w:r w:rsidR="00C60C91">
        <w:rPr>
          <w:rStyle w:val="af5"/>
          <w:rFonts w:ascii="Times New Roman" w:hAnsi="Times New Roman"/>
          <w:b/>
          <w:bCs/>
          <w:sz w:val="32"/>
          <w:lang w:val="ru-RU"/>
        </w:rPr>
        <w:t xml:space="preserve">   </w:t>
      </w:r>
      <w:r w:rsidR="00C60C91" w:rsidRPr="00C60C91">
        <w:rPr>
          <w:rStyle w:val="af5"/>
          <w:rFonts w:ascii="Times New Roman" w:hAnsi="Times New Roman"/>
          <w:b/>
          <w:bCs/>
          <w:sz w:val="32"/>
          <w:u w:val="single"/>
          <w:lang w:val="ru-RU"/>
        </w:rPr>
        <w:t>Немецкому языку</w:t>
      </w:r>
      <w:r w:rsidR="001D31A5" w:rsidRPr="00FC6BBF">
        <w:rPr>
          <w:rStyle w:val="af5"/>
          <w:rFonts w:ascii="Times New Roman" w:hAnsi="Times New Roman"/>
          <w:b/>
          <w:bCs/>
          <w:sz w:val="32"/>
        </w:rPr>
        <w:br/>
      </w:r>
      <w:r w:rsidR="001D31A5" w:rsidRPr="002F7314">
        <w:rPr>
          <w:rStyle w:val="af5"/>
          <w:rFonts w:ascii="Times New Roman" w:hAnsi="Times New Roman"/>
          <w:bCs/>
          <w:sz w:val="24"/>
          <w:szCs w:val="22"/>
        </w:rPr>
        <w:t>(</w:t>
      </w:r>
      <w:r w:rsidR="000E3CA3" w:rsidRPr="002F7314">
        <w:rPr>
          <w:rStyle w:val="af5"/>
          <w:rFonts w:ascii="Times New Roman" w:hAnsi="Times New Roman"/>
          <w:bCs/>
          <w:sz w:val="24"/>
          <w:szCs w:val="22"/>
          <w:lang w:val="ru-RU"/>
        </w:rPr>
        <w:t xml:space="preserve">наименование </w:t>
      </w:r>
      <w:r w:rsidRPr="002F7314">
        <w:rPr>
          <w:rStyle w:val="af5"/>
          <w:rFonts w:ascii="Times New Roman" w:hAnsi="Times New Roman"/>
          <w:bCs/>
          <w:sz w:val="24"/>
          <w:szCs w:val="22"/>
        </w:rPr>
        <w:t>учебн</w:t>
      </w:r>
      <w:r w:rsidR="000E3CA3" w:rsidRPr="002F7314">
        <w:rPr>
          <w:rStyle w:val="af5"/>
          <w:rFonts w:ascii="Times New Roman" w:hAnsi="Times New Roman"/>
          <w:bCs/>
          <w:sz w:val="24"/>
          <w:szCs w:val="22"/>
          <w:lang w:val="ru-RU"/>
        </w:rPr>
        <w:t>ого</w:t>
      </w:r>
      <w:r w:rsidRPr="002F7314">
        <w:rPr>
          <w:rStyle w:val="af5"/>
          <w:rFonts w:ascii="Times New Roman" w:hAnsi="Times New Roman"/>
          <w:bCs/>
          <w:sz w:val="24"/>
          <w:szCs w:val="22"/>
        </w:rPr>
        <w:t xml:space="preserve"> предмет</w:t>
      </w:r>
      <w:r w:rsidR="000E3CA3" w:rsidRPr="002F7314">
        <w:rPr>
          <w:rStyle w:val="af5"/>
          <w:rFonts w:ascii="Times New Roman" w:hAnsi="Times New Roman"/>
          <w:bCs/>
          <w:sz w:val="24"/>
          <w:szCs w:val="22"/>
          <w:lang w:val="ru-RU"/>
        </w:rPr>
        <w:t>а</w:t>
      </w:r>
      <w:r w:rsidR="001D31A5" w:rsidRPr="002F7314">
        <w:rPr>
          <w:rStyle w:val="af5"/>
          <w:rFonts w:ascii="Times New Roman" w:hAnsi="Times New Roman"/>
          <w:bCs/>
          <w:sz w:val="24"/>
          <w:szCs w:val="22"/>
        </w:rPr>
        <w:t>)</w:t>
      </w:r>
    </w:p>
    <w:p w14:paraId="5C047378" w14:textId="77777777" w:rsidR="001D31A5" w:rsidRPr="00634251" w:rsidRDefault="001D31A5" w:rsidP="00FC6BBF">
      <w:pPr>
        <w:rPr>
          <w:rStyle w:val="af5"/>
          <w:rFonts w:ascii="Cambria" w:eastAsia="SimSun" w:hAnsi="Cambria"/>
          <w:b w:val="0"/>
          <w:bCs w:val="0"/>
          <w:i/>
          <w:sz w:val="32"/>
          <w:szCs w:val="28"/>
        </w:rPr>
      </w:pPr>
    </w:p>
    <w:p w14:paraId="5F681394" w14:textId="77777777" w:rsidR="005060D9" w:rsidRPr="00FC6BBF" w:rsidRDefault="009A70B0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t>РАЗДЕЛ</w:t>
      </w:r>
      <w:r w:rsidR="00AA5A9D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>1. ХАРАКТЕРИСТИКА УЧАСТНИКОВ ЕГЭ</w:t>
      </w:r>
      <w:r w:rsidR="00B86ACD">
        <w:rPr>
          <w:rFonts w:ascii="Times New Roman" w:hAnsi="Times New Roman"/>
          <w:b/>
          <w:bCs/>
          <w:color w:val="auto"/>
          <w:sz w:val="28"/>
          <w:szCs w:val="28"/>
        </w:rPr>
        <w:br/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 ПО УЧЕБНОМУ ПРЕДМЕТУ</w:t>
      </w:r>
    </w:p>
    <w:p w14:paraId="36C40888" w14:textId="1E9479D9" w:rsidR="005060D9" w:rsidRPr="00FC6BBF" w:rsidRDefault="005060D9" w:rsidP="00BA2AEA">
      <w:pPr>
        <w:pStyle w:val="3"/>
        <w:numPr>
          <w:ilvl w:val="1"/>
          <w:numId w:val="7"/>
        </w:numPr>
        <w:tabs>
          <w:tab w:val="left" w:pos="142"/>
        </w:tabs>
        <w:ind w:left="426" w:hanging="426"/>
        <w:rPr>
          <w:rFonts w:ascii="Times New Roman" w:hAnsi="Times New Roman"/>
        </w:rPr>
      </w:pPr>
      <w:bookmarkStart w:id="0" w:name="_Toc395183639"/>
      <w:bookmarkStart w:id="1" w:name="_Toc423954897"/>
      <w:bookmarkStart w:id="2" w:name="_Toc424490574"/>
      <w:r w:rsidRPr="00FC6BBF">
        <w:rPr>
          <w:rFonts w:ascii="Times New Roman" w:hAnsi="Times New Roman"/>
        </w:rPr>
        <w:t>Количество участников ЕГЭ по учебному предмету (за 3</w:t>
      </w:r>
      <w:r w:rsidR="00372A80">
        <w:rPr>
          <w:rFonts w:ascii="Times New Roman" w:hAnsi="Times New Roman"/>
        </w:rPr>
        <w:t> </w:t>
      </w:r>
      <w:r w:rsidRPr="00FC6BBF">
        <w:rPr>
          <w:rFonts w:ascii="Times New Roman" w:hAnsi="Times New Roman"/>
        </w:rPr>
        <w:t>года)</w:t>
      </w:r>
      <w:bookmarkEnd w:id="0"/>
      <w:bookmarkEnd w:id="1"/>
      <w:bookmarkEnd w:id="2"/>
    </w:p>
    <w:p w14:paraId="1988153D" w14:textId="77777777" w:rsidR="00887A22" w:rsidRPr="00AD3663" w:rsidRDefault="00887A22" w:rsidP="00FC6BBF">
      <w:pPr>
        <w:pStyle w:val="af7"/>
        <w:keepNext/>
      </w:pPr>
      <w:r w:rsidRPr="00F579AB">
        <w:t xml:space="preserve">Таблица </w:t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STYLEREF 1 \s </w:instrText>
      </w:r>
      <w:r w:rsidR="003E5F63">
        <w:rPr>
          <w:noProof/>
        </w:rPr>
        <w:fldChar w:fldCharType="separate"/>
      </w:r>
      <w:r w:rsidR="00383699">
        <w:rPr>
          <w:noProof/>
        </w:rPr>
        <w:t>2</w:t>
      </w:r>
      <w:r w:rsidR="003E5F63">
        <w:rPr>
          <w:noProof/>
        </w:rPr>
        <w:fldChar w:fldCharType="end"/>
      </w:r>
      <w:r w:rsidR="00DB6897">
        <w:noBreakHyphen/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SEQ Таблица \* ARABIC \s 1 </w:instrText>
      </w:r>
      <w:r w:rsidR="003E5F63">
        <w:rPr>
          <w:noProof/>
        </w:rPr>
        <w:fldChar w:fldCharType="separate"/>
      </w:r>
      <w:r w:rsidR="00383699">
        <w:rPr>
          <w:noProof/>
        </w:rPr>
        <w:t>1</w:t>
      </w:r>
      <w:r w:rsidR="003E5F63">
        <w:rPr>
          <w:noProof/>
        </w:rPr>
        <w:fldChar w:fldCharType="end"/>
      </w:r>
    </w:p>
    <w:tbl>
      <w:tblPr>
        <w:tblW w:w="494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1557"/>
        <w:gridCol w:w="1560"/>
        <w:gridCol w:w="1559"/>
        <w:gridCol w:w="1559"/>
        <w:gridCol w:w="1756"/>
      </w:tblGrid>
      <w:tr w:rsidR="001D31A5" w:rsidRPr="00634251" w14:paraId="568A1C21" w14:textId="77777777" w:rsidTr="00C60C91">
        <w:tc>
          <w:tcPr>
            <w:tcW w:w="1516" w:type="pct"/>
            <w:gridSpan w:val="2"/>
          </w:tcPr>
          <w:p w14:paraId="14A371BF" w14:textId="03598EC1" w:rsidR="001D31A5" w:rsidRPr="00D65DF5" w:rsidRDefault="0016787E" w:rsidP="00C70AE7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</w:t>
            </w:r>
            <w:r>
              <w:rPr>
                <w:b/>
                <w:noProof/>
              </w:rPr>
              <w:t>2</w:t>
            </w:r>
            <w:r w:rsidR="00C70AE7">
              <w:rPr>
                <w:b/>
                <w:noProof/>
              </w:rPr>
              <w:t>1</w:t>
            </w:r>
            <w:r>
              <w:rPr>
                <w:b/>
                <w:noProof/>
              </w:rPr>
              <w:t xml:space="preserve"> г.</w:t>
            </w:r>
          </w:p>
        </w:tc>
        <w:tc>
          <w:tcPr>
            <w:tcW w:w="1689" w:type="pct"/>
            <w:gridSpan w:val="2"/>
          </w:tcPr>
          <w:p w14:paraId="5D4F62C8" w14:textId="28B246C3" w:rsidR="001D31A5" w:rsidRPr="0016787E" w:rsidRDefault="0016787E" w:rsidP="00C70AE7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20</w:t>
            </w:r>
            <w:r>
              <w:rPr>
                <w:b/>
                <w:noProof/>
                <w:lang w:val="en-US"/>
              </w:rPr>
              <w:t>2</w:t>
            </w:r>
            <w:r w:rsidR="00C70AE7">
              <w:rPr>
                <w:b/>
                <w:noProof/>
              </w:rPr>
              <w:t>2</w:t>
            </w:r>
            <w:r>
              <w:rPr>
                <w:b/>
                <w:noProof/>
              </w:rPr>
              <w:t xml:space="preserve"> г.</w:t>
            </w:r>
          </w:p>
        </w:tc>
        <w:tc>
          <w:tcPr>
            <w:tcW w:w="1795" w:type="pct"/>
            <w:gridSpan w:val="2"/>
          </w:tcPr>
          <w:p w14:paraId="498D8DEA" w14:textId="5C1B0B9C" w:rsidR="001D31A5" w:rsidRPr="00D65DF5" w:rsidRDefault="00C70AE7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2023</w:t>
            </w:r>
            <w:r w:rsidR="0016787E">
              <w:rPr>
                <w:b/>
                <w:noProof/>
              </w:rPr>
              <w:t xml:space="preserve"> г.</w:t>
            </w:r>
          </w:p>
        </w:tc>
      </w:tr>
      <w:tr w:rsidR="001D31A5" w:rsidRPr="00634251" w14:paraId="0E896200" w14:textId="77777777" w:rsidTr="00C60C91">
        <w:tc>
          <w:tcPr>
            <w:tcW w:w="673" w:type="pct"/>
            <w:vAlign w:val="center"/>
          </w:tcPr>
          <w:p w14:paraId="0B65FAD4" w14:textId="77777777"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43" w:type="pct"/>
            <w:vAlign w:val="center"/>
          </w:tcPr>
          <w:p w14:paraId="62544C83" w14:textId="77777777"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845" w:type="pct"/>
            <w:vAlign w:val="center"/>
          </w:tcPr>
          <w:p w14:paraId="570831F4" w14:textId="77777777"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44" w:type="pct"/>
            <w:vAlign w:val="center"/>
          </w:tcPr>
          <w:p w14:paraId="70713AD9" w14:textId="77777777"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844" w:type="pct"/>
            <w:vAlign w:val="center"/>
          </w:tcPr>
          <w:p w14:paraId="42EB9589" w14:textId="77777777"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951" w:type="pct"/>
            <w:vAlign w:val="center"/>
          </w:tcPr>
          <w:p w14:paraId="62D4889A" w14:textId="77777777" w:rsidR="001D31A5" w:rsidRPr="00634251" w:rsidRDefault="001D31A5" w:rsidP="00D116BF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</w:tr>
      <w:tr w:rsidR="00C60C91" w:rsidRPr="00634251" w14:paraId="4D2B383B" w14:textId="77777777" w:rsidTr="00C60C91">
        <w:tc>
          <w:tcPr>
            <w:tcW w:w="673" w:type="pct"/>
            <w:vAlign w:val="bottom"/>
          </w:tcPr>
          <w:p w14:paraId="47815C9C" w14:textId="51F0C641" w:rsidR="00C60C91" w:rsidRPr="00C60C91" w:rsidRDefault="00C60C91" w:rsidP="00C60C91">
            <w:pPr>
              <w:jc w:val="center"/>
              <w:rPr>
                <w:sz w:val="22"/>
                <w:szCs w:val="22"/>
              </w:rPr>
            </w:pPr>
            <w:r w:rsidRPr="00C60C91">
              <w:rPr>
                <w:sz w:val="22"/>
                <w:szCs w:val="22"/>
              </w:rPr>
              <w:t>12</w:t>
            </w:r>
          </w:p>
        </w:tc>
        <w:tc>
          <w:tcPr>
            <w:tcW w:w="843" w:type="pct"/>
            <w:vAlign w:val="bottom"/>
          </w:tcPr>
          <w:p w14:paraId="48CAB8DE" w14:textId="1CF287B4" w:rsidR="00C60C91" w:rsidRPr="00C60C91" w:rsidRDefault="00C60C91" w:rsidP="00C60C91">
            <w:pPr>
              <w:jc w:val="center"/>
              <w:rPr>
                <w:sz w:val="22"/>
                <w:szCs w:val="22"/>
              </w:rPr>
            </w:pPr>
            <w:r w:rsidRPr="00C60C91">
              <w:rPr>
                <w:sz w:val="22"/>
                <w:szCs w:val="22"/>
              </w:rPr>
              <w:t>0,12</w:t>
            </w:r>
          </w:p>
        </w:tc>
        <w:tc>
          <w:tcPr>
            <w:tcW w:w="845" w:type="pct"/>
            <w:vAlign w:val="bottom"/>
          </w:tcPr>
          <w:p w14:paraId="24230194" w14:textId="1F4CC0EF" w:rsidR="00C60C91" w:rsidRPr="00C60C91" w:rsidRDefault="00C60C91" w:rsidP="00C60C91">
            <w:pPr>
              <w:tabs>
                <w:tab w:val="left" w:pos="10320"/>
              </w:tabs>
              <w:jc w:val="center"/>
              <w:rPr>
                <w:noProof/>
                <w:sz w:val="22"/>
                <w:szCs w:val="22"/>
              </w:rPr>
            </w:pPr>
            <w:r w:rsidRPr="00C60C91">
              <w:rPr>
                <w:sz w:val="22"/>
                <w:szCs w:val="22"/>
              </w:rPr>
              <w:t>15</w:t>
            </w:r>
          </w:p>
        </w:tc>
        <w:tc>
          <w:tcPr>
            <w:tcW w:w="844" w:type="pct"/>
            <w:vAlign w:val="bottom"/>
          </w:tcPr>
          <w:p w14:paraId="6E0057F0" w14:textId="5E9261AC" w:rsidR="00C60C91" w:rsidRPr="00C60C91" w:rsidRDefault="00C60C91" w:rsidP="00C60C91">
            <w:pPr>
              <w:tabs>
                <w:tab w:val="left" w:pos="10320"/>
              </w:tabs>
              <w:jc w:val="center"/>
              <w:rPr>
                <w:noProof/>
                <w:sz w:val="22"/>
                <w:szCs w:val="22"/>
              </w:rPr>
            </w:pPr>
            <w:r w:rsidRPr="00C60C91">
              <w:rPr>
                <w:sz w:val="22"/>
                <w:szCs w:val="22"/>
              </w:rPr>
              <w:t>0,15</w:t>
            </w:r>
          </w:p>
        </w:tc>
        <w:tc>
          <w:tcPr>
            <w:tcW w:w="844" w:type="pct"/>
            <w:vAlign w:val="bottom"/>
          </w:tcPr>
          <w:p w14:paraId="1E3A95D7" w14:textId="723818F9" w:rsidR="00C60C91" w:rsidRPr="00C60C91" w:rsidRDefault="00C60C91" w:rsidP="00C60C91">
            <w:pPr>
              <w:tabs>
                <w:tab w:val="left" w:pos="10320"/>
              </w:tabs>
              <w:jc w:val="center"/>
              <w:rPr>
                <w:sz w:val="22"/>
                <w:szCs w:val="22"/>
              </w:rPr>
            </w:pPr>
            <w:r w:rsidRPr="00C60C91">
              <w:rPr>
                <w:sz w:val="22"/>
                <w:szCs w:val="22"/>
              </w:rPr>
              <w:t>11</w:t>
            </w:r>
          </w:p>
        </w:tc>
        <w:tc>
          <w:tcPr>
            <w:tcW w:w="951" w:type="pct"/>
            <w:vAlign w:val="bottom"/>
          </w:tcPr>
          <w:p w14:paraId="48931220" w14:textId="6D230330" w:rsidR="00C60C91" w:rsidRPr="00C60C91" w:rsidRDefault="00C60C91" w:rsidP="00C60C91">
            <w:pPr>
              <w:tabs>
                <w:tab w:val="left" w:pos="10320"/>
              </w:tabs>
              <w:jc w:val="center"/>
              <w:rPr>
                <w:sz w:val="22"/>
                <w:szCs w:val="22"/>
              </w:rPr>
            </w:pPr>
            <w:r w:rsidRPr="00C60C91">
              <w:rPr>
                <w:sz w:val="22"/>
                <w:szCs w:val="22"/>
              </w:rPr>
              <w:t>0,12</w:t>
            </w:r>
          </w:p>
        </w:tc>
      </w:tr>
    </w:tbl>
    <w:p w14:paraId="0E190AC6" w14:textId="77777777" w:rsidR="005060D9" w:rsidRPr="00715B99" w:rsidRDefault="005060D9" w:rsidP="00BA2AEA">
      <w:pPr>
        <w:pStyle w:val="3"/>
        <w:numPr>
          <w:ilvl w:val="1"/>
          <w:numId w:val="7"/>
        </w:numPr>
        <w:tabs>
          <w:tab w:val="left" w:pos="142"/>
        </w:tabs>
        <w:ind w:left="426" w:hanging="426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Процент</w:t>
      </w:r>
      <w:r w:rsidR="001C11E0" w:rsidRPr="00FC6BBF">
        <w:rPr>
          <w:rFonts w:ascii="Times New Roman" w:hAnsi="Times New Roman"/>
        </w:rPr>
        <w:t>ное соотношение</w:t>
      </w:r>
      <w:r w:rsidRPr="00FC6BBF">
        <w:rPr>
          <w:rFonts w:ascii="Times New Roman" w:hAnsi="Times New Roman"/>
        </w:rPr>
        <w:t xml:space="preserve"> юношей и девушек</w:t>
      </w:r>
      <w:r w:rsidR="00706E31" w:rsidRPr="00FC6BBF">
        <w:rPr>
          <w:rFonts w:ascii="Times New Roman" w:hAnsi="Times New Roman"/>
        </w:rPr>
        <w:t>, участвующих в ЕГЭ</w:t>
      </w:r>
    </w:p>
    <w:p w14:paraId="71BF1183" w14:textId="77777777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STYLEREF 1 \s </w:instrText>
      </w:r>
      <w:r w:rsidR="003E5F63">
        <w:rPr>
          <w:noProof/>
        </w:rPr>
        <w:fldChar w:fldCharType="separate"/>
      </w:r>
      <w:r w:rsidR="00383699">
        <w:rPr>
          <w:noProof/>
        </w:rPr>
        <w:t>2</w:t>
      </w:r>
      <w:r w:rsidR="003E5F63">
        <w:rPr>
          <w:noProof/>
        </w:rPr>
        <w:fldChar w:fldCharType="end"/>
      </w:r>
      <w:r w:rsidR="00DB6897">
        <w:noBreakHyphen/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SEQ Таблица \* ARABIC \s 1 </w:instrText>
      </w:r>
      <w:r w:rsidR="003E5F63">
        <w:rPr>
          <w:noProof/>
        </w:rPr>
        <w:fldChar w:fldCharType="separate"/>
      </w:r>
      <w:r w:rsidR="00383699">
        <w:rPr>
          <w:noProof/>
        </w:rPr>
        <w:t>2</w:t>
      </w:r>
      <w:r w:rsidR="003E5F63">
        <w:rPr>
          <w:noProof/>
        </w:rPr>
        <w:fldChar w:fldCharType="end"/>
      </w:r>
    </w:p>
    <w:tbl>
      <w:tblPr>
        <w:tblW w:w="494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5"/>
        <w:gridCol w:w="992"/>
        <w:gridCol w:w="1586"/>
        <w:gridCol w:w="1108"/>
        <w:gridCol w:w="1583"/>
        <w:gridCol w:w="1112"/>
        <w:gridCol w:w="1577"/>
      </w:tblGrid>
      <w:tr w:rsidR="001D31A5" w:rsidRPr="00634251" w14:paraId="1E172360" w14:textId="77777777" w:rsidTr="00C60C91">
        <w:tc>
          <w:tcPr>
            <w:tcW w:w="690" w:type="pct"/>
            <w:vMerge w:val="restart"/>
            <w:vAlign w:val="center"/>
          </w:tcPr>
          <w:p w14:paraId="4A0FC8A6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634251">
              <w:rPr>
                <w:b/>
                <w:noProof/>
              </w:rPr>
              <w:t>Пол</w:t>
            </w:r>
          </w:p>
        </w:tc>
        <w:tc>
          <w:tcPr>
            <w:tcW w:w="1396" w:type="pct"/>
            <w:gridSpan w:val="2"/>
          </w:tcPr>
          <w:p w14:paraId="5A915E19" w14:textId="347554F1" w:rsidR="001D31A5" w:rsidRPr="00634251" w:rsidRDefault="0016787E" w:rsidP="00C70AE7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</w:t>
            </w:r>
            <w:r w:rsidR="00C70AE7">
              <w:rPr>
                <w:b/>
                <w:noProof/>
              </w:rPr>
              <w:t>1</w:t>
            </w:r>
            <w:r>
              <w:rPr>
                <w:b/>
                <w:noProof/>
              </w:rPr>
              <w:t xml:space="preserve"> г.</w:t>
            </w:r>
          </w:p>
        </w:tc>
        <w:tc>
          <w:tcPr>
            <w:tcW w:w="1457" w:type="pct"/>
            <w:gridSpan w:val="2"/>
          </w:tcPr>
          <w:p w14:paraId="15D3BE1A" w14:textId="66D85EC8" w:rsidR="001D31A5" w:rsidRPr="00634251" w:rsidRDefault="0016787E" w:rsidP="00C70AE7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</w:t>
            </w:r>
            <w:r w:rsidR="00C70AE7">
              <w:rPr>
                <w:b/>
                <w:noProof/>
              </w:rPr>
              <w:t>2</w:t>
            </w:r>
            <w:r>
              <w:rPr>
                <w:b/>
                <w:noProof/>
              </w:rPr>
              <w:t xml:space="preserve"> г.</w:t>
            </w:r>
          </w:p>
        </w:tc>
        <w:tc>
          <w:tcPr>
            <w:tcW w:w="1456" w:type="pct"/>
            <w:gridSpan w:val="2"/>
          </w:tcPr>
          <w:p w14:paraId="773096D3" w14:textId="532807E7" w:rsidR="001D31A5" w:rsidRPr="00634251" w:rsidRDefault="00C70AE7" w:rsidP="0016787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2023</w:t>
            </w:r>
            <w:r w:rsidR="0016787E">
              <w:rPr>
                <w:b/>
                <w:noProof/>
              </w:rPr>
              <w:t xml:space="preserve"> г.</w:t>
            </w:r>
          </w:p>
        </w:tc>
      </w:tr>
      <w:tr w:rsidR="001D31A5" w:rsidRPr="00634251" w14:paraId="15018688" w14:textId="77777777" w:rsidTr="00C60C91">
        <w:tc>
          <w:tcPr>
            <w:tcW w:w="690" w:type="pct"/>
            <w:vMerge/>
          </w:tcPr>
          <w:p w14:paraId="78B4E420" w14:textId="77777777" w:rsidR="001D31A5" w:rsidRPr="00634251" w:rsidRDefault="001D31A5" w:rsidP="00327C96">
            <w:pPr>
              <w:tabs>
                <w:tab w:val="left" w:pos="10320"/>
              </w:tabs>
              <w:rPr>
                <w:b/>
                <w:noProof/>
              </w:rPr>
            </w:pPr>
          </w:p>
        </w:tc>
        <w:tc>
          <w:tcPr>
            <w:tcW w:w="537" w:type="pct"/>
            <w:vAlign w:val="center"/>
          </w:tcPr>
          <w:p w14:paraId="4EA0A00D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59" w:type="pct"/>
            <w:vAlign w:val="center"/>
          </w:tcPr>
          <w:p w14:paraId="0328F974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600" w:type="pct"/>
            <w:vAlign w:val="center"/>
          </w:tcPr>
          <w:p w14:paraId="55F68BBD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57" w:type="pct"/>
            <w:vAlign w:val="center"/>
          </w:tcPr>
          <w:p w14:paraId="6E5BBF21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  <w:tc>
          <w:tcPr>
            <w:tcW w:w="602" w:type="pct"/>
            <w:vAlign w:val="center"/>
          </w:tcPr>
          <w:p w14:paraId="50C0544A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чел.</w:t>
            </w:r>
          </w:p>
        </w:tc>
        <w:tc>
          <w:tcPr>
            <w:tcW w:w="854" w:type="pct"/>
            <w:vAlign w:val="center"/>
          </w:tcPr>
          <w:p w14:paraId="7D6E8C19" w14:textId="77777777" w:rsidR="001D31A5" w:rsidRPr="00634251" w:rsidRDefault="001D31A5" w:rsidP="00327C96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634251">
              <w:rPr>
                <w:noProof/>
              </w:rPr>
              <w:t>% от общего числа участников</w:t>
            </w:r>
          </w:p>
        </w:tc>
      </w:tr>
      <w:tr w:rsidR="00C60C91" w:rsidRPr="00634251" w14:paraId="237C165E" w14:textId="77777777" w:rsidTr="00C60C91">
        <w:tc>
          <w:tcPr>
            <w:tcW w:w="690" w:type="pct"/>
            <w:vAlign w:val="center"/>
          </w:tcPr>
          <w:p w14:paraId="7692D529" w14:textId="77777777" w:rsidR="00C60C91" w:rsidRPr="00634251" w:rsidRDefault="00C60C91" w:rsidP="00C60C91">
            <w:pPr>
              <w:tabs>
                <w:tab w:val="left" w:pos="10320"/>
              </w:tabs>
            </w:pPr>
            <w:r w:rsidRPr="00634251">
              <w:t>Женский</w:t>
            </w:r>
          </w:p>
        </w:tc>
        <w:tc>
          <w:tcPr>
            <w:tcW w:w="537" w:type="pct"/>
            <w:vAlign w:val="bottom"/>
          </w:tcPr>
          <w:p w14:paraId="7A088A37" w14:textId="0F363B23" w:rsidR="00C60C91" w:rsidRPr="00C60C91" w:rsidRDefault="00C60C91" w:rsidP="00C60C91">
            <w:pPr>
              <w:jc w:val="center"/>
              <w:rPr>
                <w:sz w:val="22"/>
                <w:szCs w:val="22"/>
              </w:rPr>
            </w:pPr>
            <w:r w:rsidRPr="00C60C91">
              <w:rPr>
                <w:sz w:val="22"/>
                <w:szCs w:val="22"/>
              </w:rPr>
              <w:t>10</w:t>
            </w:r>
          </w:p>
        </w:tc>
        <w:tc>
          <w:tcPr>
            <w:tcW w:w="859" w:type="pct"/>
            <w:vAlign w:val="bottom"/>
          </w:tcPr>
          <w:p w14:paraId="34AB57CB" w14:textId="2E8771AD" w:rsidR="00C60C91" w:rsidRPr="00C60C91" w:rsidRDefault="00C60C91" w:rsidP="00C60C91">
            <w:pPr>
              <w:jc w:val="center"/>
              <w:rPr>
                <w:sz w:val="22"/>
                <w:szCs w:val="22"/>
              </w:rPr>
            </w:pPr>
            <w:r w:rsidRPr="00C60C91">
              <w:rPr>
                <w:sz w:val="22"/>
                <w:szCs w:val="22"/>
              </w:rPr>
              <w:t>83,33</w:t>
            </w:r>
          </w:p>
        </w:tc>
        <w:tc>
          <w:tcPr>
            <w:tcW w:w="600" w:type="pct"/>
            <w:vAlign w:val="bottom"/>
          </w:tcPr>
          <w:p w14:paraId="2C53CB4F" w14:textId="1D20CA06" w:rsidR="00C60C91" w:rsidRPr="00C60C91" w:rsidRDefault="00C60C91" w:rsidP="00C60C91">
            <w:pPr>
              <w:tabs>
                <w:tab w:val="left" w:pos="10320"/>
              </w:tabs>
              <w:jc w:val="center"/>
              <w:rPr>
                <w:noProof/>
                <w:sz w:val="22"/>
                <w:szCs w:val="22"/>
              </w:rPr>
            </w:pPr>
            <w:r w:rsidRPr="00C60C91">
              <w:rPr>
                <w:sz w:val="22"/>
                <w:szCs w:val="22"/>
              </w:rPr>
              <w:t>12</w:t>
            </w:r>
          </w:p>
        </w:tc>
        <w:tc>
          <w:tcPr>
            <w:tcW w:w="857" w:type="pct"/>
            <w:vAlign w:val="bottom"/>
          </w:tcPr>
          <w:p w14:paraId="25AB50E5" w14:textId="0DF3094C" w:rsidR="00C60C91" w:rsidRPr="00C60C91" w:rsidRDefault="00C60C91" w:rsidP="00C60C91">
            <w:pPr>
              <w:tabs>
                <w:tab w:val="left" w:pos="10320"/>
              </w:tabs>
              <w:jc w:val="center"/>
              <w:rPr>
                <w:noProof/>
                <w:sz w:val="22"/>
                <w:szCs w:val="22"/>
              </w:rPr>
            </w:pPr>
            <w:r w:rsidRPr="00C60C91">
              <w:rPr>
                <w:sz w:val="22"/>
                <w:szCs w:val="22"/>
              </w:rPr>
              <w:t>80,00</w:t>
            </w:r>
          </w:p>
        </w:tc>
        <w:tc>
          <w:tcPr>
            <w:tcW w:w="602" w:type="pct"/>
            <w:vAlign w:val="bottom"/>
          </w:tcPr>
          <w:p w14:paraId="384B27B3" w14:textId="54C60785" w:rsidR="00C60C91" w:rsidRPr="00C60C91" w:rsidRDefault="00C60C91" w:rsidP="00C60C91">
            <w:pPr>
              <w:tabs>
                <w:tab w:val="left" w:pos="10320"/>
              </w:tabs>
              <w:jc w:val="center"/>
              <w:rPr>
                <w:sz w:val="22"/>
                <w:szCs w:val="22"/>
              </w:rPr>
            </w:pPr>
            <w:r w:rsidRPr="00C60C91">
              <w:rPr>
                <w:sz w:val="22"/>
                <w:szCs w:val="22"/>
              </w:rPr>
              <w:t>10</w:t>
            </w:r>
          </w:p>
        </w:tc>
        <w:tc>
          <w:tcPr>
            <w:tcW w:w="854" w:type="pct"/>
            <w:vAlign w:val="bottom"/>
          </w:tcPr>
          <w:p w14:paraId="363ED4F2" w14:textId="4C1B5CBF" w:rsidR="00C60C91" w:rsidRPr="00C60C91" w:rsidRDefault="00C60C91" w:rsidP="00C60C91">
            <w:pPr>
              <w:tabs>
                <w:tab w:val="left" w:pos="10320"/>
              </w:tabs>
              <w:jc w:val="center"/>
              <w:rPr>
                <w:sz w:val="22"/>
                <w:szCs w:val="22"/>
              </w:rPr>
            </w:pPr>
            <w:r w:rsidRPr="00C60C91">
              <w:rPr>
                <w:sz w:val="22"/>
                <w:szCs w:val="22"/>
              </w:rPr>
              <w:t>90,91</w:t>
            </w:r>
          </w:p>
        </w:tc>
      </w:tr>
      <w:tr w:rsidR="00C60C91" w:rsidRPr="00634251" w14:paraId="1F876589" w14:textId="77777777" w:rsidTr="00C60C91"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CE71" w14:textId="77777777" w:rsidR="00C60C91" w:rsidRPr="00634251" w:rsidRDefault="00C60C91" w:rsidP="00C60C91">
            <w:pPr>
              <w:tabs>
                <w:tab w:val="left" w:pos="10320"/>
              </w:tabs>
            </w:pPr>
            <w:r w:rsidRPr="00634251">
              <w:t>Мужской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6AB07" w14:textId="3FB8562B" w:rsidR="00C60C91" w:rsidRPr="00C60C91" w:rsidRDefault="00C60C91" w:rsidP="00C60C91">
            <w:pPr>
              <w:jc w:val="center"/>
              <w:rPr>
                <w:sz w:val="22"/>
                <w:szCs w:val="22"/>
              </w:rPr>
            </w:pPr>
            <w:r w:rsidRPr="00C60C91">
              <w:rPr>
                <w:sz w:val="22"/>
                <w:szCs w:val="22"/>
              </w:rPr>
              <w:t>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C0D8C" w14:textId="1DCE73E2" w:rsidR="00C60C91" w:rsidRPr="00C60C91" w:rsidRDefault="00C60C91" w:rsidP="00C60C91">
            <w:pPr>
              <w:jc w:val="center"/>
              <w:rPr>
                <w:sz w:val="22"/>
                <w:szCs w:val="22"/>
              </w:rPr>
            </w:pPr>
            <w:r w:rsidRPr="00C60C91">
              <w:rPr>
                <w:sz w:val="22"/>
                <w:szCs w:val="22"/>
              </w:rPr>
              <w:t>16,67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0A42D" w14:textId="14406ACA" w:rsidR="00C60C91" w:rsidRPr="00C60C91" w:rsidRDefault="00C60C91" w:rsidP="00C60C91">
            <w:pPr>
              <w:tabs>
                <w:tab w:val="left" w:pos="10320"/>
              </w:tabs>
              <w:jc w:val="center"/>
              <w:rPr>
                <w:noProof/>
                <w:sz w:val="22"/>
                <w:szCs w:val="22"/>
              </w:rPr>
            </w:pPr>
            <w:r w:rsidRPr="00C60C91">
              <w:rPr>
                <w:sz w:val="22"/>
                <w:szCs w:val="22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736E7" w14:textId="064D7804" w:rsidR="00C60C91" w:rsidRPr="00C60C91" w:rsidRDefault="00C60C91" w:rsidP="00C60C91">
            <w:pPr>
              <w:tabs>
                <w:tab w:val="left" w:pos="10320"/>
              </w:tabs>
              <w:jc w:val="center"/>
              <w:rPr>
                <w:noProof/>
                <w:sz w:val="22"/>
                <w:szCs w:val="22"/>
              </w:rPr>
            </w:pPr>
            <w:r w:rsidRPr="00C60C91">
              <w:rPr>
                <w:sz w:val="22"/>
                <w:szCs w:val="22"/>
              </w:rPr>
              <w:t>20,00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20C9E" w14:textId="03D7729A" w:rsidR="00C60C91" w:rsidRPr="00C60C91" w:rsidRDefault="00C60C91" w:rsidP="00C60C91">
            <w:pPr>
              <w:tabs>
                <w:tab w:val="left" w:pos="10320"/>
              </w:tabs>
              <w:jc w:val="center"/>
              <w:rPr>
                <w:sz w:val="22"/>
                <w:szCs w:val="22"/>
              </w:rPr>
            </w:pPr>
            <w:r w:rsidRPr="00C60C91">
              <w:rPr>
                <w:sz w:val="22"/>
                <w:szCs w:val="22"/>
              </w:rPr>
              <w:t>1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AD4ED" w14:textId="7B5424C1" w:rsidR="00C60C91" w:rsidRPr="00C60C91" w:rsidRDefault="00C60C91" w:rsidP="00C60C91">
            <w:pPr>
              <w:tabs>
                <w:tab w:val="left" w:pos="10320"/>
              </w:tabs>
              <w:jc w:val="center"/>
              <w:rPr>
                <w:sz w:val="22"/>
                <w:szCs w:val="22"/>
              </w:rPr>
            </w:pPr>
            <w:r w:rsidRPr="00C60C91">
              <w:rPr>
                <w:sz w:val="22"/>
                <w:szCs w:val="22"/>
              </w:rPr>
              <w:t>9,09</w:t>
            </w:r>
          </w:p>
        </w:tc>
      </w:tr>
    </w:tbl>
    <w:p w14:paraId="284EFFA7" w14:textId="77777777" w:rsidR="00D116BF" w:rsidRPr="00FA4B3A" w:rsidRDefault="00D116BF" w:rsidP="00D116BF">
      <w:pPr>
        <w:ind w:left="568" w:hanging="568"/>
      </w:pPr>
    </w:p>
    <w:p w14:paraId="79B27D0F" w14:textId="77777777" w:rsidR="005060D9" w:rsidRPr="00715B99" w:rsidRDefault="005060D9" w:rsidP="00BA2AEA">
      <w:pPr>
        <w:pStyle w:val="3"/>
        <w:numPr>
          <w:ilvl w:val="1"/>
          <w:numId w:val="7"/>
        </w:numPr>
        <w:tabs>
          <w:tab w:val="left" w:pos="142"/>
        </w:tabs>
        <w:ind w:left="426" w:hanging="426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 ЕГЭ в регионе по категориям</w:t>
      </w:r>
      <w:r w:rsidR="00895DDC" w:rsidRPr="00FC6BBF">
        <w:rPr>
          <w:rFonts w:ascii="Times New Roman" w:hAnsi="Times New Roman"/>
        </w:rPr>
        <w:t xml:space="preserve"> </w:t>
      </w:r>
    </w:p>
    <w:p w14:paraId="4F74AF05" w14:textId="77777777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STYLEREF 1 \s </w:instrText>
      </w:r>
      <w:r w:rsidR="003E5F63">
        <w:rPr>
          <w:noProof/>
        </w:rPr>
        <w:fldChar w:fldCharType="separate"/>
      </w:r>
      <w:r w:rsidR="00383699">
        <w:rPr>
          <w:noProof/>
        </w:rPr>
        <w:t>2</w:t>
      </w:r>
      <w:r w:rsidR="003E5F63">
        <w:rPr>
          <w:noProof/>
        </w:rPr>
        <w:fldChar w:fldCharType="end"/>
      </w:r>
      <w:r w:rsidR="00DB6897">
        <w:noBreakHyphen/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SEQ Таблица \* ARABIC \s 1 </w:instrText>
      </w:r>
      <w:r w:rsidR="003E5F63">
        <w:rPr>
          <w:noProof/>
        </w:rPr>
        <w:fldChar w:fldCharType="separate"/>
      </w:r>
      <w:r w:rsidR="00383699">
        <w:rPr>
          <w:noProof/>
        </w:rPr>
        <w:t>3</w:t>
      </w:r>
      <w:r w:rsidR="003E5F63">
        <w:rPr>
          <w:noProof/>
        </w:rPr>
        <w:fldChar w:fldCharType="end"/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551"/>
      </w:tblGrid>
      <w:tr w:rsidR="005060D9" w:rsidRPr="00634251" w14:paraId="7532A018" w14:textId="77777777" w:rsidTr="0088642B">
        <w:trPr>
          <w:tblHeader/>
        </w:trPr>
        <w:tc>
          <w:tcPr>
            <w:tcW w:w="6663" w:type="dxa"/>
          </w:tcPr>
          <w:p w14:paraId="4A6B3559" w14:textId="77777777" w:rsidR="005060D9" w:rsidRPr="00634251" w:rsidRDefault="005060D9" w:rsidP="00D116BF">
            <w:pPr>
              <w:contextualSpacing/>
              <w:jc w:val="both"/>
              <w:rPr>
                <w:b/>
              </w:rPr>
            </w:pPr>
            <w:r w:rsidRPr="00634251">
              <w:rPr>
                <w:b/>
              </w:rPr>
              <w:t>Всего участников ЕГЭ по предмету</w:t>
            </w:r>
          </w:p>
        </w:tc>
        <w:tc>
          <w:tcPr>
            <w:tcW w:w="2551" w:type="dxa"/>
            <w:vAlign w:val="center"/>
          </w:tcPr>
          <w:p w14:paraId="0DEA6BB4" w14:textId="3BCD3556" w:rsidR="005060D9" w:rsidRPr="00634251" w:rsidRDefault="00C60C91" w:rsidP="0088642B">
            <w:pPr>
              <w:contextualSpacing/>
              <w:jc w:val="center"/>
            </w:pPr>
            <w:r>
              <w:t>11</w:t>
            </w:r>
          </w:p>
        </w:tc>
      </w:tr>
      <w:tr w:rsidR="005060D9" w:rsidRPr="00634251" w14:paraId="5D41F691" w14:textId="77777777" w:rsidTr="0088642B">
        <w:trPr>
          <w:trHeight w:val="545"/>
        </w:trPr>
        <w:tc>
          <w:tcPr>
            <w:tcW w:w="6663" w:type="dxa"/>
          </w:tcPr>
          <w:p w14:paraId="3234B267" w14:textId="77777777" w:rsidR="005060D9" w:rsidRPr="00634251" w:rsidRDefault="005060D9" w:rsidP="00D116BF">
            <w:pPr>
              <w:contextualSpacing/>
              <w:jc w:val="both"/>
            </w:pPr>
            <w:r w:rsidRPr="00634251">
              <w:t>Из них:</w:t>
            </w:r>
          </w:p>
          <w:p w14:paraId="2AACF2A9" w14:textId="77777777" w:rsidR="005060D9" w:rsidRPr="00634251" w:rsidRDefault="00407E4A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ВТГ</w:t>
            </w:r>
            <w:r w:rsidR="00C30DD4" w:rsidRPr="00B86ACD">
              <w:rPr>
                <w:rFonts w:ascii="Times New Roman" w:hAnsi="Times New Roman"/>
                <w:sz w:val="24"/>
                <w:szCs w:val="24"/>
              </w:rPr>
              <w:t>, обучающихся по программам СОО</w:t>
            </w:r>
          </w:p>
        </w:tc>
        <w:tc>
          <w:tcPr>
            <w:tcW w:w="2551" w:type="dxa"/>
            <w:vAlign w:val="center"/>
          </w:tcPr>
          <w:p w14:paraId="47E5FDAF" w14:textId="4A83F996" w:rsidR="005060D9" w:rsidRPr="00634251" w:rsidRDefault="00C60C91" w:rsidP="0088642B">
            <w:pPr>
              <w:contextualSpacing/>
              <w:jc w:val="center"/>
            </w:pPr>
            <w:r>
              <w:t>11</w:t>
            </w:r>
          </w:p>
        </w:tc>
      </w:tr>
      <w:tr w:rsidR="005060D9" w:rsidRPr="00634251" w14:paraId="37C789DB" w14:textId="77777777" w:rsidTr="0088642B">
        <w:tc>
          <w:tcPr>
            <w:tcW w:w="6663" w:type="dxa"/>
          </w:tcPr>
          <w:p w14:paraId="469D0A44" w14:textId="77777777" w:rsidR="005060D9" w:rsidRPr="00B86ACD" w:rsidRDefault="00407E4A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ВТГ</w:t>
            </w:r>
            <w:r w:rsidR="00C30DD4" w:rsidRPr="00B86ACD">
              <w:rPr>
                <w:rFonts w:ascii="Times New Roman" w:hAnsi="Times New Roman"/>
                <w:sz w:val="24"/>
                <w:szCs w:val="24"/>
              </w:rPr>
              <w:t>, обучающихся по программам СПО</w:t>
            </w:r>
          </w:p>
        </w:tc>
        <w:tc>
          <w:tcPr>
            <w:tcW w:w="2551" w:type="dxa"/>
            <w:vAlign w:val="center"/>
          </w:tcPr>
          <w:p w14:paraId="119FBAA2" w14:textId="440AC50F" w:rsidR="005060D9" w:rsidRPr="00634251" w:rsidRDefault="00C60C91" w:rsidP="0088642B">
            <w:pPr>
              <w:contextualSpacing/>
              <w:jc w:val="center"/>
            </w:pPr>
            <w:r>
              <w:t>0</w:t>
            </w:r>
          </w:p>
        </w:tc>
      </w:tr>
      <w:tr w:rsidR="005060D9" w:rsidRPr="00634251" w14:paraId="7F1A428C" w14:textId="77777777" w:rsidTr="0088642B">
        <w:tc>
          <w:tcPr>
            <w:tcW w:w="6663" w:type="dxa"/>
          </w:tcPr>
          <w:p w14:paraId="7D006874" w14:textId="0AADCDD9" w:rsidR="005060D9" w:rsidRPr="00B86ACD" w:rsidRDefault="00407E4A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ВПЛ</w:t>
            </w:r>
            <w:r w:rsidR="00C60C91">
              <w:rPr>
                <w:rFonts w:ascii="Times New Roman" w:hAnsi="Times New Roman"/>
                <w:sz w:val="24"/>
                <w:szCs w:val="24"/>
              </w:rPr>
              <w:t xml:space="preserve"> и непрошедшие ГИА</w:t>
            </w:r>
          </w:p>
        </w:tc>
        <w:tc>
          <w:tcPr>
            <w:tcW w:w="2551" w:type="dxa"/>
            <w:vAlign w:val="center"/>
          </w:tcPr>
          <w:p w14:paraId="13B41870" w14:textId="48BEB6B4" w:rsidR="005060D9" w:rsidRPr="00634251" w:rsidRDefault="00C60C91" w:rsidP="0088642B">
            <w:pPr>
              <w:contextualSpacing/>
              <w:jc w:val="center"/>
            </w:pPr>
            <w:r>
              <w:t>0</w:t>
            </w:r>
          </w:p>
        </w:tc>
      </w:tr>
      <w:tr w:rsidR="00C60C91" w:rsidRPr="00634251" w14:paraId="2F90F069" w14:textId="77777777" w:rsidTr="0088642B">
        <w:tc>
          <w:tcPr>
            <w:tcW w:w="6663" w:type="dxa"/>
          </w:tcPr>
          <w:p w14:paraId="01FFF8BF" w14:textId="277C80BB" w:rsidR="00C60C91" w:rsidRDefault="00C60C91" w:rsidP="00B86A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Завершившие образование по предмету (10 класс)</w:t>
            </w:r>
          </w:p>
        </w:tc>
        <w:tc>
          <w:tcPr>
            <w:tcW w:w="2551" w:type="dxa"/>
            <w:vAlign w:val="center"/>
          </w:tcPr>
          <w:p w14:paraId="53F66BC3" w14:textId="6E634FF6" w:rsidR="00C60C91" w:rsidRDefault="00C60C91" w:rsidP="0088642B">
            <w:pPr>
              <w:contextualSpacing/>
              <w:jc w:val="center"/>
            </w:pPr>
            <w:r>
              <w:t>0</w:t>
            </w:r>
          </w:p>
        </w:tc>
      </w:tr>
      <w:tr w:rsidR="00C60C91" w:rsidRPr="00634251" w14:paraId="2D8E9C25" w14:textId="77777777" w:rsidTr="0088642B">
        <w:tc>
          <w:tcPr>
            <w:tcW w:w="6663" w:type="dxa"/>
          </w:tcPr>
          <w:p w14:paraId="213F8FA2" w14:textId="28415792" w:rsidR="00C60C91" w:rsidRDefault="00081CC0" w:rsidP="00081CC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86ACD">
              <w:rPr>
                <w:rFonts w:ascii="Times New Roman" w:hAnsi="Times New Roman"/>
                <w:sz w:val="24"/>
                <w:szCs w:val="24"/>
              </w:rPr>
              <w:t>частник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86ACD">
              <w:rPr>
                <w:rFonts w:ascii="Times New Roman" w:hAnsi="Times New Roman"/>
                <w:sz w:val="24"/>
                <w:szCs w:val="24"/>
              </w:rPr>
              <w:t xml:space="preserve"> с ограниченными возможностями здоровья</w:t>
            </w:r>
          </w:p>
        </w:tc>
        <w:tc>
          <w:tcPr>
            <w:tcW w:w="2551" w:type="dxa"/>
            <w:vAlign w:val="center"/>
          </w:tcPr>
          <w:p w14:paraId="1E75F040" w14:textId="6DC94FE2" w:rsidR="00C60C91" w:rsidRDefault="00081CC0" w:rsidP="0088642B">
            <w:pPr>
              <w:contextualSpacing/>
              <w:jc w:val="center"/>
            </w:pPr>
            <w:r>
              <w:t>0</w:t>
            </w:r>
          </w:p>
        </w:tc>
      </w:tr>
    </w:tbl>
    <w:p w14:paraId="4F2425C4" w14:textId="77777777" w:rsidR="00E2039C" w:rsidRPr="00FA4B3A" w:rsidRDefault="00E2039C" w:rsidP="00D116BF">
      <w:pPr>
        <w:pStyle w:val="a3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14:paraId="38C9A612" w14:textId="2F2E006F" w:rsidR="005060D9" w:rsidRPr="00715B99" w:rsidRDefault="005060D9" w:rsidP="00BA2AEA">
      <w:pPr>
        <w:pStyle w:val="3"/>
        <w:numPr>
          <w:ilvl w:val="1"/>
          <w:numId w:val="7"/>
        </w:numPr>
        <w:tabs>
          <w:tab w:val="left" w:pos="142"/>
        </w:tabs>
        <w:ind w:left="426" w:hanging="426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</w:t>
      </w:r>
      <w:r w:rsidR="00706E31" w:rsidRPr="00FC6BBF">
        <w:rPr>
          <w:rFonts w:ascii="Times New Roman" w:hAnsi="Times New Roman"/>
        </w:rPr>
        <w:t xml:space="preserve"> ЕГЭ</w:t>
      </w:r>
      <w:r w:rsidRPr="00FC6BBF">
        <w:rPr>
          <w:rFonts w:ascii="Times New Roman" w:hAnsi="Times New Roman"/>
        </w:rPr>
        <w:t xml:space="preserve"> по типам</w:t>
      </w:r>
      <w:r w:rsidR="00081CC0">
        <w:rPr>
          <w:rFonts w:ascii="Times New Roman" w:hAnsi="Times New Roman"/>
          <w:lang w:val="ru-RU"/>
        </w:rPr>
        <w:t xml:space="preserve"> </w:t>
      </w:r>
      <w:r w:rsidRPr="00FC6BBF">
        <w:rPr>
          <w:rFonts w:ascii="Times New Roman" w:hAnsi="Times New Roman"/>
        </w:rPr>
        <w:t xml:space="preserve">ОО </w:t>
      </w:r>
    </w:p>
    <w:p w14:paraId="2AF4E086" w14:textId="77777777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STYLEREF 1 \s </w:instrText>
      </w:r>
      <w:r w:rsidR="003E5F63">
        <w:rPr>
          <w:noProof/>
        </w:rPr>
        <w:fldChar w:fldCharType="separate"/>
      </w:r>
      <w:r w:rsidR="00383699">
        <w:rPr>
          <w:noProof/>
        </w:rPr>
        <w:t>2</w:t>
      </w:r>
      <w:r w:rsidR="003E5F63">
        <w:rPr>
          <w:noProof/>
        </w:rPr>
        <w:fldChar w:fldCharType="end"/>
      </w:r>
      <w:r w:rsidR="00DB6897">
        <w:noBreakHyphen/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SEQ Таблица \* ARABIC \s 1 </w:instrText>
      </w:r>
      <w:r w:rsidR="003E5F63">
        <w:rPr>
          <w:noProof/>
        </w:rPr>
        <w:fldChar w:fldCharType="separate"/>
      </w:r>
      <w:r w:rsidR="00383699">
        <w:rPr>
          <w:noProof/>
        </w:rPr>
        <w:t>4</w:t>
      </w:r>
      <w:r w:rsidR="003E5F63">
        <w:rPr>
          <w:noProof/>
        </w:rPr>
        <w:fldChar w:fldCharType="end"/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551"/>
      </w:tblGrid>
      <w:tr w:rsidR="005060D9" w:rsidRPr="00634251" w14:paraId="0FF5F820" w14:textId="77777777" w:rsidTr="0088642B">
        <w:trPr>
          <w:tblHeader/>
        </w:trPr>
        <w:tc>
          <w:tcPr>
            <w:tcW w:w="6663" w:type="dxa"/>
          </w:tcPr>
          <w:p w14:paraId="0F56424F" w14:textId="77777777" w:rsidR="005060D9" w:rsidRPr="00634251" w:rsidRDefault="009C061E" w:rsidP="00D116BF">
            <w:pPr>
              <w:contextualSpacing/>
              <w:jc w:val="both"/>
              <w:rPr>
                <w:b/>
              </w:rPr>
            </w:pPr>
            <w:r w:rsidRPr="00634251">
              <w:rPr>
                <w:b/>
              </w:rPr>
              <w:t>Всего ВТГ</w:t>
            </w:r>
          </w:p>
        </w:tc>
        <w:tc>
          <w:tcPr>
            <w:tcW w:w="2551" w:type="dxa"/>
            <w:vAlign w:val="center"/>
          </w:tcPr>
          <w:p w14:paraId="7B3A8B11" w14:textId="12D36085" w:rsidR="005060D9" w:rsidRPr="0088642B" w:rsidRDefault="00081CC0" w:rsidP="0088642B">
            <w:pPr>
              <w:contextualSpacing/>
              <w:jc w:val="center"/>
            </w:pPr>
            <w:r w:rsidRPr="0088642B">
              <w:t>11</w:t>
            </w:r>
          </w:p>
        </w:tc>
      </w:tr>
      <w:tr w:rsidR="005060D9" w:rsidRPr="00634251" w14:paraId="3A880A77" w14:textId="77777777" w:rsidTr="0088642B">
        <w:tc>
          <w:tcPr>
            <w:tcW w:w="6663" w:type="dxa"/>
          </w:tcPr>
          <w:p w14:paraId="6A3C9B4B" w14:textId="77777777" w:rsidR="005060D9" w:rsidRPr="00634251" w:rsidRDefault="005060D9" w:rsidP="00D116BF">
            <w:pPr>
              <w:contextualSpacing/>
              <w:jc w:val="both"/>
            </w:pPr>
            <w:r w:rsidRPr="00634251">
              <w:t>Из них:</w:t>
            </w:r>
          </w:p>
          <w:p w14:paraId="321E8AE0" w14:textId="64047864" w:rsidR="005060D9" w:rsidRPr="00FA4B3A" w:rsidRDefault="005060D9" w:rsidP="00E91D6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лицеев и гимназий</w:t>
            </w:r>
          </w:p>
        </w:tc>
        <w:tc>
          <w:tcPr>
            <w:tcW w:w="2551" w:type="dxa"/>
            <w:vAlign w:val="center"/>
          </w:tcPr>
          <w:p w14:paraId="58C28C2A" w14:textId="7AEDDD99" w:rsidR="005060D9" w:rsidRPr="0088642B" w:rsidRDefault="00081CC0" w:rsidP="0088642B">
            <w:pPr>
              <w:contextualSpacing/>
              <w:jc w:val="center"/>
            </w:pPr>
            <w:r w:rsidRPr="0088642B">
              <w:t>7</w:t>
            </w:r>
          </w:p>
        </w:tc>
      </w:tr>
      <w:tr w:rsidR="005060D9" w:rsidRPr="00634251" w14:paraId="6B8EF26F" w14:textId="77777777" w:rsidTr="0088642B">
        <w:tc>
          <w:tcPr>
            <w:tcW w:w="6663" w:type="dxa"/>
          </w:tcPr>
          <w:p w14:paraId="10063D97" w14:textId="42636A32" w:rsidR="005060D9" w:rsidRPr="00FA4B3A" w:rsidRDefault="005060D9" w:rsidP="00A21CD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выпускники СОШ</w:t>
            </w:r>
            <w:r w:rsidR="00081CC0">
              <w:rPr>
                <w:rFonts w:ascii="Times New Roman" w:hAnsi="Times New Roman"/>
                <w:sz w:val="24"/>
                <w:szCs w:val="24"/>
              </w:rPr>
              <w:t xml:space="preserve"> и СОШ с УИОП</w:t>
            </w:r>
          </w:p>
        </w:tc>
        <w:tc>
          <w:tcPr>
            <w:tcW w:w="2551" w:type="dxa"/>
            <w:vAlign w:val="center"/>
          </w:tcPr>
          <w:p w14:paraId="5A7592D6" w14:textId="522A78A6" w:rsidR="005060D9" w:rsidRPr="0088642B" w:rsidRDefault="00081CC0" w:rsidP="0088642B">
            <w:pPr>
              <w:contextualSpacing/>
              <w:jc w:val="center"/>
            </w:pPr>
            <w:r w:rsidRPr="0088642B">
              <w:t>4</w:t>
            </w:r>
          </w:p>
        </w:tc>
      </w:tr>
      <w:tr w:rsidR="005060D9" w:rsidRPr="00634251" w14:paraId="7B1E46FE" w14:textId="77777777" w:rsidTr="0088642B">
        <w:tc>
          <w:tcPr>
            <w:tcW w:w="6663" w:type="dxa"/>
          </w:tcPr>
          <w:p w14:paraId="65F76C3B" w14:textId="4D7A4F8F" w:rsidR="005060D9" w:rsidRPr="00FA4B3A" w:rsidRDefault="00081CC0" w:rsidP="00A21CD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выпускники интернатов</w:t>
            </w:r>
          </w:p>
        </w:tc>
        <w:tc>
          <w:tcPr>
            <w:tcW w:w="2551" w:type="dxa"/>
            <w:vAlign w:val="center"/>
          </w:tcPr>
          <w:p w14:paraId="60000074" w14:textId="684B0F17" w:rsidR="005060D9" w:rsidRPr="0088642B" w:rsidRDefault="00081CC0" w:rsidP="0088642B">
            <w:pPr>
              <w:contextualSpacing/>
              <w:jc w:val="center"/>
            </w:pPr>
            <w:r w:rsidRPr="0088642B">
              <w:t>0</w:t>
            </w:r>
          </w:p>
        </w:tc>
      </w:tr>
      <w:tr w:rsidR="00081CC0" w:rsidRPr="00634251" w14:paraId="5E7F4DA8" w14:textId="77777777" w:rsidTr="0088642B">
        <w:tc>
          <w:tcPr>
            <w:tcW w:w="6663" w:type="dxa"/>
          </w:tcPr>
          <w:p w14:paraId="1DD8D87F" w14:textId="54D30FD4" w:rsidR="00081CC0" w:rsidRDefault="00081CC0" w:rsidP="00A21CD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выпускники ВСОШ</w:t>
            </w:r>
          </w:p>
        </w:tc>
        <w:tc>
          <w:tcPr>
            <w:tcW w:w="2551" w:type="dxa"/>
            <w:vAlign w:val="center"/>
          </w:tcPr>
          <w:p w14:paraId="22F6509D" w14:textId="40132423" w:rsidR="00081CC0" w:rsidRPr="0088642B" w:rsidRDefault="00081CC0" w:rsidP="0088642B">
            <w:pPr>
              <w:contextualSpacing/>
              <w:jc w:val="center"/>
            </w:pPr>
            <w:r w:rsidRPr="0088642B">
              <w:t>0</w:t>
            </w:r>
          </w:p>
        </w:tc>
      </w:tr>
      <w:tr w:rsidR="0088642B" w:rsidRPr="00634251" w14:paraId="48DDBC29" w14:textId="77777777" w:rsidTr="0088642B">
        <w:tc>
          <w:tcPr>
            <w:tcW w:w="6663" w:type="dxa"/>
          </w:tcPr>
          <w:p w14:paraId="00A034C4" w14:textId="242A0EB5" w:rsidR="0088642B" w:rsidRDefault="0088642B" w:rsidP="00A21CD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670">
              <w:rPr>
                <w:rFonts w:ascii="Times New Roman" w:hAnsi="Times New Roman"/>
                <w:sz w:val="24"/>
                <w:szCs w:val="24"/>
              </w:rPr>
              <w:lastRenderedPageBreak/>
              <w:t>выпускники организаций с низкими образовательными результатами</w:t>
            </w:r>
          </w:p>
        </w:tc>
        <w:tc>
          <w:tcPr>
            <w:tcW w:w="2551" w:type="dxa"/>
            <w:vAlign w:val="center"/>
          </w:tcPr>
          <w:p w14:paraId="1D14FA94" w14:textId="0E0F42D3" w:rsidR="0088642B" w:rsidRPr="0088642B" w:rsidRDefault="0088642B" w:rsidP="0088642B">
            <w:pPr>
              <w:contextualSpacing/>
              <w:jc w:val="center"/>
            </w:pPr>
            <w:r w:rsidRPr="0088642B">
              <w:t>0</w:t>
            </w:r>
          </w:p>
        </w:tc>
      </w:tr>
      <w:tr w:rsidR="0088642B" w:rsidRPr="00634251" w14:paraId="1703B263" w14:textId="77777777" w:rsidTr="0088642B">
        <w:tc>
          <w:tcPr>
            <w:tcW w:w="6663" w:type="dxa"/>
          </w:tcPr>
          <w:p w14:paraId="42576218" w14:textId="6FF2572C" w:rsidR="0088642B" w:rsidRDefault="0088642B" w:rsidP="00A21CD4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выпускники </w:t>
            </w:r>
            <w:r w:rsidRPr="00B40670">
              <w:rPr>
                <w:rFonts w:ascii="Times New Roman" w:hAnsi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й, функционирующих </w:t>
            </w:r>
            <w:r w:rsidRPr="00B40670">
              <w:rPr>
                <w:rFonts w:ascii="Times New Roman" w:hAnsi="Times New Roman"/>
                <w:sz w:val="24"/>
                <w:szCs w:val="24"/>
              </w:rPr>
              <w:t>в зоне риска снижения образовательных результатов</w:t>
            </w:r>
          </w:p>
        </w:tc>
        <w:tc>
          <w:tcPr>
            <w:tcW w:w="2551" w:type="dxa"/>
            <w:vAlign w:val="center"/>
          </w:tcPr>
          <w:p w14:paraId="2D5AFF5F" w14:textId="7ADD964D" w:rsidR="0088642B" w:rsidRPr="0088642B" w:rsidRDefault="0088642B" w:rsidP="0088642B">
            <w:pPr>
              <w:jc w:val="center"/>
            </w:pPr>
            <w:r w:rsidRPr="0088642B">
              <w:rPr>
                <w:color w:val="000000"/>
                <w:sz w:val="22"/>
                <w:szCs w:val="22"/>
              </w:rPr>
              <w:t>2</w:t>
            </w:r>
          </w:p>
        </w:tc>
      </w:tr>
      <w:tr w:rsidR="00081CC0" w:rsidRPr="00634251" w14:paraId="6F7215EB" w14:textId="77777777" w:rsidTr="0088642B">
        <w:tc>
          <w:tcPr>
            <w:tcW w:w="6663" w:type="dxa"/>
          </w:tcPr>
          <w:p w14:paraId="1CBD1E5B" w14:textId="77EAE731" w:rsidR="00081CC0" w:rsidRDefault="00081CC0" w:rsidP="00081CC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выпускники </w:t>
            </w:r>
            <w:r w:rsidRPr="007F0EE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F0EE4">
              <w:rPr>
                <w:rFonts w:ascii="Times New Roman" w:hAnsi="Times New Roman"/>
                <w:sz w:val="24"/>
                <w:szCs w:val="24"/>
              </w:rPr>
              <w:t>, расположенны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7F0EE4">
              <w:rPr>
                <w:rFonts w:ascii="Times New Roman" w:hAnsi="Times New Roman"/>
                <w:sz w:val="24"/>
                <w:szCs w:val="24"/>
              </w:rPr>
              <w:t xml:space="preserve"> в городских населенных пунктах с населением более 15 тыс. жителей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(Кластер 1)</w:t>
            </w:r>
          </w:p>
        </w:tc>
        <w:tc>
          <w:tcPr>
            <w:tcW w:w="2551" w:type="dxa"/>
            <w:vAlign w:val="center"/>
          </w:tcPr>
          <w:p w14:paraId="1E424587" w14:textId="21DBF5E5" w:rsidR="00081CC0" w:rsidRPr="0088642B" w:rsidRDefault="0088642B" w:rsidP="0088642B">
            <w:pPr>
              <w:jc w:val="center"/>
            </w:pPr>
            <w:r w:rsidRPr="0088642B">
              <w:rPr>
                <w:color w:val="000000"/>
                <w:sz w:val="22"/>
                <w:szCs w:val="22"/>
              </w:rPr>
              <w:t>9</w:t>
            </w:r>
          </w:p>
        </w:tc>
      </w:tr>
      <w:tr w:rsidR="00081CC0" w:rsidRPr="00634251" w14:paraId="45ADA45D" w14:textId="77777777" w:rsidTr="0088642B">
        <w:tc>
          <w:tcPr>
            <w:tcW w:w="6663" w:type="dxa"/>
          </w:tcPr>
          <w:p w14:paraId="43CAADB2" w14:textId="09B43A77" w:rsidR="00081CC0" w:rsidRDefault="00081CC0" w:rsidP="00081CC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выпускники </w:t>
            </w:r>
            <w:r w:rsidRPr="007F0EE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F0EE4">
              <w:rPr>
                <w:rFonts w:ascii="Times New Roman" w:hAnsi="Times New Roman"/>
                <w:sz w:val="24"/>
                <w:szCs w:val="24"/>
              </w:rPr>
              <w:t>, расположенны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7F0EE4">
              <w:rPr>
                <w:rFonts w:ascii="Times New Roman" w:hAnsi="Times New Roman"/>
                <w:sz w:val="24"/>
                <w:szCs w:val="24"/>
              </w:rPr>
              <w:t xml:space="preserve"> в городских населенных пунктах с населением </w:t>
            </w:r>
            <w:r>
              <w:rPr>
                <w:rFonts w:ascii="Times New Roman" w:hAnsi="Times New Roman"/>
                <w:sz w:val="24"/>
                <w:szCs w:val="24"/>
              </w:rPr>
              <w:t>менее</w:t>
            </w:r>
            <w:r w:rsidRPr="007F0EE4">
              <w:rPr>
                <w:rFonts w:ascii="Times New Roman" w:hAnsi="Times New Roman"/>
                <w:sz w:val="24"/>
                <w:szCs w:val="24"/>
              </w:rPr>
              <w:t xml:space="preserve"> 15 тыс. жителей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(Кластер 2)</w:t>
            </w:r>
          </w:p>
        </w:tc>
        <w:tc>
          <w:tcPr>
            <w:tcW w:w="2551" w:type="dxa"/>
            <w:vAlign w:val="center"/>
          </w:tcPr>
          <w:p w14:paraId="51766280" w14:textId="0E7517A7" w:rsidR="00081CC0" w:rsidRPr="0088642B" w:rsidRDefault="0088642B" w:rsidP="0088642B">
            <w:pPr>
              <w:jc w:val="center"/>
            </w:pPr>
            <w:r w:rsidRPr="0088642B">
              <w:rPr>
                <w:color w:val="000000"/>
                <w:sz w:val="22"/>
                <w:szCs w:val="22"/>
              </w:rPr>
              <w:t>2</w:t>
            </w:r>
          </w:p>
        </w:tc>
      </w:tr>
      <w:tr w:rsidR="0088642B" w:rsidRPr="00634251" w14:paraId="733E3205" w14:textId="77777777" w:rsidTr="0088642B">
        <w:tc>
          <w:tcPr>
            <w:tcW w:w="6663" w:type="dxa"/>
          </w:tcPr>
          <w:p w14:paraId="1426D4C7" w14:textId="62339DDA" w:rsidR="0088642B" w:rsidRDefault="0088642B" w:rsidP="0088642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выпускники </w:t>
            </w:r>
            <w:r w:rsidRPr="007F0EE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F0EE4">
              <w:rPr>
                <w:rFonts w:ascii="Times New Roman" w:hAnsi="Times New Roman"/>
                <w:sz w:val="24"/>
                <w:szCs w:val="24"/>
              </w:rPr>
              <w:t>, расположенны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7F0EE4">
              <w:rPr>
                <w:rFonts w:ascii="Times New Roman" w:hAnsi="Times New Roman"/>
                <w:sz w:val="24"/>
                <w:szCs w:val="24"/>
              </w:rPr>
              <w:t xml:space="preserve"> в сельских населенных пунктах, не относящи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7F0EE4">
              <w:rPr>
                <w:rFonts w:ascii="Times New Roman" w:hAnsi="Times New Roman"/>
                <w:sz w:val="24"/>
                <w:szCs w:val="24"/>
              </w:rPr>
              <w:t>ся к малокомплектным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(Кластер 3)</w:t>
            </w:r>
          </w:p>
        </w:tc>
        <w:tc>
          <w:tcPr>
            <w:tcW w:w="2551" w:type="dxa"/>
            <w:vAlign w:val="center"/>
          </w:tcPr>
          <w:p w14:paraId="30BD8FB0" w14:textId="6B361C19" w:rsidR="0088642B" w:rsidRPr="0088642B" w:rsidRDefault="0088642B" w:rsidP="0088642B">
            <w:pPr>
              <w:contextualSpacing/>
              <w:jc w:val="center"/>
            </w:pPr>
            <w:r w:rsidRPr="0088642B">
              <w:rPr>
                <w:color w:val="000000"/>
                <w:sz w:val="22"/>
                <w:szCs w:val="22"/>
              </w:rPr>
              <w:t>0</w:t>
            </w:r>
          </w:p>
        </w:tc>
      </w:tr>
      <w:tr w:rsidR="0088642B" w:rsidRPr="00634251" w14:paraId="7905D8AF" w14:textId="77777777" w:rsidTr="0088642B">
        <w:tc>
          <w:tcPr>
            <w:tcW w:w="6663" w:type="dxa"/>
          </w:tcPr>
          <w:p w14:paraId="4C4281AE" w14:textId="713B9DFE" w:rsidR="0088642B" w:rsidRDefault="0088642B" w:rsidP="0088642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выпускники ОО, относящихся к м</w:t>
            </w:r>
            <w:r w:rsidRPr="00F64B58">
              <w:rPr>
                <w:rFonts w:ascii="Times New Roman" w:hAnsi="Times New Roman"/>
                <w:sz w:val="24"/>
                <w:szCs w:val="24"/>
              </w:rPr>
              <w:t>алокомплектны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64B58">
              <w:rPr>
                <w:rFonts w:ascii="Times New Roman" w:hAnsi="Times New Roman"/>
                <w:sz w:val="24"/>
                <w:szCs w:val="24"/>
              </w:rPr>
              <w:t xml:space="preserve"> с численностью обучающихся (средние 101-154; основные 61-126; начальные 11-56)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(Кластер 4)</w:t>
            </w:r>
          </w:p>
        </w:tc>
        <w:tc>
          <w:tcPr>
            <w:tcW w:w="2551" w:type="dxa"/>
            <w:vAlign w:val="center"/>
          </w:tcPr>
          <w:p w14:paraId="2E75D1FE" w14:textId="15E0EA17" w:rsidR="0088642B" w:rsidRPr="0088642B" w:rsidRDefault="0088642B" w:rsidP="0088642B">
            <w:pPr>
              <w:contextualSpacing/>
              <w:jc w:val="center"/>
            </w:pPr>
            <w:r w:rsidRPr="0088642B">
              <w:rPr>
                <w:color w:val="000000"/>
                <w:sz w:val="22"/>
                <w:szCs w:val="22"/>
              </w:rPr>
              <w:t>0</w:t>
            </w:r>
          </w:p>
        </w:tc>
      </w:tr>
      <w:tr w:rsidR="0088642B" w:rsidRPr="00634251" w14:paraId="26699DFC" w14:textId="77777777" w:rsidTr="0088642B">
        <w:tc>
          <w:tcPr>
            <w:tcW w:w="6663" w:type="dxa"/>
          </w:tcPr>
          <w:p w14:paraId="31858B5F" w14:textId="17290566" w:rsidR="0088642B" w:rsidRDefault="0088642B" w:rsidP="0088642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выпускники м</w:t>
            </w:r>
            <w:r w:rsidRPr="00F64B58">
              <w:rPr>
                <w:rFonts w:ascii="Times New Roman" w:hAnsi="Times New Roman"/>
                <w:sz w:val="24"/>
                <w:szCs w:val="24"/>
              </w:rPr>
              <w:t>алокомплектны</w:t>
            </w:r>
            <w:r>
              <w:rPr>
                <w:rFonts w:ascii="Times New Roman" w:hAnsi="Times New Roman"/>
                <w:sz w:val="24"/>
                <w:szCs w:val="24"/>
              </w:rPr>
              <w:t>х ОО</w:t>
            </w:r>
            <w:r w:rsidRPr="00F64B58">
              <w:rPr>
                <w:rFonts w:ascii="Times New Roman" w:hAnsi="Times New Roman"/>
                <w:sz w:val="24"/>
                <w:szCs w:val="24"/>
              </w:rPr>
              <w:t xml:space="preserve"> с численностью обучающихся (средние до 100; основные до 60; начальные до 10)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(Кластер 5)</w:t>
            </w:r>
          </w:p>
        </w:tc>
        <w:tc>
          <w:tcPr>
            <w:tcW w:w="2551" w:type="dxa"/>
            <w:vAlign w:val="center"/>
          </w:tcPr>
          <w:p w14:paraId="6B408CE2" w14:textId="70812355" w:rsidR="0088642B" w:rsidRPr="0088642B" w:rsidRDefault="0088642B" w:rsidP="0088642B">
            <w:pPr>
              <w:contextualSpacing/>
              <w:jc w:val="center"/>
            </w:pPr>
            <w:r w:rsidRPr="0088642B">
              <w:rPr>
                <w:color w:val="000000"/>
                <w:sz w:val="22"/>
                <w:szCs w:val="22"/>
              </w:rPr>
              <w:t>0</w:t>
            </w:r>
          </w:p>
        </w:tc>
      </w:tr>
      <w:tr w:rsidR="0088642B" w:rsidRPr="00634251" w14:paraId="20B4C41A" w14:textId="77777777" w:rsidTr="0088642B">
        <w:tc>
          <w:tcPr>
            <w:tcW w:w="6663" w:type="dxa"/>
          </w:tcPr>
          <w:p w14:paraId="75ACCC5E" w14:textId="1BC0D1BB" w:rsidR="0088642B" w:rsidRDefault="0088642B" w:rsidP="0088642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B58">
              <w:rPr>
                <w:rFonts w:ascii="Times New Roman" w:hAnsi="Times New Roman"/>
                <w:sz w:val="24"/>
                <w:szCs w:val="24"/>
              </w:rPr>
              <w:t>Образовательные организации регионального подчинения и СПО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(Кластер 6)</w:t>
            </w:r>
          </w:p>
        </w:tc>
        <w:tc>
          <w:tcPr>
            <w:tcW w:w="2551" w:type="dxa"/>
            <w:vAlign w:val="center"/>
          </w:tcPr>
          <w:p w14:paraId="0129191B" w14:textId="25356FD0" w:rsidR="0088642B" w:rsidRPr="0088642B" w:rsidRDefault="0088642B" w:rsidP="0088642B">
            <w:pPr>
              <w:contextualSpacing/>
              <w:jc w:val="center"/>
            </w:pPr>
            <w:r w:rsidRPr="0088642B">
              <w:rPr>
                <w:color w:val="000000"/>
                <w:sz w:val="22"/>
                <w:szCs w:val="22"/>
              </w:rPr>
              <w:t>0</w:t>
            </w:r>
          </w:p>
        </w:tc>
      </w:tr>
    </w:tbl>
    <w:p w14:paraId="53966AD8" w14:textId="77777777" w:rsidR="009A70B0" w:rsidRPr="00FA4B3A" w:rsidRDefault="009A70B0" w:rsidP="00D116BF">
      <w:pPr>
        <w:ind w:left="284"/>
      </w:pPr>
    </w:p>
    <w:p w14:paraId="4C8DC1F3" w14:textId="77777777" w:rsidR="005060D9" w:rsidRPr="00715B99" w:rsidRDefault="005060D9" w:rsidP="00BA2AEA">
      <w:pPr>
        <w:pStyle w:val="3"/>
        <w:numPr>
          <w:ilvl w:val="1"/>
          <w:numId w:val="7"/>
        </w:numPr>
        <w:tabs>
          <w:tab w:val="left" w:pos="142"/>
        </w:tabs>
        <w:ind w:left="426" w:hanging="426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Количество участников ЕГЭ по предмету по АТЕ региона</w:t>
      </w:r>
    </w:p>
    <w:p w14:paraId="75566D2D" w14:textId="77777777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STYLEREF 1 \s </w:instrText>
      </w:r>
      <w:r w:rsidR="003E5F63">
        <w:rPr>
          <w:noProof/>
        </w:rPr>
        <w:fldChar w:fldCharType="separate"/>
      </w:r>
      <w:r w:rsidR="00383699">
        <w:rPr>
          <w:noProof/>
        </w:rPr>
        <w:t>2</w:t>
      </w:r>
      <w:r w:rsidR="003E5F63">
        <w:rPr>
          <w:noProof/>
        </w:rPr>
        <w:fldChar w:fldCharType="end"/>
      </w:r>
      <w:r w:rsidR="00DB6897">
        <w:noBreakHyphen/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SEQ Таблица \* ARABIC \s 1 </w:instrText>
      </w:r>
      <w:r w:rsidR="003E5F63">
        <w:rPr>
          <w:noProof/>
        </w:rPr>
        <w:fldChar w:fldCharType="separate"/>
      </w:r>
      <w:r w:rsidR="00383699">
        <w:rPr>
          <w:noProof/>
        </w:rPr>
        <w:t>5</w:t>
      </w:r>
      <w:r w:rsidR="003E5F63">
        <w:rPr>
          <w:noProof/>
        </w:rPr>
        <w:fldChar w:fldCharType="end"/>
      </w:r>
    </w:p>
    <w:tbl>
      <w:tblPr>
        <w:tblW w:w="93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07"/>
        <w:gridCol w:w="2338"/>
        <w:gridCol w:w="2338"/>
      </w:tblGrid>
      <w:tr w:rsidR="000113C4" w:rsidRPr="00634251" w14:paraId="19A649EC" w14:textId="77777777" w:rsidTr="00081CC0">
        <w:tc>
          <w:tcPr>
            <w:tcW w:w="567" w:type="dxa"/>
            <w:vAlign w:val="center"/>
          </w:tcPr>
          <w:p w14:paraId="0FA758C1" w14:textId="77777777" w:rsidR="000113C4" w:rsidRPr="00F579AB" w:rsidRDefault="000113C4" w:rsidP="000113C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9AB">
              <w:rPr>
                <w:rFonts w:ascii="Times New Roman" w:hAnsi="Times New Roman"/>
                <w:sz w:val="24"/>
                <w:szCs w:val="24"/>
              </w:rPr>
              <w:t>№</w:t>
            </w:r>
            <w:r w:rsidR="006F470F" w:rsidRPr="00F579AB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107" w:type="dxa"/>
            <w:vAlign w:val="center"/>
          </w:tcPr>
          <w:p w14:paraId="22048BE7" w14:textId="77777777" w:rsidR="000113C4" w:rsidRPr="00FA4B3A" w:rsidRDefault="000113C4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АТЕ</w:t>
            </w:r>
          </w:p>
        </w:tc>
        <w:tc>
          <w:tcPr>
            <w:tcW w:w="2338" w:type="dxa"/>
          </w:tcPr>
          <w:p w14:paraId="2377E1B4" w14:textId="77777777" w:rsidR="000113C4" w:rsidRPr="00FA4B3A" w:rsidRDefault="000113C4" w:rsidP="00644E7E">
            <w:pPr>
              <w:pStyle w:val="a3"/>
              <w:spacing w:after="0" w:line="240" w:lineRule="auto"/>
              <w:ind w:left="0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Количество участников ЕГЭ по учебному предмету</w:t>
            </w:r>
          </w:p>
        </w:tc>
        <w:tc>
          <w:tcPr>
            <w:tcW w:w="2338" w:type="dxa"/>
          </w:tcPr>
          <w:p w14:paraId="491A867D" w14:textId="77777777" w:rsidR="000113C4" w:rsidRPr="00FA4B3A" w:rsidRDefault="000113C4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B3A">
              <w:rPr>
                <w:rFonts w:ascii="Times New Roman" w:hAnsi="Times New Roman"/>
                <w:sz w:val="24"/>
                <w:szCs w:val="24"/>
              </w:rPr>
              <w:t>% от общего числа участников в регионе</w:t>
            </w:r>
          </w:p>
        </w:tc>
      </w:tr>
      <w:tr w:rsidR="00081CC0" w:rsidRPr="00634251" w14:paraId="56BB59CC" w14:textId="77777777" w:rsidTr="00081CC0">
        <w:tc>
          <w:tcPr>
            <w:tcW w:w="567" w:type="dxa"/>
          </w:tcPr>
          <w:p w14:paraId="1B6E946A" w14:textId="05348EC9" w:rsidR="00081CC0" w:rsidRPr="00FA4B3A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7C406A64" w14:textId="3B5EBE84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>Железнодорожный район городского округа город Воронеж</w:t>
            </w:r>
          </w:p>
        </w:tc>
        <w:tc>
          <w:tcPr>
            <w:tcW w:w="2338" w:type="dxa"/>
            <w:vAlign w:val="center"/>
          </w:tcPr>
          <w:p w14:paraId="4E3E6DE5" w14:textId="7F0D07A2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4C0AD5DD" w14:textId="31EAC7A4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5A2625B8" w14:textId="77777777" w:rsidTr="00081CC0">
        <w:tc>
          <w:tcPr>
            <w:tcW w:w="567" w:type="dxa"/>
          </w:tcPr>
          <w:p w14:paraId="6C70D121" w14:textId="20130129" w:rsidR="00081CC0" w:rsidRPr="00FA4B3A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3F13E004" w14:textId="3CBFAB9D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>Коминтерновский район городского округа город Воронеж</w:t>
            </w:r>
          </w:p>
        </w:tc>
        <w:tc>
          <w:tcPr>
            <w:tcW w:w="2338" w:type="dxa"/>
            <w:vAlign w:val="center"/>
          </w:tcPr>
          <w:p w14:paraId="7885CB32" w14:textId="16F9A6BD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3FD143E3" w14:textId="027E5111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270773E8" w14:textId="77777777" w:rsidTr="00081CC0">
        <w:tc>
          <w:tcPr>
            <w:tcW w:w="567" w:type="dxa"/>
          </w:tcPr>
          <w:p w14:paraId="719F2B12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024441C9" w14:textId="202781D3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>Левобережный район городского округа город Воронеж</w:t>
            </w:r>
          </w:p>
        </w:tc>
        <w:tc>
          <w:tcPr>
            <w:tcW w:w="2338" w:type="dxa"/>
            <w:vAlign w:val="center"/>
          </w:tcPr>
          <w:p w14:paraId="0F9C7365" w14:textId="42F8B9B0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338" w:type="dxa"/>
            <w:vAlign w:val="center"/>
          </w:tcPr>
          <w:p w14:paraId="0003A617" w14:textId="5AF87DD7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0,12</w:t>
            </w:r>
          </w:p>
        </w:tc>
      </w:tr>
      <w:tr w:rsidR="00081CC0" w:rsidRPr="00634251" w14:paraId="23F9C386" w14:textId="77777777" w:rsidTr="00081CC0">
        <w:tc>
          <w:tcPr>
            <w:tcW w:w="567" w:type="dxa"/>
          </w:tcPr>
          <w:p w14:paraId="4B569BDC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54A6137F" w14:textId="26AC42B0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>Ленинский район городского округа город Воронеж</w:t>
            </w:r>
          </w:p>
        </w:tc>
        <w:tc>
          <w:tcPr>
            <w:tcW w:w="2338" w:type="dxa"/>
            <w:vAlign w:val="center"/>
          </w:tcPr>
          <w:p w14:paraId="0246E168" w14:textId="0A0076FA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74420654" w14:textId="4EE10E71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10AA409D" w14:textId="77777777" w:rsidTr="00081CC0">
        <w:tc>
          <w:tcPr>
            <w:tcW w:w="567" w:type="dxa"/>
          </w:tcPr>
          <w:p w14:paraId="44FB01D5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6C821FF8" w14:textId="398714E8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>Советский район городского округа город Воронеж</w:t>
            </w:r>
          </w:p>
        </w:tc>
        <w:tc>
          <w:tcPr>
            <w:tcW w:w="2338" w:type="dxa"/>
            <w:vAlign w:val="center"/>
          </w:tcPr>
          <w:p w14:paraId="571153E5" w14:textId="2AF3D2AE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338" w:type="dxa"/>
            <w:vAlign w:val="center"/>
          </w:tcPr>
          <w:p w14:paraId="4ECC5A1F" w14:textId="66E61794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0,65</w:t>
            </w:r>
          </w:p>
        </w:tc>
      </w:tr>
      <w:tr w:rsidR="00081CC0" w:rsidRPr="00634251" w14:paraId="576C9DFF" w14:textId="77777777" w:rsidTr="00081CC0">
        <w:tc>
          <w:tcPr>
            <w:tcW w:w="567" w:type="dxa"/>
          </w:tcPr>
          <w:p w14:paraId="07E9455F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1B16FD18" w14:textId="0E39E040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>Центральный район городского округа город Воронеж</w:t>
            </w:r>
          </w:p>
        </w:tc>
        <w:tc>
          <w:tcPr>
            <w:tcW w:w="2338" w:type="dxa"/>
            <w:vAlign w:val="center"/>
          </w:tcPr>
          <w:p w14:paraId="5BF8424E" w14:textId="242375B7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338" w:type="dxa"/>
            <w:vAlign w:val="center"/>
          </w:tcPr>
          <w:p w14:paraId="5E149A34" w14:textId="7F67A500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0,30</w:t>
            </w:r>
          </w:p>
        </w:tc>
      </w:tr>
      <w:tr w:rsidR="00081CC0" w:rsidRPr="00634251" w14:paraId="068F850E" w14:textId="77777777" w:rsidTr="00081CC0">
        <w:tc>
          <w:tcPr>
            <w:tcW w:w="567" w:type="dxa"/>
          </w:tcPr>
          <w:p w14:paraId="68254C42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79EB778F" w14:textId="5D5CB42A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>Аннинский муниципальный район</w:t>
            </w:r>
          </w:p>
        </w:tc>
        <w:tc>
          <w:tcPr>
            <w:tcW w:w="2338" w:type="dxa"/>
            <w:vAlign w:val="center"/>
          </w:tcPr>
          <w:p w14:paraId="5956A541" w14:textId="4631E1B1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6C0E95A3" w14:textId="02AC2456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3E385B2C" w14:textId="77777777" w:rsidTr="00081CC0">
        <w:tc>
          <w:tcPr>
            <w:tcW w:w="567" w:type="dxa"/>
          </w:tcPr>
          <w:p w14:paraId="5F31650D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04FE81E9" w14:textId="4878A2F2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>Бобровский муниципальный район</w:t>
            </w:r>
          </w:p>
        </w:tc>
        <w:tc>
          <w:tcPr>
            <w:tcW w:w="2338" w:type="dxa"/>
            <w:vAlign w:val="center"/>
          </w:tcPr>
          <w:p w14:paraId="32CA877C" w14:textId="20FAB356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1EBC7099" w14:textId="4CBEB7A5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589EFEE7" w14:textId="77777777" w:rsidTr="00081CC0">
        <w:tc>
          <w:tcPr>
            <w:tcW w:w="567" w:type="dxa"/>
          </w:tcPr>
          <w:p w14:paraId="13E7FEF0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462BEABE" w14:textId="57100923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CC0">
              <w:rPr>
                <w:rFonts w:ascii="Times New Roman" w:hAnsi="Times New Roman"/>
                <w:color w:val="000000"/>
              </w:rPr>
              <w:t>Богучарский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338" w:type="dxa"/>
            <w:vAlign w:val="center"/>
          </w:tcPr>
          <w:p w14:paraId="1DD965A6" w14:textId="4B9817C5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381D56FD" w14:textId="24D4D0D0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563CAD0C" w14:textId="77777777" w:rsidTr="00081CC0">
        <w:tc>
          <w:tcPr>
            <w:tcW w:w="567" w:type="dxa"/>
          </w:tcPr>
          <w:p w14:paraId="189D99B3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711E2D42" w14:textId="1D3B5AC9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>Борисоглебский городской округ</w:t>
            </w:r>
          </w:p>
        </w:tc>
        <w:tc>
          <w:tcPr>
            <w:tcW w:w="2338" w:type="dxa"/>
            <w:vAlign w:val="center"/>
          </w:tcPr>
          <w:p w14:paraId="2DBB36E3" w14:textId="135B72CA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02356A53" w14:textId="364F5DD7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39AB1015" w14:textId="77777777" w:rsidTr="00081CC0">
        <w:tc>
          <w:tcPr>
            <w:tcW w:w="567" w:type="dxa"/>
          </w:tcPr>
          <w:p w14:paraId="428CE0FB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319FC5CA" w14:textId="0916870C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CC0">
              <w:rPr>
                <w:rFonts w:ascii="Times New Roman" w:hAnsi="Times New Roman"/>
                <w:color w:val="000000"/>
              </w:rPr>
              <w:t>Бутурлиновский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338" w:type="dxa"/>
            <w:vAlign w:val="center"/>
          </w:tcPr>
          <w:p w14:paraId="5973B098" w14:textId="1DCFCC43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464AABBB" w14:textId="47DBE0EF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5C0B0A4C" w14:textId="77777777" w:rsidTr="00081CC0">
        <w:tc>
          <w:tcPr>
            <w:tcW w:w="567" w:type="dxa"/>
          </w:tcPr>
          <w:p w14:paraId="2290C17E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265BB386" w14:textId="40478969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CC0">
              <w:rPr>
                <w:rFonts w:ascii="Times New Roman" w:hAnsi="Times New Roman"/>
                <w:color w:val="000000"/>
              </w:rPr>
              <w:t>Верхнемамонский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338" w:type="dxa"/>
            <w:vAlign w:val="center"/>
          </w:tcPr>
          <w:p w14:paraId="2702F0BA" w14:textId="59510C4F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36D9C944" w14:textId="15522A96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1BD8224A" w14:textId="77777777" w:rsidTr="00081CC0">
        <w:tc>
          <w:tcPr>
            <w:tcW w:w="567" w:type="dxa"/>
          </w:tcPr>
          <w:p w14:paraId="4527CFC6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235AB9D2" w14:textId="136F67E0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CC0">
              <w:rPr>
                <w:rFonts w:ascii="Times New Roman" w:hAnsi="Times New Roman"/>
                <w:color w:val="000000"/>
              </w:rPr>
              <w:t>Верхнехавский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338" w:type="dxa"/>
            <w:vAlign w:val="center"/>
          </w:tcPr>
          <w:p w14:paraId="6A976D6D" w14:textId="0C3887F3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4E4DDB05" w14:textId="6FC42561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35966A15" w14:textId="77777777" w:rsidTr="00081CC0">
        <w:tc>
          <w:tcPr>
            <w:tcW w:w="567" w:type="dxa"/>
          </w:tcPr>
          <w:p w14:paraId="5ED67791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64B5ED69" w14:textId="33F0B0FA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CC0">
              <w:rPr>
                <w:rFonts w:ascii="Times New Roman" w:hAnsi="Times New Roman"/>
                <w:color w:val="000000"/>
              </w:rPr>
              <w:t>Воробьевский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338" w:type="dxa"/>
            <w:vAlign w:val="center"/>
          </w:tcPr>
          <w:p w14:paraId="3261B906" w14:textId="52DAEB9B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6A03F9E3" w14:textId="338D6C68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50026A87" w14:textId="77777777" w:rsidTr="00081CC0">
        <w:tc>
          <w:tcPr>
            <w:tcW w:w="567" w:type="dxa"/>
          </w:tcPr>
          <w:p w14:paraId="527E245D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4C45F35A" w14:textId="33C22DEE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>Грибановский муниципальный район</w:t>
            </w:r>
          </w:p>
        </w:tc>
        <w:tc>
          <w:tcPr>
            <w:tcW w:w="2338" w:type="dxa"/>
            <w:vAlign w:val="center"/>
          </w:tcPr>
          <w:p w14:paraId="3295AF4B" w14:textId="5384961D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3372A3CB" w14:textId="207FC98D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625EBD23" w14:textId="77777777" w:rsidTr="00081CC0">
        <w:tc>
          <w:tcPr>
            <w:tcW w:w="567" w:type="dxa"/>
          </w:tcPr>
          <w:p w14:paraId="698DDA16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01F461F3" w14:textId="3B68C566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CC0">
              <w:rPr>
                <w:rFonts w:ascii="Times New Roman" w:hAnsi="Times New Roman"/>
                <w:color w:val="000000"/>
              </w:rPr>
              <w:t>Калачеевский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338" w:type="dxa"/>
            <w:vAlign w:val="center"/>
          </w:tcPr>
          <w:p w14:paraId="175E6698" w14:textId="6163F917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1B929B5B" w14:textId="5357E383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7B1147C3" w14:textId="77777777" w:rsidTr="00081CC0">
        <w:tc>
          <w:tcPr>
            <w:tcW w:w="567" w:type="dxa"/>
          </w:tcPr>
          <w:p w14:paraId="1296429F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2986807D" w14:textId="3D69ADE6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>Каменский муниципальный район</w:t>
            </w:r>
          </w:p>
        </w:tc>
        <w:tc>
          <w:tcPr>
            <w:tcW w:w="2338" w:type="dxa"/>
            <w:vAlign w:val="center"/>
          </w:tcPr>
          <w:p w14:paraId="27FC1421" w14:textId="6DBFF19A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338" w:type="dxa"/>
            <w:vAlign w:val="center"/>
          </w:tcPr>
          <w:p w14:paraId="0C9CEBDD" w14:textId="77A4990D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4,55</w:t>
            </w:r>
          </w:p>
        </w:tc>
      </w:tr>
      <w:tr w:rsidR="00081CC0" w:rsidRPr="00634251" w14:paraId="30390860" w14:textId="77777777" w:rsidTr="00081CC0">
        <w:tc>
          <w:tcPr>
            <w:tcW w:w="567" w:type="dxa"/>
          </w:tcPr>
          <w:p w14:paraId="334A8C7C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4DFC3E73" w14:textId="1A413436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>Кантемировский муниципальный район</w:t>
            </w:r>
          </w:p>
        </w:tc>
        <w:tc>
          <w:tcPr>
            <w:tcW w:w="2338" w:type="dxa"/>
            <w:vAlign w:val="center"/>
          </w:tcPr>
          <w:p w14:paraId="60F48D9A" w14:textId="00908E86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20E94642" w14:textId="44B85577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59F15692" w14:textId="77777777" w:rsidTr="00081CC0">
        <w:tc>
          <w:tcPr>
            <w:tcW w:w="567" w:type="dxa"/>
          </w:tcPr>
          <w:p w14:paraId="2A07EA75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0CBA6060" w14:textId="527CC56C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>Каширский муниципальный район</w:t>
            </w:r>
          </w:p>
        </w:tc>
        <w:tc>
          <w:tcPr>
            <w:tcW w:w="2338" w:type="dxa"/>
            <w:vAlign w:val="center"/>
          </w:tcPr>
          <w:p w14:paraId="650FFC7E" w14:textId="6EB38534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315661C3" w14:textId="780A126D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04380AC5" w14:textId="77777777" w:rsidTr="00081CC0">
        <w:tc>
          <w:tcPr>
            <w:tcW w:w="567" w:type="dxa"/>
          </w:tcPr>
          <w:p w14:paraId="4F09CFE1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4678BBD0" w14:textId="17AE96DB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CC0">
              <w:rPr>
                <w:rFonts w:ascii="Times New Roman" w:hAnsi="Times New Roman"/>
                <w:color w:val="000000"/>
              </w:rPr>
              <w:t>Лискинский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338" w:type="dxa"/>
            <w:vAlign w:val="center"/>
          </w:tcPr>
          <w:p w14:paraId="20C9E292" w14:textId="3571C739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7C05C3DE" w14:textId="68F4B7A3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368340D9" w14:textId="77777777" w:rsidTr="00081CC0">
        <w:tc>
          <w:tcPr>
            <w:tcW w:w="567" w:type="dxa"/>
          </w:tcPr>
          <w:p w14:paraId="143AF7DD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3543A377" w14:textId="1FDE0223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CC0">
              <w:rPr>
                <w:rFonts w:ascii="Times New Roman" w:hAnsi="Times New Roman"/>
                <w:color w:val="000000"/>
              </w:rPr>
              <w:t>Нижнедевицкий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338" w:type="dxa"/>
            <w:vAlign w:val="center"/>
          </w:tcPr>
          <w:p w14:paraId="7EE2DF53" w14:textId="0F35D191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609E5DD9" w14:textId="1EB569FD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6BBBD2A6" w14:textId="77777777" w:rsidTr="00081CC0">
        <w:tc>
          <w:tcPr>
            <w:tcW w:w="567" w:type="dxa"/>
          </w:tcPr>
          <w:p w14:paraId="3FB03055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653B02D2" w14:textId="2304C37F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CC0">
              <w:rPr>
                <w:rFonts w:ascii="Times New Roman" w:hAnsi="Times New Roman"/>
                <w:color w:val="000000"/>
              </w:rPr>
              <w:t>Новоусманский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81CC0">
              <w:rPr>
                <w:rFonts w:ascii="Times New Roman" w:hAnsi="Times New Roman"/>
                <w:color w:val="000000"/>
              </w:rPr>
              <w:t>муницпальный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район</w:t>
            </w:r>
          </w:p>
        </w:tc>
        <w:tc>
          <w:tcPr>
            <w:tcW w:w="2338" w:type="dxa"/>
            <w:vAlign w:val="center"/>
          </w:tcPr>
          <w:p w14:paraId="23E8193E" w14:textId="30AFDF3C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1A1D2908" w14:textId="6613CFD8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085C7FE3" w14:textId="77777777" w:rsidTr="00081CC0">
        <w:tc>
          <w:tcPr>
            <w:tcW w:w="567" w:type="dxa"/>
          </w:tcPr>
          <w:p w14:paraId="17A22131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41E01B15" w14:textId="08CC9D42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CC0">
              <w:rPr>
                <w:rFonts w:ascii="Times New Roman" w:hAnsi="Times New Roman"/>
                <w:color w:val="000000"/>
              </w:rPr>
              <w:t>Новохопёрский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338" w:type="dxa"/>
            <w:vAlign w:val="center"/>
          </w:tcPr>
          <w:p w14:paraId="4D7BDD01" w14:textId="21198383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23DA4A2E" w14:textId="6AD6FD99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59D0A83A" w14:textId="77777777" w:rsidTr="00081CC0">
        <w:tc>
          <w:tcPr>
            <w:tcW w:w="567" w:type="dxa"/>
          </w:tcPr>
          <w:p w14:paraId="4CB00D2D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18F653A9" w14:textId="2CB99058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CC0">
              <w:rPr>
                <w:rFonts w:ascii="Times New Roman" w:hAnsi="Times New Roman"/>
                <w:color w:val="000000"/>
              </w:rPr>
              <w:t>Ольховатский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338" w:type="dxa"/>
            <w:vAlign w:val="center"/>
          </w:tcPr>
          <w:p w14:paraId="3CF44BD8" w14:textId="54CBBB96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030E61F5" w14:textId="26E83DA3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785C005A" w14:textId="77777777" w:rsidTr="00081CC0">
        <w:tc>
          <w:tcPr>
            <w:tcW w:w="567" w:type="dxa"/>
          </w:tcPr>
          <w:p w14:paraId="3C4F4FCE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49B55AD1" w14:textId="65E34F9E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CC0">
              <w:rPr>
                <w:rFonts w:ascii="Times New Roman" w:hAnsi="Times New Roman"/>
                <w:color w:val="000000"/>
              </w:rPr>
              <w:t>Острогожский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338" w:type="dxa"/>
            <w:vAlign w:val="center"/>
          </w:tcPr>
          <w:p w14:paraId="4D69DA9E" w14:textId="36916F61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70F4BF4E" w14:textId="046ABBED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2C954001" w14:textId="77777777" w:rsidTr="00081CC0">
        <w:tc>
          <w:tcPr>
            <w:tcW w:w="567" w:type="dxa"/>
          </w:tcPr>
          <w:p w14:paraId="045ECDED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440EB418" w14:textId="5C723D75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>Павловский муниципальный район</w:t>
            </w:r>
          </w:p>
        </w:tc>
        <w:tc>
          <w:tcPr>
            <w:tcW w:w="2338" w:type="dxa"/>
            <w:vAlign w:val="center"/>
          </w:tcPr>
          <w:p w14:paraId="031FE300" w14:textId="0DB824DA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79542826" w14:textId="6C6A8A0C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5BC69A16" w14:textId="77777777" w:rsidTr="00081CC0">
        <w:tc>
          <w:tcPr>
            <w:tcW w:w="567" w:type="dxa"/>
          </w:tcPr>
          <w:p w14:paraId="05C1E658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7AAE7A22" w14:textId="25ACA246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CC0">
              <w:rPr>
                <w:rFonts w:ascii="Times New Roman" w:hAnsi="Times New Roman"/>
                <w:color w:val="000000"/>
              </w:rPr>
              <w:t>Панинский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338" w:type="dxa"/>
            <w:vAlign w:val="center"/>
          </w:tcPr>
          <w:p w14:paraId="12906516" w14:textId="4E3ED9CE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4882C4D9" w14:textId="5C369FF5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189E88F8" w14:textId="77777777" w:rsidTr="00081CC0">
        <w:tc>
          <w:tcPr>
            <w:tcW w:w="567" w:type="dxa"/>
          </w:tcPr>
          <w:p w14:paraId="6B70F241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670A899E" w14:textId="6ADA1911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>Петропавловский муниципальный район</w:t>
            </w:r>
          </w:p>
        </w:tc>
        <w:tc>
          <w:tcPr>
            <w:tcW w:w="2338" w:type="dxa"/>
            <w:vAlign w:val="center"/>
          </w:tcPr>
          <w:p w14:paraId="1A4E62B8" w14:textId="36A357F7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4C2DEB09" w14:textId="33727007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1F1F07C7" w14:textId="77777777" w:rsidTr="00081CC0">
        <w:tc>
          <w:tcPr>
            <w:tcW w:w="567" w:type="dxa"/>
          </w:tcPr>
          <w:p w14:paraId="1F903A4B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7B190531" w14:textId="4C007F83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CC0">
              <w:rPr>
                <w:rFonts w:ascii="Times New Roman" w:hAnsi="Times New Roman"/>
                <w:color w:val="000000"/>
              </w:rPr>
              <w:t>Поворинский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338" w:type="dxa"/>
            <w:vAlign w:val="center"/>
          </w:tcPr>
          <w:p w14:paraId="09E9209D" w14:textId="48409974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4F94EB98" w14:textId="714BD9F8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7CAF4C3A" w14:textId="77777777" w:rsidTr="00081CC0">
        <w:tc>
          <w:tcPr>
            <w:tcW w:w="567" w:type="dxa"/>
          </w:tcPr>
          <w:p w14:paraId="3954AC83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006AF184" w14:textId="4A289271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>Подгоренский муниципальный район</w:t>
            </w:r>
          </w:p>
        </w:tc>
        <w:tc>
          <w:tcPr>
            <w:tcW w:w="2338" w:type="dxa"/>
            <w:vAlign w:val="center"/>
          </w:tcPr>
          <w:p w14:paraId="21BFF2DA" w14:textId="05F5EF57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5BD45AE1" w14:textId="46EB93FA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15805391" w14:textId="77777777" w:rsidTr="00081CC0">
        <w:tc>
          <w:tcPr>
            <w:tcW w:w="567" w:type="dxa"/>
          </w:tcPr>
          <w:p w14:paraId="1F5B5911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0E7491F5" w14:textId="1186C854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CC0">
              <w:rPr>
                <w:rFonts w:ascii="Times New Roman" w:hAnsi="Times New Roman"/>
                <w:color w:val="000000"/>
              </w:rPr>
              <w:t>Рамонский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338" w:type="dxa"/>
            <w:vAlign w:val="center"/>
          </w:tcPr>
          <w:p w14:paraId="291020FF" w14:textId="5698C093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6ACEAAEE" w14:textId="3D20B0AD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61F43DD8" w14:textId="77777777" w:rsidTr="00081CC0">
        <w:tc>
          <w:tcPr>
            <w:tcW w:w="567" w:type="dxa"/>
          </w:tcPr>
          <w:p w14:paraId="4B15B2E5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1A7CCC91" w14:textId="7ABFF8BB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CC0">
              <w:rPr>
                <w:rFonts w:ascii="Times New Roman" w:hAnsi="Times New Roman"/>
                <w:color w:val="000000"/>
              </w:rPr>
              <w:t>Репьевский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338" w:type="dxa"/>
            <w:vAlign w:val="center"/>
          </w:tcPr>
          <w:p w14:paraId="40C09431" w14:textId="2A26BE8E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3701FA83" w14:textId="2B692208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27910F97" w14:textId="77777777" w:rsidTr="00081CC0">
        <w:tc>
          <w:tcPr>
            <w:tcW w:w="567" w:type="dxa"/>
          </w:tcPr>
          <w:p w14:paraId="7BCEF0D8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4CFA774B" w14:textId="31B6234F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CC0">
              <w:rPr>
                <w:rFonts w:ascii="Times New Roman" w:hAnsi="Times New Roman"/>
                <w:color w:val="000000"/>
              </w:rPr>
              <w:t>Россошанский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338" w:type="dxa"/>
            <w:vAlign w:val="center"/>
          </w:tcPr>
          <w:p w14:paraId="3FBF5695" w14:textId="7B4B5B94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2A695FE8" w14:textId="15053255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5073E082" w14:textId="77777777" w:rsidTr="00081CC0">
        <w:tc>
          <w:tcPr>
            <w:tcW w:w="567" w:type="dxa"/>
          </w:tcPr>
          <w:p w14:paraId="6F2B41F9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698ECD5D" w14:textId="33754D77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>Семилукский муниципальный район</w:t>
            </w:r>
          </w:p>
        </w:tc>
        <w:tc>
          <w:tcPr>
            <w:tcW w:w="2338" w:type="dxa"/>
            <w:vAlign w:val="center"/>
          </w:tcPr>
          <w:p w14:paraId="266955CF" w14:textId="03689A35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320DA4B1" w14:textId="5EF0A6FD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1DC3B153" w14:textId="77777777" w:rsidTr="00081CC0">
        <w:tc>
          <w:tcPr>
            <w:tcW w:w="567" w:type="dxa"/>
          </w:tcPr>
          <w:p w14:paraId="68D63D96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7E058D4A" w14:textId="362997D0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CC0">
              <w:rPr>
                <w:rFonts w:ascii="Times New Roman" w:hAnsi="Times New Roman"/>
                <w:color w:val="000000"/>
              </w:rPr>
              <w:t>Таловский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338" w:type="dxa"/>
            <w:vAlign w:val="center"/>
          </w:tcPr>
          <w:p w14:paraId="360A3C01" w14:textId="5143198A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41ACD066" w14:textId="1637B6FA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6A15AEFD" w14:textId="77777777" w:rsidTr="00081CC0">
        <w:tc>
          <w:tcPr>
            <w:tcW w:w="567" w:type="dxa"/>
          </w:tcPr>
          <w:p w14:paraId="69EB3ED5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00D656FC" w14:textId="74B1C846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>Терновский муниципальный район</w:t>
            </w:r>
          </w:p>
        </w:tc>
        <w:tc>
          <w:tcPr>
            <w:tcW w:w="2338" w:type="dxa"/>
            <w:vAlign w:val="center"/>
          </w:tcPr>
          <w:p w14:paraId="39D3C0B6" w14:textId="72734140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0B94E4AE" w14:textId="4A9B2970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01CB4E00" w14:textId="77777777" w:rsidTr="00081CC0">
        <w:tc>
          <w:tcPr>
            <w:tcW w:w="567" w:type="dxa"/>
          </w:tcPr>
          <w:p w14:paraId="267D31A8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2BE6C4BC" w14:textId="635D0ABB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>Хохольский муниципальный район</w:t>
            </w:r>
          </w:p>
        </w:tc>
        <w:tc>
          <w:tcPr>
            <w:tcW w:w="2338" w:type="dxa"/>
            <w:vAlign w:val="center"/>
          </w:tcPr>
          <w:p w14:paraId="4F163DCF" w14:textId="3D918AD3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234DFC0D" w14:textId="13879207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3A6D1CDF" w14:textId="77777777" w:rsidTr="00081CC0">
        <w:tc>
          <w:tcPr>
            <w:tcW w:w="567" w:type="dxa"/>
          </w:tcPr>
          <w:p w14:paraId="604094C2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2897AD3F" w14:textId="037197F5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1CC0">
              <w:rPr>
                <w:rFonts w:ascii="Times New Roman" w:hAnsi="Times New Roman"/>
                <w:color w:val="000000"/>
              </w:rPr>
              <w:t>Эртильский</w:t>
            </w:r>
            <w:proofErr w:type="spellEnd"/>
            <w:r w:rsidRPr="00081CC0">
              <w:rPr>
                <w:rFonts w:ascii="Times New Roman" w:hAnsi="Times New Roman"/>
                <w:color w:val="000000"/>
              </w:rPr>
              <w:t xml:space="preserve"> муниципальный район</w:t>
            </w:r>
          </w:p>
        </w:tc>
        <w:tc>
          <w:tcPr>
            <w:tcW w:w="2338" w:type="dxa"/>
            <w:vAlign w:val="center"/>
          </w:tcPr>
          <w:p w14:paraId="5DDE0A66" w14:textId="52F9D40F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2A41D3F5" w14:textId="55492228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81CC0" w:rsidRPr="00634251" w14:paraId="44BB7DE8" w14:textId="77777777" w:rsidTr="00081CC0">
        <w:tc>
          <w:tcPr>
            <w:tcW w:w="567" w:type="dxa"/>
          </w:tcPr>
          <w:p w14:paraId="3698BEAC" w14:textId="77777777" w:rsidR="00081CC0" w:rsidRDefault="00081CC0" w:rsidP="00081CC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vAlign w:val="bottom"/>
          </w:tcPr>
          <w:p w14:paraId="1CD7AEAD" w14:textId="37DF3452" w:rsidR="00081CC0" w:rsidRPr="00081CC0" w:rsidRDefault="00081CC0" w:rsidP="00081CC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C0">
              <w:rPr>
                <w:rFonts w:ascii="Times New Roman" w:hAnsi="Times New Roman"/>
                <w:color w:val="000000"/>
              </w:rPr>
              <w:t xml:space="preserve">городской округ город </w:t>
            </w:r>
            <w:proofErr w:type="spellStart"/>
            <w:r w:rsidRPr="00081CC0">
              <w:rPr>
                <w:rFonts w:ascii="Times New Roman" w:hAnsi="Times New Roman"/>
                <w:color w:val="000000"/>
              </w:rPr>
              <w:t>Нововоронеж</w:t>
            </w:r>
            <w:proofErr w:type="spellEnd"/>
          </w:p>
        </w:tc>
        <w:tc>
          <w:tcPr>
            <w:tcW w:w="2338" w:type="dxa"/>
            <w:vAlign w:val="center"/>
          </w:tcPr>
          <w:p w14:paraId="1954E370" w14:textId="71B04925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38" w:type="dxa"/>
            <w:vAlign w:val="center"/>
          </w:tcPr>
          <w:p w14:paraId="68A60931" w14:textId="12F310DF" w:rsidR="00081CC0" w:rsidRPr="00081CC0" w:rsidRDefault="00081CC0" w:rsidP="00081C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81CC0">
              <w:rPr>
                <w:rFonts w:ascii="Times New Roman" w:hAnsi="Times New Roman"/>
                <w:color w:val="000000"/>
              </w:rPr>
              <w:t>0,00</w:t>
            </w:r>
          </w:p>
        </w:tc>
      </w:tr>
    </w:tbl>
    <w:p w14:paraId="0481DDE9" w14:textId="77777777" w:rsidR="008D1B28" w:rsidRPr="00FA4B3A" w:rsidRDefault="008D1B28" w:rsidP="00D116BF">
      <w:pPr>
        <w:ind w:left="-426" w:firstLine="426"/>
        <w:jc w:val="both"/>
        <w:rPr>
          <w:rFonts w:eastAsia="Times New Roman"/>
          <w:b/>
        </w:rPr>
      </w:pPr>
      <w:bookmarkStart w:id="3" w:name="_Toc424490577"/>
    </w:p>
    <w:p w14:paraId="5BDA0BF2" w14:textId="04360138" w:rsidR="00894991" w:rsidRPr="00715B99" w:rsidRDefault="00894991" w:rsidP="00BA2AEA">
      <w:pPr>
        <w:pStyle w:val="3"/>
        <w:numPr>
          <w:ilvl w:val="1"/>
          <w:numId w:val="7"/>
        </w:numPr>
        <w:tabs>
          <w:tab w:val="left" w:pos="142"/>
        </w:tabs>
        <w:ind w:left="142" w:hanging="142"/>
        <w:jc w:val="both"/>
        <w:rPr>
          <w:rFonts w:ascii="Times New Roman" w:hAnsi="Times New Roman"/>
        </w:rPr>
      </w:pPr>
      <w:r w:rsidRPr="00FC6BBF">
        <w:rPr>
          <w:rFonts w:ascii="Times New Roman" w:hAnsi="Times New Roman"/>
        </w:rPr>
        <w:t xml:space="preserve">Основные </w:t>
      </w:r>
      <w:r w:rsidR="0016787E">
        <w:rPr>
          <w:rFonts w:ascii="Times New Roman" w:hAnsi="Times New Roman"/>
          <w:lang w:val="ru-RU"/>
        </w:rPr>
        <w:t>учебники</w:t>
      </w:r>
      <w:r w:rsidR="0016787E" w:rsidRPr="00FC6BBF">
        <w:rPr>
          <w:rFonts w:ascii="Times New Roman" w:hAnsi="Times New Roman"/>
        </w:rPr>
        <w:t xml:space="preserve"> </w:t>
      </w:r>
      <w:r w:rsidR="00A14BF3" w:rsidRPr="00FC6BBF">
        <w:rPr>
          <w:rFonts w:ascii="Times New Roman" w:hAnsi="Times New Roman"/>
        </w:rPr>
        <w:t>по предмету</w:t>
      </w:r>
      <w:r w:rsidR="00A14BF3">
        <w:rPr>
          <w:rFonts w:ascii="Times New Roman" w:hAnsi="Times New Roman"/>
        </w:rPr>
        <w:t xml:space="preserve"> из федерального перечня </w:t>
      </w:r>
      <w:proofErr w:type="spellStart"/>
      <w:r w:rsidR="00A14BF3">
        <w:rPr>
          <w:rFonts w:ascii="Times New Roman" w:hAnsi="Times New Roman"/>
        </w:rPr>
        <w:t>Минпросвещения</w:t>
      </w:r>
      <w:proofErr w:type="spellEnd"/>
      <w:r w:rsidR="00A14BF3">
        <w:rPr>
          <w:rFonts w:ascii="Times New Roman" w:hAnsi="Times New Roman"/>
        </w:rPr>
        <w:t xml:space="preserve"> России</w:t>
      </w:r>
      <w:r w:rsidR="00E834C6">
        <w:rPr>
          <w:rFonts w:ascii="Times New Roman" w:hAnsi="Times New Roman"/>
          <w:lang w:val="ru-RU"/>
        </w:rPr>
        <w:t xml:space="preserve"> (ФПУ)</w:t>
      </w:r>
      <w:r w:rsidRPr="00FC6BBF">
        <w:rPr>
          <w:rFonts w:ascii="Times New Roman" w:hAnsi="Times New Roman"/>
        </w:rPr>
        <w:t>, которые использовались в ОО</w:t>
      </w:r>
      <w:r w:rsidR="00FC51CC">
        <w:rPr>
          <w:rFonts w:ascii="Times New Roman" w:hAnsi="Times New Roman"/>
          <w:lang w:val="ru-RU"/>
        </w:rPr>
        <w:t xml:space="preserve"> субъекта Российской Федерации</w:t>
      </w:r>
      <w:r w:rsidRPr="00FC6BBF">
        <w:rPr>
          <w:rFonts w:ascii="Times New Roman" w:hAnsi="Times New Roman"/>
        </w:rPr>
        <w:t xml:space="preserve"> в </w:t>
      </w:r>
      <w:r w:rsidR="0016787E">
        <w:rPr>
          <w:rFonts w:ascii="Times New Roman" w:hAnsi="Times New Roman"/>
        </w:rPr>
        <w:t>20</w:t>
      </w:r>
      <w:r w:rsidR="00C70AE7">
        <w:rPr>
          <w:rFonts w:ascii="Times New Roman" w:hAnsi="Times New Roman"/>
          <w:lang w:val="ru-RU"/>
        </w:rPr>
        <w:t>22</w:t>
      </w:r>
      <w:r w:rsidRPr="00FC6BBF">
        <w:rPr>
          <w:rFonts w:ascii="Times New Roman" w:hAnsi="Times New Roman"/>
        </w:rPr>
        <w:t>-</w:t>
      </w:r>
      <w:r w:rsidR="00C70AE7">
        <w:rPr>
          <w:rFonts w:ascii="Times New Roman" w:hAnsi="Times New Roman"/>
        </w:rPr>
        <w:t>2023</w:t>
      </w:r>
      <w:r w:rsidR="0016787E" w:rsidRPr="00FC6BBF">
        <w:rPr>
          <w:rFonts w:ascii="Times New Roman" w:hAnsi="Times New Roman"/>
        </w:rPr>
        <w:t xml:space="preserve"> </w:t>
      </w:r>
      <w:r w:rsidRPr="00FC6BBF">
        <w:rPr>
          <w:rFonts w:ascii="Times New Roman" w:hAnsi="Times New Roman"/>
        </w:rPr>
        <w:t xml:space="preserve">учебном году. </w:t>
      </w:r>
    </w:p>
    <w:p w14:paraId="570938A0" w14:textId="77777777" w:rsidR="00894991" w:rsidRPr="00FC6BBF" w:rsidRDefault="00894991" w:rsidP="00FC6BBF">
      <w:pPr>
        <w:pStyle w:val="af7"/>
        <w:keepNext/>
      </w:pPr>
      <w:r w:rsidRPr="00FC6BBF">
        <w:t xml:space="preserve">Таблица </w:t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STYLEREF 1 \s </w:instrText>
      </w:r>
      <w:r w:rsidR="003E5F63">
        <w:rPr>
          <w:noProof/>
        </w:rPr>
        <w:fldChar w:fldCharType="separate"/>
      </w:r>
      <w:r w:rsidR="00383699">
        <w:rPr>
          <w:noProof/>
        </w:rPr>
        <w:t>2</w:t>
      </w:r>
      <w:r w:rsidR="003E5F63">
        <w:rPr>
          <w:noProof/>
        </w:rPr>
        <w:fldChar w:fldCharType="end"/>
      </w:r>
      <w:r w:rsidR="00DB6897">
        <w:noBreakHyphen/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SEQ Таблица \* ARABIC \s 1 </w:instrText>
      </w:r>
      <w:r w:rsidR="003E5F63">
        <w:rPr>
          <w:noProof/>
        </w:rPr>
        <w:fldChar w:fldCharType="separate"/>
      </w:r>
      <w:r w:rsidR="00383699">
        <w:rPr>
          <w:noProof/>
        </w:rPr>
        <w:t>6</w:t>
      </w:r>
      <w:r w:rsidR="003E5F63">
        <w:rPr>
          <w:noProof/>
        </w:rPr>
        <w:fldChar w:fldCharType="end"/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164"/>
        <w:gridCol w:w="2510"/>
      </w:tblGrid>
      <w:tr w:rsidR="00F579AB" w:rsidRPr="00634251" w14:paraId="0BAF6489" w14:textId="77777777" w:rsidTr="001A2643">
        <w:trPr>
          <w:cantSplit/>
          <w:tblHeader/>
        </w:trPr>
        <w:tc>
          <w:tcPr>
            <w:tcW w:w="540" w:type="dxa"/>
            <w:shd w:val="clear" w:color="auto" w:fill="auto"/>
            <w:vAlign w:val="center"/>
          </w:tcPr>
          <w:p w14:paraId="17CE39AE" w14:textId="77777777" w:rsidR="00F579AB" w:rsidRPr="00634251" w:rsidRDefault="00F579AB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164" w:type="dxa"/>
            <w:shd w:val="clear" w:color="auto" w:fill="auto"/>
            <w:vAlign w:val="center"/>
          </w:tcPr>
          <w:p w14:paraId="5D877CBC" w14:textId="77777777" w:rsidR="00F579AB" w:rsidRPr="00634251" w:rsidRDefault="00F579AB" w:rsidP="00E834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  <w:r w:rsidR="0016787E">
              <w:rPr>
                <w:rFonts w:ascii="Times New Roman" w:hAnsi="Times New Roman"/>
                <w:sz w:val="24"/>
                <w:szCs w:val="24"/>
              </w:rPr>
              <w:t xml:space="preserve">учебников </w:t>
            </w:r>
            <w:r w:rsidR="00E834C6">
              <w:rPr>
                <w:rFonts w:ascii="Times New Roman" w:hAnsi="Times New Roman"/>
                <w:sz w:val="24"/>
                <w:szCs w:val="24"/>
              </w:rPr>
              <w:t>ФПУ</w:t>
            </w:r>
          </w:p>
        </w:tc>
        <w:tc>
          <w:tcPr>
            <w:tcW w:w="2510" w:type="dxa"/>
            <w:shd w:val="clear" w:color="auto" w:fill="auto"/>
            <w:vAlign w:val="center"/>
          </w:tcPr>
          <w:p w14:paraId="31C91ECD" w14:textId="148F992F" w:rsidR="00F579AB" w:rsidRPr="00634251" w:rsidRDefault="00F579AB" w:rsidP="00BD4B5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Примерный процент ОО, в которых использовался </w:t>
            </w:r>
            <w:r w:rsidR="00E834C6"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A14B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579AB" w:rsidRPr="00634251" w14:paraId="201F9E99" w14:textId="77777777" w:rsidTr="001A2643">
        <w:trPr>
          <w:cantSplit/>
        </w:trPr>
        <w:tc>
          <w:tcPr>
            <w:tcW w:w="540" w:type="dxa"/>
            <w:shd w:val="clear" w:color="auto" w:fill="auto"/>
          </w:tcPr>
          <w:p w14:paraId="62B088E0" w14:textId="77777777" w:rsidR="00F579AB" w:rsidRPr="00634251" w:rsidRDefault="00F579AB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4" w:type="dxa"/>
            <w:shd w:val="clear" w:color="auto" w:fill="auto"/>
          </w:tcPr>
          <w:p w14:paraId="297FE08E" w14:textId="77777777" w:rsidR="00F579AB" w:rsidRPr="00634251" w:rsidRDefault="0016787E" w:rsidP="00E834C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Pr="006342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4BF3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 w:rsidR="00E834C6">
              <w:rPr>
                <w:rFonts w:ascii="Times New Roman" w:hAnsi="Times New Roman"/>
                <w:sz w:val="24"/>
                <w:szCs w:val="24"/>
              </w:rPr>
              <w:t>ФПУ</w:t>
            </w:r>
            <w:r w:rsidR="00A14B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79AB" w:rsidRPr="00634251">
              <w:rPr>
                <w:rFonts w:ascii="Times New Roman" w:hAnsi="Times New Roman"/>
                <w:i/>
                <w:sz w:val="24"/>
                <w:szCs w:val="24"/>
              </w:rPr>
              <w:t>(указать авторов, название, год издания)</w:t>
            </w:r>
          </w:p>
        </w:tc>
        <w:tc>
          <w:tcPr>
            <w:tcW w:w="2510" w:type="dxa"/>
            <w:shd w:val="clear" w:color="auto" w:fill="auto"/>
          </w:tcPr>
          <w:p w14:paraId="29D65FA2" w14:textId="77777777" w:rsidR="00F579AB" w:rsidRPr="00634251" w:rsidRDefault="00F579AB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643" w:rsidRPr="00634251" w14:paraId="38EED3FB" w14:textId="77777777" w:rsidTr="001A2643">
        <w:trPr>
          <w:cantSplit/>
        </w:trPr>
        <w:tc>
          <w:tcPr>
            <w:tcW w:w="540" w:type="dxa"/>
            <w:shd w:val="clear" w:color="auto" w:fill="auto"/>
          </w:tcPr>
          <w:p w14:paraId="781417C4" w14:textId="69B30FD6" w:rsidR="001A2643" w:rsidRPr="00634251" w:rsidRDefault="00F64545" w:rsidP="001A26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164" w:type="dxa"/>
            <w:shd w:val="clear" w:color="auto" w:fill="auto"/>
            <w:vAlign w:val="center"/>
          </w:tcPr>
          <w:p w14:paraId="35E09F48" w14:textId="339E335B" w:rsidR="001A2643" w:rsidRPr="001A2643" w:rsidRDefault="001A2643" w:rsidP="001A26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>Аверин М.М., Бажанов А.Е., Фурманова С.Л. и другие. Немецкий язык. Второй иностранный язык (углубленное обучение)</w:t>
            </w:r>
          </w:p>
        </w:tc>
        <w:tc>
          <w:tcPr>
            <w:tcW w:w="2510" w:type="dxa"/>
            <w:shd w:val="clear" w:color="auto" w:fill="auto"/>
            <w:vAlign w:val="center"/>
          </w:tcPr>
          <w:p w14:paraId="054B6859" w14:textId="7392B538" w:rsidR="001A2643" w:rsidRPr="001A2643" w:rsidRDefault="001A2643" w:rsidP="00F645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32,52</w:t>
            </w:r>
            <w:r w:rsidRPr="001A2643">
              <w:rPr>
                <w:rFonts w:ascii="Times New Roman" w:hAnsi="Times New Roman"/>
                <w:color w:val="000000"/>
              </w:rPr>
              <w:t>%</w:t>
            </w:r>
          </w:p>
        </w:tc>
      </w:tr>
      <w:tr w:rsidR="001A2643" w:rsidRPr="00634251" w14:paraId="2FFA485E" w14:textId="77777777" w:rsidTr="001A2643">
        <w:trPr>
          <w:cantSplit/>
        </w:trPr>
        <w:tc>
          <w:tcPr>
            <w:tcW w:w="540" w:type="dxa"/>
            <w:shd w:val="clear" w:color="auto" w:fill="auto"/>
          </w:tcPr>
          <w:p w14:paraId="5A89EBBB" w14:textId="15736D7F" w:rsidR="001A2643" w:rsidRPr="00634251" w:rsidRDefault="00F64545" w:rsidP="001A26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164" w:type="dxa"/>
            <w:shd w:val="clear" w:color="auto" w:fill="auto"/>
            <w:vAlign w:val="center"/>
          </w:tcPr>
          <w:p w14:paraId="78254E22" w14:textId="400B17A3" w:rsidR="001A2643" w:rsidRPr="001A2643" w:rsidRDefault="001A2643" w:rsidP="001A26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Радченко О.А., </w:t>
            </w:r>
            <w:proofErr w:type="spellStart"/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>Лытаева</w:t>
            </w:r>
            <w:proofErr w:type="spellEnd"/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М.А., </w:t>
            </w:r>
            <w:proofErr w:type="spellStart"/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>Гутброд</w:t>
            </w:r>
            <w:proofErr w:type="spellEnd"/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О.В. Немецкий язык. Базовый и углубленный уровни.</w:t>
            </w:r>
          </w:p>
        </w:tc>
        <w:tc>
          <w:tcPr>
            <w:tcW w:w="2510" w:type="dxa"/>
            <w:shd w:val="clear" w:color="auto" w:fill="auto"/>
            <w:vAlign w:val="center"/>
          </w:tcPr>
          <w:p w14:paraId="4A336018" w14:textId="4E00F6CD" w:rsidR="001A2643" w:rsidRPr="001A2643" w:rsidRDefault="001A2643" w:rsidP="00F645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643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A2643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54</w:t>
            </w:r>
            <w:r w:rsidRPr="001A2643">
              <w:rPr>
                <w:rFonts w:ascii="Times New Roman" w:hAnsi="Times New Roman"/>
                <w:color w:val="000000"/>
              </w:rPr>
              <w:t>%</w:t>
            </w:r>
          </w:p>
        </w:tc>
      </w:tr>
      <w:tr w:rsidR="001A2643" w:rsidRPr="00634251" w14:paraId="20512C87" w14:textId="77777777" w:rsidTr="001A2643">
        <w:trPr>
          <w:cantSplit/>
        </w:trPr>
        <w:tc>
          <w:tcPr>
            <w:tcW w:w="540" w:type="dxa"/>
            <w:shd w:val="clear" w:color="auto" w:fill="auto"/>
          </w:tcPr>
          <w:p w14:paraId="4E0B39D3" w14:textId="083C5212" w:rsidR="001A2643" w:rsidRPr="00634251" w:rsidRDefault="00F64545" w:rsidP="001A26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164" w:type="dxa"/>
            <w:shd w:val="clear" w:color="auto" w:fill="auto"/>
            <w:vAlign w:val="center"/>
          </w:tcPr>
          <w:p w14:paraId="1FB63489" w14:textId="6446E49C" w:rsidR="001A2643" w:rsidRPr="001A2643" w:rsidRDefault="001A2643" w:rsidP="001A26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Бим И.Л., Рыжова Л.И., </w:t>
            </w:r>
            <w:proofErr w:type="spellStart"/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>Садомова</w:t>
            </w:r>
            <w:proofErr w:type="spellEnd"/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Л.В., </w:t>
            </w:r>
            <w:proofErr w:type="spellStart"/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>Лытаева</w:t>
            </w:r>
            <w:proofErr w:type="spellEnd"/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М.А. Немецкий язык. Второй иностранный язык. </w:t>
            </w:r>
          </w:p>
        </w:tc>
        <w:tc>
          <w:tcPr>
            <w:tcW w:w="2510" w:type="dxa"/>
            <w:shd w:val="clear" w:color="auto" w:fill="auto"/>
            <w:vAlign w:val="center"/>
          </w:tcPr>
          <w:p w14:paraId="2C0A404A" w14:textId="0EBD3075" w:rsidR="001A2643" w:rsidRPr="001A2643" w:rsidRDefault="001A2643" w:rsidP="00F645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1A2643">
              <w:rPr>
                <w:rFonts w:ascii="Times New Roman" w:hAnsi="Times New Roman"/>
                <w:color w:val="000000"/>
              </w:rPr>
              <w:t>19,38%</w:t>
            </w:r>
          </w:p>
        </w:tc>
      </w:tr>
      <w:tr w:rsidR="001A2643" w:rsidRPr="00634251" w14:paraId="45D01D60" w14:textId="77777777" w:rsidTr="001A2643">
        <w:trPr>
          <w:cantSplit/>
        </w:trPr>
        <w:tc>
          <w:tcPr>
            <w:tcW w:w="540" w:type="dxa"/>
            <w:shd w:val="clear" w:color="auto" w:fill="auto"/>
          </w:tcPr>
          <w:p w14:paraId="1A75DC3B" w14:textId="77777777" w:rsidR="001A2643" w:rsidRPr="00634251" w:rsidRDefault="001A2643" w:rsidP="001A26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4" w:type="dxa"/>
            <w:shd w:val="clear" w:color="auto" w:fill="auto"/>
            <w:vAlign w:val="center"/>
          </w:tcPr>
          <w:p w14:paraId="368E726A" w14:textId="1E8F4A65" w:rsidR="001A2643" w:rsidRPr="001A2643" w:rsidRDefault="001A2643" w:rsidP="001A26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2643">
              <w:rPr>
                <w:rFonts w:ascii="Times New Roman" w:hAnsi="Times New Roman"/>
                <w:b/>
                <w:sz w:val="20"/>
                <w:szCs w:val="20"/>
              </w:rPr>
              <w:t>Наименование учебника, не входящего в ФП 2020</w:t>
            </w:r>
          </w:p>
        </w:tc>
        <w:tc>
          <w:tcPr>
            <w:tcW w:w="2510" w:type="dxa"/>
            <w:shd w:val="clear" w:color="auto" w:fill="auto"/>
            <w:vAlign w:val="center"/>
          </w:tcPr>
          <w:p w14:paraId="11C82214" w14:textId="226E281D" w:rsidR="001A2643" w:rsidRPr="001A2643" w:rsidRDefault="001A2643" w:rsidP="00F645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643" w:rsidRPr="00634251" w14:paraId="28881D2A" w14:textId="77777777" w:rsidTr="001A2643">
        <w:trPr>
          <w:cantSplit/>
        </w:trPr>
        <w:tc>
          <w:tcPr>
            <w:tcW w:w="540" w:type="dxa"/>
            <w:shd w:val="clear" w:color="auto" w:fill="auto"/>
          </w:tcPr>
          <w:p w14:paraId="24C99217" w14:textId="0D25211C" w:rsidR="001A2643" w:rsidRPr="00634251" w:rsidRDefault="00F64545" w:rsidP="001A26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164" w:type="dxa"/>
            <w:shd w:val="clear" w:color="auto" w:fill="auto"/>
            <w:vAlign w:val="center"/>
          </w:tcPr>
          <w:p w14:paraId="63F652BF" w14:textId="15842ADF" w:rsidR="001A2643" w:rsidRPr="001A2643" w:rsidRDefault="001A2643" w:rsidP="001A26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2643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Dr. Herbert </w:t>
            </w:r>
            <w:proofErr w:type="spellStart"/>
            <w:r w:rsidRPr="001A2643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Puchta</w:t>
            </w:r>
            <w:proofErr w:type="spellEnd"/>
            <w:r w:rsidRPr="001A2643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, Dr. </w:t>
            </w:r>
            <w:proofErr w:type="spellStart"/>
            <w:r w:rsidRPr="001A2643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Wilfried</w:t>
            </w:r>
            <w:proofErr w:type="spellEnd"/>
            <w:r w:rsidRPr="001A2643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A2643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Krenn</w:t>
            </w:r>
            <w:proofErr w:type="spellEnd"/>
            <w:r w:rsidRPr="001A2643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>Ideen</w:t>
            </w:r>
            <w:proofErr w:type="spellEnd"/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>Kursbuch</w:t>
            </w:r>
            <w:proofErr w:type="spellEnd"/>
          </w:p>
        </w:tc>
        <w:tc>
          <w:tcPr>
            <w:tcW w:w="2510" w:type="dxa"/>
            <w:shd w:val="clear" w:color="auto" w:fill="auto"/>
            <w:vAlign w:val="center"/>
          </w:tcPr>
          <w:p w14:paraId="7BD153C8" w14:textId="0A6D6DD4" w:rsidR="001A2643" w:rsidRPr="001A2643" w:rsidRDefault="001A2643" w:rsidP="00F645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643">
              <w:rPr>
                <w:rFonts w:ascii="Times New Roman" w:hAnsi="Times New Roman"/>
                <w:color w:val="000000"/>
              </w:rPr>
              <w:t>0,62%</w:t>
            </w:r>
          </w:p>
        </w:tc>
      </w:tr>
      <w:tr w:rsidR="001A2643" w:rsidRPr="00634251" w14:paraId="552282BA" w14:textId="77777777" w:rsidTr="001A2643">
        <w:trPr>
          <w:cantSplit/>
        </w:trPr>
        <w:tc>
          <w:tcPr>
            <w:tcW w:w="540" w:type="dxa"/>
            <w:shd w:val="clear" w:color="auto" w:fill="auto"/>
          </w:tcPr>
          <w:p w14:paraId="4A23B57D" w14:textId="6473D4DC" w:rsidR="001A2643" w:rsidRPr="00634251" w:rsidRDefault="00F64545" w:rsidP="001A26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164" w:type="dxa"/>
            <w:shd w:val="clear" w:color="auto" w:fill="auto"/>
            <w:vAlign w:val="center"/>
          </w:tcPr>
          <w:p w14:paraId="56F66B14" w14:textId="41D56FDE" w:rsidR="001A2643" w:rsidRPr="001A2643" w:rsidRDefault="001A2643" w:rsidP="001A26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>Воронина Г.И., Карелина И.В. Немецкий язык. 10-11 классы</w:t>
            </w:r>
          </w:p>
        </w:tc>
        <w:tc>
          <w:tcPr>
            <w:tcW w:w="2510" w:type="dxa"/>
            <w:shd w:val="clear" w:color="auto" w:fill="auto"/>
            <w:vAlign w:val="center"/>
          </w:tcPr>
          <w:p w14:paraId="4676C2F8" w14:textId="47681F6E" w:rsidR="001A2643" w:rsidRPr="001A2643" w:rsidRDefault="001A2643" w:rsidP="00F645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643">
              <w:rPr>
                <w:rFonts w:ascii="Times New Roman" w:hAnsi="Times New Roman"/>
                <w:color w:val="000000"/>
              </w:rPr>
              <w:t>3,70%</w:t>
            </w:r>
          </w:p>
        </w:tc>
      </w:tr>
      <w:tr w:rsidR="001A2643" w:rsidRPr="00634251" w14:paraId="5B011695" w14:textId="77777777" w:rsidTr="001A2643">
        <w:trPr>
          <w:cantSplit/>
        </w:trPr>
        <w:tc>
          <w:tcPr>
            <w:tcW w:w="540" w:type="dxa"/>
            <w:shd w:val="clear" w:color="auto" w:fill="auto"/>
          </w:tcPr>
          <w:p w14:paraId="7C27BDC2" w14:textId="4AB9E3C6" w:rsidR="001A2643" w:rsidRPr="00634251" w:rsidRDefault="00F64545" w:rsidP="001A26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164" w:type="dxa"/>
            <w:shd w:val="clear" w:color="auto" w:fill="auto"/>
            <w:vAlign w:val="center"/>
          </w:tcPr>
          <w:p w14:paraId="1BA7B078" w14:textId="008A9A14" w:rsidR="001A2643" w:rsidRPr="001A2643" w:rsidRDefault="001A2643" w:rsidP="001A26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>Захарова О.Л., Яковлева Л.Н. Вундеркинды плюс</w:t>
            </w:r>
          </w:p>
        </w:tc>
        <w:tc>
          <w:tcPr>
            <w:tcW w:w="2510" w:type="dxa"/>
            <w:shd w:val="clear" w:color="auto" w:fill="auto"/>
            <w:vAlign w:val="center"/>
          </w:tcPr>
          <w:p w14:paraId="0B29BB3F" w14:textId="60459FF2" w:rsidR="001A2643" w:rsidRPr="001A2643" w:rsidRDefault="001A2643" w:rsidP="00F645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643">
              <w:rPr>
                <w:rFonts w:ascii="Times New Roman" w:hAnsi="Times New Roman"/>
                <w:color w:val="000000"/>
              </w:rPr>
              <w:t>0,62%</w:t>
            </w:r>
          </w:p>
        </w:tc>
      </w:tr>
      <w:tr w:rsidR="001A2643" w:rsidRPr="00634251" w14:paraId="203A9158" w14:textId="77777777" w:rsidTr="001A2643">
        <w:trPr>
          <w:cantSplit/>
        </w:trPr>
        <w:tc>
          <w:tcPr>
            <w:tcW w:w="540" w:type="dxa"/>
            <w:shd w:val="clear" w:color="auto" w:fill="auto"/>
          </w:tcPr>
          <w:p w14:paraId="2F994F64" w14:textId="5863F354" w:rsidR="001A2643" w:rsidRPr="00634251" w:rsidRDefault="00F64545" w:rsidP="001A26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164" w:type="dxa"/>
            <w:shd w:val="clear" w:color="auto" w:fill="auto"/>
            <w:vAlign w:val="center"/>
          </w:tcPr>
          <w:p w14:paraId="27876EA5" w14:textId="6A15E6F9" w:rsidR="001A2643" w:rsidRPr="001A2643" w:rsidRDefault="001A2643" w:rsidP="001A26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Радченко О.А., </w:t>
            </w:r>
            <w:proofErr w:type="spellStart"/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>Хебелер</w:t>
            </w:r>
            <w:proofErr w:type="spellEnd"/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Г. "</w:t>
            </w:r>
            <w:proofErr w:type="spellStart"/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>Alles</w:t>
            </w:r>
            <w:proofErr w:type="spellEnd"/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>klar</w:t>
            </w:r>
            <w:proofErr w:type="spellEnd"/>
            <w:r w:rsidRPr="001A2643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510" w:type="dxa"/>
            <w:shd w:val="clear" w:color="auto" w:fill="auto"/>
            <w:vAlign w:val="center"/>
          </w:tcPr>
          <w:p w14:paraId="11AC7614" w14:textId="654ABE83" w:rsidR="001A2643" w:rsidRPr="001A2643" w:rsidRDefault="001A2643" w:rsidP="00F645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643">
              <w:rPr>
                <w:rFonts w:ascii="Times New Roman" w:hAnsi="Times New Roman"/>
                <w:color w:val="000000"/>
              </w:rPr>
              <w:t>0,62%</w:t>
            </w:r>
          </w:p>
        </w:tc>
      </w:tr>
    </w:tbl>
    <w:p w14:paraId="3D47201F" w14:textId="77777777" w:rsidR="00894991" w:rsidRDefault="00894991" w:rsidP="0089499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4B8FE67" w14:textId="3864ABDB" w:rsidR="001A2643" w:rsidRDefault="001A2643" w:rsidP="001A26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643">
        <w:rPr>
          <w:rFonts w:ascii="Times New Roman" w:hAnsi="Times New Roman"/>
          <w:sz w:val="28"/>
          <w:szCs w:val="28"/>
        </w:rPr>
        <w:t>В</w:t>
      </w:r>
      <w:r w:rsidR="00F64545">
        <w:rPr>
          <w:rFonts w:ascii="Times New Roman" w:hAnsi="Times New Roman"/>
          <w:sz w:val="28"/>
          <w:szCs w:val="28"/>
        </w:rPr>
        <w:t xml:space="preserve"> 2022-2023 учебном году</w:t>
      </w:r>
      <w:r w:rsidRPr="001A26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94,44% </w:t>
      </w:r>
      <w:r w:rsidRPr="001A2643">
        <w:rPr>
          <w:rFonts w:ascii="Times New Roman" w:hAnsi="Times New Roman"/>
          <w:sz w:val="28"/>
          <w:szCs w:val="28"/>
        </w:rPr>
        <w:t>образовательных организаци</w:t>
      </w:r>
      <w:r w:rsidR="00F64545">
        <w:rPr>
          <w:rFonts w:ascii="Times New Roman" w:hAnsi="Times New Roman"/>
          <w:sz w:val="28"/>
          <w:szCs w:val="28"/>
        </w:rPr>
        <w:t>й</w:t>
      </w:r>
      <w:r w:rsidRPr="001A2643">
        <w:rPr>
          <w:rFonts w:ascii="Times New Roman" w:hAnsi="Times New Roman"/>
          <w:sz w:val="28"/>
          <w:szCs w:val="28"/>
        </w:rPr>
        <w:t xml:space="preserve"> Воронежской области использ</w:t>
      </w:r>
      <w:r w:rsidR="00F64545">
        <w:rPr>
          <w:rFonts w:ascii="Times New Roman" w:hAnsi="Times New Roman"/>
          <w:sz w:val="28"/>
          <w:szCs w:val="28"/>
        </w:rPr>
        <w:t>овали</w:t>
      </w:r>
      <w:r w:rsidRPr="001A2643">
        <w:rPr>
          <w:rFonts w:ascii="Times New Roman" w:hAnsi="Times New Roman"/>
          <w:sz w:val="28"/>
          <w:szCs w:val="28"/>
        </w:rPr>
        <w:t xml:space="preserve"> учебники из ФПУ </w:t>
      </w:r>
      <w:r w:rsidR="00F64545">
        <w:rPr>
          <w:rFonts w:ascii="Times New Roman" w:hAnsi="Times New Roman"/>
          <w:sz w:val="28"/>
          <w:szCs w:val="28"/>
        </w:rPr>
        <w:t xml:space="preserve">2020 г. </w:t>
      </w:r>
      <w:r w:rsidRPr="001A2643">
        <w:rPr>
          <w:rFonts w:ascii="Times New Roman" w:hAnsi="Times New Roman"/>
          <w:sz w:val="28"/>
          <w:szCs w:val="28"/>
        </w:rPr>
        <w:t>(№№ 1</w:t>
      </w:r>
      <w:r w:rsidR="00F64545">
        <w:rPr>
          <w:rFonts w:ascii="Times New Roman" w:hAnsi="Times New Roman"/>
          <w:sz w:val="28"/>
          <w:szCs w:val="28"/>
        </w:rPr>
        <w:t>-3)</w:t>
      </w:r>
      <w:r w:rsidRPr="001A2643">
        <w:rPr>
          <w:rFonts w:ascii="Times New Roman" w:hAnsi="Times New Roman"/>
          <w:sz w:val="28"/>
          <w:szCs w:val="28"/>
        </w:rPr>
        <w:t>, что выше по сравнению с 2021</w:t>
      </w:r>
      <w:r w:rsidR="00F64545">
        <w:rPr>
          <w:rFonts w:ascii="Times New Roman" w:hAnsi="Times New Roman"/>
          <w:sz w:val="28"/>
          <w:szCs w:val="28"/>
        </w:rPr>
        <w:t xml:space="preserve">-2022 учебным </w:t>
      </w:r>
      <w:r w:rsidRPr="001A2643">
        <w:rPr>
          <w:rFonts w:ascii="Times New Roman" w:hAnsi="Times New Roman"/>
          <w:sz w:val="28"/>
          <w:szCs w:val="28"/>
        </w:rPr>
        <w:t xml:space="preserve">годом </w:t>
      </w:r>
      <w:r w:rsidR="00F64545">
        <w:rPr>
          <w:rFonts w:ascii="Times New Roman" w:hAnsi="Times New Roman"/>
          <w:sz w:val="28"/>
          <w:szCs w:val="28"/>
        </w:rPr>
        <w:t>на 25,06% (№№ 4-7).</w:t>
      </w:r>
    </w:p>
    <w:p w14:paraId="0431DEB9" w14:textId="083A1935" w:rsidR="00F64545" w:rsidRPr="004308E5" w:rsidRDefault="00F64545" w:rsidP="00F64545">
      <w:pPr>
        <w:ind w:firstLine="709"/>
        <w:jc w:val="both"/>
        <w:rPr>
          <w:sz w:val="28"/>
          <w:szCs w:val="28"/>
        </w:rPr>
      </w:pPr>
      <w:r w:rsidRPr="004308E5">
        <w:rPr>
          <w:sz w:val="28"/>
          <w:szCs w:val="28"/>
        </w:rPr>
        <w:lastRenderedPageBreak/>
        <w:t xml:space="preserve">Корректировки в выборе УМК </w:t>
      </w:r>
      <w:r>
        <w:rPr>
          <w:sz w:val="28"/>
          <w:szCs w:val="28"/>
        </w:rPr>
        <w:t>в 2023-2024 учебном году будут</w:t>
      </w:r>
      <w:r w:rsidRPr="004308E5">
        <w:rPr>
          <w:sz w:val="28"/>
          <w:szCs w:val="28"/>
        </w:rPr>
        <w:t xml:space="preserve"> обусловлены изменениями в Федеральном перечне учебников, рекомендуемых к использованию. </w:t>
      </w:r>
    </w:p>
    <w:p w14:paraId="37465654" w14:textId="77777777" w:rsidR="00F64545" w:rsidRPr="001A2643" w:rsidRDefault="00F64545" w:rsidP="001A264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19C8E3D5" w14:textId="77777777" w:rsidR="00C60809" w:rsidRPr="00715B99" w:rsidRDefault="005060D9" w:rsidP="00BA2AEA">
      <w:pPr>
        <w:pStyle w:val="3"/>
        <w:numPr>
          <w:ilvl w:val="1"/>
          <w:numId w:val="7"/>
        </w:numPr>
        <w:tabs>
          <w:tab w:val="left" w:pos="567"/>
        </w:tabs>
        <w:ind w:left="426" w:hanging="426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ВЫВОД</w:t>
      </w:r>
      <w:r w:rsidR="009A70B0" w:rsidRPr="00FC6BBF">
        <w:rPr>
          <w:rFonts w:ascii="Times New Roman" w:hAnsi="Times New Roman"/>
        </w:rPr>
        <w:t>Ы</w:t>
      </w:r>
      <w:r w:rsidRPr="00FC6BBF">
        <w:rPr>
          <w:rFonts w:ascii="Times New Roman" w:hAnsi="Times New Roman"/>
        </w:rPr>
        <w:t xml:space="preserve"> о характере изменения количества участников ЕГЭ по</w:t>
      </w:r>
      <w:r w:rsidR="00706E31" w:rsidRPr="00FC6BBF">
        <w:rPr>
          <w:rFonts w:ascii="Times New Roman" w:hAnsi="Times New Roman"/>
        </w:rPr>
        <w:t xml:space="preserve"> учебному</w:t>
      </w:r>
      <w:r w:rsidRPr="00FC6BBF">
        <w:rPr>
          <w:rFonts w:ascii="Times New Roman" w:hAnsi="Times New Roman"/>
        </w:rPr>
        <w:t xml:space="preserve"> предмету</w:t>
      </w:r>
      <w:r w:rsidR="00010690" w:rsidRPr="00FC6BBF">
        <w:rPr>
          <w:rFonts w:ascii="Times New Roman" w:hAnsi="Times New Roman"/>
        </w:rPr>
        <w:t>.</w:t>
      </w:r>
      <w:r w:rsidRPr="00FC6BBF">
        <w:rPr>
          <w:rFonts w:ascii="Times New Roman" w:hAnsi="Times New Roman"/>
        </w:rPr>
        <w:t xml:space="preserve"> </w:t>
      </w:r>
      <w:bookmarkEnd w:id="3"/>
    </w:p>
    <w:p w14:paraId="37E5A9FF" w14:textId="77777777" w:rsidR="00F64545" w:rsidRPr="00F64545" w:rsidRDefault="00F64545" w:rsidP="00FC6BBF">
      <w:pPr>
        <w:pStyle w:val="2"/>
        <w:jc w:val="center"/>
        <w:rPr>
          <w:b/>
          <w:bCs/>
          <w:sz w:val="28"/>
          <w:szCs w:val="28"/>
        </w:rPr>
      </w:pPr>
    </w:p>
    <w:p w14:paraId="442C725C" w14:textId="130ED569" w:rsidR="00DF2A89" w:rsidRDefault="00DF2A89" w:rsidP="00DF2A89">
      <w:pPr>
        <w:ind w:firstLine="709"/>
        <w:jc w:val="both"/>
        <w:rPr>
          <w:sz w:val="28"/>
          <w:szCs w:val="28"/>
        </w:rPr>
      </w:pPr>
      <w:r w:rsidRPr="00282407">
        <w:rPr>
          <w:sz w:val="28"/>
          <w:szCs w:val="28"/>
        </w:rPr>
        <w:t>Количественный состав участников ЕГЭ по немецкому языку в Воронежской области в 202</w:t>
      </w:r>
      <w:r w:rsidR="00BE50E3">
        <w:rPr>
          <w:sz w:val="28"/>
          <w:szCs w:val="28"/>
        </w:rPr>
        <w:t>3</w:t>
      </w:r>
      <w:r w:rsidRPr="00282407">
        <w:rPr>
          <w:sz w:val="28"/>
          <w:szCs w:val="28"/>
        </w:rPr>
        <w:t xml:space="preserve"> году – 1</w:t>
      </w:r>
      <w:r>
        <w:rPr>
          <w:sz w:val="28"/>
          <w:szCs w:val="28"/>
        </w:rPr>
        <w:t>1</w:t>
      </w:r>
      <w:r w:rsidRPr="00282407">
        <w:rPr>
          <w:sz w:val="28"/>
          <w:szCs w:val="28"/>
        </w:rPr>
        <w:t xml:space="preserve"> человек, что на </w:t>
      </w:r>
      <w:r>
        <w:rPr>
          <w:sz w:val="28"/>
          <w:szCs w:val="28"/>
        </w:rPr>
        <w:t>4</w:t>
      </w:r>
      <w:r w:rsidRPr="00282407">
        <w:rPr>
          <w:sz w:val="28"/>
          <w:szCs w:val="28"/>
        </w:rPr>
        <w:t xml:space="preserve"> человека </w:t>
      </w:r>
      <w:r>
        <w:rPr>
          <w:sz w:val="28"/>
          <w:szCs w:val="28"/>
        </w:rPr>
        <w:t>меньше</w:t>
      </w:r>
      <w:r w:rsidRPr="00282407">
        <w:rPr>
          <w:sz w:val="28"/>
          <w:szCs w:val="28"/>
        </w:rPr>
        <w:t>, чем в 202</w:t>
      </w:r>
      <w:r w:rsidR="00BE50E3">
        <w:rPr>
          <w:sz w:val="28"/>
          <w:szCs w:val="28"/>
        </w:rPr>
        <w:t>2</w:t>
      </w:r>
      <w:r w:rsidRPr="00282407">
        <w:rPr>
          <w:sz w:val="28"/>
          <w:szCs w:val="28"/>
        </w:rPr>
        <w:t xml:space="preserve"> году. </w:t>
      </w:r>
      <w:r>
        <w:rPr>
          <w:sz w:val="28"/>
          <w:szCs w:val="28"/>
        </w:rPr>
        <w:t>В количественном составе, как и в прошлом году преобладают девушки (1</w:t>
      </w:r>
      <w:r w:rsidR="00BE50E3">
        <w:rPr>
          <w:sz w:val="28"/>
          <w:szCs w:val="28"/>
        </w:rPr>
        <w:t>0</w:t>
      </w:r>
      <w:r>
        <w:rPr>
          <w:sz w:val="28"/>
          <w:szCs w:val="28"/>
        </w:rPr>
        <w:t xml:space="preserve"> человек) по причине специфики предмета.</w:t>
      </w:r>
    </w:p>
    <w:p w14:paraId="782C0D68" w14:textId="7CCBB807" w:rsidR="00DF2A89" w:rsidRDefault="00DF2A89" w:rsidP="00DF2A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 по немецкому языку сдавали </w:t>
      </w:r>
      <w:r w:rsidR="00BE50E3">
        <w:rPr>
          <w:sz w:val="28"/>
          <w:szCs w:val="28"/>
        </w:rPr>
        <w:t xml:space="preserve">только </w:t>
      </w:r>
      <w:r>
        <w:rPr>
          <w:sz w:val="28"/>
          <w:szCs w:val="28"/>
        </w:rPr>
        <w:t>выпускники текущего года</w:t>
      </w:r>
      <w:r w:rsidR="00BE50E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2E5FDE3B" w14:textId="497C2FFD" w:rsidR="00BE50E3" w:rsidRDefault="00DF2A89" w:rsidP="00DF2A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общей численности сдающих </w:t>
      </w:r>
      <w:r w:rsidR="00BE50E3">
        <w:rPr>
          <w:sz w:val="28"/>
          <w:szCs w:val="28"/>
        </w:rPr>
        <w:t xml:space="preserve">в 2023 году </w:t>
      </w:r>
      <w:r>
        <w:rPr>
          <w:sz w:val="28"/>
          <w:szCs w:val="28"/>
        </w:rPr>
        <w:t xml:space="preserve">преобладают участники из </w:t>
      </w:r>
      <w:r w:rsidR="00BE50E3">
        <w:rPr>
          <w:sz w:val="28"/>
          <w:szCs w:val="28"/>
        </w:rPr>
        <w:t>лицеев и гимназий, в отличие от ситуации 2022 года, где, напротив, преобладали участники из СОШ и СОШ с УИОП.</w:t>
      </w:r>
      <w:r w:rsidR="005C2E9C">
        <w:rPr>
          <w:sz w:val="28"/>
          <w:szCs w:val="28"/>
        </w:rPr>
        <w:t xml:space="preserve"> </w:t>
      </w:r>
    </w:p>
    <w:p w14:paraId="32377651" w14:textId="36AD8404" w:rsidR="00DF2A89" w:rsidRPr="00282407" w:rsidRDefault="00DF2A89" w:rsidP="00DF2A89">
      <w:pPr>
        <w:ind w:firstLine="709"/>
        <w:jc w:val="both"/>
        <w:rPr>
          <w:sz w:val="28"/>
          <w:szCs w:val="28"/>
        </w:rPr>
      </w:pPr>
      <w:r w:rsidRPr="00282407">
        <w:rPr>
          <w:sz w:val="28"/>
          <w:szCs w:val="28"/>
        </w:rPr>
        <w:t xml:space="preserve">Наибольшее количество сдававших немецкий язык традиционно зафиксировано в </w:t>
      </w:r>
      <w:r>
        <w:rPr>
          <w:sz w:val="28"/>
          <w:szCs w:val="28"/>
        </w:rPr>
        <w:t xml:space="preserve">Советском районе </w:t>
      </w:r>
      <w:proofErr w:type="spellStart"/>
      <w:r w:rsidRPr="00282407">
        <w:rPr>
          <w:sz w:val="28"/>
          <w:szCs w:val="28"/>
        </w:rPr>
        <w:t>г.</w:t>
      </w:r>
      <w:r>
        <w:rPr>
          <w:sz w:val="28"/>
          <w:szCs w:val="28"/>
        </w:rPr>
        <w:t>о.г</w:t>
      </w:r>
      <w:proofErr w:type="spellEnd"/>
      <w:r>
        <w:rPr>
          <w:sz w:val="28"/>
          <w:szCs w:val="28"/>
        </w:rPr>
        <w:t>. Воронеж</w:t>
      </w:r>
      <w:r w:rsidRPr="00282407">
        <w:rPr>
          <w:sz w:val="28"/>
          <w:szCs w:val="28"/>
        </w:rPr>
        <w:t xml:space="preserve"> – </w:t>
      </w:r>
      <w:r w:rsidR="00BE50E3">
        <w:rPr>
          <w:sz w:val="28"/>
          <w:szCs w:val="28"/>
        </w:rPr>
        <w:t>5</w:t>
      </w:r>
      <w:r w:rsidRPr="00282407">
        <w:rPr>
          <w:sz w:val="28"/>
          <w:szCs w:val="28"/>
        </w:rPr>
        <w:t xml:space="preserve"> человек. </w:t>
      </w:r>
      <w:r w:rsidR="00BE50E3">
        <w:rPr>
          <w:sz w:val="28"/>
          <w:szCs w:val="28"/>
        </w:rPr>
        <w:t xml:space="preserve">В 2023 году резко сузилась география сдававших по муниципальным районам области в сравнении с предыдущими годами. </w:t>
      </w:r>
      <w:r>
        <w:rPr>
          <w:sz w:val="28"/>
          <w:szCs w:val="28"/>
        </w:rPr>
        <w:t>Если в 2021 году в</w:t>
      </w:r>
      <w:r w:rsidRPr="00282407">
        <w:rPr>
          <w:sz w:val="28"/>
          <w:szCs w:val="28"/>
        </w:rPr>
        <w:t xml:space="preserve"> районах области присутств</w:t>
      </w:r>
      <w:r>
        <w:rPr>
          <w:sz w:val="28"/>
          <w:szCs w:val="28"/>
        </w:rPr>
        <w:t>овали</w:t>
      </w:r>
      <w:r w:rsidRPr="00282407">
        <w:rPr>
          <w:sz w:val="28"/>
          <w:szCs w:val="28"/>
        </w:rPr>
        <w:t xml:space="preserve"> </w:t>
      </w:r>
      <w:proofErr w:type="spellStart"/>
      <w:r w:rsidRPr="00282407">
        <w:rPr>
          <w:sz w:val="28"/>
          <w:szCs w:val="28"/>
        </w:rPr>
        <w:t>Богучарский</w:t>
      </w:r>
      <w:proofErr w:type="spellEnd"/>
      <w:r w:rsidRPr="002824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proofErr w:type="spellStart"/>
      <w:r w:rsidRPr="00282407">
        <w:rPr>
          <w:sz w:val="28"/>
          <w:szCs w:val="28"/>
        </w:rPr>
        <w:t>Острогожский</w:t>
      </w:r>
      <w:proofErr w:type="spellEnd"/>
      <w:r w:rsidRPr="00282407">
        <w:rPr>
          <w:sz w:val="28"/>
          <w:szCs w:val="28"/>
        </w:rPr>
        <w:t xml:space="preserve"> муниципальные районы</w:t>
      </w:r>
      <w:r>
        <w:rPr>
          <w:sz w:val="28"/>
          <w:szCs w:val="28"/>
        </w:rPr>
        <w:t>, то в 2022 – 7 районов</w:t>
      </w:r>
      <w:r w:rsidR="00BE50E3">
        <w:rPr>
          <w:sz w:val="28"/>
          <w:szCs w:val="28"/>
        </w:rPr>
        <w:t xml:space="preserve">, а в 2023 году – 1 </w:t>
      </w:r>
      <w:r w:rsidR="005C2E9C">
        <w:rPr>
          <w:sz w:val="28"/>
          <w:szCs w:val="28"/>
        </w:rPr>
        <w:t>муниципальный район</w:t>
      </w:r>
      <w:r w:rsidRPr="00282407">
        <w:rPr>
          <w:sz w:val="28"/>
          <w:szCs w:val="28"/>
        </w:rPr>
        <w:t>.</w:t>
      </w:r>
      <w:r w:rsidR="005C2E9C">
        <w:rPr>
          <w:sz w:val="28"/>
          <w:szCs w:val="28"/>
        </w:rPr>
        <w:t xml:space="preserve"> </w:t>
      </w:r>
    </w:p>
    <w:p w14:paraId="14C2C623" w14:textId="1A2F2EF8" w:rsidR="00DF2A89" w:rsidRDefault="00DF2A89" w:rsidP="00DF2A89">
      <w:pPr>
        <w:ind w:firstLine="709"/>
        <w:jc w:val="both"/>
        <w:rPr>
          <w:sz w:val="28"/>
          <w:szCs w:val="28"/>
        </w:rPr>
      </w:pPr>
      <w:r w:rsidRPr="00282407">
        <w:rPr>
          <w:sz w:val="28"/>
          <w:szCs w:val="28"/>
        </w:rPr>
        <w:t xml:space="preserve">Основное количество выпускников текущего года </w:t>
      </w:r>
      <w:r>
        <w:rPr>
          <w:sz w:val="28"/>
          <w:szCs w:val="28"/>
        </w:rPr>
        <w:t>(</w:t>
      </w:r>
      <w:r w:rsidR="005C2E9C">
        <w:rPr>
          <w:sz w:val="28"/>
          <w:szCs w:val="28"/>
        </w:rPr>
        <w:t>81,8</w:t>
      </w:r>
      <w:r>
        <w:rPr>
          <w:sz w:val="28"/>
          <w:szCs w:val="28"/>
        </w:rPr>
        <w:t>%),</w:t>
      </w:r>
      <w:r w:rsidRPr="00282407">
        <w:rPr>
          <w:sz w:val="28"/>
          <w:szCs w:val="28"/>
        </w:rPr>
        <w:t xml:space="preserve"> сдающих ЕГЭ по немецкому языку – это выпускники образовательных организаций, расположенных в городских населенных пунктах с населением более 15 тыс. жителей (Кластер 1).</w:t>
      </w:r>
      <w:r w:rsidRPr="001A0BAC">
        <w:rPr>
          <w:sz w:val="28"/>
          <w:szCs w:val="28"/>
        </w:rPr>
        <w:t xml:space="preserve"> </w:t>
      </w:r>
      <w:r>
        <w:rPr>
          <w:sz w:val="28"/>
          <w:szCs w:val="28"/>
        </w:rPr>
        <w:t>В 202</w:t>
      </w:r>
      <w:r w:rsidR="005C2E9C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их доля составляла </w:t>
      </w:r>
      <w:r w:rsidR="005C2E9C">
        <w:rPr>
          <w:sz w:val="28"/>
          <w:szCs w:val="28"/>
        </w:rPr>
        <w:t>53</w:t>
      </w:r>
      <w:r>
        <w:rPr>
          <w:sz w:val="28"/>
          <w:szCs w:val="28"/>
        </w:rPr>
        <w:t>,</w:t>
      </w:r>
      <w:r w:rsidR="005C2E9C">
        <w:rPr>
          <w:sz w:val="28"/>
          <w:szCs w:val="28"/>
        </w:rPr>
        <w:t>3</w:t>
      </w:r>
      <w:r>
        <w:rPr>
          <w:sz w:val="28"/>
          <w:szCs w:val="28"/>
        </w:rPr>
        <w:t>%.</w:t>
      </w:r>
      <w:r w:rsidR="005C2E9C">
        <w:rPr>
          <w:sz w:val="28"/>
          <w:szCs w:val="28"/>
        </w:rPr>
        <w:t xml:space="preserve"> </w:t>
      </w:r>
    </w:p>
    <w:p w14:paraId="208E9D24" w14:textId="2E09142E" w:rsidR="005C2E9C" w:rsidRDefault="005C2E9C" w:rsidP="00DF2A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2 выпускника, сдававших ЕГЭ по немецкому языку были из </w:t>
      </w:r>
      <w:r w:rsidRPr="005C2E9C">
        <w:rPr>
          <w:sz w:val="28"/>
          <w:szCs w:val="28"/>
        </w:rPr>
        <w:t>школ, функционирующих в зоне риска снижения образовательных результатов</w:t>
      </w:r>
      <w:r>
        <w:rPr>
          <w:sz w:val="28"/>
          <w:szCs w:val="28"/>
        </w:rPr>
        <w:t>.</w:t>
      </w:r>
    </w:p>
    <w:p w14:paraId="0F37F5D9" w14:textId="5AA65219" w:rsidR="00DF2A89" w:rsidRPr="00282407" w:rsidRDefault="00C05EDA" w:rsidP="00DF2A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в 2023 году снизилось число участников ЕГЭ по немецкому языку. Изменилась преобладающая категория участников – теперь преобладают выпускники языковых гимназий и лицеев </w:t>
      </w:r>
      <w:proofErr w:type="spellStart"/>
      <w:r>
        <w:rPr>
          <w:sz w:val="28"/>
          <w:szCs w:val="28"/>
        </w:rPr>
        <w:t>г.о.г</w:t>
      </w:r>
      <w:proofErr w:type="spellEnd"/>
      <w:r>
        <w:rPr>
          <w:sz w:val="28"/>
          <w:szCs w:val="28"/>
        </w:rPr>
        <w:t>. Воронеж. Резко сократилось количество муниципальных районов, обучающиеся которых участвуют в сдаче ЕГЭ по немецкому языку. Подобная тенденция связана, скорее всего, с отменой обязательного изучения второго иностранного языка.</w:t>
      </w:r>
    </w:p>
    <w:p w14:paraId="00B767C5" w14:textId="77777777" w:rsidR="00F64545" w:rsidRDefault="00F64545" w:rsidP="00FC6BBF">
      <w:pPr>
        <w:pStyle w:val="2"/>
        <w:jc w:val="center"/>
        <w:rPr>
          <w:b/>
          <w:bCs/>
          <w:sz w:val="28"/>
          <w:szCs w:val="28"/>
          <w:lang w:val="ru-RU"/>
        </w:rPr>
      </w:pPr>
    </w:p>
    <w:p w14:paraId="39A86731" w14:textId="77777777" w:rsidR="00C05EDA" w:rsidRDefault="00C05EDA" w:rsidP="00C05EDA"/>
    <w:p w14:paraId="0C8BA20A" w14:textId="77777777" w:rsidR="00C05EDA" w:rsidRDefault="00C05EDA" w:rsidP="00C05EDA"/>
    <w:p w14:paraId="63D407F0" w14:textId="77777777" w:rsidR="00C05EDA" w:rsidRDefault="00C05EDA" w:rsidP="00C05EDA"/>
    <w:p w14:paraId="584165C4" w14:textId="77777777" w:rsidR="00C05EDA" w:rsidRDefault="00C05EDA" w:rsidP="00C05EDA"/>
    <w:p w14:paraId="5FE9F967" w14:textId="77777777" w:rsidR="00C05EDA" w:rsidRDefault="00C05EDA" w:rsidP="00C05EDA"/>
    <w:p w14:paraId="2E11BF28" w14:textId="77777777" w:rsidR="00C05EDA" w:rsidRDefault="00C05EDA" w:rsidP="00C05EDA"/>
    <w:p w14:paraId="79DF3A18" w14:textId="77777777" w:rsidR="00C05EDA" w:rsidRDefault="00C05EDA" w:rsidP="00C05EDA"/>
    <w:p w14:paraId="03C49F63" w14:textId="77777777" w:rsidR="00C05EDA" w:rsidRPr="00C05EDA" w:rsidRDefault="00C05EDA" w:rsidP="00C05EDA"/>
    <w:p w14:paraId="34E106E6" w14:textId="77777777" w:rsidR="005060D9" w:rsidRPr="00FC6BBF" w:rsidRDefault="009A70B0" w:rsidP="00FC6BBF">
      <w:pPr>
        <w:pStyle w:val="2"/>
        <w:jc w:val="center"/>
        <w:rPr>
          <w:b/>
          <w:bCs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РАЗДЕЛ</w:t>
      </w:r>
      <w:r w:rsidR="000933F0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010690" w:rsidRPr="00FC6BBF">
        <w:rPr>
          <w:rFonts w:ascii="Times New Roman" w:hAnsi="Times New Roman"/>
          <w:b/>
          <w:bCs/>
          <w:color w:val="auto"/>
          <w:sz w:val="28"/>
          <w:szCs w:val="28"/>
        </w:rPr>
        <w:t>2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>.  ОСНОВНЫЕ РЕЗУЛЬТАТЫ ЕГЭ ПО ПРЕДМЕТУ</w:t>
      </w:r>
    </w:p>
    <w:p w14:paraId="37D286F6" w14:textId="77777777" w:rsidR="009A70B0" w:rsidRPr="00F579AB" w:rsidRDefault="009A70B0" w:rsidP="009A70B0">
      <w:pPr>
        <w:ind w:left="-426" w:firstLine="426"/>
        <w:jc w:val="both"/>
        <w:rPr>
          <w:rFonts w:eastAsia="Times New Roman"/>
          <w:b/>
        </w:rPr>
      </w:pPr>
    </w:p>
    <w:p w14:paraId="22906A4E" w14:textId="77777777" w:rsidR="00010690" w:rsidRPr="00634251" w:rsidRDefault="00010690" w:rsidP="00BC108D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14:paraId="194AEB22" w14:textId="6F7798B8" w:rsidR="005060D9" w:rsidRPr="00644E7E" w:rsidRDefault="005060D9" w:rsidP="00BA2AEA">
      <w:pPr>
        <w:pStyle w:val="3"/>
        <w:numPr>
          <w:ilvl w:val="1"/>
          <w:numId w:val="7"/>
        </w:numPr>
        <w:tabs>
          <w:tab w:val="left" w:pos="142"/>
        </w:tabs>
        <w:ind w:left="284" w:hanging="284"/>
        <w:rPr>
          <w:rFonts w:ascii="Times New Roman" w:hAnsi="Times New Roman"/>
          <w:b w:val="0"/>
          <w:i/>
          <w:sz w:val="24"/>
        </w:rPr>
      </w:pPr>
      <w:r w:rsidRPr="00FC6BBF">
        <w:rPr>
          <w:rFonts w:ascii="Times New Roman" w:hAnsi="Times New Roman"/>
        </w:rPr>
        <w:t>Диаграмма распределения тестовы</w:t>
      </w:r>
      <w:r w:rsidR="00847D70" w:rsidRPr="00FC6BBF">
        <w:rPr>
          <w:rFonts w:ascii="Times New Roman" w:hAnsi="Times New Roman"/>
        </w:rPr>
        <w:t>х</w:t>
      </w:r>
      <w:r w:rsidRPr="00FC6BBF">
        <w:rPr>
          <w:rFonts w:ascii="Times New Roman" w:hAnsi="Times New Roman"/>
        </w:rPr>
        <w:t xml:space="preserve"> балл</w:t>
      </w:r>
      <w:r w:rsidR="00847D70" w:rsidRPr="00FC6BBF">
        <w:rPr>
          <w:rFonts w:ascii="Times New Roman" w:hAnsi="Times New Roman"/>
        </w:rPr>
        <w:t>ов</w:t>
      </w:r>
      <w:r w:rsidR="008500E5" w:rsidRPr="00FC6BBF">
        <w:rPr>
          <w:rFonts w:ascii="Times New Roman" w:hAnsi="Times New Roman"/>
        </w:rPr>
        <w:t xml:space="preserve"> </w:t>
      </w:r>
      <w:r w:rsidR="00276E91">
        <w:rPr>
          <w:rFonts w:ascii="Times New Roman" w:hAnsi="Times New Roman"/>
          <w:lang w:val="ru-RU"/>
        </w:rPr>
        <w:t xml:space="preserve">участников ЕГЭ </w:t>
      </w:r>
      <w:r w:rsidR="008500E5" w:rsidRPr="00FC6BBF">
        <w:rPr>
          <w:rFonts w:ascii="Times New Roman" w:hAnsi="Times New Roman"/>
        </w:rPr>
        <w:t>по предмету</w:t>
      </w:r>
      <w:r w:rsidRPr="00FC6BBF">
        <w:rPr>
          <w:rFonts w:ascii="Times New Roman" w:hAnsi="Times New Roman"/>
        </w:rPr>
        <w:t xml:space="preserve"> в </w:t>
      </w:r>
      <w:r w:rsidR="00C70AE7">
        <w:rPr>
          <w:rFonts w:ascii="Times New Roman" w:hAnsi="Times New Roman"/>
        </w:rPr>
        <w:t>2023</w:t>
      </w:r>
      <w:r w:rsidRPr="00FC6BBF">
        <w:rPr>
          <w:rFonts w:ascii="Times New Roman" w:hAnsi="Times New Roman"/>
        </w:rPr>
        <w:t xml:space="preserve"> г.</w:t>
      </w:r>
      <w:r w:rsidR="00FA4B3A" w:rsidRPr="00FC6BBF">
        <w:rPr>
          <w:rFonts w:ascii="Times New Roman" w:hAnsi="Times New Roman"/>
        </w:rPr>
        <w:br/>
      </w:r>
      <w:r w:rsidR="00847D70" w:rsidRPr="00644E7E">
        <w:rPr>
          <w:rFonts w:ascii="Times New Roman" w:hAnsi="Times New Roman"/>
          <w:b w:val="0"/>
          <w:i/>
          <w:sz w:val="24"/>
        </w:rPr>
        <w:t xml:space="preserve"> (количеств</w:t>
      </w:r>
      <w:r w:rsidR="008500E5" w:rsidRPr="00644E7E">
        <w:rPr>
          <w:rFonts w:ascii="Times New Roman" w:hAnsi="Times New Roman"/>
          <w:b w:val="0"/>
          <w:i/>
          <w:sz w:val="24"/>
        </w:rPr>
        <w:t>о</w:t>
      </w:r>
      <w:r w:rsidR="00847D70" w:rsidRPr="00644E7E">
        <w:rPr>
          <w:rFonts w:ascii="Times New Roman" w:hAnsi="Times New Roman"/>
          <w:b w:val="0"/>
          <w:i/>
          <w:sz w:val="24"/>
        </w:rPr>
        <w:t xml:space="preserve"> участников, получивших тот или иной тестовый балл)</w:t>
      </w:r>
    </w:p>
    <w:p w14:paraId="6A2B450D" w14:textId="77777777" w:rsidR="00E33C47" w:rsidRPr="00F579AB" w:rsidRDefault="00E33C47" w:rsidP="00E33C47"/>
    <w:tbl>
      <w:tblPr>
        <w:tblW w:w="5000" w:type="pct"/>
        <w:tblLook w:val="04A0" w:firstRow="1" w:lastRow="0" w:firstColumn="1" w:lastColumn="0" w:noHBand="0" w:noVBand="1"/>
      </w:tblPr>
      <w:tblGrid>
        <w:gridCol w:w="669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3"/>
        <w:gridCol w:w="222"/>
      </w:tblGrid>
      <w:tr w:rsidR="00016A03" w:rsidRPr="00016A03" w14:paraId="02C4B785" w14:textId="77777777" w:rsidTr="00016A03">
        <w:trPr>
          <w:trHeight w:val="3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2DA7D" w14:textId="77777777" w:rsidR="00016A03" w:rsidRPr="00016A03" w:rsidRDefault="00016A03" w:rsidP="00016A03">
            <w:pPr>
              <w:jc w:val="center"/>
              <w:rPr>
                <w:rFonts w:ascii="Arial CYR" w:eastAsia="Times New Roman" w:hAnsi="Arial CYR" w:cs="Arial CYR"/>
                <w:b/>
                <w:bCs/>
                <w:sz w:val="22"/>
                <w:szCs w:val="22"/>
              </w:rPr>
            </w:pPr>
            <w:r w:rsidRPr="00016A03">
              <w:rPr>
                <w:rFonts w:ascii="Arial CYR" w:eastAsia="Times New Roman" w:hAnsi="Arial CYR" w:cs="Arial CYR"/>
                <w:b/>
                <w:bCs/>
                <w:sz w:val="22"/>
                <w:szCs w:val="22"/>
              </w:rPr>
              <w:t>Плотность распределения участников ЕГЭ, набравших соответствующий тестовый балл в 2022-23 годах</w:t>
            </w:r>
          </w:p>
        </w:tc>
      </w:tr>
      <w:tr w:rsidR="00016A03" w:rsidRPr="00016A03" w14:paraId="3C6C6116" w14:textId="77777777" w:rsidTr="00016A03">
        <w:trPr>
          <w:trHeight w:val="3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10F14" w14:textId="77777777" w:rsidR="00016A03" w:rsidRPr="00016A03" w:rsidRDefault="00016A03" w:rsidP="00016A03">
            <w:pPr>
              <w:jc w:val="center"/>
              <w:rPr>
                <w:rFonts w:ascii="Arial CYR" w:eastAsia="Times New Roman" w:hAnsi="Arial CYR" w:cs="Arial CYR"/>
                <w:b/>
                <w:bCs/>
                <w:sz w:val="22"/>
                <w:szCs w:val="22"/>
              </w:rPr>
            </w:pPr>
            <w:r w:rsidRPr="00016A03">
              <w:rPr>
                <w:rFonts w:ascii="Arial CYR" w:eastAsia="Times New Roman" w:hAnsi="Arial CYR" w:cs="Arial CYR"/>
                <w:b/>
                <w:bCs/>
                <w:sz w:val="22"/>
                <w:szCs w:val="22"/>
              </w:rPr>
              <w:t>Немецкий язык</w:t>
            </w:r>
          </w:p>
        </w:tc>
      </w:tr>
      <w:tr w:rsidR="00016A03" w:rsidRPr="00016A03" w14:paraId="43A344E5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56C46" w14:textId="254DC7C8" w:rsidR="00016A03" w:rsidRPr="00016A03" w:rsidRDefault="00016A03" w:rsidP="00016A03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016A03">
              <w:rPr>
                <w:rFonts w:ascii="Arial CYR" w:eastAsia="Times New Roman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4A97DE95" wp14:editId="3E2F0603">
                  <wp:simplePos x="0" y="0"/>
                  <wp:positionH relativeFrom="column">
                    <wp:posOffset>-72390</wp:posOffset>
                  </wp:positionH>
                  <wp:positionV relativeFrom="paragraph">
                    <wp:posOffset>136525</wp:posOffset>
                  </wp:positionV>
                  <wp:extent cx="5943600" cy="3286125"/>
                  <wp:effectExtent l="0" t="0" r="0" b="9525"/>
                  <wp:wrapNone/>
                  <wp:docPr id="23722" name="Диаграмма 23722">
                    <a:extLst xmlns:a="http://schemas.openxmlformats.org/drawingml/2006/main">
                      <a:ext uri="{FF2B5EF4-FFF2-40B4-BE49-F238E27FC236}">
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0000000-0008-0000-0A00-0000AA5C0000}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016A03" w:rsidRPr="00016A03" w14:paraId="77E98555" w14:textId="77777777">
              <w:trPr>
                <w:trHeight w:val="25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A786C2" w14:textId="77777777" w:rsidR="00016A03" w:rsidRPr="00016A03" w:rsidRDefault="00016A03" w:rsidP="00016A03">
                  <w:pPr>
                    <w:rPr>
                      <w:rFonts w:ascii="Arial CYR" w:eastAsia="Times New Roman" w:hAnsi="Arial CYR" w:cs="Arial CYR"/>
                      <w:sz w:val="20"/>
                      <w:szCs w:val="20"/>
                    </w:rPr>
                  </w:pPr>
                </w:p>
              </w:tc>
            </w:tr>
          </w:tbl>
          <w:p w14:paraId="54AD0B4F" w14:textId="016B831C" w:rsidR="00016A03" w:rsidRPr="00016A03" w:rsidRDefault="00016A03" w:rsidP="00016A03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B23D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D8E27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264A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C09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6DA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386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0524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7AF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6EAF0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FBC2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CCA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23FB7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405442F6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6D0DE" w14:textId="0C36970F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C00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64D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EA070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D9B7D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EA1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72D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4698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20BE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E5A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9F0B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498CA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3DF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1DF57855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9B879" w14:textId="360EF109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E361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DEFF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B5D2D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52A7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9993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0CC7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DA3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D84E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2F2E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CE467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1983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937F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392535A6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61ED5" w14:textId="7256FA7C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9B5F0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562AB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739F3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F49E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4D5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A7A2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7CC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1BD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8FCD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461A6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2DD4B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064BB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7F2858CB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E15E" w14:textId="41CB4470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B89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FC38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D45A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B3D8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12456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B9ED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AC4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5673A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CA3A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BE8B6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7F8F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6AF1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61995234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35B42" w14:textId="67C1EE4F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0C207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0523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F19B8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667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773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B6BF7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C26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34A0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3A8FA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66A4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9ED3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4E2B0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0E3D57FE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6DAE" w14:textId="5C1E0550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38F6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C23B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51A6A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423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9BBB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642C8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B11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E52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7B9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C7DE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A725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E2E6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736C3E50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554DB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4E7E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1180F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4BA9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DCBF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441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ACE7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05BD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0C2F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4FD3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2917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5696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D7C73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5BBD1E6D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F6AB1" w14:textId="1DC212A3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CC3DE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304FF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9377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F433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3CAB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349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ADE0B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226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1A5E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138ED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BF7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9970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21E458EA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130B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83F7F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D550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C2BC3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BF8B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BF9F6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0A43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998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030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94C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5B5D1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CE1BF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D5FE3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09D50113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CD7E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355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FB6A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E80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0CB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D790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7936A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F3D20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8B28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4D23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3A17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A604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CF237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1CEEB104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6F3B8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AE0F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27BF3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9CE8D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D6AF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BAC8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F883D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501E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08570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BDACD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5BE6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ECF3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01266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0760551B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B7C1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B1DA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DBF3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DDE06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70B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ACFF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97E2B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EEB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6E98D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734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64D3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AED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82A8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038C495F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99C5" w14:textId="3C302E30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0CD71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4EB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6236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85831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C37BA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B20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F5F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7BF7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82E8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BF6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8599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2A04B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217946D5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7791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DF878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1F08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67B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E18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B6F1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14D7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FFEF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2E6A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9A5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E988F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F775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168AB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5F6835D5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23A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D7EB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6129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3D18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9AAAB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2350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86896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28FF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E9BC6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ACC4E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C89DA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4EE8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E48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774A9893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12F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0E0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1184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5D2A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EF26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44F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BDFA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2CCEE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C8746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7257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556F7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5EFA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0D7F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4716CA27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C3EA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B90D0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4BBB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952C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49E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D453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5C1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42A1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12BF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17C1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364F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13D7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F734A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3A4E21CA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262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031B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DD5F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00B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09A1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3236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441D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E70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524A0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AFE98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D958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FF3CA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58A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5FA456E6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3066A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0E03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6C71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25DB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A37A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97A7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B72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8366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4C24A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497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4C64E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45A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5BF2F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27D1D587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693D1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17FB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BB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6C89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2A5E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4CFC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A6238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6F628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2118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50EA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E783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289DE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FE75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16A03" w:rsidRPr="00016A03" w14:paraId="59C1DA8D" w14:textId="77777777" w:rsidTr="006E1788">
        <w:trPr>
          <w:trHeight w:val="255"/>
        </w:trPr>
        <w:tc>
          <w:tcPr>
            <w:tcW w:w="3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95BCF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DDC7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035E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1287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95AB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85AE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45C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95D14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78D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DEBE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CD952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DE67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F76E" w14:textId="77777777" w:rsidR="00016A03" w:rsidRPr="00016A03" w:rsidRDefault="00016A03" w:rsidP="00016A0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FE600CA" w14:textId="3D1923C1" w:rsidR="00614AB8" w:rsidRPr="00715B99" w:rsidRDefault="0088642B" w:rsidP="00BA2AEA">
      <w:pPr>
        <w:pStyle w:val="3"/>
        <w:numPr>
          <w:ilvl w:val="1"/>
          <w:numId w:val="7"/>
        </w:numPr>
        <w:tabs>
          <w:tab w:val="left" w:pos="142"/>
        </w:tabs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 </w:t>
      </w:r>
      <w:r w:rsidR="00614AB8" w:rsidRPr="00FC6BBF">
        <w:rPr>
          <w:rFonts w:ascii="Times New Roman" w:hAnsi="Times New Roman"/>
        </w:rPr>
        <w:t>Динамика результатов ЕГЭ по предмету за последние 3 года</w:t>
      </w:r>
    </w:p>
    <w:p w14:paraId="65B92849" w14:textId="77777777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STYLEREF 1 \s </w:instrText>
      </w:r>
      <w:r w:rsidR="003E5F63">
        <w:rPr>
          <w:noProof/>
        </w:rPr>
        <w:fldChar w:fldCharType="separate"/>
      </w:r>
      <w:r w:rsidR="00383699">
        <w:rPr>
          <w:noProof/>
        </w:rPr>
        <w:t>2</w:t>
      </w:r>
      <w:r w:rsidR="003E5F63">
        <w:rPr>
          <w:noProof/>
        </w:rPr>
        <w:fldChar w:fldCharType="end"/>
      </w:r>
      <w:r w:rsidR="00DB6897">
        <w:noBreakHyphen/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SEQ Таблица \* ARABIC \s 1 </w:instrText>
      </w:r>
      <w:r w:rsidR="003E5F63">
        <w:rPr>
          <w:noProof/>
        </w:rPr>
        <w:fldChar w:fldCharType="separate"/>
      </w:r>
      <w:r w:rsidR="00383699">
        <w:rPr>
          <w:noProof/>
        </w:rPr>
        <w:t>7</w:t>
      </w:r>
      <w:r w:rsidR="003E5F63">
        <w:rPr>
          <w:noProof/>
        </w:rPr>
        <w:fldChar w:fldCharType="end"/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694"/>
        <w:gridCol w:w="2031"/>
        <w:gridCol w:w="2032"/>
        <w:gridCol w:w="2032"/>
      </w:tblGrid>
      <w:tr w:rsidR="000E13E6" w:rsidRPr="006020BB" w14:paraId="25AC86E2" w14:textId="77777777" w:rsidTr="00727A8C">
        <w:trPr>
          <w:cantSplit/>
          <w:trHeight w:val="338"/>
          <w:tblHeader/>
        </w:trPr>
        <w:tc>
          <w:tcPr>
            <w:tcW w:w="567" w:type="dxa"/>
            <w:vMerge w:val="restart"/>
          </w:tcPr>
          <w:p w14:paraId="0B4B6FBC" w14:textId="77777777" w:rsidR="000E13E6" w:rsidRPr="006020BB" w:rsidRDefault="000E13E6" w:rsidP="000E13E6">
            <w:pPr>
              <w:contextualSpacing/>
              <w:jc w:val="center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t>№ п/п</w:t>
            </w:r>
          </w:p>
        </w:tc>
        <w:tc>
          <w:tcPr>
            <w:tcW w:w="2694" w:type="dxa"/>
            <w:vMerge w:val="restart"/>
          </w:tcPr>
          <w:p w14:paraId="680A3265" w14:textId="77777777" w:rsidR="000E13E6" w:rsidRPr="006020BB" w:rsidRDefault="000E13E6" w:rsidP="00A71C0B">
            <w:pPr>
              <w:contextualSpacing/>
              <w:jc w:val="both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Участников, набравших балл</w:t>
            </w:r>
          </w:p>
        </w:tc>
        <w:tc>
          <w:tcPr>
            <w:tcW w:w="6095" w:type="dxa"/>
            <w:gridSpan w:val="3"/>
          </w:tcPr>
          <w:p w14:paraId="6A3C483F" w14:textId="77777777" w:rsidR="000E13E6" w:rsidRPr="006020BB" w:rsidRDefault="000E13E6" w:rsidP="00D116BF">
            <w:pPr>
              <w:contextualSpacing/>
              <w:jc w:val="center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Субъект Российской Федерации</w:t>
            </w:r>
          </w:p>
        </w:tc>
      </w:tr>
      <w:tr w:rsidR="000E13E6" w:rsidRPr="006020BB" w14:paraId="1E5145F6" w14:textId="77777777" w:rsidTr="00727A8C">
        <w:trPr>
          <w:cantSplit/>
          <w:trHeight w:val="155"/>
          <w:tblHeader/>
        </w:trPr>
        <w:tc>
          <w:tcPr>
            <w:tcW w:w="567" w:type="dxa"/>
            <w:vMerge/>
          </w:tcPr>
          <w:p w14:paraId="66BF5874" w14:textId="77777777" w:rsidR="000E13E6" w:rsidRPr="006020BB" w:rsidRDefault="000E13E6" w:rsidP="000E13E6">
            <w:pPr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694" w:type="dxa"/>
            <w:vMerge/>
          </w:tcPr>
          <w:p w14:paraId="55B13780" w14:textId="77777777" w:rsidR="000E13E6" w:rsidRPr="006020BB" w:rsidRDefault="000E13E6" w:rsidP="00D116BF">
            <w:pPr>
              <w:contextualSpacing/>
              <w:jc w:val="both"/>
              <w:rPr>
                <w:rFonts w:eastAsia="MS Mincho"/>
                <w:sz w:val="20"/>
              </w:rPr>
            </w:pPr>
          </w:p>
        </w:tc>
        <w:tc>
          <w:tcPr>
            <w:tcW w:w="2031" w:type="dxa"/>
          </w:tcPr>
          <w:p w14:paraId="0AAB0FC8" w14:textId="2F0F332A" w:rsidR="000E13E6" w:rsidRPr="006020BB" w:rsidRDefault="000E13E6" w:rsidP="00C70AE7">
            <w:pPr>
              <w:contextualSpacing/>
              <w:jc w:val="center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202</w:t>
            </w:r>
            <w:r w:rsidR="00C70AE7">
              <w:rPr>
                <w:rFonts w:eastAsia="MS Mincho"/>
                <w:sz w:val="20"/>
              </w:rPr>
              <w:t>1</w:t>
            </w:r>
            <w:r w:rsidRPr="006020BB">
              <w:rPr>
                <w:rFonts w:eastAsia="MS Mincho"/>
                <w:sz w:val="20"/>
              </w:rPr>
              <w:t xml:space="preserve"> г.</w:t>
            </w:r>
          </w:p>
        </w:tc>
        <w:tc>
          <w:tcPr>
            <w:tcW w:w="2032" w:type="dxa"/>
          </w:tcPr>
          <w:p w14:paraId="5F891CCF" w14:textId="0D0978DC" w:rsidR="000E13E6" w:rsidRPr="006020BB" w:rsidRDefault="000E13E6" w:rsidP="00C70AE7">
            <w:pPr>
              <w:contextualSpacing/>
              <w:jc w:val="center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202</w:t>
            </w:r>
            <w:r w:rsidR="00C70AE7">
              <w:rPr>
                <w:rFonts w:eastAsia="MS Mincho"/>
                <w:sz w:val="20"/>
              </w:rPr>
              <w:t>2</w:t>
            </w:r>
            <w:r w:rsidRPr="006020BB">
              <w:rPr>
                <w:rFonts w:eastAsia="MS Mincho"/>
                <w:sz w:val="20"/>
              </w:rPr>
              <w:t xml:space="preserve"> г.</w:t>
            </w:r>
          </w:p>
        </w:tc>
        <w:tc>
          <w:tcPr>
            <w:tcW w:w="2032" w:type="dxa"/>
          </w:tcPr>
          <w:p w14:paraId="2A231109" w14:textId="2E2A6036" w:rsidR="000E13E6" w:rsidRPr="006020BB" w:rsidRDefault="00C70AE7" w:rsidP="0016787E">
            <w:pPr>
              <w:contextualSpacing/>
              <w:jc w:val="center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t>2023</w:t>
            </w:r>
            <w:r w:rsidR="000E13E6" w:rsidRPr="006020BB">
              <w:rPr>
                <w:rFonts w:eastAsia="MS Mincho"/>
                <w:sz w:val="20"/>
              </w:rPr>
              <w:t xml:space="preserve"> г.</w:t>
            </w:r>
          </w:p>
        </w:tc>
      </w:tr>
      <w:tr w:rsidR="006E1788" w:rsidRPr="006020BB" w14:paraId="331E3513" w14:textId="77777777" w:rsidTr="006E1788">
        <w:trPr>
          <w:cantSplit/>
          <w:trHeight w:val="349"/>
        </w:trPr>
        <w:tc>
          <w:tcPr>
            <w:tcW w:w="567" w:type="dxa"/>
          </w:tcPr>
          <w:p w14:paraId="2EF5B0FB" w14:textId="77777777" w:rsidR="006E1788" w:rsidRPr="006020BB" w:rsidRDefault="006E1788" w:rsidP="006E1788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694" w:type="dxa"/>
          </w:tcPr>
          <w:p w14:paraId="22935305" w14:textId="724A0F52" w:rsidR="006E1788" w:rsidRPr="006020BB" w:rsidRDefault="006E1788" w:rsidP="006E1788">
            <w:pPr>
              <w:contextualSpacing/>
              <w:jc w:val="both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ниже минимального балла %</w:t>
            </w:r>
          </w:p>
        </w:tc>
        <w:tc>
          <w:tcPr>
            <w:tcW w:w="2031" w:type="dxa"/>
            <w:vAlign w:val="center"/>
          </w:tcPr>
          <w:p w14:paraId="08E4A563" w14:textId="5C12421D" w:rsidR="006E1788" w:rsidRPr="006E1788" w:rsidRDefault="006E1788" w:rsidP="006E1788">
            <w:pPr>
              <w:contextualSpacing/>
              <w:jc w:val="center"/>
              <w:rPr>
                <w:rFonts w:eastAsia="MS Mincho"/>
                <w:sz w:val="22"/>
                <w:szCs w:val="22"/>
              </w:rPr>
            </w:pPr>
            <w:r w:rsidRPr="006E1788">
              <w:rPr>
                <w:rFonts w:eastAsia="MS Mincho"/>
                <w:sz w:val="22"/>
                <w:szCs w:val="22"/>
              </w:rPr>
              <w:t>0,00</w:t>
            </w:r>
          </w:p>
        </w:tc>
        <w:tc>
          <w:tcPr>
            <w:tcW w:w="2032" w:type="dxa"/>
            <w:vAlign w:val="center"/>
          </w:tcPr>
          <w:p w14:paraId="46A96DC7" w14:textId="437F410E" w:rsidR="006E1788" w:rsidRPr="006E1788" w:rsidRDefault="006E1788" w:rsidP="006E1788">
            <w:pPr>
              <w:contextualSpacing/>
              <w:jc w:val="center"/>
              <w:rPr>
                <w:rFonts w:eastAsia="MS Mincho"/>
                <w:sz w:val="22"/>
                <w:szCs w:val="22"/>
              </w:rPr>
            </w:pPr>
            <w:r w:rsidRPr="006E1788">
              <w:rPr>
                <w:rFonts w:eastAsia="MS Mincho"/>
                <w:sz w:val="22"/>
                <w:szCs w:val="22"/>
              </w:rPr>
              <w:t>6,67</w:t>
            </w:r>
          </w:p>
        </w:tc>
        <w:tc>
          <w:tcPr>
            <w:tcW w:w="2032" w:type="dxa"/>
            <w:vAlign w:val="center"/>
          </w:tcPr>
          <w:p w14:paraId="6CE54894" w14:textId="1346FC96" w:rsidR="006E1788" w:rsidRPr="006E1788" w:rsidRDefault="006E1788" w:rsidP="006E1788">
            <w:pPr>
              <w:jc w:val="center"/>
              <w:rPr>
                <w:rFonts w:eastAsia="MS Mincho"/>
                <w:sz w:val="22"/>
                <w:szCs w:val="22"/>
              </w:rPr>
            </w:pPr>
            <w:r w:rsidRPr="006E178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53C5" w:rsidRPr="006020BB" w14:paraId="46EE3018" w14:textId="77777777" w:rsidTr="006E1788">
        <w:trPr>
          <w:cantSplit/>
          <w:trHeight w:val="349"/>
        </w:trPr>
        <w:tc>
          <w:tcPr>
            <w:tcW w:w="567" w:type="dxa"/>
          </w:tcPr>
          <w:p w14:paraId="77D21A2B" w14:textId="77777777" w:rsidR="007A53C5" w:rsidRPr="006020BB" w:rsidRDefault="007A53C5" w:rsidP="000E13E6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694" w:type="dxa"/>
          </w:tcPr>
          <w:p w14:paraId="5242EACA" w14:textId="56E3B9D2" w:rsidR="007A53C5" w:rsidRPr="006020BB" w:rsidRDefault="007A53C5" w:rsidP="00A71C0B">
            <w:pPr>
              <w:contextualSpacing/>
              <w:jc w:val="both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t>от минимального балла до 60 баллов, %</w:t>
            </w:r>
          </w:p>
        </w:tc>
        <w:tc>
          <w:tcPr>
            <w:tcW w:w="2031" w:type="dxa"/>
            <w:vAlign w:val="center"/>
          </w:tcPr>
          <w:p w14:paraId="6C363B4B" w14:textId="75DA8B7E" w:rsidR="007A53C5" w:rsidRPr="006E1788" w:rsidRDefault="006E1788" w:rsidP="006E1788">
            <w:pPr>
              <w:contextualSpacing/>
              <w:jc w:val="center"/>
              <w:rPr>
                <w:rFonts w:eastAsia="MS Mincho"/>
                <w:sz w:val="22"/>
                <w:szCs w:val="22"/>
              </w:rPr>
            </w:pPr>
            <w:r w:rsidRPr="006E1788">
              <w:rPr>
                <w:rFonts w:eastAsia="MS Mincho"/>
                <w:sz w:val="22"/>
                <w:szCs w:val="22"/>
              </w:rPr>
              <w:t>25,0</w:t>
            </w:r>
          </w:p>
        </w:tc>
        <w:tc>
          <w:tcPr>
            <w:tcW w:w="2032" w:type="dxa"/>
            <w:vAlign w:val="center"/>
          </w:tcPr>
          <w:p w14:paraId="778DAC5F" w14:textId="5C264613" w:rsidR="007A53C5" w:rsidRPr="006E1788" w:rsidRDefault="006E1788" w:rsidP="006E1788">
            <w:pPr>
              <w:contextualSpacing/>
              <w:jc w:val="center"/>
              <w:rPr>
                <w:rFonts w:eastAsia="MS Mincho"/>
                <w:sz w:val="22"/>
                <w:szCs w:val="22"/>
              </w:rPr>
            </w:pPr>
            <w:r w:rsidRPr="006E1788">
              <w:rPr>
                <w:rFonts w:eastAsia="MS Mincho"/>
                <w:sz w:val="22"/>
                <w:szCs w:val="22"/>
              </w:rPr>
              <w:t>40,0</w:t>
            </w:r>
          </w:p>
        </w:tc>
        <w:tc>
          <w:tcPr>
            <w:tcW w:w="2032" w:type="dxa"/>
            <w:vAlign w:val="center"/>
          </w:tcPr>
          <w:p w14:paraId="111AA9BB" w14:textId="2554CEBA" w:rsidR="007A53C5" w:rsidRPr="006E1788" w:rsidRDefault="006E1788" w:rsidP="006E1788">
            <w:pPr>
              <w:jc w:val="center"/>
              <w:rPr>
                <w:rFonts w:eastAsia="MS Mincho"/>
                <w:sz w:val="22"/>
                <w:szCs w:val="22"/>
              </w:rPr>
            </w:pPr>
            <w:r w:rsidRPr="006E1788">
              <w:rPr>
                <w:color w:val="000000"/>
                <w:sz w:val="22"/>
                <w:szCs w:val="22"/>
              </w:rPr>
              <w:t>63,64</w:t>
            </w:r>
          </w:p>
        </w:tc>
      </w:tr>
      <w:tr w:rsidR="006E1788" w:rsidRPr="006020BB" w:rsidDel="00407E4A" w14:paraId="08E569A9" w14:textId="77777777" w:rsidTr="006E1788">
        <w:trPr>
          <w:cantSplit/>
          <w:trHeight w:val="354"/>
        </w:trPr>
        <w:tc>
          <w:tcPr>
            <w:tcW w:w="567" w:type="dxa"/>
          </w:tcPr>
          <w:p w14:paraId="28E6F58B" w14:textId="77777777" w:rsidR="006E1788" w:rsidRPr="006020BB" w:rsidRDefault="006E1788" w:rsidP="006E1788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694" w:type="dxa"/>
          </w:tcPr>
          <w:p w14:paraId="3F668E98" w14:textId="77777777" w:rsidR="006E1788" w:rsidRPr="006020BB" w:rsidDel="00407E4A" w:rsidRDefault="006E1788" w:rsidP="006E1788">
            <w:pPr>
              <w:contextualSpacing/>
              <w:jc w:val="both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от 61 до 80 баллов, %</w:t>
            </w:r>
          </w:p>
        </w:tc>
        <w:tc>
          <w:tcPr>
            <w:tcW w:w="2031" w:type="dxa"/>
            <w:vAlign w:val="center"/>
          </w:tcPr>
          <w:p w14:paraId="5C79206E" w14:textId="5EA872C3" w:rsidR="006E1788" w:rsidRPr="006E1788" w:rsidDel="00407E4A" w:rsidRDefault="006E1788" w:rsidP="006E1788">
            <w:pPr>
              <w:contextualSpacing/>
              <w:jc w:val="center"/>
              <w:rPr>
                <w:rFonts w:eastAsia="MS Mincho"/>
                <w:sz w:val="22"/>
                <w:szCs w:val="22"/>
              </w:rPr>
            </w:pPr>
            <w:r w:rsidRPr="006E1788">
              <w:rPr>
                <w:rFonts w:eastAsia="MS Mincho"/>
                <w:sz w:val="22"/>
                <w:szCs w:val="22"/>
              </w:rPr>
              <w:t>33,33</w:t>
            </w:r>
          </w:p>
        </w:tc>
        <w:tc>
          <w:tcPr>
            <w:tcW w:w="2032" w:type="dxa"/>
            <w:vAlign w:val="center"/>
          </w:tcPr>
          <w:p w14:paraId="2DDDF32E" w14:textId="7F47940E" w:rsidR="006E1788" w:rsidRPr="006E1788" w:rsidDel="00407E4A" w:rsidRDefault="006E1788" w:rsidP="006E1788">
            <w:pPr>
              <w:contextualSpacing/>
              <w:jc w:val="center"/>
              <w:rPr>
                <w:rFonts w:eastAsia="MS Mincho"/>
                <w:sz w:val="22"/>
                <w:szCs w:val="22"/>
              </w:rPr>
            </w:pPr>
            <w:r w:rsidRPr="006E1788"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2032" w:type="dxa"/>
            <w:vAlign w:val="center"/>
          </w:tcPr>
          <w:p w14:paraId="36C6EFAC" w14:textId="418B6CF1" w:rsidR="006E1788" w:rsidRPr="006E1788" w:rsidDel="00407E4A" w:rsidRDefault="006E1788" w:rsidP="006E1788">
            <w:pPr>
              <w:jc w:val="center"/>
              <w:rPr>
                <w:rFonts w:eastAsia="MS Mincho"/>
                <w:sz w:val="22"/>
                <w:szCs w:val="22"/>
              </w:rPr>
            </w:pPr>
            <w:r w:rsidRPr="006E1788">
              <w:rPr>
                <w:color w:val="000000"/>
                <w:sz w:val="22"/>
                <w:szCs w:val="22"/>
              </w:rPr>
              <w:t>18,18</w:t>
            </w:r>
          </w:p>
        </w:tc>
      </w:tr>
      <w:tr w:rsidR="006E1788" w:rsidRPr="006020BB" w14:paraId="0098E76E" w14:textId="77777777" w:rsidTr="006E1788">
        <w:trPr>
          <w:cantSplit/>
          <w:trHeight w:val="338"/>
        </w:trPr>
        <w:tc>
          <w:tcPr>
            <w:tcW w:w="567" w:type="dxa"/>
          </w:tcPr>
          <w:p w14:paraId="64133981" w14:textId="77777777" w:rsidR="006E1788" w:rsidRPr="006020BB" w:rsidRDefault="006E1788" w:rsidP="006E1788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694" w:type="dxa"/>
          </w:tcPr>
          <w:p w14:paraId="50920425" w14:textId="77777777" w:rsidR="006E1788" w:rsidRPr="006020BB" w:rsidRDefault="006E1788" w:rsidP="006E1788">
            <w:pPr>
              <w:contextualSpacing/>
              <w:jc w:val="both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от 81 до 99 баллов, %</w:t>
            </w:r>
          </w:p>
        </w:tc>
        <w:tc>
          <w:tcPr>
            <w:tcW w:w="2031" w:type="dxa"/>
            <w:vAlign w:val="center"/>
          </w:tcPr>
          <w:p w14:paraId="0CB5EA11" w14:textId="2A69242B" w:rsidR="006E1788" w:rsidRPr="006E1788" w:rsidRDefault="006E1788" w:rsidP="006E1788">
            <w:pPr>
              <w:contextualSpacing/>
              <w:jc w:val="center"/>
              <w:rPr>
                <w:rFonts w:eastAsia="MS Mincho"/>
                <w:sz w:val="22"/>
                <w:szCs w:val="22"/>
              </w:rPr>
            </w:pPr>
            <w:r w:rsidRPr="006E1788">
              <w:rPr>
                <w:rFonts w:eastAsia="MS Mincho"/>
                <w:sz w:val="22"/>
                <w:szCs w:val="22"/>
              </w:rPr>
              <w:t>41,67</w:t>
            </w:r>
          </w:p>
        </w:tc>
        <w:tc>
          <w:tcPr>
            <w:tcW w:w="2032" w:type="dxa"/>
            <w:vAlign w:val="center"/>
          </w:tcPr>
          <w:p w14:paraId="39E153DC" w14:textId="1E9D6203" w:rsidR="006E1788" w:rsidRPr="006E1788" w:rsidRDefault="006E1788" w:rsidP="006E1788">
            <w:pPr>
              <w:contextualSpacing/>
              <w:jc w:val="center"/>
              <w:rPr>
                <w:rFonts w:eastAsia="MS Mincho"/>
                <w:sz w:val="22"/>
                <w:szCs w:val="22"/>
              </w:rPr>
            </w:pPr>
            <w:r w:rsidRPr="006E1788">
              <w:rPr>
                <w:color w:val="000000"/>
                <w:sz w:val="22"/>
                <w:szCs w:val="22"/>
              </w:rPr>
              <w:t>13,33</w:t>
            </w:r>
          </w:p>
        </w:tc>
        <w:tc>
          <w:tcPr>
            <w:tcW w:w="2032" w:type="dxa"/>
            <w:vAlign w:val="center"/>
          </w:tcPr>
          <w:p w14:paraId="145AF5EB" w14:textId="1CDF3C4F" w:rsidR="006E1788" w:rsidRPr="006E1788" w:rsidRDefault="006E1788" w:rsidP="006E1788">
            <w:pPr>
              <w:jc w:val="center"/>
              <w:rPr>
                <w:rFonts w:eastAsia="MS Mincho"/>
                <w:sz w:val="22"/>
                <w:szCs w:val="22"/>
              </w:rPr>
            </w:pPr>
            <w:r w:rsidRPr="006E1788">
              <w:rPr>
                <w:color w:val="000000"/>
                <w:sz w:val="22"/>
                <w:szCs w:val="22"/>
              </w:rPr>
              <w:t>18,18</w:t>
            </w:r>
          </w:p>
        </w:tc>
      </w:tr>
      <w:tr w:rsidR="006E1788" w:rsidRPr="006020BB" w14:paraId="7320D46A" w14:textId="77777777" w:rsidTr="006E1788">
        <w:trPr>
          <w:cantSplit/>
          <w:trHeight w:val="338"/>
        </w:trPr>
        <w:tc>
          <w:tcPr>
            <w:tcW w:w="567" w:type="dxa"/>
          </w:tcPr>
          <w:p w14:paraId="04F31D23" w14:textId="77777777" w:rsidR="006E1788" w:rsidRPr="006020BB" w:rsidRDefault="006E1788" w:rsidP="006E1788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694" w:type="dxa"/>
          </w:tcPr>
          <w:p w14:paraId="7DB187B4" w14:textId="77777777" w:rsidR="006E1788" w:rsidRPr="006020BB" w:rsidRDefault="006E1788" w:rsidP="006E1788">
            <w:pPr>
              <w:contextualSpacing/>
              <w:jc w:val="both"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100 баллов, чел.</w:t>
            </w:r>
          </w:p>
        </w:tc>
        <w:tc>
          <w:tcPr>
            <w:tcW w:w="2031" w:type="dxa"/>
            <w:vAlign w:val="center"/>
          </w:tcPr>
          <w:p w14:paraId="1EAFEE60" w14:textId="051223B4" w:rsidR="006E1788" w:rsidRPr="006E1788" w:rsidRDefault="006E1788" w:rsidP="006E1788">
            <w:pPr>
              <w:contextualSpacing/>
              <w:jc w:val="center"/>
              <w:rPr>
                <w:rFonts w:eastAsia="MS Mincho"/>
                <w:sz w:val="22"/>
                <w:szCs w:val="22"/>
              </w:rPr>
            </w:pPr>
            <w:r w:rsidRPr="006E1788">
              <w:rPr>
                <w:rFonts w:eastAsia="MS Mincho"/>
                <w:sz w:val="22"/>
                <w:szCs w:val="22"/>
              </w:rPr>
              <w:t>0</w:t>
            </w:r>
          </w:p>
        </w:tc>
        <w:tc>
          <w:tcPr>
            <w:tcW w:w="2032" w:type="dxa"/>
            <w:vAlign w:val="center"/>
          </w:tcPr>
          <w:p w14:paraId="5E589557" w14:textId="23F05D93" w:rsidR="006E1788" w:rsidRPr="006E1788" w:rsidRDefault="006E1788" w:rsidP="006E1788">
            <w:pPr>
              <w:contextualSpacing/>
              <w:jc w:val="center"/>
              <w:rPr>
                <w:rFonts w:eastAsia="MS Mincho"/>
                <w:sz w:val="22"/>
                <w:szCs w:val="22"/>
              </w:rPr>
            </w:pPr>
            <w:r w:rsidRPr="006E1788">
              <w:rPr>
                <w:rFonts w:eastAsia="MS Mincho"/>
                <w:sz w:val="22"/>
                <w:szCs w:val="22"/>
              </w:rPr>
              <w:t>0</w:t>
            </w:r>
          </w:p>
        </w:tc>
        <w:tc>
          <w:tcPr>
            <w:tcW w:w="2032" w:type="dxa"/>
            <w:vAlign w:val="center"/>
          </w:tcPr>
          <w:p w14:paraId="07661ADA" w14:textId="4DB39177" w:rsidR="006E1788" w:rsidRPr="006E1788" w:rsidRDefault="006E1788" w:rsidP="006E1788">
            <w:pPr>
              <w:contextualSpacing/>
              <w:jc w:val="center"/>
              <w:rPr>
                <w:rFonts w:eastAsia="MS Mincho"/>
                <w:sz w:val="22"/>
                <w:szCs w:val="22"/>
              </w:rPr>
            </w:pPr>
            <w:r w:rsidRPr="006E1788">
              <w:rPr>
                <w:rFonts w:eastAsia="MS Mincho"/>
                <w:sz w:val="22"/>
                <w:szCs w:val="22"/>
              </w:rPr>
              <w:t>0</w:t>
            </w:r>
          </w:p>
        </w:tc>
      </w:tr>
      <w:tr w:rsidR="006E1788" w:rsidRPr="006020BB" w14:paraId="16FF90A4" w14:textId="77777777" w:rsidTr="006E1788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E1B0" w14:textId="77777777" w:rsidR="006E1788" w:rsidRPr="006020BB" w:rsidRDefault="006E1788" w:rsidP="006E1788">
            <w:pPr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C0E75" w14:textId="77777777" w:rsidR="006E1788" w:rsidRPr="006020BB" w:rsidRDefault="006E1788" w:rsidP="006E1788">
            <w:pPr>
              <w:contextualSpacing/>
              <w:rPr>
                <w:rFonts w:eastAsia="MS Mincho"/>
                <w:sz w:val="20"/>
              </w:rPr>
            </w:pPr>
            <w:r w:rsidRPr="006020BB">
              <w:rPr>
                <w:rFonts w:eastAsia="MS Mincho"/>
                <w:sz w:val="20"/>
              </w:rPr>
              <w:t>Средний тестовый балл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35918" w14:textId="5742982F" w:rsidR="006E1788" w:rsidRPr="006E1788" w:rsidRDefault="006E1788" w:rsidP="006E1788">
            <w:pPr>
              <w:contextualSpacing/>
              <w:jc w:val="center"/>
              <w:rPr>
                <w:rFonts w:eastAsia="MS Mincho"/>
                <w:sz w:val="22"/>
                <w:szCs w:val="22"/>
              </w:rPr>
            </w:pPr>
            <w:r w:rsidRPr="006E1788">
              <w:rPr>
                <w:rFonts w:eastAsia="MS Mincho"/>
                <w:sz w:val="22"/>
                <w:szCs w:val="22"/>
              </w:rPr>
              <w:t>69,17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DEF92" w14:textId="30D51D5D" w:rsidR="006E1788" w:rsidRPr="006E1788" w:rsidRDefault="006E1788" w:rsidP="006E1788">
            <w:pPr>
              <w:contextualSpacing/>
              <w:jc w:val="center"/>
              <w:rPr>
                <w:rFonts w:eastAsia="MS Mincho"/>
                <w:sz w:val="22"/>
                <w:szCs w:val="22"/>
              </w:rPr>
            </w:pPr>
            <w:r w:rsidRPr="006E1788">
              <w:rPr>
                <w:color w:val="000000"/>
                <w:sz w:val="22"/>
                <w:szCs w:val="22"/>
              </w:rPr>
              <w:t>56,87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C85A3" w14:textId="3B19659C" w:rsidR="006E1788" w:rsidRPr="006E1788" w:rsidRDefault="006E1788" w:rsidP="006E1788">
            <w:pPr>
              <w:jc w:val="center"/>
              <w:rPr>
                <w:rFonts w:eastAsia="MS Mincho"/>
                <w:sz w:val="22"/>
                <w:szCs w:val="22"/>
              </w:rPr>
            </w:pPr>
            <w:r w:rsidRPr="006E1788">
              <w:rPr>
                <w:color w:val="000000"/>
                <w:sz w:val="22"/>
                <w:szCs w:val="22"/>
              </w:rPr>
              <w:t>54,09</w:t>
            </w:r>
          </w:p>
        </w:tc>
      </w:tr>
    </w:tbl>
    <w:p w14:paraId="655C8F8F" w14:textId="77777777" w:rsidR="00F57DA5" w:rsidRPr="00FA4B3A" w:rsidRDefault="00F57DA5" w:rsidP="00D116BF">
      <w:pPr>
        <w:tabs>
          <w:tab w:val="left" w:pos="709"/>
        </w:tabs>
        <w:jc w:val="both"/>
      </w:pPr>
    </w:p>
    <w:p w14:paraId="2AFC52B1" w14:textId="4516409B" w:rsidR="005060D9" w:rsidRPr="00715B99" w:rsidRDefault="005060D9" w:rsidP="00BA2AEA">
      <w:pPr>
        <w:pStyle w:val="3"/>
        <w:numPr>
          <w:ilvl w:val="1"/>
          <w:numId w:val="7"/>
        </w:numPr>
        <w:tabs>
          <w:tab w:val="left" w:pos="142"/>
        </w:tabs>
        <w:ind w:left="142" w:hanging="426"/>
        <w:rPr>
          <w:rFonts w:ascii="Times New Roman" w:hAnsi="Times New Roman"/>
        </w:rPr>
      </w:pPr>
      <w:r w:rsidRPr="00FC6BBF">
        <w:rPr>
          <w:rFonts w:ascii="Times New Roman" w:hAnsi="Times New Roman"/>
        </w:rPr>
        <w:lastRenderedPageBreak/>
        <w:t xml:space="preserve">Результаты </w:t>
      </w:r>
      <w:r w:rsidR="00C931CB">
        <w:rPr>
          <w:rFonts w:ascii="Times New Roman" w:hAnsi="Times New Roman"/>
          <w:lang w:val="ru-RU"/>
        </w:rPr>
        <w:t xml:space="preserve">ЕГЭ по предмету </w:t>
      </w:r>
      <w:r w:rsidRPr="00FC6BBF">
        <w:rPr>
          <w:rFonts w:ascii="Times New Roman" w:hAnsi="Times New Roman"/>
        </w:rPr>
        <w:t>по группам участников экзамена с различным уровнем подготовки:</w:t>
      </w:r>
    </w:p>
    <w:p w14:paraId="2CFD1FCD" w14:textId="585BF361"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>в разрезе</w:t>
      </w:r>
      <w:r w:rsidR="005060D9" w:rsidRPr="00FC6BBF">
        <w:rPr>
          <w:rFonts w:ascii="Times New Roman" w:hAnsi="Times New Roman"/>
          <w:b w:val="0"/>
          <w:bCs w:val="0"/>
        </w:rPr>
        <w:t xml:space="preserve"> </w:t>
      </w:r>
      <w:r w:rsidRPr="00FC6BBF">
        <w:rPr>
          <w:rFonts w:ascii="Times New Roman" w:hAnsi="Times New Roman"/>
          <w:b w:val="0"/>
          <w:bCs w:val="0"/>
        </w:rPr>
        <w:t xml:space="preserve">категорий </w:t>
      </w:r>
      <w:r w:rsidR="005060D9" w:rsidRPr="00FC6BBF">
        <w:rPr>
          <w:rFonts w:ascii="Times New Roman" w:hAnsi="Times New Roman"/>
          <w:b w:val="0"/>
          <w:bCs w:val="0"/>
        </w:rPr>
        <w:t xml:space="preserve">участников ЕГЭ </w:t>
      </w:r>
    </w:p>
    <w:p w14:paraId="05B9CA9A" w14:textId="77777777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STYLEREF 1 \s </w:instrText>
      </w:r>
      <w:r w:rsidR="003E5F63">
        <w:rPr>
          <w:noProof/>
        </w:rPr>
        <w:fldChar w:fldCharType="separate"/>
      </w:r>
      <w:r w:rsidR="00383699">
        <w:rPr>
          <w:noProof/>
        </w:rPr>
        <w:t>2</w:t>
      </w:r>
      <w:r w:rsidR="003E5F63">
        <w:rPr>
          <w:noProof/>
        </w:rPr>
        <w:fldChar w:fldCharType="end"/>
      </w:r>
      <w:r w:rsidR="00DB6897">
        <w:noBreakHyphen/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SEQ Таблица \* ARABIC \s 1 </w:instrText>
      </w:r>
      <w:r w:rsidR="003E5F63">
        <w:rPr>
          <w:noProof/>
        </w:rPr>
        <w:fldChar w:fldCharType="separate"/>
      </w:r>
      <w:r w:rsidR="00383699">
        <w:rPr>
          <w:noProof/>
        </w:rPr>
        <w:t>8</w:t>
      </w:r>
      <w:r w:rsidR="003E5F63">
        <w:rPr>
          <w:noProof/>
        </w:rPr>
        <w:fldChar w:fldCharType="end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132"/>
        <w:gridCol w:w="1388"/>
        <w:gridCol w:w="1388"/>
        <w:gridCol w:w="1415"/>
        <w:gridCol w:w="1394"/>
        <w:gridCol w:w="1142"/>
      </w:tblGrid>
      <w:tr w:rsidR="00684C1F" w:rsidRPr="006020BB" w14:paraId="3540C51E" w14:textId="77777777" w:rsidTr="00684C1F">
        <w:trPr>
          <w:cantSplit/>
          <w:trHeight w:val="850"/>
          <w:tblHeader/>
        </w:trPr>
        <w:tc>
          <w:tcPr>
            <w:tcW w:w="260" w:type="pct"/>
          </w:tcPr>
          <w:p w14:paraId="439E223A" w14:textId="77777777" w:rsidR="00684C1F" w:rsidRPr="006020BB" w:rsidRDefault="00684C1F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№ п/п</w:t>
            </w:r>
          </w:p>
        </w:tc>
        <w:tc>
          <w:tcPr>
            <w:tcW w:w="1141" w:type="pct"/>
          </w:tcPr>
          <w:p w14:paraId="2493F253" w14:textId="77777777" w:rsidR="00684C1F" w:rsidRPr="006020BB" w:rsidRDefault="00684C1F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Участников, набравших балл</w:t>
            </w:r>
          </w:p>
        </w:tc>
        <w:tc>
          <w:tcPr>
            <w:tcW w:w="743" w:type="pct"/>
          </w:tcPr>
          <w:p w14:paraId="5AC4192A" w14:textId="77777777" w:rsidR="00684C1F" w:rsidRPr="006020BB" w:rsidRDefault="00684C1F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ВТГ, обучающиеся по программам СОО</w:t>
            </w:r>
          </w:p>
        </w:tc>
        <w:tc>
          <w:tcPr>
            <w:tcW w:w="743" w:type="pct"/>
          </w:tcPr>
          <w:p w14:paraId="3006573F" w14:textId="77777777" w:rsidR="00684C1F" w:rsidRPr="006020BB" w:rsidRDefault="00684C1F" w:rsidP="00D116B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ВТГ, обучающиеся по программам СПО</w:t>
            </w:r>
          </w:p>
        </w:tc>
        <w:tc>
          <w:tcPr>
            <w:tcW w:w="757" w:type="pct"/>
            <w:vAlign w:val="center"/>
          </w:tcPr>
          <w:p w14:paraId="7E4DD071" w14:textId="10FBE60C" w:rsidR="00684C1F" w:rsidRPr="006020BB" w:rsidRDefault="00684C1F" w:rsidP="00E2039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ВПЛ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и непрошедшие ГИА </w:t>
            </w:r>
          </w:p>
        </w:tc>
        <w:tc>
          <w:tcPr>
            <w:tcW w:w="746" w:type="pct"/>
          </w:tcPr>
          <w:p w14:paraId="4B75F232" w14:textId="3592F9E3" w:rsidR="00684C1F" w:rsidRPr="006020BB" w:rsidRDefault="00684C1F" w:rsidP="007A53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Завершившие образование по предмету (10 класс)</w:t>
            </w:r>
          </w:p>
        </w:tc>
        <w:tc>
          <w:tcPr>
            <w:tcW w:w="611" w:type="pct"/>
            <w:vAlign w:val="center"/>
          </w:tcPr>
          <w:p w14:paraId="0A4286F9" w14:textId="4D763902" w:rsidR="00684C1F" w:rsidRPr="006020BB" w:rsidRDefault="00684C1F" w:rsidP="007A53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 xml:space="preserve">Участники </w:t>
            </w:r>
            <w:r>
              <w:rPr>
                <w:rFonts w:ascii="Times New Roman" w:hAnsi="Times New Roman"/>
                <w:sz w:val="20"/>
                <w:szCs w:val="24"/>
              </w:rPr>
              <w:t>экзамена</w:t>
            </w:r>
            <w:r w:rsidRPr="006020BB">
              <w:rPr>
                <w:rFonts w:ascii="Times New Roman" w:hAnsi="Times New Roman"/>
                <w:sz w:val="20"/>
                <w:szCs w:val="24"/>
              </w:rPr>
              <w:t xml:space="preserve"> с ОВЗ</w:t>
            </w:r>
          </w:p>
        </w:tc>
      </w:tr>
      <w:tr w:rsidR="00684C1F" w:rsidRPr="006020BB" w14:paraId="7D547353" w14:textId="77777777" w:rsidTr="00684C1F">
        <w:trPr>
          <w:cantSplit/>
        </w:trPr>
        <w:tc>
          <w:tcPr>
            <w:tcW w:w="260" w:type="pct"/>
          </w:tcPr>
          <w:p w14:paraId="10D6CE64" w14:textId="77777777" w:rsidR="00684C1F" w:rsidRPr="006020BB" w:rsidRDefault="00684C1F" w:rsidP="00684C1F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141" w:type="pct"/>
          </w:tcPr>
          <w:p w14:paraId="1BB8988A" w14:textId="77777777" w:rsidR="00684C1F" w:rsidRPr="006020BB" w:rsidRDefault="00684C1F" w:rsidP="00684C1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6020BB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Доля</w:t>
            </w:r>
            <w:r w:rsidRPr="006020BB">
              <w:rPr>
                <w:rFonts w:ascii="Times New Roman" w:hAnsi="Times New Roman"/>
                <w:sz w:val="20"/>
                <w:szCs w:val="24"/>
              </w:rPr>
              <w:t xml:space="preserve"> участников, набравших балл ниже минимального </w:t>
            </w:r>
          </w:p>
        </w:tc>
        <w:tc>
          <w:tcPr>
            <w:tcW w:w="743" w:type="pct"/>
            <w:vAlign w:val="center"/>
          </w:tcPr>
          <w:p w14:paraId="13C0A12E" w14:textId="0D798BFD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43" w:type="pct"/>
            <w:vAlign w:val="center"/>
          </w:tcPr>
          <w:p w14:paraId="5FF41A48" w14:textId="7DEF26C9" w:rsidR="00684C1F" w:rsidRPr="00684C1F" w:rsidRDefault="00684C1F" w:rsidP="00684C1F">
            <w:pPr>
              <w:jc w:val="center"/>
              <w:rPr>
                <w:b/>
                <w:sz w:val="22"/>
                <w:szCs w:val="22"/>
              </w:rPr>
            </w:pPr>
            <w:r w:rsidRPr="00684C1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57" w:type="pct"/>
            <w:vAlign w:val="center"/>
          </w:tcPr>
          <w:p w14:paraId="32A11B51" w14:textId="57BF5F31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46" w:type="pct"/>
            <w:vAlign w:val="center"/>
          </w:tcPr>
          <w:p w14:paraId="55B7E9B3" w14:textId="0AE62283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611" w:type="pct"/>
            <w:vAlign w:val="center"/>
          </w:tcPr>
          <w:p w14:paraId="69A1C020" w14:textId="38CA226B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84C1F" w:rsidRPr="006020BB" w14:paraId="7E6672D8" w14:textId="77777777" w:rsidTr="00684C1F">
        <w:trPr>
          <w:cantSplit/>
        </w:trPr>
        <w:tc>
          <w:tcPr>
            <w:tcW w:w="260" w:type="pct"/>
          </w:tcPr>
          <w:p w14:paraId="2BD91FFB" w14:textId="77777777" w:rsidR="00684C1F" w:rsidRPr="006020BB" w:rsidRDefault="00684C1F" w:rsidP="00684C1F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141" w:type="pct"/>
          </w:tcPr>
          <w:p w14:paraId="43AC9828" w14:textId="77777777" w:rsidR="00684C1F" w:rsidRPr="006020BB" w:rsidRDefault="00684C1F" w:rsidP="00684C1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Доля</w:t>
            </w:r>
            <w:r w:rsidRPr="006020BB">
              <w:rPr>
                <w:rFonts w:ascii="Times New Roman" w:hAnsi="Times New Roman"/>
                <w:sz w:val="20"/>
                <w:szCs w:val="24"/>
              </w:rPr>
              <w:t xml:space="preserve"> участников, получивших тестовый балл от минимального балла до 60 баллов</w:t>
            </w:r>
          </w:p>
        </w:tc>
        <w:tc>
          <w:tcPr>
            <w:tcW w:w="743" w:type="pct"/>
            <w:vAlign w:val="center"/>
          </w:tcPr>
          <w:p w14:paraId="4F56044E" w14:textId="526848B0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color w:val="000000"/>
              </w:rPr>
              <w:t>63,64</w:t>
            </w:r>
          </w:p>
        </w:tc>
        <w:tc>
          <w:tcPr>
            <w:tcW w:w="743" w:type="pct"/>
            <w:vAlign w:val="center"/>
          </w:tcPr>
          <w:p w14:paraId="31F01302" w14:textId="5AAFFBC2" w:rsidR="00684C1F" w:rsidRPr="00684C1F" w:rsidRDefault="00684C1F" w:rsidP="00684C1F">
            <w:pPr>
              <w:jc w:val="center"/>
              <w:rPr>
                <w:b/>
                <w:sz w:val="22"/>
                <w:szCs w:val="22"/>
              </w:rPr>
            </w:pPr>
            <w:r w:rsidRPr="00684C1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57" w:type="pct"/>
            <w:vAlign w:val="center"/>
          </w:tcPr>
          <w:p w14:paraId="6215F211" w14:textId="63B3AC9F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46" w:type="pct"/>
            <w:vAlign w:val="center"/>
          </w:tcPr>
          <w:p w14:paraId="4B41F883" w14:textId="39C6BA28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611" w:type="pct"/>
            <w:vAlign w:val="center"/>
          </w:tcPr>
          <w:p w14:paraId="7EF454CF" w14:textId="3D974541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84C1F" w:rsidRPr="006020BB" w14:paraId="7AA8171B" w14:textId="77777777" w:rsidTr="00684C1F">
        <w:trPr>
          <w:cantSplit/>
        </w:trPr>
        <w:tc>
          <w:tcPr>
            <w:tcW w:w="260" w:type="pct"/>
          </w:tcPr>
          <w:p w14:paraId="3B50CD2B" w14:textId="77777777" w:rsidR="00684C1F" w:rsidRPr="006020BB" w:rsidRDefault="00684C1F" w:rsidP="00684C1F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141" w:type="pct"/>
          </w:tcPr>
          <w:p w14:paraId="25DBB879" w14:textId="77777777" w:rsidR="00684C1F" w:rsidRPr="006020BB" w:rsidRDefault="00684C1F" w:rsidP="00684C1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Доля</w:t>
            </w:r>
            <w:r w:rsidRPr="006020BB">
              <w:rPr>
                <w:rFonts w:ascii="Times New Roman" w:hAnsi="Times New Roman"/>
                <w:sz w:val="20"/>
                <w:szCs w:val="24"/>
              </w:rPr>
              <w:t xml:space="preserve"> участников, получивших от 61 до 80 баллов    </w:t>
            </w:r>
          </w:p>
        </w:tc>
        <w:tc>
          <w:tcPr>
            <w:tcW w:w="743" w:type="pct"/>
            <w:vAlign w:val="center"/>
          </w:tcPr>
          <w:p w14:paraId="7940C93A" w14:textId="4AE5F142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color w:val="000000"/>
              </w:rPr>
              <w:t>18,18</w:t>
            </w:r>
          </w:p>
        </w:tc>
        <w:tc>
          <w:tcPr>
            <w:tcW w:w="743" w:type="pct"/>
            <w:vAlign w:val="center"/>
          </w:tcPr>
          <w:p w14:paraId="4574BD04" w14:textId="06BE76BC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57" w:type="pct"/>
            <w:vAlign w:val="center"/>
          </w:tcPr>
          <w:p w14:paraId="2A84218A" w14:textId="7EF23716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46" w:type="pct"/>
            <w:vAlign w:val="center"/>
          </w:tcPr>
          <w:p w14:paraId="1D8AF80E" w14:textId="17E05DB6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611" w:type="pct"/>
            <w:vAlign w:val="center"/>
          </w:tcPr>
          <w:p w14:paraId="2A0771DE" w14:textId="6F48950B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84C1F" w:rsidRPr="006020BB" w14:paraId="62CC1C63" w14:textId="77777777" w:rsidTr="00684C1F">
        <w:trPr>
          <w:cantSplit/>
        </w:trPr>
        <w:tc>
          <w:tcPr>
            <w:tcW w:w="260" w:type="pct"/>
          </w:tcPr>
          <w:p w14:paraId="1D8B4F43" w14:textId="77777777" w:rsidR="00684C1F" w:rsidRPr="006020BB" w:rsidRDefault="00684C1F" w:rsidP="00684C1F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141" w:type="pct"/>
          </w:tcPr>
          <w:p w14:paraId="046C78E9" w14:textId="77777777" w:rsidR="00684C1F" w:rsidRPr="006020BB" w:rsidRDefault="00684C1F" w:rsidP="00684C1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6020BB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Доля</w:t>
            </w:r>
            <w:r w:rsidRPr="006020BB">
              <w:rPr>
                <w:rFonts w:ascii="Times New Roman" w:hAnsi="Times New Roman"/>
                <w:sz w:val="20"/>
                <w:szCs w:val="24"/>
              </w:rPr>
              <w:t xml:space="preserve"> участников, получивших от 81 до 99 баллов    </w:t>
            </w:r>
          </w:p>
        </w:tc>
        <w:tc>
          <w:tcPr>
            <w:tcW w:w="743" w:type="pct"/>
            <w:vAlign w:val="center"/>
          </w:tcPr>
          <w:p w14:paraId="506745A1" w14:textId="6DAFBDA8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color w:val="000000"/>
              </w:rPr>
              <w:t>18,18</w:t>
            </w:r>
          </w:p>
        </w:tc>
        <w:tc>
          <w:tcPr>
            <w:tcW w:w="743" w:type="pct"/>
            <w:vAlign w:val="center"/>
          </w:tcPr>
          <w:p w14:paraId="24E71A2A" w14:textId="53DDC377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57" w:type="pct"/>
            <w:vAlign w:val="center"/>
          </w:tcPr>
          <w:p w14:paraId="50E38D95" w14:textId="2D383357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746" w:type="pct"/>
            <w:vAlign w:val="center"/>
          </w:tcPr>
          <w:p w14:paraId="766C498F" w14:textId="1577C60B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611" w:type="pct"/>
            <w:vAlign w:val="center"/>
          </w:tcPr>
          <w:p w14:paraId="44BB5C2E" w14:textId="4E8ABD4F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84C1F" w:rsidRPr="006020BB" w14:paraId="66BE8381" w14:textId="77777777" w:rsidTr="00684C1F">
        <w:trPr>
          <w:cantSplit/>
        </w:trPr>
        <w:tc>
          <w:tcPr>
            <w:tcW w:w="260" w:type="pct"/>
          </w:tcPr>
          <w:p w14:paraId="4B69ED56" w14:textId="77777777" w:rsidR="00684C1F" w:rsidRPr="006020BB" w:rsidRDefault="00684C1F" w:rsidP="006E1788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15" w:hanging="284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141" w:type="pct"/>
          </w:tcPr>
          <w:p w14:paraId="39C2E13F" w14:textId="77777777" w:rsidR="00684C1F" w:rsidRPr="006020BB" w:rsidRDefault="00684C1F" w:rsidP="006E178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Количество участников, получивших 100 баллов</w:t>
            </w:r>
          </w:p>
        </w:tc>
        <w:tc>
          <w:tcPr>
            <w:tcW w:w="743" w:type="pct"/>
            <w:vAlign w:val="center"/>
          </w:tcPr>
          <w:p w14:paraId="04480209" w14:textId="0A0BBA4A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743" w:type="pct"/>
            <w:vAlign w:val="center"/>
          </w:tcPr>
          <w:p w14:paraId="5982C612" w14:textId="08385418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757" w:type="pct"/>
            <w:vAlign w:val="center"/>
          </w:tcPr>
          <w:p w14:paraId="08F5803A" w14:textId="60165D41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746" w:type="pct"/>
            <w:vAlign w:val="center"/>
          </w:tcPr>
          <w:p w14:paraId="7312DC1B" w14:textId="2EF54CF1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611" w:type="pct"/>
            <w:vAlign w:val="center"/>
          </w:tcPr>
          <w:p w14:paraId="4D44E2D2" w14:textId="3B8D5259" w:rsidR="00684C1F" w:rsidRPr="00684C1F" w:rsidRDefault="00684C1F" w:rsidP="00684C1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84C1F">
              <w:rPr>
                <w:rFonts w:ascii="Times New Roman" w:hAnsi="Times New Roman"/>
                <w:b/>
              </w:rPr>
              <w:t>0</w:t>
            </w:r>
          </w:p>
        </w:tc>
      </w:tr>
    </w:tbl>
    <w:p w14:paraId="4528018A" w14:textId="77777777" w:rsidR="00AF5248" w:rsidRPr="00AF5248" w:rsidRDefault="00AF5248" w:rsidP="00AF5248">
      <w:pPr>
        <w:pStyle w:val="3"/>
        <w:numPr>
          <w:ilvl w:val="0"/>
          <w:numId w:val="0"/>
        </w:numPr>
        <w:ind w:left="504"/>
        <w:rPr>
          <w:rFonts w:ascii="Times New Roman" w:hAnsi="Times New Roman"/>
        </w:rPr>
      </w:pPr>
    </w:p>
    <w:p w14:paraId="35C7D750" w14:textId="2C5A1C5E"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 xml:space="preserve">в разрезе </w:t>
      </w:r>
      <w:r w:rsidR="005060D9" w:rsidRPr="00FC6BBF">
        <w:rPr>
          <w:rFonts w:ascii="Times New Roman" w:hAnsi="Times New Roman"/>
          <w:b w:val="0"/>
          <w:bCs w:val="0"/>
        </w:rPr>
        <w:t xml:space="preserve">типа ОО </w:t>
      </w:r>
    </w:p>
    <w:p w14:paraId="4E9BDDAC" w14:textId="77777777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STYLEREF 1 \s </w:instrText>
      </w:r>
      <w:r w:rsidR="003E5F63">
        <w:rPr>
          <w:noProof/>
        </w:rPr>
        <w:fldChar w:fldCharType="separate"/>
      </w:r>
      <w:r w:rsidR="00383699">
        <w:rPr>
          <w:noProof/>
        </w:rPr>
        <w:t>2</w:t>
      </w:r>
      <w:r w:rsidR="003E5F63">
        <w:rPr>
          <w:noProof/>
        </w:rPr>
        <w:fldChar w:fldCharType="end"/>
      </w:r>
      <w:r w:rsidR="00DB6897">
        <w:noBreakHyphen/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SEQ Таблица \* ARABIC \s 1 </w:instrText>
      </w:r>
      <w:r w:rsidR="003E5F63">
        <w:rPr>
          <w:noProof/>
        </w:rPr>
        <w:fldChar w:fldCharType="separate"/>
      </w:r>
      <w:r w:rsidR="00383699">
        <w:rPr>
          <w:noProof/>
        </w:rPr>
        <w:t>9</w:t>
      </w:r>
      <w:r w:rsidR="003E5F63">
        <w:rPr>
          <w:noProof/>
        </w:rPr>
        <w:fldChar w:fldCharType="end"/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418"/>
      </w:tblGrid>
      <w:tr w:rsidR="001171AF" w:rsidRPr="006020BB" w14:paraId="5F87FB32" w14:textId="77777777" w:rsidTr="00684C1F">
        <w:trPr>
          <w:cantSplit/>
          <w:tblHeader/>
        </w:trPr>
        <w:tc>
          <w:tcPr>
            <w:tcW w:w="3402" w:type="dxa"/>
            <w:vMerge w:val="restart"/>
            <w:vAlign w:val="center"/>
          </w:tcPr>
          <w:p w14:paraId="4C93DF82" w14:textId="77777777" w:rsidR="001171AF" w:rsidRPr="006020BB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5FF257C4" w14:textId="77777777" w:rsidR="001171AF" w:rsidRPr="006020BB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Доля</w:t>
            </w:r>
            <w:r w:rsidRPr="006020BB">
              <w:rPr>
                <w:rFonts w:ascii="Times New Roman" w:hAnsi="Times New Roman"/>
                <w:sz w:val="20"/>
                <w:szCs w:val="24"/>
              </w:rPr>
              <w:t xml:space="preserve"> участников, получивших тестовый балл</w:t>
            </w:r>
          </w:p>
        </w:tc>
        <w:tc>
          <w:tcPr>
            <w:tcW w:w="1418" w:type="dxa"/>
            <w:vMerge w:val="restart"/>
            <w:vAlign w:val="center"/>
          </w:tcPr>
          <w:p w14:paraId="6F1DD65D" w14:textId="77777777" w:rsidR="001171AF" w:rsidRPr="006020BB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 xml:space="preserve">Количество участников, получивших </w:t>
            </w:r>
          </w:p>
          <w:p w14:paraId="66B597A8" w14:textId="77777777" w:rsidR="001171AF" w:rsidRPr="006020BB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100 баллов</w:t>
            </w:r>
          </w:p>
        </w:tc>
      </w:tr>
      <w:tr w:rsidR="001171AF" w:rsidRPr="006020BB" w14:paraId="669CAD13" w14:textId="77777777" w:rsidTr="00684C1F">
        <w:trPr>
          <w:cantSplit/>
          <w:tblHeader/>
        </w:trPr>
        <w:tc>
          <w:tcPr>
            <w:tcW w:w="3402" w:type="dxa"/>
            <w:vMerge/>
            <w:vAlign w:val="center"/>
          </w:tcPr>
          <w:p w14:paraId="7EBC8DF8" w14:textId="77777777" w:rsidR="001171AF" w:rsidRPr="006020BB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9F5703" w14:textId="77777777" w:rsidR="001171AF" w:rsidRPr="006020BB" w:rsidRDefault="001171AF" w:rsidP="00FE226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 xml:space="preserve">ниже </w:t>
            </w:r>
            <w:r w:rsidR="00644E7E" w:rsidRPr="006020BB">
              <w:rPr>
                <w:rFonts w:ascii="Times New Roman" w:hAnsi="Times New Roman"/>
                <w:sz w:val="20"/>
                <w:szCs w:val="24"/>
              </w:rPr>
              <w:t>минимального</w:t>
            </w:r>
          </w:p>
        </w:tc>
        <w:tc>
          <w:tcPr>
            <w:tcW w:w="1134" w:type="dxa"/>
            <w:vAlign w:val="center"/>
          </w:tcPr>
          <w:p w14:paraId="55D9C191" w14:textId="77777777" w:rsidR="001171AF" w:rsidRPr="006020BB" w:rsidRDefault="001171AF" w:rsidP="00FE226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 xml:space="preserve">от </w:t>
            </w:r>
            <w:r w:rsidR="00644E7E" w:rsidRPr="006020BB">
              <w:rPr>
                <w:rFonts w:ascii="Times New Roman" w:hAnsi="Times New Roman"/>
                <w:sz w:val="20"/>
                <w:szCs w:val="24"/>
              </w:rPr>
              <w:t>минимального</w:t>
            </w:r>
            <w:r w:rsidRPr="006020BB">
              <w:rPr>
                <w:rFonts w:ascii="Times New Roman" w:hAnsi="Times New Roman"/>
                <w:sz w:val="20"/>
                <w:szCs w:val="24"/>
              </w:rPr>
              <w:t xml:space="preserve"> до 60 баллов</w:t>
            </w:r>
          </w:p>
        </w:tc>
        <w:tc>
          <w:tcPr>
            <w:tcW w:w="1134" w:type="dxa"/>
            <w:vAlign w:val="center"/>
          </w:tcPr>
          <w:p w14:paraId="1DE3A95A" w14:textId="77777777" w:rsidR="001171AF" w:rsidRPr="006020BB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от 61 до 80 баллов</w:t>
            </w:r>
          </w:p>
        </w:tc>
        <w:tc>
          <w:tcPr>
            <w:tcW w:w="1134" w:type="dxa"/>
            <w:vAlign w:val="center"/>
          </w:tcPr>
          <w:p w14:paraId="41E494B9" w14:textId="77777777" w:rsidR="001171AF" w:rsidRPr="006020BB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от 81 до 99 баллов</w:t>
            </w:r>
          </w:p>
        </w:tc>
        <w:tc>
          <w:tcPr>
            <w:tcW w:w="1418" w:type="dxa"/>
            <w:vMerge/>
            <w:vAlign w:val="center"/>
          </w:tcPr>
          <w:p w14:paraId="792A4B6E" w14:textId="77777777" w:rsidR="001171AF" w:rsidRPr="006020BB" w:rsidRDefault="001171AF" w:rsidP="009A42E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684C1F" w:rsidRPr="006020BB" w14:paraId="4D1F4076" w14:textId="77777777" w:rsidTr="00284A50">
        <w:trPr>
          <w:cantSplit/>
          <w:tblHeader/>
        </w:trPr>
        <w:tc>
          <w:tcPr>
            <w:tcW w:w="3402" w:type="dxa"/>
            <w:vAlign w:val="center"/>
          </w:tcPr>
          <w:p w14:paraId="23A8A452" w14:textId="17FF024A" w:rsidR="00684C1F" w:rsidRPr="006020BB" w:rsidRDefault="00684C1F" w:rsidP="00684C1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СОШ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и СОШ с УИОП</w:t>
            </w:r>
          </w:p>
        </w:tc>
        <w:tc>
          <w:tcPr>
            <w:tcW w:w="1134" w:type="dxa"/>
            <w:vAlign w:val="center"/>
          </w:tcPr>
          <w:p w14:paraId="17B49F47" w14:textId="30D6B941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074F3732" w14:textId="388DB1DB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84A50">
              <w:rPr>
                <w:rFonts w:ascii="Times New Roman" w:hAnsi="Times New Roman"/>
                <w:color w:val="000000"/>
              </w:rPr>
              <w:t>75,00</w:t>
            </w:r>
          </w:p>
        </w:tc>
        <w:tc>
          <w:tcPr>
            <w:tcW w:w="1134" w:type="dxa"/>
            <w:vAlign w:val="center"/>
          </w:tcPr>
          <w:p w14:paraId="050528D3" w14:textId="2EECDDB9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84A50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134" w:type="dxa"/>
            <w:vAlign w:val="center"/>
          </w:tcPr>
          <w:p w14:paraId="31FBC7D9" w14:textId="5002E0C4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14:paraId="232E9538" w14:textId="1975A1E3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84A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84C1F" w:rsidRPr="006020BB" w14:paraId="43478ADD" w14:textId="736E7A6F" w:rsidTr="00284A50">
        <w:trPr>
          <w:cantSplit/>
          <w:tblHeader/>
        </w:trPr>
        <w:tc>
          <w:tcPr>
            <w:tcW w:w="3402" w:type="dxa"/>
          </w:tcPr>
          <w:p w14:paraId="42F8D4C5" w14:textId="10AD32A0" w:rsidR="00684C1F" w:rsidRPr="006020BB" w:rsidRDefault="00684C1F" w:rsidP="00684C1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Лицеи, гимназии</w:t>
            </w:r>
          </w:p>
        </w:tc>
        <w:tc>
          <w:tcPr>
            <w:tcW w:w="1134" w:type="dxa"/>
            <w:vAlign w:val="center"/>
          </w:tcPr>
          <w:p w14:paraId="5F07649A" w14:textId="345FABF9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39AB5C62" w14:textId="5555313E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84A50">
              <w:rPr>
                <w:rFonts w:ascii="Times New Roman" w:hAnsi="Times New Roman"/>
                <w:color w:val="000000"/>
              </w:rPr>
              <w:t>57,14</w:t>
            </w:r>
          </w:p>
        </w:tc>
        <w:tc>
          <w:tcPr>
            <w:tcW w:w="1134" w:type="dxa"/>
            <w:vAlign w:val="center"/>
          </w:tcPr>
          <w:p w14:paraId="7E03FFC7" w14:textId="404F03CC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84A50">
              <w:rPr>
                <w:rFonts w:ascii="Times New Roman" w:hAnsi="Times New Roman"/>
                <w:color w:val="000000"/>
              </w:rPr>
              <w:t>14,29</w:t>
            </w:r>
          </w:p>
        </w:tc>
        <w:tc>
          <w:tcPr>
            <w:tcW w:w="1134" w:type="dxa"/>
            <w:vAlign w:val="center"/>
          </w:tcPr>
          <w:p w14:paraId="7A786FDF" w14:textId="32516EA5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84A50">
              <w:rPr>
                <w:rFonts w:ascii="Times New Roman" w:hAnsi="Times New Roman"/>
                <w:color w:val="000000"/>
              </w:rPr>
              <w:t>28,57</w:t>
            </w:r>
          </w:p>
        </w:tc>
        <w:tc>
          <w:tcPr>
            <w:tcW w:w="1418" w:type="dxa"/>
            <w:vAlign w:val="center"/>
          </w:tcPr>
          <w:p w14:paraId="7968C481" w14:textId="790E78FE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84A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84C1F" w:rsidRPr="006020BB" w14:paraId="3827A143" w14:textId="779EF74F" w:rsidTr="00284A50">
        <w:trPr>
          <w:cantSplit/>
          <w:tblHeader/>
        </w:trPr>
        <w:tc>
          <w:tcPr>
            <w:tcW w:w="3402" w:type="dxa"/>
          </w:tcPr>
          <w:p w14:paraId="2AA71FD2" w14:textId="5492BB8C" w:rsidR="00684C1F" w:rsidRPr="006020BB" w:rsidRDefault="00684C1F" w:rsidP="00684C1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Интернаты</w:t>
            </w:r>
          </w:p>
        </w:tc>
        <w:tc>
          <w:tcPr>
            <w:tcW w:w="1134" w:type="dxa"/>
            <w:vAlign w:val="center"/>
          </w:tcPr>
          <w:p w14:paraId="687C8577" w14:textId="4D83B7EE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0C191FB1" w14:textId="51340B36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3AE18DA3" w14:textId="549F0A15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7A0372DD" w14:textId="74529DF2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14:paraId="715A8184" w14:textId="20823059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84A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84C1F" w:rsidRPr="006020BB" w14:paraId="6736A580" w14:textId="77777777" w:rsidTr="00284A50">
        <w:trPr>
          <w:cantSplit/>
          <w:tblHeader/>
        </w:trPr>
        <w:tc>
          <w:tcPr>
            <w:tcW w:w="3402" w:type="dxa"/>
          </w:tcPr>
          <w:p w14:paraId="7AFE208C" w14:textId="2DD6DE50" w:rsidR="00684C1F" w:rsidRDefault="00684C1F" w:rsidP="00684C1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ВСОШ</w:t>
            </w:r>
          </w:p>
        </w:tc>
        <w:tc>
          <w:tcPr>
            <w:tcW w:w="1134" w:type="dxa"/>
            <w:vAlign w:val="center"/>
          </w:tcPr>
          <w:p w14:paraId="02338EDA" w14:textId="137794E9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0EFBFB91" w14:textId="6D985F0C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73EEB042" w14:textId="0983363D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26ECC8DE" w14:textId="09C484C6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14:paraId="64E2ADE9" w14:textId="532665C3" w:rsidR="00684C1F" w:rsidRPr="00284A50" w:rsidRDefault="00684C1F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8642B" w:rsidRPr="006020BB" w14:paraId="6979532B" w14:textId="77777777" w:rsidTr="00284A50">
        <w:trPr>
          <w:cantSplit/>
          <w:tblHeader/>
        </w:trPr>
        <w:tc>
          <w:tcPr>
            <w:tcW w:w="3402" w:type="dxa"/>
          </w:tcPr>
          <w:p w14:paraId="46F60C72" w14:textId="520E623C" w:rsidR="0088642B" w:rsidRDefault="0088642B" w:rsidP="0088642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Выпускники ОО с низкими образовательными результатами</w:t>
            </w:r>
          </w:p>
        </w:tc>
        <w:tc>
          <w:tcPr>
            <w:tcW w:w="1134" w:type="dxa"/>
            <w:vAlign w:val="center"/>
          </w:tcPr>
          <w:p w14:paraId="68485345" w14:textId="46C66BB8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39AF6073" w14:textId="451F3F3F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1813E236" w14:textId="5ACA1FB6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4DDA0191" w14:textId="172F826E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14:paraId="3F7AEA3F" w14:textId="14AB6C5D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284A50" w:rsidRPr="006020BB" w14:paraId="12203F4E" w14:textId="77777777" w:rsidTr="00284A50">
        <w:trPr>
          <w:cantSplit/>
          <w:tblHeader/>
        </w:trPr>
        <w:tc>
          <w:tcPr>
            <w:tcW w:w="3402" w:type="dxa"/>
          </w:tcPr>
          <w:p w14:paraId="5475CD6B" w14:textId="0CDB81C0" w:rsidR="00284A50" w:rsidRDefault="00284A50" w:rsidP="00284A5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Выпускники ОО, функционирующих в зоне риска снижения образовательных результатов</w:t>
            </w:r>
          </w:p>
        </w:tc>
        <w:tc>
          <w:tcPr>
            <w:tcW w:w="1134" w:type="dxa"/>
            <w:vAlign w:val="center"/>
          </w:tcPr>
          <w:p w14:paraId="46566AFF" w14:textId="77A03773" w:rsidR="00284A50" w:rsidRPr="00284A50" w:rsidRDefault="00284A50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7C538C67" w14:textId="587C239C" w:rsidR="00284A50" w:rsidRPr="00284A50" w:rsidRDefault="00284A50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134" w:type="dxa"/>
            <w:vAlign w:val="center"/>
          </w:tcPr>
          <w:p w14:paraId="2C3E4E78" w14:textId="2D6EFE66" w:rsidR="00284A50" w:rsidRPr="00284A50" w:rsidRDefault="00284A50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134" w:type="dxa"/>
            <w:vAlign w:val="center"/>
          </w:tcPr>
          <w:p w14:paraId="6D551F97" w14:textId="16226A05" w:rsidR="00284A50" w:rsidRPr="00284A50" w:rsidRDefault="00284A50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14:paraId="75A9E76D" w14:textId="414A08EC" w:rsidR="00284A50" w:rsidRPr="00284A50" w:rsidRDefault="00284A50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8642B" w:rsidRPr="006020BB" w14:paraId="0E65A803" w14:textId="77777777" w:rsidTr="00284A50">
        <w:trPr>
          <w:cantSplit/>
          <w:tblHeader/>
        </w:trPr>
        <w:tc>
          <w:tcPr>
            <w:tcW w:w="3402" w:type="dxa"/>
          </w:tcPr>
          <w:p w14:paraId="2591A35A" w14:textId="2F4DB965" w:rsidR="0088642B" w:rsidRPr="00684C1F" w:rsidRDefault="0088642B" w:rsidP="0088642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84C1F">
              <w:rPr>
                <w:rFonts w:ascii="Times New Roman" w:hAnsi="Times New Roman"/>
                <w:sz w:val="20"/>
                <w:szCs w:val="20"/>
              </w:rPr>
              <w:t>выпускники ОО, расположенных в городских населенных пунктах с населением более 15 тыс. жителей (Кластер 1)</w:t>
            </w:r>
          </w:p>
        </w:tc>
        <w:tc>
          <w:tcPr>
            <w:tcW w:w="1134" w:type="dxa"/>
            <w:vAlign w:val="center"/>
          </w:tcPr>
          <w:p w14:paraId="5F347BC6" w14:textId="3207D350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134" w:type="dxa"/>
            <w:vAlign w:val="center"/>
          </w:tcPr>
          <w:p w14:paraId="7B7D5117" w14:textId="7142640C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119CCA5B" w14:textId="1B052536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55,56</w:t>
            </w:r>
          </w:p>
        </w:tc>
        <w:tc>
          <w:tcPr>
            <w:tcW w:w="1134" w:type="dxa"/>
            <w:vAlign w:val="center"/>
          </w:tcPr>
          <w:p w14:paraId="470BC738" w14:textId="2F713E0B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22,22</w:t>
            </w:r>
          </w:p>
        </w:tc>
        <w:tc>
          <w:tcPr>
            <w:tcW w:w="1418" w:type="dxa"/>
            <w:vAlign w:val="center"/>
          </w:tcPr>
          <w:p w14:paraId="29E69818" w14:textId="1CF7C928" w:rsidR="0088642B" w:rsidRPr="00284A50" w:rsidRDefault="00416A89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8642B" w:rsidRPr="006020BB" w14:paraId="621FB1E1" w14:textId="77777777" w:rsidTr="00284A50">
        <w:trPr>
          <w:cantSplit/>
          <w:tblHeader/>
        </w:trPr>
        <w:tc>
          <w:tcPr>
            <w:tcW w:w="3402" w:type="dxa"/>
          </w:tcPr>
          <w:p w14:paraId="544DD66A" w14:textId="53CE1847" w:rsidR="0088642B" w:rsidRPr="00684C1F" w:rsidRDefault="0088642B" w:rsidP="0088642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84C1F">
              <w:rPr>
                <w:rFonts w:ascii="Times New Roman" w:hAnsi="Times New Roman"/>
                <w:sz w:val="20"/>
                <w:szCs w:val="20"/>
              </w:rPr>
              <w:t>выпускники ОО, расположенных в городских населенных пунктах с населением менее 15 тыс. жителей (Кластер 2)</w:t>
            </w:r>
          </w:p>
        </w:tc>
        <w:tc>
          <w:tcPr>
            <w:tcW w:w="1134" w:type="dxa"/>
            <w:vAlign w:val="center"/>
          </w:tcPr>
          <w:p w14:paraId="49278B95" w14:textId="769C6CB6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0D229C43" w14:textId="6A037AC0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34" w:type="dxa"/>
            <w:vAlign w:val="center"/>
          </w:tcPr>
          <w:p w14:paraId="03D1749C" w14:textId="228902AD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157335FA" w14:textId="7D38620A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14:paraId="7FEA7F39" w14:textId="77160680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</w:t>
            </w:r>
          </w:p>
        </w:tc>
      </w:tr>
    </w:tbl>
    <w:p w14:paraId="4C070A6E" w14:textId="77777777" w:rsidR="00AF5248" w:rsidRDefault="00AF5248"/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418"/>
      </w:tblGrid>
      <w:tr w:rsidR="0088642B" w:rsidRPr="006020BB" w14:paraId="5A35F706" w14:textId="77777777" w:rsidTr="00284A50">
        <w:trPr>
          <w:cantSplit/>
          <w:tblHeader/>
        </w:trPr>
        <w:tc>
          <w:tcPr>
            <w:tcW w:w="3402" w:type="dxa"/>
          </w:tcPr>
          <w:p w14:paraId="66C1A7F6" w14:textId="24864BAA" w:rsidR="0088642B" w:rsidRPr="00684C1F" w:rsidRDefault="0088642B" w:rsidP="0088642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84C1F">
              <w:rPr>
                <w:rFonts w:ascii="Times New Roman" w:hAnsi="Times New Roman"/>
                <w:sz w:val="20"/>
                <w:szCs w:val="20"/>
              </w:rPr>
              <w:lastRenderedPageBreak/>
              <w:t>выпускники ОО, расположенных в сельских населенных пунктах, не относящихся к малокомплектным (Кластер 3)</w:t>
            </w:r>
          </w:p>
        </w:tc>
        <w:tc>
          <w:tcPr>
            <w:tcW w:w="1134" w:type="dxa"/>
            <w:vAlign w:val="center"/>
          </w:tcPr>
          <w:p w14:paraId="2E557577" w14:textId="607595AB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1F881BB1" w14:textId="19FBB078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439B1763" w14:textId="67AD9BEC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2FDD12BF" w14:textId="0A438CA5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14:paraId="4F2504CC" w14:textId="5C775C99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8642B" w:rsidRPr="006020BB" w14:paraId="7BCEB6E3" w14:textId="77777777" w:rsidTr="00284A50">
        <w:trPr>
          <w:cantSplit/>
          <w:tblHeader/>
        </w:trPr>
        <w:tc>
          <w:tcPr>
            <w:tcW w:w="3402" w:type="dxa"/>
          </w:tcPr>
          <w:p w14:paraId="13D395BC" w14:textId="4F117380" w:rsidR="0088642B" w:rsidRPr="00684C1F" w:rsidRDefault="0088642B" w:rsidP="0088642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84C1F">
              <w:rPr>
                <w:rFonts w:ascii="Times New Roman" w:hAnsi="Times New Roman"/>
                <w:sz w:val="20"/>
                <w:szCs w:val="20"/>
              </w:rPr>
              <w:t>выпускники ОО, относящихся к малокомплектным с численностью обучающихся (средние 101-154; основные 61-126; начальные 11-56) (Кластер 4)</w:t>
            </w:r>
          </w:p>
        </w:tc>
        <w:tc>
          <w:tcPr>
            <w:tcW w:w="1134" w:type="dxa"/>
            <w:vAlign w:val="center"/>
          </w:tcPr>
          <w:p w14:paraId="3723FDDA" w14:textId="6A283E6F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7ACE62A4" w14:textId="24F014E6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5AAB3499" w14:textId="295E769A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750DB7B5" w14:textId="27F8AA85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14:paraId="2A4D8AB3" w14:textId="09B2691E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8642B" w:rsidRPr="006020BB" w14:paraId="69E10886" w14:textId="77777777" w:rsidTr="00284A50">
        <w:trPr>
          <w:cantSplit/>
          <w:tblHeader/>
        </w:trPr>
        <w:tc>
          <w:tcPr>
            <w:tcW w:w="3402" w:type="dxa"/>
          </w:tcPr>
          <w:p w14:paraId="0DF2060A" w14:textId="6B88DEEC" w:rsidR="0088642B" w:rsidRPr="00684C1F" w:rsidRDefault="0088642B" w:rsidP="0088642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84C1F">
              <w:rPr>
                <w:rFonts w:ascii="Times New Roman" w:hAnsi="Times New Roman"/>
                <w:sz w:val="20"/>
                <w:szCs w:val="20"/>
              </w:rPr>
              <w:t>Выпускники малокомплектных ОО с численностью обучающихся (средние до 100; основные до 60; начальные до 10) (Кластер 5)</w:t>
            </w:r>
          </w:p>
        </w:tc>
        <w:tc>
          <w:tcPr>
            <w:tcW w:w="1134" w:type="dxa"/>
            <w:vAlign w:val="center"/>
          </w:tcPr>
          <w:p w14:paraId="18DE6F0C" w14:textId="1C774B3D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2856E8CA" w14:textId="278E2480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292D6786" w14:textId="131B04F7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4DE946DC" w14:textId="0E9A2FA1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14:paraId="09505532" w14:textId="4C21FA4C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8642B" w:rsidRPr="006020BB" w14:paraId="3D020B3F" w14:textId="77777777" w:rsidTr="00284A50">
        <w:trPr>
          <w:cantSplit/>
          <w:tblHeader/>
        </w:trPr>
        <w:tc>
          <w:tcPr>
            <w:tcW w:w="3402" w:type="dxa"/>
          </w:tcPr>
          <w:p w14:paraId="0C24CEFB" w14:textId="7CDCF360" w:rsidR="0088642B" w:rsidRPr="00684C1F" w:rsidRDefault="0088642B" w:rsidP="0088642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84C1F">
              <w:rPr>
                <w:rFonts w:ascii="Times New Roman" w:hAnsi="Times New Roman"/>
                <w:sz w:val="20"/>
                <w:szCs w:val="20"/>
              </w:rPr>
              <w:t>Образовательные организации регионального подчинения и СПО (Кластер 6)</w:t>
            </w:r>
          </w:p>
        </w:tc>
        <w:tc>
          <w:tcPr>
            <w:tcW w:w="1134" w:type="dxa"/>
            <w:vAlign w:val="center"/>
          </w:tcPr>
          <w:p w14:paraId="7B2534AB" w14:textId="191834E3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5D627AE2" w14:textId="50B19B0A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26110632" w14:textId="4895BFC6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14:paraId="76277AB0" w14:textId="33EAF369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14:paraId="639A9990" w14:textId="5788CCDF" w:rsidR="0088642B" w:rsidRPr="00284A50" w:rsidRDefault="0088642B" w:rsidP="00284A5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284A50">
              <w:rPr>
                <w:rFonts w:ascii="Times New Roman" w:hAnsi="Times New Roman"/>
                <w:color w:val="000000"/>
              </w:rPr>
              <w:t>0</w:t>
            </w:r>
          </w:p>
        </w:tc>
      </w:tr>
    </w:tbl>
    <w:p w14:paraId="67ECBE5F" w14:textId="77777777" w:rsidR="00284A50" w:rsidRPr="00284A50" w:rsidRDefault="00284A50" w:rsidP="00284A50">
      <w:pPr>
        <w:pStyle w:val="3"/>
        <w:numPr>
          <w:ilvl w:val="0"/>
          <w:numId w:val="0"/>
        </w:numPr>
        <w:ind w:left="504"/>
        <w:rPr>
          <w:rFonts w:ascii="Times New Roman" w:hAnsi="Times New Roman"/>
        </w:rPr>
      </w:pPr>
    </w:p>
    <w:p w14:paraId="63624800" w14:textId="77777777" w:rsidR="005060D9" w:rsidRPr="00FC6BBF" w:rsidRDefault="008B1329" w:rsidP="00BC108D">
      <w:pPr>
        <w:pStyle w:val="3"/>
        <w:numPr>
          <w:ilvl w:val="2"/>
          <w:numId w:val="7"/>
        </w:numPr>
        <w:rPr>
          <w:rFonts w:ascii="Times New Roman" w:hAnsi="Times New Roman"/>
        </w:rPr>
      </w:pPr>
      <w:r w:rsidRPr="00FC6BBF">
        <w:rPr>
          <w:rFonts w:ascii="Times New Roman" w:hAnsi="Times New Roman"/>
          <w:b w:val="0"/>
          <w:bCs w:val="0"/>
        </w:rPr>
        <w:t>о</w:t>
      </w:r>
      <w:r w:rsidR="005060D9" w:rsidRPr="00FC6BBF">
        <w:rPr>
          <w:rFonts w:ascii="Times New Roman" w:hAnsi="Times New Roman"/>
          <w:b w:val="0"/>
          <w:bCs w:val="0"/>
        </w:rPr>
        <w:t>сновные результаты ЕГЭ по предмету в сравнении по АТЕ</w:t>
      </w:r>
    </w:p>
    <w:p w14:paraId="4C711ED6" w14:textId="77777777" w:rsidR="002B4243" w:rsidRPr="00FC6BBF" w:rsidRDefault="002B4243" w:rsidP="002B4243">
      <w:pPr>
        <w:pStyle w:val="af7"/>
        <w:keepNext/>
      </w:pPr>
      <w:r w:rsidRPr="00FC6BBF">
        <w:t xml:space="preserve">Таблица </w:t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STYLEREF 1 \s </w:instrText>
      </w:r>
      <w:r w:rsidR="003E5F63">
        <w:rPr>
          <w:noProof/>
        </w:rPr>
        <w:fldChar w:fldCharType="separate"/>
      </w:r>
      <w:r w:rsidR="00383699">
        <w:rPr>
          <w:noProof/>
        </w:rPr>
        <w:t>2</w:t>
      </w:r>
      <w:r w:rsidR="003E5F63">
        <w:rPr>
          <w:noProof/>
        </w:rPr>
        <w:fldChar w:fldCharType="end"/>
      </w:r>
      <w:r w:rsidR="00DB6897">
        <w:noBreakHyphen/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SEQ Таблица \* ARABIC \s 1 </w:instrText>
      </w:r>
      <w:r w:rsidR="003E5F63">
        <w:rPr>
          <w:noProof/>
        </w:rPr>
        <w:fldChar w:fldCharType="separate"/>
      </w:r>
      <w:r w:rsidR="00383699">
        <w:rPr>
          <w:noProof/>
        </w:rPr>
        <w:t>10</w:t>
      </w:r>
      <w:r w:rsidR="003E5F63">
        <w:rPr>
          <w:noProof/>
        </w:rPr>
        <w:fldChar w:fldCharType="end"/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275"/>
        <w:gridCol w:w="1134"/>
        <w:gridCol w:w="1134"/>
        <w:gridCol w:w="851"/>
        <w:gridCol w:w="850"/>
        <w:gridCol w:w="1418"/>
      </w:tblGrid>
      <w:tr w:rsidR="00C931CB" w:rsidRPr="006020BB" w14:paraId="690DB1D7" w14:textId="77777777" w:rsidTr="00790A2C">
        <w:trPr>
          <w:cantSplit/>
          <w:tblHeader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2AB8D4BB" w14:textId="3B7B2707" w:rsidR="00C931CB" w:rsidRPr="006020BB" w:rsidRDefault="00C931CB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№</w:t>
            </w:r>
            <w:r w:rsidR="00727A8C">
              <w:rPr>
                <w:rFonts w:ascii="Times New Roman" w:hAnsi="Times New Roman"/>
                <w:sz w:val="20"/>
                <w:szCs w:val="24"/>
              </w:rPr>
              <w:t xml:space="preserve"> п/п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FC5CD5F" w14:textId="77777777" w:rsidR="00C931CB" w:rsidRPr="006020BB" w:rsidRDefault="00C931CB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Наименование АТЕ</w:t>
            </w:r>
          </w:p>
        </w:tc>
        <w:tc>
          <w:tcPr>
            <w:tcW w:w="1275" w:type="dxa"/>
            <w:vMerge w:val="restart"/>
          </w:tcPr>
          <w:p w14:paraId="633DB091" w14:textId="423EA9AF" w:rsidR="00C931CB" w:rsidRPr="006020BB" w:rsidRDefault="00C931CB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Количество участников экзамена, чел.</w:t>
            </w:r>
          </w:p>
        </w:tc>
        <w:tc>
          <w:tcPr>
            <w:tcW w:w="3969" w:type="dxa"/>
            <w:gridSpan w:val="4"/>
            <w:shd w:val="clear" w:color="auto" w:fill="auto"/>
          </w:tcPr>
          <w:p w14:paraId="32647B45" w14:textId="18D94BCD" w:rsidR="00C931CB" w:rsidRPr="006020BB" w:rsidRDefault="00C931CB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Доля участников, получивших тестовый балл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53D9E407" w14:textId="77777777" w:rsidR="00C931CB" w:rsidRPr="006020BB" w:rsidRDefault="00C931CB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Количество участников, получивших 100 баллов</w:t>
            </w:r>
          </w:p>
        </w:tc>
      </w:tr>
      <w:tr w:rsidR="00C931CB" w:rsidRPr="006020BB" w14:paraId="65A3571A" w14:textId="77777777" w:rsidTr="00790A2C">
        <w:trPr>
          <w:cantSplit/>
          <w:trHeight w:val="878"/>
          <w:tblHeader/>
        </w:trPr>
        <w:tc>
          <w:tcPr>
            <w:tcW w:w="426" w:type="dxa"/>
            <w:vMerge/>
            <w:shd w:val="clear" w:color="auto" w:fill="auto"/>
          </w:tcPr>
          <w:p w14:paraId="4D6C6204" w14:textId="77777777" w:rsidR="00C931CB" w:rsidRPr="006020BB" w:rsidRDefault="00C931CB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1F91648" w14:textId="77777777" w:rsidR="00C931CB" w:rsidRPr="006020BB" w:rsidRDefault="00C931CB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5" w:type="dxa"/>
            <w:vMerge/>
          </w:tcPr>
          <w:p w14:paraId="61633277" w14:textId="77777777" w:rsidR="00C931CB" w:rsidRPr="006020BB" w:rsidRDefault="00C931CB" w:rsidP="00A71C0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D8B866" w14:textId="50AB9440" w:rsidR="00C931CB" w:rsidRPr="006020BB" w:rsidRDefault="00C931CB" w:rsidP="00A71C0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ниже минимального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26FEA4" w14:textId="77777777" w:rsidR="00C931CB" w:rsidRPr="006020BB" w:rsidRDefault="00C931CB" w:rsidP="00A71C0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от минимального до 60 баллов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03AE67" w14:textId="77777777" w:rsidR="00C931CB" w:rsidRPr="006020BB" w:rsidRDefault="00C931CB" w:rsidP="00EE65F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от 61 до 80 баллов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464A35" w14:textId="36AAD016" w:rsidR="00C931CB" w:rsidRPr="006020BB" w:rsidRDefault="00C931CB" w:rsidP="00C931C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 xml:space="preserve">от 81 до </w:t>
            </w:r>
            <w:r>
              <w:rPr>
                <w:rFonts w:ascii="Times New Roman" w:hAnsi="Times New Roman"/>
                <w:sz w:val="20"/>
                <w:szCs w:val="24"/>
              </w:rPr>
              <w:t>100</w:t>
            </w:r>
            <w:r w:rsidRPr="006020BB">
              <w:rPr>
                <w:rFonts w:ascii="Times New Roman" w:hAnsi="Times New Roman"/>
                <w:sz w:val="20"/>
                <w:szCs w:val="24"/>
              </w:rPr>
              <w:t xml:space="preserve"> баллов</w:t>
            </w:r>
          </w:p>
        </w:tc>
        <w:tc>
          <w:tcPr>
            <w:tcW w:w="1418" w:type="dxa"/>
            <w:vMerge/>
            <w:shd w:val="clear" w:color="auto" w:fill="auto"/>
          </w:tcPr>
          <w:p w14:paraId="2A99B436" w14:textId="77777777" w:rsidR="00C931CB" w:rsidRPr="006020BB" w:rsidRDefault="00C931CB" w:rsidP="00634251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</w:tr>
      <w:tr w:rsidR="00790A2C" w:rsidRPr="006020BB" w14:paraId="2289DA6E" w14:textId="77777777" w:rsidTr="00790A2C">
        <w:trPr>
          <w:cantSplit/>
          <w:trHeight w:val="20"/>
        </w:trPr>
        <w:tc>
          <w:tcPr>
            <w:tcW w:w="426" w:type="dxa"/>
            <w:shd w:val="clear" w:color="auto" w:fill="auto"/>
          </w:tcPr>
          <w:p w14:paraId="46517855" w14:textId="6FC20C33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3E822055" w14:textId="0420CE44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Железнодорожный район городского округа город Воронеж</w:t>
            </w:r>
          </w:p>
        </w:tc>
        <w:tc>
          <w:tcPr>
            <w:tcW w:w="1275" w:type="dxa"/>
            <w:vAlign w:val="center"/>
          </w:tcPr>
          <w:p w14:paraId="0673BCC3" w14:textId="25045282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1F3359" w14:textId="06D5BDC1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01A856" w14:textId="50DD527B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A3BE43" w14:textId="55B20975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C6F413" w14:textId="2A21A000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8E2764" w14:textId="6703F950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1B0B2290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1D8D8329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58ED742A" w14:textId="0258EE43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Коминтерновский район городского округа город Воронеж</w:t>
            </w:r>
          </w:p>
        </w:tc>
        <w:tc>
          <w:tcPr>
            <w:tcW w:w="1275" w:type="dxa"/>
            <w:vAlign w:val="center"/>
          </w:tcPr>
          <w:p w14:paraId="7B11758F" w14:textId="31DE13A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8E58E9" w14:textId="1E805FAF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59A77" w14:textId="3DE38C73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33AD6F" w14:textId="5D8FE361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914BDF" w14:textId="7412E4A4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188DF6" w14:textId="13DA50B5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42A930CD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5F987539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76D5F427" w14:textId="28B93EE8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Левобережный район городского округа город Воронеж</w:t>
            </w:r>
          </w:p>
        </w:tc>
        <w:tc>
          <w:tcPr>
            <w:tcW w:w="1275" w:type="dxa"/>
            <w:vAlign w:val="center"/>
          </w:tcPr>
          <w:p w14:paraId="09048451" w14:textId="2FA5B482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54CC8E" w14:textId="3956DD3C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380EC0" w14:textId="54722A73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9A80D7" w14:textId="3AD36DF2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4D8E93" w14:textId="5C2DB38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636868" w14:textId="604D415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2693EF1D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0FCB46C5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0466A001" w14:textId="65AF1775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Ленинский район городского округа город Воронеж</w:t>
            </w:r>
          </w:p>
        </w:tc>
        <w:tc>
          <w:tcPr>
            <w:tcW w:w="1275" w:type="dxa"/>
            <w:vAlign w:val="center"/>
          </w:tcPr>
          <w:p w14:paraId="7014EED2" w14:textId="030A9ED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1AF1C9" w14:textId="0ED0BE1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BAA3D5" w14:textId="791A1CA6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2BE6F1" w14:textId="79C9FC65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04766C0" w14:textId="54E4A4B4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3D73E5" w14:textId="628F6A86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153412A3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1214DADD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451D0197" w14:textId="0923D7CC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Советский район городского округа город Воронеж</w:t>
            </w:r>
          </w:p>
        </w:tc>
        <w:tc>
          <w:tcPr>
            <w:tcW w:w="1275" w:type="dxa"/>
            <w:vAlign w:val="center"/>
          </w:tcPr>
          <w:p w14:paraId="04D2C544" w14:textId="497C801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E67927" w14:textId="32F68E6B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C29087" w14:textId="37C25C63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2F7033" w14:textId="365F20A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F01040" w14:textId="7A755719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AC11CF" w14:textId="029B5A83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4AD52BE5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06E8406C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16FC184C" w14:textId="3F1A5CFD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район городского округа город Воронеж</w:t>
            </w:r>
          </w:p>
        </w:tc>
        <w:tc>
          <w:tcPr>
            <w:tcW w:w="1275" w:type="dxa"/>
            <w:vAlign w:val="center"/>
          </w:tcPr>
          <w:p w14:paraId="603CE3C4" w14:textId="484BA27E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FAACF9" w14:textId="1CEC13F5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CA8CF9" w14:textId="27C6529C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66,67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8EEEFD" w14:textId="7E5BE26A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736B80" w14:textId="260A021B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33,33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EFF6A1" w14:textId="68FF9A8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6910B2CB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523E8676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43B93B0D" w14:textId="716E325E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Аннинский муниципальный район</w:t>
            </w:r>
          </w:p>
        </w:tc>
        <w:tc>
          <w:tcPr>
            <w:tcW w:w="1275" w:type="dxa"/>
            <w:vAlign w:val="center"/>
          </w:tcPr>
          <w:p w14:paraId="341B47ED" w14:textId="18A590F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A31FA6" w14:textId="30D8FDC6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01E0E6" w14:textId="0F8C53A6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1D96DF" w14:textId="1571BC0F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31AF26" w14:textId="47483A21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18F8E1" w14:textId="38EAE40C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2565ADD5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09AA768E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6B92E7BF" w14:textId="2B8F45E6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Бобровский муниципальный район</w:t>
            </w:r>
          </w:p>
        </w:tc>
        <w:tc>
          <w:tcPr>
            <w:tcW w:w="1275" w:type="dxa"/>
            <w:vAlign w:val="center"/>
          </w:tcPr>
          <w:p w14:paraId="7DD17322" w14:textId="22B741BA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3ADD27" w14:textId="263B74F5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432078" w14:textId="52029140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418CBD" w14:textId="478B3192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C0ECC7" w14:textId="41F98867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485806" w14:textId="1CF2B382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7E184672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04B830CC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2934AAFC" w14:textId="327944E0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Богучарский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75" w:type="dxa"/>
            <w:vAlign w:val="center"/>
          </w:tcPr>
          <w:p w14:paraId="64904F76" w14:textId="6B6148EB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45561F" w14:textId="25DD3EC5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05A2CC" w14:textId="33BDDC6A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436D82" w14:textId="15BDA7FA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CD08BD" w14:textId="27E1D0A7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D525CF" w14:textId="1D0E5E4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693DCA29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6E164336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671D5232" w14:textId="71540151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Борисоглебский городской округ</w:t>
            </w:r>
          </w:p>
        </w:tc>
        <w:tc>
          <w:tcPr>
            <w:tcW w:w="1275" w:type="dxa"/>
            <w:vAlign w:val="center"/>
          </w:tcPr>
          <w:p w14:paraId="6AE73170" w14:textId="0E376319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607765" w14:textId="4B447C53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D13224" w14:textId="1D625984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7D3764" w14:textId="6110DCDE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C2C688" w14:textId="5EF6082A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4702A9" w14:textId="1FA4131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7FEDFE6C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5A70744C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272A7887" w14:textId="3EC36641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Бутурлиновский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75" w:type="dxa"/>
            <w:vAlign w:val="center"/>
          </w:tcPr>
          <w:p w14:paraId="235EA29E" w14:textId="7DE17624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915D7F" w14:textId="747D3F6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BC794C" w14:textId="03F661C3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86403C" w14:textId="1E111563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5B2B1E" w14:textId="106E3C80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91F843" w14:textId="7013C38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316D340F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70881BEC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30A41BA1" w14:textId="69369FC1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Верхнемамонский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75" w:type="dxa"/>
            <w:vAlign w:val="center"/>
          </w:tcPr>
          <w:p w14:paraId="22C4C2BC" w14:textId="4D7E4EE5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6F7891" w14:textId="4141FC3F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713D72" w14:textId="1B76D8D4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4F3878" w14:textId="3968EB9F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364FAD" w14:textId="09240BDB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9B71E5" w14:textId="46E782E9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48E2B10F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001FCA71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5EA60CC4" w14:textId="6F9BAEA3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Верхнехавский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75" w:type="dxa"/>
            <w:vAlign w:val="center"/>
          </w:tcPr>
          <w:p w14:paraId="2344B27E" w14:textId="01A57EF0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80543B" w14:textId="3A9600E2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2C27B6" w14:textId="27ACA895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FC4783" w14:textId="25CC24B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5030A0" w14:textId="23AA1A83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664145" w14:textId="4FC7E1B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3C5E03E8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5EAAE6DB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5D674995" w14:textId="4287A943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Воробьевский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75" w:type="dxa"/>
            <w:vAlign w:val="center"/>
          </w:tcPr>
          <w:p w14:paraId="5E7EB3CA" w14:textId="45036533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C44458" w14:textId="422BFACF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7EB664" w14:textId="2C41A74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27ECAC" w14:textId="6DBBEF1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AF743A" w14:textId="5DD129F0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0AA4B9" w14:textId="3C42C683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262B3975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4C8C2E6B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38DD8FB8" w14:textId="69754787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Грибановский муниципальный район</w:t>
            </w:r>
          </w:p>
        </w:tc>
        <w:tc>
          <w:tcPr>
            <w:tcW w:w="1275" w:type="dxa"/>
            <w:vAlign w:val="center"/>
          </w:tcPr>
          <w:p w14:paraId="26DF5F4F" w14:textId="2E4E2F3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582EE4" w14:textId="68C65FC3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0BCED2" w14:textId="1D54A351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0A4102" w14:textId="530A2E5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6CA0CC" w14:textId="48A0D097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619F5A" w14:textId="5C6F1CE7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62F6FDAC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13242A09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6D6D643F" w14:textId="5345FE3A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Калачеевский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75" w:type="dxa"/>
            <w:vAlign w:val="center"/>
          </w:tcPr>
          <w:p w14:paraId="18ABC1F2" w14:textId="0876468C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3C1A8A" w14:textId="2DB4A0E9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D2C765" w14:textId="058DE011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384E6C" w14:textId="2ED9A25A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257242" w14:textId="6E3616AE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9D0C8B" w14:textId="2C11160F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1FF458C1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30C981A1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3D7ECDBD" w14:textId="3F36DE66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Каменский муниципальный район</w:t>
            </w:r>
          </w:p>
        </w:tc>
        <w:tc>
          <w:tcPr>
            <w:tcW w:w="1275" w:type="dxa"/>
            <w:vAlign w:val="center"/>
          </w:tcPr>
          <w:p w14:paraId="44A793BE" w14:textId="3C7D1C1C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BAFD2" w14:textId="2688193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F4F649" w14:textId="4E3D0031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99370C" w14:textId="153D3923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E189BE" w14:textId="68C5A551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6E3BAF" w14:textId="0163F7B6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71BA3C16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33EF67FC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02750D2F" w14:textId="36FEB50A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Кантемировский муниципальный район</w:t>
            </w:r>
          </w:p>
        </w:tc>
        <w:tc>
          <w:tcPr>
            <w:tcW w:w="1275" w:type="dxa"/>
            <w:vAlign w:val="center"/>
          </w:tcPr>
          <w:p w14:paraId="5F87875C" w14:textId="26AC414E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60B29B" w14:textId="7322A814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B0E184" w14:textId="1396F27E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C84C82" w14:textId="20E1881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2C02F9" w14:textId="072EBCAA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7AEBF0" w14:textId="27088539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4BE00BA6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5C15F8AA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51F16FCB" w14:textId="64740D22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Каширский муниципальный район</w:t>
            </w:r>
          </w:p>
        </w:tc>
        <w:tc>
          <w:tcPr>
            <w:tcW w:w="1275" w:type="dxa"/>
            <w:vAlign w:val="center"/>
          </w:tcPr>
          <w:p w14:paraId="365A9703" w14:textId="39520CBA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6026E1" w14:textId="0CEBAFC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C068F2" w14:textId="48C3377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86D246" w14:textId="04349A3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3D9069" w14:textId="710D07B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D9E2D7" w14:textId="1BEE1296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52FBC8A5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58059993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69E179FC" w14:textId="5328BCA6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Лискинский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75" w:type="dxa"/>
            <w:vAlign w:val="center"/>
          </w:tcPr>
          <w:p w14:paraId="0A11B3BC" w14:textId="1BBF08A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28D816" w14:textId="174BB7F9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F6A4F4" w14:textId="4EDD76C4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22D9C4" w14:textId="2122169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60905BA" w14:textId="33C99372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2D7C07" w14:textId="572A482A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1FF71649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065FEF79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2972B266" w14:textId="5CDA0A57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Нижнедевицкий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75" w:type="dxa"/>
            <w:vAlign w:val="center"/>
          </w:tcPr>
          <w:p w14:paraId="3032CACC" w14:textId="0ABC84CE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9AC27C" w14:textId="0C1F659A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23E8BC" w14:textId="2B897F77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A45E65" w14:textId="54EBCCC0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C62A53" w14:textId="751AB764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527FA1" w14:textId="1CFA68C6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0EDE2098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5F89528F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32312D53" w14:textId="33CB83DF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Новоусманский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муницпальный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1275" w:type="dxa"/>
            <w:vAlign w:val="center"/>
          </w:tcPr>
          <w:p w14:paraId="23A4A491" w14:textId="7D3F8FE6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4A193A" w14:textId="4D9227B4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B6BC01" w14:textId="7B0A11EF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576EF8" w14:textId="4C5EED1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48FCA2" w14:textId="70BA8184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1092D7" w14:textId="3E078FF3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3EEE74AA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68137952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4E223F37" w14:textId="218EDACE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Новохопёрский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75" w:type="dxa"/>
            <w:vAlign w:val="center"/>
          </w:tcPr>
          <w:p w14:paraId="12E0078F" w14:textId="0A806C2F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8EC5FA" w14:textId="432A45C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4DD72B" w14:textId="47C4B239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44742B" w14:textId="5FF60BFF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299707" w14:textId="7D3726E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938F55" w14:textId="47DD4483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4AE4C824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04D0D8F0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5B1F1AF2" w14:textId="006CCDAF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Ольховатский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75" w:type="dxa"/>
            <w:vAlign w:val="center"/>
          </w:tcPr>
          <w:p w14:paraId="535992C0" w14:textId="7BC303D6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5FAB9D" w14:textId="0E9A3D85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47740A" w14:textId="4E36C852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3B5A7A" w14:textId="26AFC3B0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0AF907" w14:textId="3FF2FEDE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003B03" w14:textId="682872DF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1A9EE8E9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2F52FDB7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1DDC1EC3" w14:textId="691B5291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Острогожский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75" w:type="dxa"/>
            <w:vAlign w:val="center"/>
          </w:tcPr>
          <w:p w14:paraId="2094EB0B" w14:textId="037734D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09D46C" w14:textId="72CBC840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26FB63" w14:textId="0ECE2707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870219" w14:textId="15BC010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6839BF" w14:textId="68810A77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7C24DD" w14:textId="397B60A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1D9CFD46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199E5FF1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6BD34FC1" w14:textId="583B7405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Павловский муниципальный район</w:t>
            </w:r>
          </w:p>
        </w:tc>
        <w:tc>
          <w:tcPr>
            <w:tcW w:w="1275" w:type="dxa"/>
            <w:vAlign w:val="center"/>
          </w:tcPr>
          <w:p w14:paraId="24A78997" w14:textId="0F33A92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561DAD" w14:textId="4D37D650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BD5C0C" w14:textId="72258743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812F45" w14:textId="24C30B21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FF4E06" w14:textId="698EB924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60FB7F" w14:textId="23619736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59D9BEE5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1193416D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5941BA9A" w14:textId="7BDEC5F8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Панинский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75" w:type="dxa"/>
            <w:vAlign w:val="center"/>
          </w:tcPr>
          <w:p w14:paraId="49A09523" w14:textId="4BEDE13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864ED6" w14:textId="71F2B321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8B2988" w14:textId="06CEE1E4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C50C51" w14:textId="49BCA6B1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7644F5" w14:textId="6553BD59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405A6C" w14:textId="5893F27F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3E2C905C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7B81D2D3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3E81D1C7" w14:textId="2C5DB959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Петропавловский муниципальный район</w:t>
            </w:r>
          </w:p>
        </w:tc>
        <w:tc>
          <w:tcPr>
            <w:tcW w:w="1275" w:type="dxa"/>
            <w:vAlign w:val="center"/>
          </w:tcPr>
          <w:p w14:paraId="15599324" w14:textId="7FE6BC5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6E895F" w14:textId="3ECAD2F2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8CB51" w14:textId="060B5B7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BCB90C" w14:textId="7CC0BDFE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13B3EF" w14:textId="0945AA5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EAC8F8" w14:textId="50A4A931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5A69F4E8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16DA4FF8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503A9C1C" w14:textId="229C67B9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Поворинский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75" w:type="dxa"/>
            <w:vAlign w:val="center"/>
          </w:tcPr>
          <w:p w14:paraId="7383AECB" w14:textId="51D47E5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D58CAC" w14:textId="57FB919E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825DC1" w14:textId="690E4BEA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538297" w14:textId="648330F7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C5ADA6" w14:textId="17FA4F3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A3AE7F" w14:textId="78BDE8D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7D37B738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0D4C46AD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424025B4" w14:textId="6543D642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Подгоренский муниципальный район</w:t>
            </w:r>
          </w:p>
        </w:tc>
        <w:tc>
          <w:tcPr>
            <w:tcW w:w="1275" w:type="dxa"/>
            <w:vAlign w:val="center"/>
          </w:tcPr>
          <w:p w14:paraId="31F32F7A" w14:textId="5FFFD1E7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7120ED" w14:textId="289B581A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091A7C" w14:textId="6A8FB3FC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49E096" w14:textId="25F8C2E2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39B6A7" w14:textId="53592700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210E8B" w14:textId="1E3A0F1B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6C8D261B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5D5AB5B0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7BF91A78" w14:textId="767F88B3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Рамонский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75" w:type="dxa"/>
            <w:vAlign w:val="center"/>
          </w:tcPr>
          <w:p w14:paraId="1E795F43" w14:textId="7424863F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4855F2" w14:textId="34624C10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15FF21" w14:textId="3A0CBFB4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E96323" w14:textId="16233795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8D20DD" w14:textId="601804C7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328E62" w14:textId="147C223C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639D7EB8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58B853FF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327B3E25" w14:textId="15AC3C5B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Репьевский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75" w:type="dxa"/>
            <w:vAlign w:val="center"/>
          </w:tcPr>
          <w:p w14:paraId="3D0BE97C" w14:textId="383F1E57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08FDEF" w14:textId="793A0666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28308" w14:textId="42147682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698F24" w14:textId="26133205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A52B9F" w14:textId="4972A6A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8760E9" w14:textId="4E7067C0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7B0E5B9D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4B3540C7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5502F606" w14:textId="0B943652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Россошанский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75" w:type="dxa"/>
            <w:vAlign w:val="center"/>
          </w:tcPr>
          <w:p w14:paraId="6DA514F3" w14:textId="687BC865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21A722" w14:textId="4949201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15C31B" w14:textId="15610F6A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EAB11B" w14:textId="47990F0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9951E5" w14:textId="55E352BE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E7860D" w14:textId="0CEA27E1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20FE7460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6DECC884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2FD55A0E" w14:textId="4FF4914C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Семилукский муниципальный район</w:t>
            </w:r>
          </w:p>
        </w:tc>
        <w:tc>
          <w:tcPr>
            <w:tcW w:w="1275" w:type="dxa"/>
            <w:vAlign w:val="center"/>
          </w:tcPr>
          <w:p w14:paraId="26EC865B" w14:textId="6FC3ADE5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EB1E88" w14:textId="0E08A8F3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FF4092" w14:textId="7D462D51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5CC980" w14:textId="084581BA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AB10A2" w14:textId="6D8E7570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AA0E97" w14:textId="0D3C44B9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6F5344D4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414A1BDA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531B43C6" w14:textId="74770293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Таловский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75" w:type="dxa"/>
            <w:vAlign w:val="center"/>
          </w:tcPr>
          <w:p w14:paraId="5803EB01" w14:textId="40F316EA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5B6AAB" w14:textId="5C252A92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17EBC7" w14:textId="18DF1A2E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BCF9F9" w14:textId="41FC02D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CEA6A3" w14:textId="7C05F1C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DBAB9B" w14:textId="0B19734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19D9759B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4EE0B740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1DE2FE60" w14:textId="14AAA5CF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Терновский муниципальный район</w:t>
            </w:r>
          </w:p>
        </w:tc>
        <w:tc>
          <w:tcPr>
            <w:tcW w:w="1275" w:type="dxa"/>
            <w:vAlign w:val="center"/>
          </w:tcPr>
          <w:p w14:paraId="28456079" w14:textId="48C2D810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92D342" w14:textId="6A683AB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BF4187" w14:textId="3BA25D9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419482" w14:textId="5EED7080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EB2F77" w14:textId="5601C7FF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88EC2E" w14:textId="1D627840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4838EE03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0C3B7FC0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61A0A238" w14:textId="71A7B8F5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Хохольский муниципальный район</w:t>
            </w:r>
          </w:p>
        </w:tc>
        <w:tc>
          <w:tcPr>
            <w:tcW w:w="1275" w:type="dxa"/>
            <w:vAlign w:val="center"/>
          </w:tcPr>
          <w:p w14:paraId="6A7C2465" w14:textId="75E7BB7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8D1FAB" w14:textId="65ABF754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04A8F4" w14:textId="113C47AE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D27D92" w14:textId="5096A2D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281737" w14:textId="3DF220FF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0F7645" w14:textId="0CE89907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1AC3C594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088F19C9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74DCEB9D" w14:textId="4A6F8923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Эртильский</w:t>
            </w:r>
            <w:proofErr w:type="spellEnd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75" w:type="dxa"/>
            <w:vAlign w:val="center"/>
          </w:tcPr>
          <w:p w14:paraId="5A47DDB2" w14:textId="560FECBE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10D2A7" w14:textId="52435278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6E141B" w14:textId="7BBFB6E2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061591" w14:textId="04D7EE85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7639A2" w14:textId="6AE625E0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8DF384" w14:textId="1A48001B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90A2C" w:rsidRPr="006020BB" w14:paraId="42F69568" w14:textId="77777777" w:rsidTr="00790A2C">
        <w:trPr>
          <w:cantSplit/>
          <w:trHeight w:val="243"/>
        </w:trPr>
        <w:tc>
          <w:tcPr>
            <w:tcW w:w="426" w:type="dxa"/>
            <w:shd w:val="clear" w:color="auto" w:fill="auto"/>
          </w:tcPr>
          <w:p w14:paraId="059F997B" w14:textId="77777777" w:rsidR="00790A2C" w:rsidRPr="006020BB" w:rsidRDefault="00790A2C" w:rsidP="00790A2C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56CFC039" w14:textId="33ECE08D" w:rsidR="00790A2C" w:rsidRPr="00790A2C" w:rsidRDefault="00790A2C" w:rsidP="00790A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городской округ город </w:t>
            </w:r>
            <w:proofErr w:type="spellStart"/>
            <w:r w:rsidRPr="00790A2C">
              <w:rPr>
                <w:rFonts w:ascii="Times New Roman" w:hAnsi="Times New Roman"/>
                <w:color w:val="000000"/>
                <w:sz w:val="20"/>
                <w:szCs w:val="20"/>
              </w:rPr>
              <w:t>Нововоронеж</w:t>
            </w:r>
            <w:proofErr w:type="spellEnd"/>
          </w:p>
        </w:tc>
        <w:tc>
          <w:tcPr>
            <w:tcW w:w="1275" w:type="dxa"/>
            <w:vAlign w:val="center"/>
          </w:tcPr>
          <w:p w14:paraId="7B0E41EA" w14:textId="3BFA227F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03ADD5" w14:textId="5738DDDB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30C016" w14:textId="3BA3F06D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45E1A4" w14:textId="1B4B6595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EDF54B" w14:textId="3684D2C1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E8183C" w14:textId="209616D9" w:rsidR="00790A2C" w:rsidRPr="00790A2C" w:rsidRDefault="00790A2C" w:rsidP="00790A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90A2C">
              <w:rPr>
                <w:rFonts w:ascii="Times New Roman" w:hAnsi="Times New Roman"/>
                <w:color w:val="000000"/>
              </w:rPr>
              <w:t>0</w:t>
            </w:r>
          </w:p>
        </w:tc>
      </w:tr>
    </w:tbl>
    <w:p w14:paraId="3C7D6506" w14:textId="77777777" w:rsidR="00E92856" w:rsidRDefault="00E92856" w:rsidP="00E92856">
      <w:pPr>
        <w:pStyle w:val="3"/>
        <w:numPr>
          <w:ilvl w:val="0"/>
          <w:numId w:val="0"/>
        </w:numPr>
        <w:tabs>
          <w:tab w:val="left" w:pos="142"/>
        </w:tabs>
        <w:ind w:left="142"/>
        <w:rPr>
          <w:rFonts w:ascii="Times New Roman" w:hAnsi="Times New Roman"/>
        </w:rPr>
      </w:pPr>
    </w:p>
    <w:p w14:paraId="15399C19" w14:textId="0BCC6CFA" w:rsidR="000D0D9B" w:rsidRDefault="005060D9" w:rsidP="00727A8C">
      <w:pPr>
        <w:pStyle w:val="3"/>
        <w:numPr>
          <w:ilvl w:val="1"/>
          <w:numId w:val="7"/>
        </w:numPr>
        <w:tabs>
          <w:tab w:val="left" w:pos="142"/>
        </w:tabs>
        <w:ind w:left="142" w:hanging="142"/>
        <w:rPr>
          <w:rFonts w:ascii="Times New Roman" w:hAnsi="Times New Roman"/>
        </w:rPr>
      </w:pPr>
      <w:r w:rsidRPr="00FC6BBF">
        <w:rPr>
          <w:rFonts w:ascii="Times New Roman" w:hAnsi="Times New Roman"/>
        </w:rPr>
        <w:t xml:space="preserve">Выделение перечня ОО, продемонстрировавших наиболее высокие </w:t>
      </w:r>
      <w:r w:rsidR="00332A77">
        <w:rPr>
          <w:rFonts w:ascii="Times New Roman" w:hAnsi="Times New Roman"/>
        </w:rPr>
        <w:t xml:space="preserve">и низкие </w:t>
      </w:r>
      <w:r w:rsidRPr="00FC6BBF">
        <w:rPr>
          <w:rFonts w:ascii="Times New Roman" w:hAnsi="Times New Roman"/>
        </w:rPr>
        <w:t>результаты ЕГЭ по предмету</w:t>
      </w:r>
    </w:p>
    <w:p w14:paraId="77FBD574" w14:textId="77777777" w:rsidR="00F07463" w:rsidRDefault="00F07463" w:rsidP="00F07463">
      <w:pPr>
        <w:rPr>
          <w:lang w:val="x-none"/>
        </w:rPr>
      </w:pPr>
    </w:p>
    <w:p w14:paraId="5E81AF3F" w14:textId="302CDB2E" w:rsidR="00F07463" w:rsidRDefault="00F07463" w:rsidP="00F07463">
      <w:pPr>
        <w:ind w:firstLine="709"/>
        <w:jc w:val="both"/>
        <w:rPr>
          <w:sz w:val="28"/>
          <w:szCs w:val="28"/>
        </w:rPr>
      </w:pPr>
      <w:r w:rsidRPr="00FA2CA2">
        <w:rPr>
          <w:sz w:val="28"/>
          <w:szCs w:val="28"/>
        </w:rPr>
        <w:t xml:space="preserve">Для выделения перечня ОО, продемонстрировавших наиболее высокие и низкие результаты ЕГЭ по </w:t>
      </w:r>
      <w:r>
        <w:rPr>
          <w:sz w:val="28"/>
          <w:szCs w:val="28"/>
        </w:rPr>
        <w:t>немецкому языку в 2022-2023 учебном году</w:t>
      </w:r>
      <w:r w:rsidRPr="00FA2CA2">
        <w:rPr>
          <w:sz w:val="28"/>
          <w:szCs w:val="28"/>
        </w:rPr>
        <w:t xml:space="preserve">, отсутствует необходимое количество участников. </w:t>
      </w:r>
      <w:r>
        <w:rPr>
          <w:sz w:val="28"/>
          <w:szCs w:val="28"/>
        </w:rPr>
        <w:t xml:space="preserve">По </w:t>
      </w:r>
      <w:r w:rsidRPr="00FA2CA2">
        <w:rPr>
          <w:sz w:val="28"/>
          <w:szCs w:val="28"/>
        </w:rPr>
        <w:t>образовательны</w:t>
      </w:r>
      <w:r>
        <w:rPr>
          <w:sz w:val="28"/>
          <w:szCs w:val="28"/>
        </w:rPr>
        <w:t>м</w:t>
      </w:r>
      <w:r w:rsidRPr="00FA2CA2">
        <w:rPr>
          <w:sz w:val="28"/>
          <w:szCs w:val="28"/>
        </w:rPr>
        <w:t xml:space="preserve"> организация</w:t>
      </w:r>
      <w:r>
        <w:rPr>
          <w:sz w:val="28"/>
          <w:szCs w:val="28"/>
        </w:rPr>
        <w:t>м ЕГЭ по данному предмету</w:t>
      </w:r>
      <w:r w:rsidRPr="00FA2CA2">
        <w:rPr>
          <w:sz w:val="28"/>
          <w:szCs w:val="28"/>
        </w:rPr>
        <w:t xml:space="preserve"> сдавал</w:t>
      </w:r>
      <w:r>
        <w:rPr>
          <w:sz w:val="28"/>
          <w:szCs w:val="28"/>
        </w:rPr>
        <w:t>и</w:t>
      </w:r>
      <w:r w:rsidRPr="00FA2CA2">
        <w:rPr>
          <w:sz w:val="28"/>
          <w:szCs w:val="28"/>
        </w:rPr>
        <w:t xml:space="preserve"> менее 10 человек.</w:t>
      </w:r>
    </w:p>
    <w:p w14:paraId="00BC9A8C" w14:textId="77777777" w:rsidR="00F07463" w:rsidRPr="00F07463" w:rsidRDefault="00F07463" w:rsidP="00F07463"/>
    <w:p w14:paraId="44165E86" w14:textId="77777777" w:rsidR="000D0D9B" w:rsidRPr="00FC6BBF" w:rsidRDefault="00010690" w:rsidP="00BA2AEA">
      <w:pPr>
        <w:pStyle w:val="3"/>
        <w:numPr>
          <w:ilvl w:val="1"/>
          <w:numId w:val="7"/>
        </w:numPr>
        <w:tabs>
          <w:tab w:val="left" w:pos="567"/>
        </w:tabs>
        <w:ind w:left="426" w:hanging="426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ВЫВОДЫ</w:t>
      </w:r>
      <w:r w:rsidR="005060D9" w:rsidRPr="00FC6BBF">
        <w:rPr>
          <w:rFonts w:ascii="Times New Roman" w:hAnsi="Times New Roman"/>
        </w:rPr>
        <w:t xml:space="preserve"> о характере изменения результатов ЕГЭ по предмету</w:t>
      </w:r>
    </w:p>
    <w:p w14:paraId="492A28E1" w14:textId="77777777" w:rsidR="00C05EDA" w:rsidRDefault="00C05EDA" w:rsidP="00727A8C">
      <w:pPr>
        <w:spacing w:line="360" w:lineRule="auto"/>
        <w:jc w:val="both"/>
        <w:rPr>
          <w:sz w:val="28"/>
          <w:szCs w:val="28"/>
        </w:rPr>
      </w:pPr>
    </w:p>
    <w:p w14:paraId="4C04948B" w14:textId="236BFE1E" w:rsidR="00C05EDA" w:rsidRDefault="00C05EDA" w:rsidP="00416A89">
      <w:pPr>
        <w:pStyle w:val="3"/>
        <w:keepLines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eastAsia="MS Mincho" w:hAnsi="Times New Roman"/>
          <w:b w:val="0"/>
          <w:bCs w:val="0"/>
          <w:lang w:val="ru-RU"/>
        </w:rPr>
      </w:pPr>
      <w:r w:rsidRPr="001A0BAC">
        <w:rPr>
          <w:rFonts w:ascii="Times New Roman" w:eastAsia="Times New Roman" w:hAnsi="Times New Roman"/>
          <w:b w:val="0"/>
          <w:bCs w:val="0"/>
          <w:szCs w:val="28"/>
        </w:rPr>
        <w:t>В 202</w:t>
      </w:r>
      <w:r w:rsidRPr="001A0BAC">
        <w:rPr>
          <w:rFonts w:ascii="Times New Roman" w:eastAsia="Times New Roman" w:hAnsi="Times New Roman"/>
          <w:b w:val="0"/>
          <w:bCs w:val="0"/>
          <w:szCs w:val="28"/>
          <w:lang w:val="ru-RU"/>
        </w:rPr>
        <w:t>2</w:t>
      </w:r>
      <w:r w:rsidRPr="001A0BAC">
        <w:rPr>
          <w:rFonts w:ascii="Times New Roman" w:eastAsia="Times New Roman" w:hAnsi="Times New Roman"/>
          <w:b w:val="0"/>
          <w:bCs w:val="0"/>
          <w:szCs w:val="28"/>
        </w:rPr>
        <w:t xml:space="preserve"> году средний балл ЕГЭ по немецкому языку в регионе </w:t>
      </w:r>
      <w:r w:rsidRPr="001A0BAC">
        <w:rPr>
          <w:rFonts w:ascii="Times New Roman" w:eastAsia="Times New Roman" w:hAnsi="Times New Roman"/>
          <w:b w:val="0"/>
          <w:bCs w:val="0"/>
          <w:szCs w:val="28"/>
          <w:lang w:val="ru-RU"/>
        </w:rPr>
        <w:t xml:space="preserve">составил </w:t>
      </w:r>
      <w:r w:rsidR="00AF5248">
        <w:rPr>
          <w:rFonts w:ascii="Times New Roman" w:eastAsia="Times New Roman" w:hAnsi="Times New Roman"/>
          <w:b w:val="0"/>
          <w:bCs w:val="0"/>
          <w:szCs w:val="28"/>
          <w:lang w:val="ru-RU"/>
        </w:rPr>
        <w:t xml:space="preserve"> 54,09</w:t>
      </w:r>
      <w:r w:rsidRPr="001A0BAC">
        <w:rPr>
          <w:rFonts w:ascii="Times New Roman" w:eastAsia="MS Mincho" w:hAnsi="Times New Roman"/>
          <w:b w:val="0"/>
          <w:bCs w:val="0"/>
          <w:lang w:val="ru-RU"/>
        </w:rPr>
        <w:t>, что показывает заметное снижение уровня подготовки в сравнении с прошлым годом (</w:t>
      </w:r>
      <w:r w:rsidR="00AF5248" w:rsidRPr="001A0BAC">
        <w:rPr>
          <w:rFonts w:ascii="Times New Roman" w:eastAsia="MS Mincho" w:hAnsi="Times New Roman"/>
          <w:b w:val="0"/>
          <w:bCs w:val="0"/>
          <w:lang w:val="ru-RU"/>
        </w:rPr>
        <w:t>56,87</w:t>
      </w:r>
      <w:r w:rsidRPr="001A0BAC">
        <w:rPr>
          <w:rFonts w:ascii="Times New Roman" w:eastAsia="MS Mincho" w:hAnsi="Times New Roman"/>
          <w:b w:val="0"/>
          <w:bCs w:val="0"/>
          <w:lang w:val="ru-RU"/>
        </w:rPr>
        <w:t>). Данный результат и небольшое количество участников экзамена (1</w:t>
      </w:r>
      <w:r w:rsidR="00AF5248">
        <w:rPr>
          <w:rFonts w:ascii="Times New Roman" w:eastAsia="MS Mincho" w:hAnsi="Times New Roman"/>
          <w:b w:val="0"/>
          <w:bCs w:val="0"/>
          <w:lang w:val="ru-RU"/>
        </w:rPr>
        <w:t>1</w:t>
      </w:r>
      <w:r w:rsidRPr="001A0BAC">
        <w:rPr>
          <w:rFonts w:ascii="Times New Roman" w:eastAsia="MS Mincho" w:hAnsi="Times New Roman"/>
          <w:b w:val="0"/>
          <w:bCs w:val="0"/>
          <w:lang w:val="ru-RU"/>
        </w:rPr>
        <w:t xml:space="preserve"> человек), которое последние 3 года стабильно низкое, связаны, в частности, с общим снижением за последние 5-6 лет популярности немецкого языка и, соответственно, постепенным редуцированием преподавания немецкого в школах города Воронежа (в первую очередь) и области.  </w:t>
      </w:r>
    </w:p>
    <w:p w14:paraId="01009647" w14:textId="58DD2910" w:rsidR="00AF5248" w:rsidRDefault="00AF5248" w:rsidP="00416A89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2023 году отсутствуют участники, не преодолевшие минимальный балл. Большинство участников (63,64%) получили тестовый балл от минимального до 60, что выше на 20, 64% по сравнению с 2022 годом. Резко уменьшилась доля участников, набравших от 61 до 80 баллов (на 21,2%) по сравнению с 2022 годом</w:t>
      </w:r>
      <w:r w:rsidR="00416A89">
        <w:rPr>
          <w:rFonts w:eastAsia="Times New Roman"/>
          <w:sz w:val="28"/>
          <w:szCs w:val="28"/>
        </w:rPr>
        <w:t>, и несколько увеличилась доля обучающихся, набравших от 81 до 99 баллов (на 4,85%).</w:t>
      </w:r>
    </w:p>
    <w:p w14:paraId="365ABB84" w14:textId="53774257" w:rsidR="00416A89" w:rsidRDefault="00416A89" w:rsidP="00416A89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Участники из гимназий и лицеев показали более высокие результаты, чем выпускники школ: выше доля участников, набравших от 61 до 99 баллов (на 17,86%), ниже доля участников, набравших балл от минимального до 60 (</w:t>
      </w:r>
      <w:r w:rsidR="00E4577F">
        <w:rPr>
          <w:rFonts w:eastAsia="Times New Roman"/>
          <w:sz w:val="28"/>
          <w:szCs w:val="28"/>
        </w:rPr>
        <w:t>на те же 17,86%).</w:t>
      </w:r>
    </w:p>
    <w:p w14:paraId="2138DB0D" w14:textId="3CA37370" w:rsidR="00E4577F" w:rsidRDefault="00E4577F" w:rsidP="00416A89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Наилучшие результаты показали выпускники ОО Советского и Центрального районов </w:t>
      </w:r>
      <w:proofErr w:type="spellStart"/>
      <w:r>
        <w:rPr>
          <w:rFonts w:eastAsia="Times New Roman"/>
          <w:sz w:val="28"/>
          <w:szCs w:val="28"/>
        </w:rPr>
        <w:t>г.о.г</w:t>
      </w:r>
      <w:proofErr w:type="spellEnd"/>
      <w:r>
        <w:rPr>
          <w:rFonts w:eastAsia="Times New Roman"/>
          <w:sz w:val="28"/>
          <w:szCs w:val="28"/>
        </w:rPr>
        <w:t>. Воронеж из языковых гимназий и классов с УИОП.</w:t>
      </w:r>
    </w:p>
    <w:p w14:paraId="1EB8B51D" w14:textId="77777777" w:rsidR="00AF5248" w:rsidRDefault="00AF5248" w:rsidP="00C05EDA">
      <w:pPr>
        <w:pStyle w:val="3"/>
        <w:keepLines w:val="0"/>
        <w:widowControl w:val="0"/>
        <w:numPr>
          <w:ilvl w:val="0"/>
          <w:numId w:val="0"/>
        </w:numPr>
        <w:spacing w:before="0"/>
        <w:ind w:left="-425" w:firstLine="567"/>
        <w:jc w:val="both"/>
        <w:rPr>
          <w:rFonts w:ascii="Times New Roman" w:eastAsia="MS Mincho" w:hAnsi="Times New Roman"/>
          <w:b w:val="0"/>
          <w:bCs w:val="0"/>
          <w:lang w:val="ru-RU"/>
        </w:rPr>
      </w:pPr>
    </w:p>
    <w:p w14:paraId="57555621" w14:textId="71A2E0E6" w:rsidR="00E4577F" w:rsidRDefault="00E4577F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br w:type="page"/>
      </w:r>
    </w:p>
    <w:p w14:paraId="13B12770" w14:textId="02A17756" w:rsidR="005060D9" w:rsidRDefault="003B3449" w:rsidP="00FC6BBF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  <w:lang w:val="ru-RU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 xml:space="preserve">Раздел </w:t>
      </w:r>
      <w:r w:rsidR="008B3321" w:rsidRPr="00FC6BBF">
        <w:rPr>
          <w:rFonts w:ascii="Times New Roman" w:hAnsi="Times New Roman"/>
          <w:b/>
          <w:bCs/>
          <w:color w:val="auto"/>
          <w:sz w:val="28"/>
          <w:szCs w:val="28"/>
        </w:rPr>
        <w:t>3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 xml:space="preserve">. АНАЛИЗ РЕЗУЛЬТАТОВ ВЫПОЛНЕНИЯ </w:t>
      </w:r>
      <w:r w:rsidR="00695215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ЗАДАНИЙ КИМ</w:t>
      </w:r>
    </w:p>
    <w:p w14:paraId="076BCDFA" w14:textId="77777777" w:rsidR="00065296" w:rsidRPr="00065296" w:rsidRDefault="00065296" w:rsidP="00065296"/>
    <w:p w14:paraId="0E42AAFD" w14:textId="77777777" w:rsidR="00D26219" w:rsidRPr="00634251" w:rsidRDefault="00D26219" w:rsidP="00BC108D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jc w:val="both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14:paraId="2EA66156" w14:textId="77777777" w:rsidR="003E43F2" w:rsidRPr="00715B99" w:rsidRDefault="003E43F2" w:rsidP="00BA2AEA">
      <w:pPr>
        <w:pStyle w:val="3"/>
        <w:numPr>
          <w:ilvl w:val="1"/>
          <w:numId w:val="7"/>
        </w:numPr>
        <w:tabs>
          <w:tab w:val="left" w:pos="567"/>
        </w:tabs>
        <w:ind w:left="426" w:hanging="426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Краткая характеристика КИМ по учебному предмету</w:t>
      </w:r>
    </w:p>
    <w:p w14:paraId="17E549C4" w14:textId="405CAF8C" w:rsidR="003E43F2" w:rsidRDefault="003E43F2" w:rsidP="00727A8C">
      <w:pPr>
        <w:spacing w:line="360" w:lineRule="auto"/>
        <w:jc w:val="both"/>
      </w:pPr>
    </w:p>
    <w:p w14:paraId="02079988" w14:textId="77777777" w:rsidR="00065296" w:rsidRPr="00065296" w:rsidRDefault="00065296" w:rsidP="00065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Структура и содержание КИМ в 2023 г. соответствовало новому стандарту, введенному в 2022 </w:t>
      </w:r>
      <w:proofErr w:type="gramStart"/>
      <w:r w:rsidRPr="00065296">
        <w:rPr>
          <w:sz w:val="28"/>
          <w:szCs w:val="28"/>
        </w:rPr>
        <w:t>г.</w:t>
      </w:r>
      <w:proofErr w:type="gramEnd"/>
      <w:r w:rsidRPr="00065296">
        <w:rPr>
          <w:sz w:val="28"/>
          <w:szCs w:val="28"/>
        </w:rPr>
        <w:t xml:space="preserve"> Было уменьшено количество заданий в разделе Лексика и грамматика с 38 до 36. Задание 37 представляло электронное «Личное письмо», задание 39 раздела «Письмо» предполагало письменное высказывание по предложенной теме проектной работы («Почему многие молодые люди предпочитают отдых в молодежных лагерях»), с опорой на данные в таблице, диаграмме, графике.  В устной части Задание 3 представляло Условный диалог-интервью и 4 – Высказывание по совместной проектной работе (на тему «Занятия в свободное время») с обоснованием использования фотоиллюстраций.    </w:t>
      </w:r>
    </w:p>
    <w:p w14:paraId="7899AFB9" w14:textId="77777777" w:rsidR="00065296" w:rsidRPr="00065296" w:rsidRDefault="00065296" w:rsidP="00065296">
      <w:pPr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В обоих заданиях участнику экзамена предлагаются на выбор два отрывка для письма и две темы развернутого письменного высказывания с элементами рассуждения. Подавляющее большинство участников выбирали вариант 1.  </w:t>
      </w:r>
    </w:p>
    <w:p w14:paraId="3AF74AB0" w14:textId="77777777" w:rsidR="00065296" w:rsidRPr="00065296" w:rsidRDefault="00065296" w:rsidP="00065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Остальные задания </w:t>
      </w:r>
      <w:r w:rsidRPr="00065296">
        <w:rPr>
          <w:b/>
          <w:bCs/>
          <w:sz w:val="28"/>
          <w:szCs w:val="28"/>
        </w:rPr>
        <w:t>Письменной и Устной части</w:t>
      </w:r>
      <w:r w:rsidRPr="00065296">
        <w:rPr>
          <w:sz w:val="28"/>
          <w:szCs w:val="28"/>
        </w:rPr>
        <w:t xml:space="preserve"> имели традиционную структуру. Типы заданий не изменились. Содержание текстов отражает современные тенденции коммуникации и популярную тематику. </w:t>
      </w:r>
    </w:p>
    <w:p w14:paraId="3BF923DF" w14:textId="77777777" w:rsidR="00065296" w:rsidRPr="00065296" w:rsidRDefault="00065296" w:rsidP="00065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>Раздел «</w:t>
      </w:r>
      <w:proofErr w:type="spellStart"/>
      <w:r w:rsidRPr="00065296">
        <w:rPr>
          <w:sz w:val="28"/>
          <w:szCs w:val="28"/>
        </w:rPr>
        <w:t>Аудирование</w:t>
      </w:r>
      <w:proofErr w:type="spellEnd"/>
      <w:r w:rsidRPr="00065296">
        <w:rPr>
          <w:sz w:val="28"/>
          <w:szCs w:val="28"/>
        </w:rPr>
        <w:t xml:space="preserve">» включал 9 заданий трех уровней сложности. Задание 1 базового уровня проверяло умения понимать на слух содержание звучащих высказываний в рамках темы «Домашние животные». Задание 2 повышенного уровня контролировало понимание запрашиваемой информации на материале аутентичного диалога по теме «Участие в конкурсах молодых талантов», определив соответствие данных высказываний звучащим в диалоге. Задания 3-9 проверяли </w:t>
      </w:r>
      <w:proofErr w:type="spellStart"/>
      <w:r w:rsidRPr="00065296">
        <w:rPr>
          <w:sz w:val="28"/>
          <w:szCs w:val="28"/>
        </w:rPr>
        <w:t>сформированность</w:t>
      </w:r>
      <w:proofErr w:type="spellEnd"/>
      <w:r w:rsidRPr="00065296">
        <w:rPr>
          <w:sz w:val="28"/>
          <w:szCs w:val="28"/>
        </w:rPr>
        <w:t xml:space="preserve"> умений полного и точного понимания информации в тексте, выбрав из 3 фраз верную. Учащиеся слушали интервью с дамой, решившей написать книгу о своем детстве. </w:t>
      </w:r>
    </w:p>
    <w:p w14:paraId="5FE1E4FF" w14:textId="77777777" w:rsidR="00065296" w:rsidRPr="00065296" w:rsidRDefault="00065296" w:rsidP="00065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В разделе «Чтение» из 9 тестовых заданий задание 10 базового уровня было предназначено для проверки умений понимать общее содержание краткого публицистического текста по теме «Особенности проживания в городе и сельской местности». В Задании 11 повышенного уровня сложности контролировалось навык понимания структурно-смысловых связей в тексте. Задания 12-18 высокого уровня сложности были направлены на контроль навыков полного и точного понимания информации в тексте (тема «Роль бабушки и дедушки в жизни ребенка»). </w:t>
      </w:r>
    </w:p>
    <w:p w14:paraId="781AF34F" w14:textId="77777777" w:rsidR="00065296" w:rsidRPr="00065296" w:rsidRDefault="00065296" w:rsidP="00065296">
      <w:pPr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В разделе «Грамматика и лексика» проверялись навыки применения соответствующих лексико-грамматических средств в тексте. В данном разделе представлены тестовые задания двух уровней сложности: задания базового (19-29), где проверялись навыки оперирования грамматическими формами склонения существительных и прилагательных, временными формами </w:t>
      </w:r>
      <w:r w:rsidRPr="00065296">
        <w:rPr>
          <w:sz w:val="28"/>
          <w:szCs w:val="28"/>
        </w:rPr>
        <w:lastRenderedPageBreak/>
        <w:t xml:space="preserve">глагола, а также образования различных частей речи с помощью продуктивных суффиксов, и задания повышенного (30-36), направленные на проверку </w:t>
      </w:r>
      <w:proofErr w:type="spellStart"/>
      <w:r w:rsidRPr="00065296">
        <w:rPr>
          <w:sz w:val="28"/>
          <w:szCs w:val="28"/>
        </w:rPr>
        <w:t>сформированности</w:t>
      </w:r>
      <w:proofErr w:type="spellEnd"/>
      <w:r w:rsidRPr="00065296">
        <w:rPr>
          <w:sz w:val="28"/>
          <w:szCs w:val="28"/>
        </w:rPr>
        <w:t xml:space="preserve"> лексических и грамматических навыков.</w:t>
      </w:r>
    </w:p>
    <w:p w14:paraId="3CF51463" w14:textId="77777777" w:rsidR="00065296" w:rsidRPr="00065296" w:rsidRDefault="00065296" w:rsidP="00065296">
      <w:pPr>
        <w:tabs>
          <w:tab w:val="left" w:pos="960"/>
        </w:tabs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В структуре </w:t>
      </w:r>
      <w:r w:rsidRPr="00065296">
        <w:rPr>
          <w:b/>
          <w:bCs/>
          <w:sz w:val="28"/>
          <w:szCs w:val="28"/>
        </w:rPr>
        <w:t>Устной части</w:t>
      </w:r>
      <w:r w:rsidRPr="00065296">
        <w:rPr>
          <w:sz w:val="28"/>
          <w:szCs w:val="28"/>
        </w:rPr>
        <w:t xml:space="preserve"> тип задания 3 предполагал наличие навыка понимания вопросов интервьюера и адекватного ответа в 2-х простых предложениях. В Задании 4 ученику следовало поставить себя в ситуацию совместной работы над проектом с немецким другом и, придерживаясь плана, построить высказывание. Данное задание предполагало наличие высокого уровня компетенции.</w:t>
      </w:r>
    </w:p>
    <w:p w14:paraId="3EC76201" w14:textId="77777777" w:rsidR="00065296" w:rsidRPr="00FA4B3A" w:rsidRDefault="00065296" w:rsidP="00727A8C">
      <w:pPr>
        <w:spacing w:line="360" w:lineRule="auto"/>
        <w:jc w:val="both"/>
      </w:pPr>
    </w:p>
    <w:p w14:paraId="524B95CE" w14:textId="77777777" w:rsidR="00D26219" w:rsidRPr="00715B99" w:rsidRDefault="00D26219" w:rsidP="00BA2AEA">
      <w:pPr>
        <w:pStyle w:val="3"/>
        <w:numPr>
          <w:ilvl w:val="1"/>
          <w:numId w:val="7"/>
        </w:numPr>
        <w:tabs>
          <w:tab w:val="left" w:pos="567"/>
        </w:tabs>
        <w:ind w:left="426" w:hanging="426"/>
        <w:rPr>
          <w:rFonts w:ascii="Times New Roman" w:hAnsi="Times New Roman"/>
        </w:rPr>
      </w:pPr>
      <w:r w:rsidRPr="00FC6BBF">
        <w:rPr>
          <w:rFonts w:ascii="Times New Roman" w:hAnsi="Times New Roman"/>
        </w:rPr>
        <w:t>Анализ выполнения заданий КИМ</w:t>
      </w:r>
    </w:p>
    <w:p w14:paraId="38BEE31E" w14:textId="77777777" w:rsidR="008C725A" w:rsidRDefault="008C725A" w:rsidP="00FC6BBF">
      <w:pPr>
        <w:ind w:left="-426" w:firstLine="852"/>
        <w:contextualSpacing/>
        <w:jc w:val="both"/>
        <w:rPr>
          <w:b/>
          <w:i/>
          <w:iCs/>
        </w:rPr>
      </w:pPr>
    </w:p>
    <w:p w14:paraId="4502A06E" w14:textId="1802C022" w:rsidR="00CA3EB7" w:rsidRDefault="00CA3EB7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Статистический анализ выполнения заданий КИМ</w:t>
      </w:r>
      <w:r w:rsidR="003E49AA">
        <w:rPr>
          <w:rFonts w:ascii="Times New Roman" w:hAnsi="Times New Roman"/>
          <w:b w:val="0"/>
          <w:bCs w:val="0"/>
          <w:lang w:val="ru-RU"/>
        </w:rPr>
        <w:t xml:space="preserve"> в </w:t>
      </w:r>
      <w:r w:rsidR="00C70AE7">
        <w:rPr>
          <w:rFonts w:ascii="Times New Roman" w:hAnsi="Times New Roman"/>
          <w:b w:val="0"/>
          <w:bCs w:val="0"/>
          <w:lang w:val="ru-RU"/>
        </w:rPr>
        <w:t>2023</w:t>
      </w:r>
      <w:r w:rsidR="003E49AA">
        <w:rPr>
          <w:rFonts w:ascii="Times New Roman" w:hAnsi="Times New Roman"/>
          <w:b w:val="0"/>
          <w:bCs w:val="0"/>
          <w:lang w:val="ru-RU"/>
        </w:rPr>
        <w:t xml:space="preserve"> году</w:t>
      </w:r>
    </w:p>
    <w:p w14:paraId="10D17461" w14:textId="77777777" w:rsidR="00CA3EB7" w:rsidRDefault="00CA3EB7" w:rsidP="00ED57AE">
      <w:pPr>
        <w:ind w:left="-426" w:firstLine="852"/>
        <w:contextualSpacing/>
        <w:jc w:val="both"/>
        <w:rPr>
          <w:i/>
          <w:iCs/>
        </w:rPr>
      </w:pPr>
    </w:p>
    <w:p w14:paraId="63FB87E8" w14:textId="77777777" w:rsidR="001B2F07" w:rsidRPr="00AD3663" w:rsidRDefault="001B2F07" w:rsidP="00FC6BBF">
      <w:pPr>
        <w:pStyle w:val="af7"/>
        <w:keepNext/>
      </w:pPr>
      <w:r w:rsidRPr="00F579AB">
        <w:t xml:space="preserve">Таблица </w:t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STYLEREF 1 \s </w:instrText>
      </w:r>
      <w:r w:rsidR="003E5F63">
        <w:rPr>
          <w:noProof/>
        </w:rPr>
        <w:fldChar w:fldCharType="separate"/>
      </w:r>
      <w:r w:rsidR="00383699">
        <w:rPr>
          <w:noProof/>
        </w:rPr>
        <w:t>2</w:t>
      </w:r>
      <w:r w:rsidR="003E5F63">
        <w:rPr>
          <w:noProof/>
        </w:rPr>
        <w:fldChar w:fldCharType="end"/>
      </w:r>
      <w:r w:rsidR="00DB6897">
        <w:noBreakHyphen/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SEQ Таблица \* ARABIC \s 1 </w:instrText>
      </w:r>
      <w:r w:rsidR="003E5F63">
        <w:rPr>
          <w:noProof/>
        </w:rPr>
        <w:fldChar w:fldCharType="separate"/>
      </w:r>
      <w:r w:rsidR="00383699">
        <w:rPr>
          <w:noProof/>
        </w:rPr>
        <w:t>13</w:t>
      </w:r>
      <w:r w:rsidR="003E5F63">
        <w:rPr>
          <w:noProof/>
        </w:rPr>
        <w:fldChar w:fldCharType="end"/>
      </w:r>
    </w:p>
    <w:tbl>
      <w:tblPr>
        <w:tblW w:w="9947" w:type="dxa"/>
        <w:tblInd w:w="-3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"/>
        <w:gridCol w:w="873"/>
        <w:gridCol w:w="67"/>
        <w:gridCol w:w="1653"/>
        <w:gridCol w:w="67"/>
        <w:gridCol w:w="1266"/>
        <w:gridCol w:w="67"/>
        <w:gridCol w:w="818"/>
        <w:gridCol w:w="67"/>
        <w:gridCol w:w="1611"/>
        <w:gridCol w:w="67"/>
        <w:gridCol w:w="1551"/>
        <w:gridCol w:w="67"/>
        <w:gridCol w:w="798"/>
        <w:gridCol w:w="67"/>
        <w:gridCol w:w="873"/>
        <w:gridCol w:w="11"/>
      </w:tblGrid>
      <w:tr w:rsidR="00065296" w:rsidRPr="00065296" w14:paraId="5BF11E3C" w14:textId="77777777" w:rsidTr="00065296">
        <w:trPr>
          <w:gridAfter w:val="1"/>
          <w:wAfter w:w="11" w:type="dxa"/>
          <w:cantSplit/>
          <w:trHeight w:val="313"/>
          <w:tblHeader/>
        </w:trPr>
        <w:tc>
          <w:tcPr>
            <w:tcW w:w="96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BBDEA1C" w14:textId="77777777" w:rsidR="00065296" w:rsidRPr="00065296" w:rsidRDefault="00065296" w:rsidP="000652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5296">
              <w:rPr>
                <w:bCs/>
                <w:sz w:val="22"/>
                <w:szCs w:val="22"/>
              </w:rPr>
              <w:t>Номер</w:t>
            </w:r>
          </w:p>
          <w:p w14:paraId="1FCB2012" w14:textId="77777777" w:rsidR="00065296" w:rsidRPr="00065296" w:rsidRDefault="00065296" w:rsidP="000652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5296">
              <w:rPr>
                <w:bCs/>
                <w:sz w:val="22"/>
                <w:szCs w:val="22"/>
              </w:rPr>
              <w:t>задания в КИМ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E9A1B98" w14:textId="77777777" w:rsidR="00065296" w:rsidRPr="00065296" w:rsidRDefault="00065296" w:rsidP="000652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5296">
              <w:rPr>
                <w:bCs/>
                <w:sz w:val="22"/>
                <w:szCs w:val="22"/>
              </w:rPr>
              <w:t>Проверяемые элементы содержания / умения</w:t>
            </w:r>
          </w:p>
        </w:tc>
        <w:tc>
          <w:tcPr>
            <w:tcW w:w="133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92173E2" w14:textId="77777777" w:rsidR="00065296" w:rsidRPr="00065296" w:rsidRDefault="00065296" w:rsidP="000652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5296">
              <w:rPr>
                <w:bCs/>
                <w:sz w:val="22"/>
                <w:szCs w:val="22"/>
              </w:rPr>
              <w:t>Уровень сложности задания</w:t>
            </w:r>
          </w:p>
          <w:p w14:paraId="63675A86" w14:textId="77777777" w:rsidR="00065296" w:rsidRPr="00065296" w:rsidRDefault="00065296" w:rsidP="0006529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919" w:type="dxa"/>
            <w:gridSpan w:val="9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F08B414" w14:textId="0A9CD62C" w:rsidR="00065296" w:rsidRPr="00065296" w:rsidRDefault="00065296" w:rsidP="00065296">
            <w:pPr>
              <w:jc w:val="center"/>
              <w:rPr>
                <w:bCs/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 xml:space="preserve">Процент выполнения задания </w:t>
            </w:r>
            <w:r w:rsidRPr="00065296">
              <w:rPr>
                <w:sz w:val="22"/>
                <w:szCs w:val="22"/>
              </w:rPr>
              <w:br/>
              <w:t>в субъекте Российской Федерации</w:t>
            </w:r>
          </w:p>
        </w:tc>
      </w:tr>
      <w:tr w:rsidR="00065296" w:rsidRPr="00DF61F4" w14:paraId="177DF65D" w14:textId="77777777" w:rsidTr="00065296">
        <w:trPr>
          <w:gridAfter w:val="1"/>
          <w:wAfter w:w="11" w:type="dxa"/>
          <w:cantSplit/>
          <w:trHeight w:val="635"/>
          <w:tblHeader/>
        </w:trPr>
        <w:tc>
          <w:tcPr>
            <w:tcW w:w="964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21BBC3" w14:textId="77777777" w:rsidR="00065296" w:rsidRPr="00DF61F4" w:rsidRDefault="00065296" w:rsidP="000652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2D0B1F" w14:textId="77777777" w:rsidR="00065296" w:rsidRPr="00DF61F4" w:rsidRDefault="00065296" w:rsidP="000652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33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107196" w14:textId="77777777" w:rsidR="00065296" w:rsidRPr="00DF61F4" w:rsidRDefault="00065296" w:rsidP="000652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272B7" w14:textId="77777777" w:rsidR="00065296" w:rsidRPr="00DF61F4" w:rsidRDefault="00065296" w:rsidP="00065296">
            <w:pPr>
              <w:jc w:val="center"/>
            </w:pPr>
            <w:r w:rsidRPr="00DF61F4">
              <w:rPr>
                <w:sz w:val="22"/>
              </w:rPr>
              <w:t>средний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7ADA0" w14:textId="77777777" w:rsidR="00065296" w:rsidRPr="00DF61F4" w:rsidRDefault="00065296" w:rsidP="000652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61F4">
              <w:rPr>
                <w:bCs/>
                <w:sz w:val="22"/>
              </w:rPr>
              <w:t>в группе не преодолевших минимальный балл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AC901E" w14:textId="77777777" w:rsidR="00065296" w:rsidRPr="00DF61F4" w:rsidRDefault="00065296" w:rsidP="000652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61F4">
              <w:rPr>
                <w:bCs/>
                <w:sz w:val="22"/>
              </w:rPr>
              <w:t xml:space="preserve">в группе от минимального до 60 </w:t>
            </w:r>
            <w:proofErr w:type="spellStart"/>
            <w:r w:rsidRPr="00DF61F4">
              <w:rPr>
                <w:bCs/>
                <w:sz w:val="22"/>
              </w:rPr>
              <w:t>т.б</w:t>
            </w:r>
            <w:proofErr w:type="spellEnd"/>
            <w:r w:rsidRPr="00DF61F4">
              <w:rPr>
                <w:bCs/>
                <w:sz w:val="22"/>
              </w:rPr>
              <w:t>.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21A331" w14:textId="77777777" w:rsidR="00065296" w:rsidRPr="00DF61F4" w:rsidRDefault="00065296" w:rsidP="000652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61F4">
              <w:rPr>
                <w:bCs/>
                <w:sz w:val="22"/>
              </w:rPr>
              <w:t xml:space="preserve">в группе от 61 до 80 </w:t>
            </w:r>
            <w:proofErr w:type="spellStart"/>
            <w:r w:rsidRPr="00DF61F4">
              <w:rPr>
                <w:bCs/>
                <w:sz w:val="22"/>
              </w:rPr>
              <w:t>т.б</w:t>
            </w:r>
            <w:proofErr w:type="spellEnd"/>
            <w:r w:rsidRPr="00DF61F4">
              <w:rPr>
                <w:bCs/>
                <w:sz w:val="22"/>
              </w:rPr>
              <w:t>.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7E75E8" w14:textId="77777777" w:rsidR="00065296" w:rsidRPr="00DF61F4" w:rsidRDefault="00065296" w:rsidP="000652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61F4">
              <w:rPr>
                <w:bCs/>
                <w:sz w:val="22"/>
              </w:rPr>
              <w:t xml:space="preserve">в группе от 81 до 100 </w:t>
            </w:r>
            <w:proofErr w:type="spellStart"/>
            <w:r w:rsidRPr="00DF61F4">
              <w:rPr>
                <w:bCs/>
                <w:sz w:val="22"/>
              </w:rPr>
              <w:t>т.б</w:t>
            </w:r>
            <w:proofErr w:type="spellEnd"/>
            <w:r w:rsidRPr="00DF61F4">
              <w:rPr>
                <w:bCs/>
                <w:sz w:val="22"/>
              </w:rPr>
              <w:t>.</w:t>
            </w:r>
          </w:p>
        </w:tc>
      </w:tr>
      <w:tr w:rsidR="00065296" w:rsidRPr="00DF61F4" w14:paraId="6254DAB1" w14:textId="77777777" w:rsidTr="00065296">
        <w:trPr>
          <w:gridAfter w:val="1"/>
          <w:wAfter w:w="11" w:type="dxa"/>
          <w:cantSplit/>
          <w:trHeight w:val="309"/>
        </w:trPr>
        <w:tc>
          <w:tcPr>
            <w:tcW w:w="993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610049" w14:textId="77777777" w:rsidR="00065296" w:rsidRPr="00DF61F4" w:rsidRDefault="00065296" w:rsidP="00065296">
            <w:pPr>
              <w:jc w:val="center"/>
            </w:pPr>
            <w:r w:rsidRPr="00DF61F4">
              <w:t>ПИСЬМЕННАЯ ЧАСТЬ (1</w:t>
            </w:r>
            <w:r>
              <w:rPr>
                <w:lang w:val="en-US"/>
              </w:rPr>
              <w:t>1</w:t>
            </w:r>
            <w:r w:rsidRPr="00DF61F4">
              <w:t xml:space="preserve"> чел.)</w:t>
            </w:r>
          </w:p>
        </w:tc>
      </w:tr>
      <w:tr w:rsidR="00065296" w:rsidRPr="00DF61F4" w14:paraId="52678746" w14:textId="77777777" w:rsidTr="00065296">
        <w:trPr>
          <w:gridAfter w:val="1"/>
          <w:wAfter w:w="11" w:type="dxa"/>
          <w:cantSplit/>
          <w:trHeight w:val="309"/>
        </w:trPr>
        <w:tc>
          <w:tcPr>
            <w:tcW w:w="993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56A0E6" w14:textId="77777777" w:rsidR="00065296" w:rsidRPr="00DF61F4" w:rsidRDefault="00065296" w:rsidP="00065296">
            <w:pPr>
              <w:jc w:val="center"/>
            </w:pPr>
            <w:r w:rsidRPr="00DF61F4">
              <w:t xml:space="preserve">Раздел 1. </w:t>
            </w:r>
            <w:proofErr w:type="spellStart"/>
            <w:r w:rsidRPr="00DF61F4">
              <w:t>Аудирование</w:t>
            </w:r>
            <w:proofErr w:type="spellEnd"/>
          </w:p>
        </w:tc>
      </w:tr>
      <w:tr w:rsidR="00065296" w:rsidRPr="00065296" w14:paraId="1EB4A287" w14:textId="77777777" w:rsidTr="00065296">
        <w:trPr>
          <w:gridAfter w:val="1"/>
          <w:wAfter w:w="11" w:type="dxa"/>
          <w:cantSplit/>
          <w:trHeight w:val="309"/>
        </w:trPr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BD5BAC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bookmarkStart w:id="4" w:name="_Hlk48669374"/>
            <w:r w:rsidRPr="00065296">
              <w:rPr>
                <w:sz w:val="22"/>
                <w:szCs w:val="22"/>
              </w:rPr>
              <w:t>1</w:t>
            </w:r>
          </w:p>
        </w:tc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2CE1E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Понимание основного содержания прослушанного текста</w:t>
            </w: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5A3FAC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Б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497D1A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67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1438E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55999B31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00E38357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326098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085B5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4506319B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19A9D606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463B9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28F264E2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7615002D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bookmarkEnd w:id="4"/>
      <w:tr w:rsidR="00065296" w:rsidRPr="00065296" w14:paraId="37BE5F88" w14:textId="77777777" w:rsidTr="00065296">
        <w:trPr>
          <w:gridAfter w:val="1"/>
          <w:wAfter w:w="11" w:type="dxa"/>
          <w:cantSplit/>
          <w:trHeight w:val="309"/>
        </w:trPr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CBE957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2</w:t>
            </w:r>
          </w:p>
        </w:tc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36F58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Понимание в тексте запрашиваемой информации</w:t>
            </w: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35A68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П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04703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56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1020D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59A87CE5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2FCC44AB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73280A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3F242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640193A8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2B8A9163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85861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3B638423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73D11924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88</w:t>
            </w:r>
          </w:p>
        </w:tc>
      </w:tr>
      <w:tr w:rsidR="00065296" w:rsidRPr="00065296" w14:paraId="2D086FB5" w14:textId="77777777" w:rsidTr="00065296">
        <w:trPr>
          <w:gridAfter w:val="1"/>
          <w:wAfter w:w="11" w:type="dxa"/>
          <w:cantSplit/>
          <w:trHeight w:val="309"/>
        </w:trPr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63BC26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635CC2F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Полное понимание прослушанного</w:t>
            </w: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E6DA67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556527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66ACC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0C07F3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9C813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  <w:lang w:val="en-US"/>
              </w:rPr>
              <w:t>5</w:t>
            </w:r>
            <w:r w:rsidRPr="00065296">
              <w:rPr>
                <w:sz w:val="22"/>
                <w:szCs w:val="22"/>
              </w:rPr>
              <w:t>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D4FBB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065296" w14:paraId="2DA3C0DD" w14:textId="77777777" w:rsidTr="00065296">
        <w:trPr>
          <w:gridAfter w:val="1"/>
          <w:wAfter w:w="11" w:type="dxa"/>
          <w:cantSplit/>
          <w:trHeight w:val="309"/>
        </w:trPr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B24420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CEC6381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22A93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1813A9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67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6EE19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D8F54D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4731A4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80990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065296" w14:paraId="315B6DA0" w14:textId="77777777" w:rsidTr="00065296">
        <w:trPr>
          <w:gridAfter w:val="1"/>
          <w:wAfter w:w="11" w:type="dxa"/>
          <w:cantSplit/>
          <w:trHeight w:val="309"/>
        </w:trPr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2AB952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814733A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955C66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69736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3CA82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DCB989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  <w:lang w:val="en-US"/>
              </w:rPr>
              <w:t>10</w:t>
            </w:r>
            <w:r w:rsidRPr="00065296">
              <w:rPr>
                <w:sz w:val="22"/>
                <w:szCs w:val="22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6B495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A7C9D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065296" w14:paraId="7BDB140D" w14:textId="77777777" w:rsidTr="00065296">
        <w:trPr>
          <w:gridAfter w:val="1"/>
          <w:wAfter w:w="11" w:type="dxa"/>
          <w:cantSplit/>
          <w:trHeight w:val="309"/>
        </w:trPr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895DC2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6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FDE8BA7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A07E01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0EBB6B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67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89D2F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F2FF74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EB46B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9C5E51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065296" w14:paraId="23D4BEB8" w14:textId="77777777" w:rsidTr="00065296">
        <w:trPr>
          <w:gridAfter w:val="1"/>
          <w:wAfter w:w="11" w:type="dxa"/>
          <w:cantSplit/>
          <w:trHeight w:val="309"/>
        </w:trPr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9D33A1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7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FD2798A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8D52A4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81734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67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ECD27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131E7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  <w:lang w:val="en-US"/>
              </w:rPr>
              <w:t>4</w:t>
            </w:r>
            <w:r w:rsidRPr="00065296">
              <w:rPr>
                <w:sz w:val="22"/>
                <w:szCs w:val="22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43CF6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  <w:lang w:val="en-US"/>
              </w:rPr>
              <w:t>10</w:t>
            </w:r>
            <w:r w:rsidRPr="00065296">
              <w:rPr>
                <w:sz w:val="22"/>
                <w:szCs w:val="22"/>
              </w:rPr>
              <w:t>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3A599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065296" w14:paraId="083F9959" w14:textId="77777777" w:rsidTr="00065296">
        <w:trPr>
          <w:gridAfter w:val="1"/>
          <w:wAfter w:w="11" w:type="dxa"/>
          <w:cantSplit/>
          <w:trHeight w:val="309"/>
        </w:trPr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A54E0B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8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7AFD47C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786BE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8FDDE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  <w:lang w:val="en-US"/>
              </w:rPr>
              <w:t>10</w:t>
            </w:r>
            <w:r w:rsidRPr="00065296">
              <w:rPr>
                <w:sz w:val="22"/>
                <w:szCs w:val="22"/>
              </w:rPr>
              <w:t>0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FF521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5BD7C4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  <w:lang w:val="en-US"/>
              </w:rPr>
              <w:t>10</w:t>
            </w:r>
            <w:r w:rsidRPr="00065296">
              <w:rPr>
                <w:sz w:val="22"/>
                <w:szCs w:val="22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15FCF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  <w:lang w:val="en-US"/>
              </w:rPr>
              <w:t>10</w:t>
            </w:r>
            <w:r w:rsidRPr="00065296">
              <w:rPr>
                <w:sz w:val="22"/>
                <w:szCs w:val="22"/>
              </w:rPr>
              <w:t>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75475E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065296" w14:paraId="53EE37C4" w14:textId="77777777" w:rsidTr="00065296">
        <w:trPr>
          <w:gridAfter w:val="1"/>
          <w:wAfter w:w="11" w:type="dxa"/>
          <w:cantSplit/>
          <w:trHeight w:val="309"/>
        </w:trPr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EAA7A7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9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2E6D9C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2FDF7F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E0591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78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88463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B956B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  <w:lang w:val="en-US"/>
              </w:rPr>
              <w:t>6</w:t>
            </w:r>
            <w:r w:rsidRPr="00065296">
              <w:rPr>
                <w:sz w:val="22"/>
                <w:szCs w:val="22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00056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  <w:lang w:val="en-US"/>
              </w:rPr>
              <w:t>10</w:t>
            </w:r>
            <w:r w:rsidRPr="00065296">
              <w:rPr>
                <w:sz w:val="22"/>
                <w:szCs w:val="22"/>
              </w:rPr>
              <w:t>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9D49C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065296" w14:paraId="0E061E93" w14:textId="77777777" w:rsidTr="00065296">
        <w:trPr>
          <w:gridAfter w:val="1"/>
          <w:wAfter w:w="11" w:type="dxa"/>
          <w:cantSplit/>
          <w:trHeight w:val="309"/>
        </w:trPr>
        <w:tc>
          <w:tcPr>
            <w:tcW w:w="993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DE44E6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highlight w:val="cyan"/>
              </w:rPr>
            </w:pPr>
            <w:r w:rsidRPr="00065296">
              <w:rPr>
                <w:sz w:val="22"/>
                <w:szCs w:val="22"/>
              </w:rPr>
              <w:t>Раздел 2. Чтение</w:t>
            </w:r>
          </w:p>
        </w:tc>
      </w:tr>
      <w:tr w:rsidR="00065296" w:rsidRPr="00065296" w14:paraId="16317DAF" w14:textId="77777777" w:rsidTr="00065296">
        <w:trPr>
          <w:gridAfter w:val="1"/>
          <w:wAfter w:w="11" w:type="dxa"/>
          <w:cantSplit/>
          <w:trHeight w:val="309"/>
        </w:trPr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F99FD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</w:t>
            </w:r>
          </w:p>
        </w:tc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533550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Понимание основного содержания текста</w:t>
            </w: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0EC98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Б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F15558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  <w:lang w:val="en-US"/>
              </w:rPr>
              <w:t>7</w:t>
            </w:r>
            <w:r w:rsidRPr="00065296">
              <w:rPr>
                <w:sz w:val="22"/>
                <w:szCs w:val="22"/>
              </w:rPr>
              <w:t>2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3C772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0BE715EB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08002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</w:rPr>
              <w:t>5</w:t>
            </w:r>
            <w:r w:rsidRPr="0006529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7BA9F0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07333488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2FECD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20A5DD8F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100</w:t>
            </w:r>
          </w:p>
        </w:tc>
      </w:tr>
      <w:tr w:rsidR="00065296" w:rsidRPr="00065296" w14:paraId="443FDC60" w14:textId="77777777" w:rsidTr="00065296">
        <w:trPr>
          <w:gridAfter w:val="1"/>
          <w:wAfter w:w="11" w:type="dxa"/>
          <w:cantSplit/>
          <w:trHeight w:val="309"/>
        </w:trPr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AF6809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6E35A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Понимание структурно-смысловых связей в тексте</w:t>
            </w: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BCFBD8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П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164299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592BD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21DB4E7A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E74C9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47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33463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4CED8D0F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96325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2A6D7575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065296" w14:paraId="4B879EA2" w14:textId="77777777" w:rsidTr="00065296">
        <w:trPr>
          <w:gridAfter w:val="1"/>
          <w:wAfter w:w="11" w:type="dxa"/>
          <w:cantSplit/>
          <w:trHeight w:val="309"/>
        </w:trPr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F624AB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12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DE98D22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Полное понимание информации в тексте</w:t>
            </w: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D84976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71439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78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FBF2E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F5ED8D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709A6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  <w:lang w:val="en-US"/>
              </w:rPr>
              <w:t>10</w:t>
            </w:r>
            <w:r w:rsidRPr="00065296">
              <w:rPr>
                <w:sz w:val="22"/>
                <w:szCs w:val="22"/>
              </w:rPr>
              <w:t>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9ED77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065296" w14:paraId="553330D0" w14:textId="77777777" w:rsidTr="00065296">
        <w:trPr>
          <w:gridAfter w:val="1"/>
          <w:wAfter w:w="11" w:type="dxa"/>
          <w:cantSplit/>
          <w:trHeight w:val="309"/>
        </w:trPr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D93BB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13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B792F78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1EF3D3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CA856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33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2DE69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B3397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712B4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55DFA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065296" w14:paraId="5E94990B" w14:textId="77777777" w:rsidTr="00065296">
        <w:trPr>
          <w:gridAfter w:val="1"/>
          <w:wAfter w:w="11" w:type="dxa"/>
          <w:cantSplit/>
          <w:trHeight w:val="309"/>
        </w:trPr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E4721B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14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1FA47C9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A0928D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2335B2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78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CFABA2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F821A6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F8ED6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774B1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065296" w14:paraId="6C3012E4" w14:textId="77777777" w:rsidTr="00065296">
        <w:trPr>
          <w:gridAfter w:val="1"/>
          <w:wAfter w:w="11" w:type="dxa"/>
          <w:cantSplit/>
          <w:trHeight w:val="309"/>
        </w:trPr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C026AC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15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79848A3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2758DF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89640A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56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FA53A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029ADC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FB95E8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2B0AA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065296" w14:paraId="37594B21" w14:textId="77777777" w:rsidTr="00065296">
        <w:trPr>
          <w:gridAfter w:val="1"/>
          <w:wAfter w:w="11" w:type="dxa"/>
          <w:cantSplit/>
          <w:trHeight w:val="309"/>
        </w:trPr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1AA52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16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6FFB812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4571CB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B37C3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44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70476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30DC9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4E003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2C701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065296" w14:paraId="4BBF2097" w14:textId="77777777" w:rsidTr="00065296">
        <w:trPr>
          <w:gridAfter w:val="1"/>
          <w:wAfter w:w="11" w:type="dxa"/>
          <w:cantSplit/>
          <w:trHeight w:val="309"/>
        </w:trPr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A3FBB0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17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8FB92CF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C036A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5BC8C9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67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32813D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94E02C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8B7C0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E0A54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065296" w14:paraId="23FADB2F" w14:textId="77777777" w:rsidTr="00065296">
        <w:trPr>
          <w:gridAfter w:val="1"/>
          <w:wAfter w:w="11" w:type="dxa"/>
          <w:cantSplit/>
          <w:trHeight w:val="309"/>
        </w:trPr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52263B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18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919C6C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A9FCB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41104D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56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B46D8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9A362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DDB69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7523E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065296" w14:paraId="39CD78E2" w14:textId="77777777" w:rsidTr="00065296">
        <w:trPr>
          <w:gridAfter w:val="1"/>
          <w:wAfter w:w="11" w:type="dxa"/>
          <w:cantSplit/>
          <w:trHeight w:val="309"/>
        </w:trPr>
        <w:tc>
          <w:tcPr>
            <w:tcW w:w="993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75890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Раздел 3. Грамматика и лексика</w:t>
            </w:r>
          </w:p>
        </w:tc>
      </w:tr>
      <w:tr w:rsidR="00065296" w:rsidRPr="00DF61F4" w14:paraId="10A30C93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A35783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19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760F52A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Грамматические навыки</w:t>
            </w: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AA050E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Б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90B7C9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89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781B8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6858AC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80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E7662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05469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3DD7D9F3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26215E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20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3DAF54F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1893B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Б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FA5263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74B0E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70D37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  <w:lang w:val="en-US"/>
              </w:rPr>
              <w:t>10</w:t>
            </w:r>
            <w:r w:rsidRPr="00065296">
              <w:rPr>
                <w:sz w:val="22"/>
                <w:szCs w:val="22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2A223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30A88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1F227353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D11140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21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B8F9327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CFCE8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Б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4F43E6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89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C8C86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7AC7A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  <w:lang w:val="en-US"/>
              </w:rPr>
              <w:t>8</w:t>
            </w:r>
            <w:r w:rsidRPr="00065296">
              <w:rPr>
                <w:sz w:val="22"/>
                <w:szCs w:val="22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08CDA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  <w:lang w:val="en-US"/>
              </w:rPr>
              <w:t>10</w:t>
            </w:r>
            <w:r w:rsidRPr="00065296">
              <w:rPr>
                <w:sz w:val="22"/>
                <w:szCs w:val="22"/>
              </w:rPr>
              <w:t>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85A71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6F4C5A30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AEFB91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22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EF596EE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AC1D94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Б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F76691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78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6C488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E78FD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  <w:lang w:val="en-US"/>
              </w:rPr>
              <w:t>8</w:t>
            </w:r>
            <w:r w:rsidRPr="00065296">
              <w:rPr>
                <w:sz w:val="22"/>
                <w:szCs w:val="22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444BF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  <w:lang w:val="en-US"/>
              </w:rPr>
              <w:t>5</w:t>
            </w:r>
            <w:r w:rsidRPr="00065296">
              <w:rPr>
                <w:sz w:val="22"/>
                <w:szCs w:val="22"/>
              </w:rPr>
              <w:t>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4E2E20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4C89BE9F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2CD819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23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66B303D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68959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Б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6FF879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78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BE4F8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ABBB9C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92E62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52FDA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6C025068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62C07D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24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67F565F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2167FC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Б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9EF08F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44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F78C4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8B060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31D0F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E752F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</w:tr>
      <w:tr w:rsidR="00065296" w:rsidRPr="00DF61F4" w14:paraId="5A00786A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D398CC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25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999D0E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2AFEDA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 xml:space="preserve">Б 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7F9FB9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67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1F74B2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CC8724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92595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36CC4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7631F470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1852D9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26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32F2E97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Лексико-грамматические навыки</w:t>
            </w: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1B35F2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Б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F12549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56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026FB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542D46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991D9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D0D3F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734E9F62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7B629F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27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9836A5F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9474AF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Б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4D43EE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89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3B996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364D6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80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07288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6B0F0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32931252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455549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28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0E58D8A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73AD91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Б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D663A1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56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8C3B1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3863F2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F247C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7A6B4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589DA3E0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329FD7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29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42AE2F4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51A167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Б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A9C270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78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50A3F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B6D845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3B08D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8D0C4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75AB4522" w14:textId="77777777" w:rsidTr="00065296">
        <w:trPr>
          <w:gridBefore w:val="1"/>
          <w:wBefore w:w="24" w:type="dxa"/>
          <w:cantSplit/>
          <w:trHeight w:val="176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4BCD1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30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4EC5BBD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885C3F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4796A8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44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B8697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74DB6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D0687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C0207D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118AB7C6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80E81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31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14D18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177095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46B61B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44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50991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0CF5C3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D1DDE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FBA4C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089358F9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B8E952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32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DDB9FB7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Лексико-грамматические навыки</w:t>
            </w: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B20C5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7517FC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44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5E01C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3698A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4A508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BEBD7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</w:tr>
      <w:tr w:rsidR="00065296" w:rsidRPr="00DF61F4" w14:paraId="044091C1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C8EEF9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33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28487DF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D3F72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57AC30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78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59AFC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789FD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5A3F2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6F70A1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006A042B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4549B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34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8CEA0B0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76CBD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13383E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44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19B76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5B7EF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BE4343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72959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</w:tr>
      <w:tr w:rsidR="00065296" w:rsidRPr="00DF61F4" w14:paraId="780A98E5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2E8802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35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A24C33E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62F5D1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7D3A07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56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7F5FC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149D69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60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7AF52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D9F07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</w:tr>
      <w:tr w:rsidR="00065296" w:rsidRPr="00DF61F4" w14:paraId="18A360AC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882BA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36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ADBE505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EDEDA5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C2C476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22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79D77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60935B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1DB94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1AE95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</w:tr>
      <w:tr w:rsidR="00065296" w:rsidRPr="00DF61F4" w14:paraId="48D9EF67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992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C07875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Раздел 4. Письмо</w:t>
            </w:r>
          </w:p>
        </w:tc>
      </w:tr>
      <w:tr w:rsidR="00065296" w:rsidRPr="00DF61F4" w14:paraId="50B3F463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22685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37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24CAFEF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Письмо личного характера</w:t>
            </w:r>
          </w:p>
        </w:tc>
        <w:tc>
          <w:tcPr>
            <w:tcW w:w="133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30621CB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Б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4B248A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59A07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B2B47D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C31739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EAA31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065296" w:rsidRPr="00DF61F4" w14:paraId="0C47A883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B36AF5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37К1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81B0F8C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1303FD5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0D9D47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61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790E6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5E94CE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F8718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75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E588C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30857A1C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185F2A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37К2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607A33A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E0DC12A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B81A9C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78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E1AEE8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FFEB1F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70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BF361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75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4B877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0940CA39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AA4596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37К3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3C54ED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92BBE0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E478F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39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C01DB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FFE48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AF430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69BB8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236CFCEE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AA129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38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8255B10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 xml:space="preserve">Письменное высказывание-рассуждение по предложенной </w:t>
            </w:r>
            <w:r w:rsidRPr="00065296">
              <w:rPr>
                <w:sz w:val="22"/>
                <w:szCs w:val="22"/>
              </w:rPr>
              <w:lastRenderedPageBreak/>
              <w:t>проблеме проекта</w:t>
            </w:r>
          </w:p>
        </w:tc>
        <w:tc>
          <w:tcPr>
            <w:tcW w:w="133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C23655A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lastRenderedPageBreak/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42727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EEDF1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B0A3E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4E89B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C545B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</w:tc>
      </w:tr>
      <w:tr w:rsidR="00065296" w:rsidRPr="00DF61F4" w14:paraId="7B2742B0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2FF015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38К1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51A2340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6C75559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21FDFE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59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9B7C4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ABA069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33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5BD8E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83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5A928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31AAB726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364E01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38К2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A5B3DC7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95DC4B9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50C758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67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C6884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25902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D7F64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CD4C0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1FDC2601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40E7C5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38К3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E086EE5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4932A9F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D6F105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52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95629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9B3AC8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B0D55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B4754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83</w:t>
            </w:r>
          </w:p>
        </w:tc>
      </w:tr>
      <w:tr w:rsidR="00065296" w:rsidRPr="00DF61F4" w14:paraId="59EE6EB6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AAA896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lastRenderedPageBreak/>
              <w:t>38К4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D12737C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7E53298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D29CD3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22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D73FEA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BBD831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7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17DBC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33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15609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</w:tr>
      <w:tr w:rsidR="00065296" w:rsidRPr="00DF61F4" w14:paraId="1856DF70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A14FC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38К5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A3CB5C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BD4AAA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5FEBF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67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ADEEC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F6DA93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C273E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75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A80AB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77D4FFB9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992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691D2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УСТНАЯ ЧАСТЬ (11 чел.)</w:t>
            </w:r>
          </w:p>
        </w:tc>
      </w:tr>
      <w:tr w:rsidR="00065296" w:rsidRPr="00DF61F4" w14:paraId="1D3E8A10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992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6365A0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Раздел 5. Говорение</w:t>
            </w:r>
          </w:p>
        </w:tc>
      </w:tr>
      <w:tr w:rsidR="00065296" w:rsidRPr="00DF5194" w14:paraId="0578F0D5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43409D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1У</w:t>
            </w:r>
          </w:p>
        </w:tc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126E5F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Чтение текста вслух</w:t>
            </w: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211A37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Б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F78972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  <w:p w14:paraId="2F60AF9C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89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DBB4E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7A476BAF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FB1C4D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5C797609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80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21CB9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5E04BCCC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BC4E8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024E0094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5194" w14:paraId="4D865432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BBBE4D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3У</w:t>
            </w:r>
          </w:p>
        </w:tc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804CCE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Условный диалог-расспрос</w:t>
            </w: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0F584D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Б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B5045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69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36028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798C8005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84771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45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9703A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61D3210F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81AEE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7B1E1E88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5194" w14:paraId="68830183" w14:textId="77777777" w:rsidTr="00065296">
        <w:trPr>
          <w:gridBefore w:val="1"/>
          <w:wBefore w:w="24" w:type="dxa"/>
          <w:cantSplit/>
          <w:trHeight w:val="437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58E7B1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 xml:space="preserve">3У </w:t>
            </w:r>
          </w:p>
        </w:tc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BD4FDD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Интервью</w:t>
            </w: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D8D9B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П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1E2F41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51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79015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F2355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24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6B6C71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90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BE87F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80</w:t>
            </w:r>
          </w:p>
        </w:tc>
      </w:tr>
      <w:tr w:rsidR="00065296" w:rsidRPr="00DF5194" w14:paraId="66B0F306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DF355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1CCB734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Монологическое высказывание – аргументированный выбор фотографий</w:t>
            </w:r>
          </w:p>
        </w:tc>
        <w:tc>
          <w:tcPr>
            <w:tcW w:w="133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59D2FFD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В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46DE8A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447F9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9EE40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60271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85FD3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</w:tc>
      </w:tr>
      <w:tr w:rsidR="00065296" w:rsidRPr="00DF5194" w14:paraId="0EC0AF7B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681110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4У_К1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C634B29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8472E26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C241DE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56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5C839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BF2619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55C6F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75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7CF83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5194" w14:paraId="0E16EEC0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18C1D3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4У_К2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DD081B5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30CF696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CBFD1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63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7A145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32C6EF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33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683D4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FC6762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  <w:tr w:rsidR="00065296" w:rsidRPr="00DF61F4" w14:paraId="6229F8E0" w14:textId="77777777" w:rsidTr="00065296">
        <w:trPr>
          <w:gridBefore w:val="1"/>
          <w:wBefore w:w="24" w:type="dxa"/>
          <w:cantSplit/>
          <w:trHeight w:val="309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1EE8E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4У_К3</w:t>
            </w:r>
          </w:p>
        </w:tc>
        <w:tc>
          <w:tcPr>
            <w:tcW w:w="172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B976E8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137A65" w14:textId="77777777" w:rsidR="00065296" w:rsidRPr="00065296" w:rsidRDefault="00065296" w:rsidP="00065296">
            <w:pPr>
              <w:autoSpaceDE w:val="0"/>
              <w:autoSpaceDN w:val="0"/>
              <w:adjustRightInd w:val="0"/>
              <w:ind w:hanging="112"/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4B65E8" w14:textId="77777777" w:rsidR="00065296" w:rsidRPr="00065296" w:rsidRDefault="00065296" w:rsidP="00065296">
            <w:pPr>
              <w:autoSpaceDE w:val="0"/>
              <w:autoSpaceDN w:val="0"/>
              <w:adjustRightInd w:val="0"/>
              <w:ind w:firstLine="67"/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</w:rPr>
              <w:t>4</w:t>
            </w:r>
            <w:r w:rsidRPr="0006529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160BB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3338AB8B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19C386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E9EDC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09D113B9" w14:textId="77777777" w:rsidR="00065296" w:rsidRPr="00065296" w:rsidRDefault="00065296" w:rsidP="00065296">
            <w:pPr>
              <w:jc w:val="center"/>
              <w:rPr>
                <w:sz w:val="22"/>
                <w:szCs w:val="22"/>
                <w:lang w:val="en-US"/>
              </w:rPr>
            </w:pPr>
            <w:r w:rsidRPr="00065296">
              <w:rPr>
                <w:sz w:val="22"/>
                <w:szCs w:val="22"/>
                <w:lang w:val="en-US"/>
              </w:rPr>
              <w:t>67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E63B8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</w:p>
          <w:p w14:paraId="38745692" w14:textId="77777777" w:rsidR="00065296" w:rsidRPr="00065296" w:rsidRDefault="00065296" w:rsidP="00065296">
            <w:pPr>
              <w:jc w:val="center"/>
              <w:rPr>
                <w:sz w:val="22"/>
                <w:szCs w:val="22"/>
              </w:rPr>
            </w:pPr>
            <w:r w:rsidRPr="00065296">
              <w:rPr>
                <w:sz w:val="22"/>
                <w:szCs w:val="22"/>
              </w:rPr>
              <w:t>100</w:t>
            </w:r>
          </w:p>
        </w:tc>
      </w:tr>
    </w:tbl>
    <w:p w14:paraId="0647EEC4" w14:textId="77777777" w:rsidR="008C725A" w:rsidRDefault="008C725A" w:rsidP="003B3449">
      <w:pPr>
        <w:ind w:left="-426" w:firstLine="965"/>
        <w:jc w:val="both"/>
        <w:rPr>
          <w:i/>
          <w:iCs/>
        </w:rPr>
      </w:pPr>
    </w:p>
    <w:p w14:paraId="0359503F" w14:textId="77777777" w:rsidR="00065296" w:rsidRPr="00065296" w:rsidRDefault="00065296" w:rsidP="00065296">
      <w:pPr>
        <w:ind w:firstLine="709"/>
        <w:jc w:val="both"/>
        <w:rPr>
          <w:sz w:val="28"/>
          <w:szCs w:val="28"/>
        </w:rPr>
      </w:pPr>
      <w:r w:rsidRPr="00065296">
        <w:rPr>
          <w:b/>
          <w:bCs/>
          <w:sz w:val="28"/>
          <w:szCs w:val="28"/>
        </w:rPr>
        <w:t>Раздел «</w:t>
      </w:r>
      <w:proofErr w:type="spellStart"/>
      <w:r w:rsidRPr="00065296">
        <w:rPr>
          <w:b/>
          <w:bCs/>
          <w:sz w:val="28"/>
          <w:szCs w:val="28"/>
        </w:rPr>
        <w:t>Аудирование</w:t>
      </w:r>
      <w:proofErr w:type="spellEnd"/>
      <w:r w:rsidRPr="00065296">
        <w:rPr>
          <w:b/>
          <w:bCs/>
          <w:sz w:val="28"/>
          <w:szCs w:val="28"/>
        </w:rPr>
        <w:t>»</w:t>
      </w:r>
      <w:r w:rsidRPr="00065296">
        <w:rPr>
          <w:sz w:val="28"/>
          <w:szCs w:val="28"/>
        </w:rPr>
        <w:t xml:space="preserve">. Задания на </w:t>
      </w:r>
      <w:proofErr w:type="spellStart"/>
      <w:r w:rsidRPr="00065296">
        <w:rPr>
          <w:sz w:val="28"/>
          <w:szCs w:val="28"/>
        </w:rPr>
        <w:t>аудирование</w:t>
      </w:r>
      <w:proofErr w:type="spellEnd"/>
      <w:r w:rsidRPr="00065296">
        <w:rPr>
          <w:sz w:val="28"/>
          <w:szCs w:val="28"/>
        </w:rPr>
        <w:t xml:space="preserve">, как базового, так и высокого уровня, в целом, выполнено успешно (от 60% и выше). В двух группах, набравших наивысшие баллы, большинство заданий выполнены на 100%. Задание № 1 (базовый уровень) выполнено с низким процентом (40%) в группе с минимальными баллами.   </w:t>
      </w:r>
    </w:p>
    <w:p w14:paraId="146823A8" w14:textId="77777777" w:rsidR="00065296" w:rsidRPr="00065296" w:rsidRDefault="00065296" w:rsidP="00065296">
      <w:pPr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Результаты свидетельствует о том, что у большинства выпускников сформированы хорошие навыки </w:t>
      </w:r>
      <w:proofErr w:type="spellStart"/>
      <w:r w:rsidRPr="00065296">
        <w:rPr>
          <w:sz w:val="28"/>
          <w:szCs w:val="28"/>
        </w:rPr>
        <w:t>аудирования</w:t>
      </w:r>
      <w:proofErr w:type="spellEnd"/>
      <w:r w:rsidRPr="00065296">
        <w:rPr>
          <w:sz w:val="28"/>
          <w:szCs w:val="28"/>
        </w:rPr>
        <w:t xml:space="preserve"> и понимания информации в целом и в деталях. </w:t>
      </w:r>
    </w:p>
    <w:p w14:paraId="7A2CA24B" w14:textId="77777777" w:rsidR="00065296" w:rsidRPr="00065296" w:rsidRDefault="00065296" w:rsidP="00065296">
      <w:pPr>
        <w:ind w:firstLine="709"/>
        <w:jc w:val="both"/>
        <w:rPr>
          <w:sz w:val="28"/>
          <w:szCs w:val="28"/>
        </w:rPr>
      </w:pPr>
      <w:r w:rsidRPr="00065296">
        <w:rPr>
          <w:b/>
          <w:bCs/>
          <w:sz w:val="28"/>
          <w:szCs w:val="28"/>
        </w:rPr>
        <w:t>Раздел «Чтение»</w:t>
      </w:r>
      <w:r w:rsidRPr="00065296">
        <w:rPr>
          <w:sz w:val="28"/>
          <w:szCs w:val="28"/>
        </w:rPr>
        <w:t xml:space="preserve">. Задания базового уровня выполнено успешно в группах с баллами от 61 (от 50% до 100%), навыки чтения такого типа текста у них сформированы, и лексика не вызвала затруднений в понимании содержащейся информации.  Для группы с минимальными баллами все задания этого аспекты оказались не выполнимыми. Объяснить данный факт можно лишь недостаточным объемом знаний лексики. </w:t>
      </w:r>
    </w:p>
    <w:p w14:paraId="1D5B1547" w14:textId="77777777" w:rsidR="00065296" w:rsidRPr="00065296" w:rsidRDefault="00065296" w:rsidP="00065296">
      <w:pPr>
        <w:ind w:firstLine="709"/>
        <w:jc w:val="both"/>
        <w:rPr>
          <w:sz w:val="28"/>
          <w:szCs w:val="28"/>
        </w:rPr>
      </w:pPr>
      <w:r w:rsidRPr="00065296">
        <w:rPr>
          <w:b/>
          <w:bCs/>
          <w:sz w:val="28"/>
          <w:szCs w:val="28"/>
        </w:rPr>
        <w:t>Раздел «Грамматика и лексика»</w:t>
      </w:r>
      <w:r w:rsidRPr="00065296">
        <w:rPr>
          <w:sz w:val="28"/>
          <w:szCs w:val="28"/>
        </w:rPr>
        <w:t xml:space="preserve">. Уровень выполнения заданий базового уровня достаточный, от 50% и по большинству заданий выше 55%, что заметно выше результатов прошлого года 2022, где выполнение составило менее 50%. </w:t>
      </w:r>
      <w:bookmarkStart w:id="5" w:name="_Hlk141958768"/>
      <w:r w:rsidRPr="00065296">
        <w:rPr>
          <w:sz w:val="28"/>
          <w:szCs w:val="28"/>
        </w:rPr>
        <w:t>Следует отметить задания №24 и №28, на склонение неопределённого артикля и образование других форм от одного корня (</w:t>
      </w:r>
      <w:r w:rsidRPr="00065296">
        <w:rPr>
          <w:sz w:val="28"/>
          <w:szCs w:val="28"/>
          <w:lang w:val="en-US"/>
        </w:rPr>
        <w:t>BACKEN</w:t>
      </w:r>
      <w:r w:rsidRPr="00065296">
        <w:rPr>
          <w:sz w:val="28"/>
          <w:szCs w:val="28"/>
        </w:rPr>
        <w:t xml:space="preserve">, </w:t>
      </w:r>
      <w:proofErr w:type="spellStart"/>
      <w:r w:rsidRPr="00065296">
        <w:rPr>
          <w:sz w:val="28"/>
          <w:szCs w:val="28"/>
          <w:lang w:val="en-US"/>
        </w:rPr>
        <w:t>beim</w:t>
      </w:r>
      <w:proofErr w:type="spellEnd"/>
      <w:r w:rsidRPr="00065296">
        <w:rPr>
          <w:sz w:val="28"/>
          <w:szCs w:val="28"/>
        </w:rPr>
        <w:t xml:space="preserve"> </w:t>
      </w:r>
      <w:r w:rsidRPr="00065296">
        <w:rPr>
          <w:sz w:val="28"/>
          <w:szCs w:val="28"/>
          <w:lang w:val="en-US"/>
        </w:rPr>
        <w:t>B</w:t>
      </w:r>
      <w:r w:rsidRPr="00065296">
        <w:rPr>
          <w:sz w:val="28"/>
          <w:szCs w:val="28"/>
        </w:rPr>
        <w:t>ä</w:t>
      </w:r>
      <w:proofErr w:type="spellStart"/>
      <w:r w:rsidRPr="00065296">
        <w:rPr>
          <w:sz w:val="28"/>
          <w:szCs w:val="28"/>
          <w:lang w:val="en-US"/>
        </w:rPr>
        <w:t>cker</w:t>
      </w:r>
      <w:proofErr w:type="spellEnd"/>
      <w:r w:rsidRPr="00065296">
        <w:rPr>
          <w:sz w:val="28"/>
          <w:szCs w:val="28"/>
        </w:rPr>
        <w:t xml:space="preserve">). Эти задания вызвали сложность даже у группы с высокими баллами.  </w:t>
      </w:r>
    </w:p>
    <w:bookmarkEnd w:id="5"/>
    <w:p w14:paraId="4A4C0C59" w14:textId="77777777" w:rsidR="00065296" w:rsidRPr="00065296" w:rsidRDefault="00065296" w:rsidP="00065296">
      <w:pPr>
        <w:ind w:firstLine="709"/>
        <w:jc w:val="both"/>
        <w:rPr>
          <w:b/>
          <w:bCs/>
          <w:sz w:val="28"/>
          <w:szCs w:val="28"/>
        </w:rPr>
      </w:pPr>
      <w:r w:rsidRPr="00065296">
        <w:rPr>
          <w:sz w:val="28"/>
          <w:szCs w:val="28"/>
        </w:rPr>
        <w:t xml:space="preserve">У группы с результатами от минимального до 60 баллов навыки составили в среднем около 40%, что заметно выше результатов прошлых двух лет (с результатами менее 30% выполнения). </w:t>
      </w:r>
    </w:p>
    <w:p w14:paraId="62829E14" w14:textId="77777777" w:rsidR="00065296" w:rsidRPr="00065296" w:rsidRDefault="00065296" w:rsidP="00065296">
      <w:pPr>
        <w:ind w:firstLine="709"/>
        <w:jc w:val="both"/>
        <w:rPr>
          <w:sz w:val="28"/>
          <w:szCs w:val="28"/>
        </w:rPr>
      </w:pPr>
      <w:r w:rsidRPr="00065296">
        <w:rPr>
          <w:b/>
          <w:bCs/>
          <w:sz w:val="28"/>
          <w:szCs w:val="28"/>
        </w:rPr>
        <w:t>Раздел «Письмо»</w:t>
      </w:r>
      <w:r w:rsidRPr="00065296">
        <w:rPr>
          <w:sz w:val="28"/>
          <w:szCs w:val="28"/>
        </w:rPr>
        <w:t xml:space="preserve">. </w:t>
      </w:r>
      <w:bookmarkStart w:id="6" w:name="_Hlk48901989"/>
      <w:r w:rsidRPr="00065296">
        <w:rPr>
          <w:sz w:val="28"/>
          <w:szCs w:val="28"/>
        </w:rPr>
        <w:t xml:space="preserve"> </w:t>
      </w:r>
    </w:p>
    <w:p w14:paraId="47F746BF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  <w:highlight w:val="yellow"/>
        </w:rPr>
      </w:pPr>
      <w:r w:rsidRPr="00065296">
        <w:rPr>
          <w:sz w:val="28"/>
          <w:szCs w:val="28"/>
        </w:rPr>
        <w:lastRenderedPageBreak/>
        <w:t xml:space="preserve">Выполнение задания </w:t>
      </w:r>
      <w:bookmarkStart w:id="7" w:name="_Hlk110793341"/>
      <w:r w:rsidRPr="00065296">
        <w:rPr>
          <w:b/>
          <w:bCs/>
          <w:sz w:val="28"/>
          <w:szCs w:val="28"/>
        </w:rPr>
        <w:t>«Личное письмо»</w:t>
      </w:r>
      <w:r w:rsidRPr="00065296">
        <w:rPr>
          <w:sz w:val="28"/>
          <w:szCs w:val="28"/>
        </w:rPr>
        <w:t xml:space="preserve"> </w:t>
      </w:r>
      <w:bookmarkEnd w:id="7"/>
      <w:r w:rsidRPr="00065296">
        <w:rPr>
          <w:sz w:val="28"/>
          <w:szCs w:val="28"/>
        </w:rPr>
        <w:t xml:space="preserve">показал, что коммуникативная задача, организация текста и языковое оформление соответствуют требованиям у двух групп участников, набравших от 61 б. и выше. С базовым заданием плохо справилась группа с минимальными баллами, допустив большое количество лексико-грамматических ошибок. </w:t>
      </w:r>
      <w:bookmarkStart w:id="8" w:name="_Hlk78982151"/>
      <w:bookmarkEnd w:id="6"/>
      <w:r w:rsidRPr="00065296">
        <w:rPr>
          <w:sz w:val="28"/>
          <w:szCs w:val="28"/>
        </w:rPr>
        <w:t xml:space="preserve">Относительно организации письма все участники экзамена показали сформированные навыки: правильно оформлять личные письма, соблюдать структуру и объем письма, использовать в них неформальный стиль общения.   </w:t>
      </w:r>
    </w:p>
    <w:bookmarkEnd w:id="8"/>
    <w:p w14:paraId="7461F349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Задание высокого уровня </w:t>
      </w:r>
      <w:r w:rsidRPr="00065296">
        <w:rPr>
          <w:b/>
          <w:bCs/>
          <w:sz w:val="28"/>
          <w:szCs w:val="28"/>
        </w:rPr>
        <w:t>«Моя работа над проектом»</w:t>
      </w:r>
      <w:r w:rsidRPr="00065296">
        <w:rPr>
          <w:sz w:val="28"/>
          <w:szCs w:val="28"/>
        </w:rPr>
        <w:t xml:space="preserve"> выполнено достаточно успешно двумя группами, получившими от 61 б. и выше, в среднем от 50% и выше по разным критериям. Труднее задание оказалось для учащихся с меньшими баллами, при этом порог в 15% по критерию «Коммуникативная задача» и критерию «Организация текста» преодолен (33%), однако не справлялись с языковым оформлением высказывания, допуская большое количество лексико-грамматических ошибок (выполнение лишь на 7%).  </w:t>
      </w:r>
    </w:p>
    <w:p w14:paraId="6CBF38EB" w14:textId="05AA58A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Учащиеся групп с результатами от 61 б. и выше справились с заданием весьма успешно, показав хорошие навыки выстраивания высказывания с использованием данных таблицы, умение сделать сравнения, сформулировать проблему и свое мнение. Выполнив задание в среднем на 70 – 75%, участники допускали довольно грубые ошибки по критериям «Лексика» и «Грамматика».  </w:t>
      </w:r>
    </w:p>
    <w:p w14:paraId="788B6052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Устная часть. Раздел </w:t>
      </w:r>
      <w:r w:rsidRPr="00065296">
        <w:rPr>
          <w:b/>
          <w:bCs/>
          <w:sz w:val="28"/>
          <w:szCs w:val="28"/>
        </w:rPr>
        <w:t xml:space="preserve">«Говорение». </w:t>
      </w:r>
      <w:r w:rsidRPr="00065296">
        <w:rPr>
          <w:sz w:val="28"/>
          <w:szCs w:val="28"/>
        </w:rPr>
        <w:t xml:space="preserve"> </w:t>
      </w:r>
      <w:r w:rsidRPr="00065296">
        <w:rPr>
          <w:sz w:val="28"/>
          <w:szCs w:val="28"/>
        </w:rPr>
        <w:tab/>
      </w:r>
    </w:p>
    <w:p w14:paraId="15FB274C" w14:textId="3BCC90AB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>Участники экзамена 2023г. успешно справились с «Чтением вслух» информационного или научно-популярного текста (89%). Допускаемые фонетические ошибки, запинки и паузы объяснялись, как и прежде, большим количеством сложносоставных слов (</w:t>
      </w:r>
      <w:r w:rsidRPr="00065296">
        <w:rPr>
          <w:sz w:val="28"/>
          <w:szCs w:val="28"/>
          <w:lang w:val="de-DE"/>
        </w:rPr>
        <w:t>Komposita</w:t>
      </w:r>
      <w:r w:rsidRPr="00065296">
        <w:rPr>
          <w:sz w:val="28"/>
          <w:szCs w:val="28"/>
        </w:rPr>
        <w:t xml:space="preserve">). </w:t>
      </w:r>
    </w:p>
    <w:p w14:paraId="5F1F4BAD" w14:textId="434FB719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Задание базового уровня «Условный диалог-расспрос» выполнен участниками двух групп с баллами от 61 и выше успешно (на 100%), что выше результатов прошлого года. Учащиеся с минимальными баллами допускали много ошибок (45% выполнения).  </w:t>
      </w:r>
    </w:p>
    <w:p w14:paraId="4EA7071C" w14:textId="6430145E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Выполнение задания </w:t>
      </w:r>
      <w:bookmarkStart w:id="9" w:name="_Hlk110795417"/>
      <w:r w:rsidRPr="00065296">
        <w:rPr>
          <w:sz w:val="28"/>
          <w:szCs w:val="28"/>
        </w:rPr>
        <w:t>«Расспрос-интервью» продемонстрировал не высокий уровень навыков продуктивного высказывания в ситуации диалога</w:t>
      </w:r>
      <w:bookmarkEnd w:id="9"/>
      <w:r w:rsidRPr="00065296">
        <w:rPr>
          <w:sz w:val="28"/>
          <w:szCs w:val="28"/>
        </w:rPr>
        <w:t xml:space="preserve">. Не преодолели порог требований (менее 50%) участники группы с наименьшими баллами. Две другие группы справились хорошо (от 80% до 90%), незначительно хуже, чем в прошлом году.  </w:t>
      </w:r>
    </w:p>
    <w:p w14:paraId="78C8A026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Задание высокого уровня «Голосовое сообщение другу, вместе с которым выполняется проектная работа» выполнено с хорошими результатами в двух группах, получивших от 61 б. и выше: выполнение от 67 до 100% по всем критериям, что на 10% выше результатов прошлого года. Не справилась с заданием группа с минимальными баллами, не преодолев порог в 15% по критерию «языковое оформление»: Процент выполнения около 30%, что ниже результатов прошлого года. Формирование лексико-грамматических навыков устной речи представляют особую сложность. </w:t>
      </w:r>
    </w:p>
    <w:p w14:paraId="154D47EE" w14:textId="77777777" w:rsidR="00065296" w:rsidRDefault="00065296" w:rsidP="00065296">
      <w:pPr>
        <w:ind w:firstLine="709"/>
        <w:jc w:val="both"/>
      </w:pPr>
      <w:r w:rsidRPr="00065296">
        <w:rPr>
          <w:sz w:val="28"/>
          <w:szCs w:val="28"/>
        </w:rPr>
        <w:t>Результаты ЕГЭ</w:t>
      </w:r>
      <w:r w:rsidRPr="00065296">
        <w:rPr>
          <w:spacing w:val="1"/>
          <w:sz w:val="28"/>
          <w:szCs w:val="28"/>
        </w:rPr>
        <w:t xml:space="preserve"> </w:t>
      </w:r>
      <w:r w:rsidRPr="00065296">
        <w:rPr>
          <w:sz w:val="28"/>
          <w:szCs w:val="28"/>
        </w:rPr>
        <w:t>2023 года представляют собой смешанную картину. С</w:t>
      </w:r>
      <w:r w:rsidRPr="00065296">
        <w:rPr>
          <w:spacing w:val="1"/>
          <w:sz w:val="28"/>
          <w:szCs w:val="28"/>
        </w:rPr>
        <w:t xml:space="preserve"> </w:t>
      </w:r>
      <w:r w:rsidRPr="00065296">
        <w:rPr>
          <w:sz w:val="28"/>
          <w:szCs w:val="28"/>
        </w:rPr>
        <w:t>одной стороны, наблюдается рост среднего балла и доля выпускников,</w:t>
      </w:r>
      <w:r w:rsidRPr="00065296">
        <w:rPr>
          <w:spacing w:val="1"/>
          <w:sz w:val="28"/>
          <w:szCs w:val="28"/>
        </w:rPr>
        <w:t xml:space="preserve"> </w:t>
      </w:r>
      <w:r w:rsidRPr="00065296">
        <w:rPr>
          <w:sz w:val="28"/>
          <w:szCs w:val="28"/>
        </w:rPr>
        <w:lastRenderedPageBreak/>
        <w:t>получивших высокие баллы. С другой стороны, уровень подготовки</w:t>
      </w:r>
      <w:r w:rsidRPr="00065296">
        <w:rPr>
          <w:spacing w:val="1"/>
          <w:sz w:val="28"/>
          <w:szCs w:val="28"/>
        </w:rPr>
        <w:t xml:space="preserve"> </w:t>
      </w:r>
      <w:r w:rsidRPr="00065296">
        <w:rPr>
          <w:sz w:val="28"/>
          <w:szCs w:val="28"/>
        </w:rPr>
        <w:t>некоторых школьников остается низким.</w:t>
      </w:r>
      <w:r w:rsidRPr="0093033E">
        <w:t xml:space="preserve"> </w:t>
      </w:r>
    </w:p>
    <w:p w14:paraId="144FCEA3" w14:textId="77777777" w:rsidR="00065296" w:rsidRDefault="00065296" w:rsidP="00065296">
      <w:pPr>
        <w:ind w:firstLine="709"/>
        <w:jc w:val="both"/>
      </w:pPr>
    </w:p>
    <w:p w14:paraId="5018C76A" w14:textId="6353437A" w:rsidR="008C725A" w:rsidRDefault="009475AC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Содержательный а</w:t>
      </w:r>
      <w:r w:rsidR="008C725A">
        <w:rPr>
          <w:rFonts w:ascii="Times New Roman" w:hAnsi="Times New Roman"/>
          <w:b w:val="0"/>
          <w:bCs w:val="0"/>
        </w:rPr>
        <w:t>нализ выполнения заданий КИМ</w:t>
      </w:r>
    </w:p>
    <w:p w14:paraId="0C5096AF" w14:textId="77777777" w:rsidR="00727A8C" w:rsidRPr="00727A8C" w:rsidRDefault="00727A8C" w:rsidP="00727A8C">
      <w:pPr>
        <w:rPr>
          <w:lang w:val="x-none"/>
        </w:rPr>
      </w:pPr>
    </w:p>
    <w:p w14:paraId="6DF79A2B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10" w:name="_Hlk78974105"/>
      <w:proofErr w:type="spellStart"/>
      <w:r w:rsidRPr="00065296">
        <w:rPr>
          <w:b/>
          <w:sz w:val="28"/>
          <w:szCs w:val="28"/>
        </w:rPr>
        <w:t>Аудирование</w:t>
      </w:r>
      <w:proofErr w:type="spellEnd"/>
      <w:r w:rsidRPr="00065296">
        <w:rPr>
          <w:b/>
          <w:sz w:val="28"/>
          <w:szCs w:val="28"/>
        </w:rPr>
        <w:t>.</w:t>
      </w:r>
      <w:r w:rsidRPr="00065296">
        <w:rPr>
          <w:sz w:val="28"/>
          <w:szCs w:val="28"/>
        </w:rPr>
        <w:t xml:space="preserve"> Вызвало затруднение Задание 3 высокого уровня, где следовало верно услышать, что автор давно хотела написать книгу о своем детстве и вела записи об интересных моментах, которые стали основой для будущей книги. Вероятно, структура «</w:t>
      </w:r>
      <w:proofErr w:type="spellStart"/>
      <w:r w:rsidRPr="00065296">
        <w:rPr>
          <w:sz w:val="28"/>
          <w:szCs w:val="28"/>
          <w:lang w:val="en-US"/>
        </w:rPr>
        <w:t>seit</w:t>
      </w:r>
      <w:proofErr w:type="spellEnd"/>
      <w:r w:rsidRPr="00065296">
        <w:rPr>
          <w:sz w:val="28"/>
          <w:szCs w:val="28"/>
        </w:rPr>
        <w:t xml:space="preserve"> </w:t>
      </w:r>
      <w:proofErr w:type="spellStart"/>
      <w:r w:rsidRPr="00065296">
        <w:rPr>
          <w:sz w:val="28"/>
          <w:szCs w:val="28"/>
          <w:lang w:val="en-US"/>
        </w:rPr>
        <w:t>langem</w:t>
      </w:r>
      <w:proofErr w:type="spellEnd"/>
      <w:r w:rsidRPr="00065296">
        <w:rPr>
          <w:sz w:val="28"/>
          <w:szCs w:val="28"/>
        </w:rPr>
        <w:t>» и лексическая единица «</w:t>
      </w:r>
      <w:proofErr w:type="spellStart"/>
      <w:r w:rsidRPr="00065296">
        <w:rPr>
          <w:sz w:val="28"/>
          <w:szCs w:val="28"/>
          <w:lang w:val="en-US"/>
        </w:rPr>
        <w:t>Stichwort</w:t>
      </w:r>
      <w:proofErr w:type="spellEnd"/>
      <w:r w:rsidRPr="00065296">
        <w:rPr>
          <w:sz w:val="28"/>
          <w:szCs w:val="28"/>
        </w:rPr>
        <w:t xml:space="preserve">» не были разведены учеником и выбрано одно из них, что говорит о дефицитах лексического инвентаря.   </w:t>
      </w:r>
    </w:p>
    <w:p w14:paraId="4EE24D32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b/>
          <w:sz w:val="28"/>
          <w:szCs w:val="28"/>
        </w:rPr>
        <w:t>Чтение.</w:t>
      </w:r>
      <w:r w:rsidRPr="00065296">
        <w:rPr>
          <w:sz w:val="28"/>
          <w:szCs w:val="28"/>
        </w:rPr>
        <w:t xml:space="preserve"> Задание №13 высокого уровня выполнено только 1 участником. Объяснить данный факт можно недостаточным объемом лексики и недостаточно сформированным умением вывести логическое заключение из текста, в котором нет прямого ответа, что говорит о дефицитах </w:t>
      </w:r>
      <w:proofErr w:type="spellStart"/>
      <w:r w:rsidRPr="00065296">
        <w:rPr>
          <w:sz w:val="28"/>
          <w:szCs w:val="28"/>
        </w:rPr>
        <w:t>метапредметных</w:t>
      </w:r>
      <w:proofErr w:type="spellEnd"/>
      <w:r w:rsidRPr="00065296">
        <w:rPr>
          <w:sz w:val="28"/>
          <w:szCs w:val="28"/>
        </w:rPr>
        <w:t xml:space="preserve"> умений. </w:t>
      </w:r>
    </w:p>
    <w:p w14:paraId="5AB84E74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>Задание 16 высокого уровня выполнили верно лишь 2 участника. Трудность вызвала, вероятно, структура “</w:t>
      </w:r>
      <w:proofErr w:type="spellStart"/>
      <w:r w:rsidRPr="00065296">
        <w:rPr>
          <w:sz w:val="28"/>
          <w:szCs w:val="28"/>
          <w:lang w:val="en-US"/>
        </w:rPr>
        <w:t>weder</w:t>
      </w:r>
      <w:proofErr w:type="spellEnd"/>
      <w:r w:rsidRPr="00065296">
        <w:rPr>
          <w:sz w:val="28"/>
          <w:szCs w:val="28"/>
        </w:rPr>
        <w:t xml:space="preserve"> … </w:t>
      </w:r>
      <w:proofErr w:type="spellStart"/>
      <w:r w:rsidRPr="00065296">
        <w:rPr>
          <w:sz w:val="28"/>
          <w:szCs w:val="28"/>
          <w:lang w:val="en-US"/>
        </w:rPr>
        <w:t>noch</w:t>
      </w:r>
      <w:proofErr w:type="spellEnd"/>
      <w:r w:rsidRPr="00065296">
        <w:rPr>
          <w:sz w:val="28"/>
          <w:szCs w:val="28"/>
        </w:rPr>
        <w:t xml:space="preserve">” (вар. 301).   </w:t>
      </w:r>
    </w:p>
    <w:p w14:paraId="6BA6A96E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b/>
          <w:sz w:val="28"/>
          <w:szCs w:val="28"/>
        </w:rPr>
        <w:t>«Грамматика и лексика»</w:t>
      </w:r>
      <w:r w:rsidRPr="00065296">
        <w:rPr>
          <w:sz w:val="28"/>
          <w:szCs w:val="28"/>
        </w:rPr>
        <w:t>. Следует отметить задания №24 и №28 базового уровня, на склонение неопределённого артикля и образование других форм от одного корня (</w:t>
      </w:r>
      <w:r w:rsidRPr="00065296">
        <w:rPr>
          <w:sz w:val="28"/>
          <w:szCs w:val="28"/>
          <w:lang w:val="en-US"/>
        </w:rPr>
        <w:t>BACKEN</w:t>
      </w:r>
      <w:r w:rsidRPr="00065296">
        <w:rPr>
          <w:sz w:val="28"/>
          <w:szCs w:val="28"/>
        </w:rPr>
        <w:t xml:space="preserve">, </w:t>
      </w:r>
      <w:proofErr w:type="spellStart"/>
      <w:r w:rsidRPr="00065296">
        <w:rPr>
          <w:sz w:val="28"/>
          <w:szCs w:val="28"/>
          <w:lang w:val="en-US"/>
        </w:rPr>
        <w:t>beim</w:t>
      </w:r>
      <w:proofErr w:type="spellEnd"/>
      <w:r w:rsidRPr="00065296">
        <w:rPr>
          <w:sz w:val="28"/>
          <w:szCs w:val="28"/>
        </w:rPr>
        <w:t xml:space="preserve"> </w:t>
      </w:r>
      <w:r w:rsidRPr="00065296">
        <w:rPr>
          <w:sz w:val="28"/>
          <w:szCs w:val="28"/>
          <w:lang w:val="en-US"/>
        </w:rPr>
        <w:t>B</w:t>
      </w:r>
      <w:r w:rsidRPr="00065296">
        <w:rPr>
          <w:sz w:val="28"/>
          <w:szCs w:val="28"/>
        </w:rPr>
        <w:t>ä</w:t>
      </w:r>
      <w:proofErr w:type="spellStart"/>
      <w:r w:rsidRPr="00065296">
        <w:rPr>
          <w:sz w:val="28"/>
          <w:szCs w:val="28"/>
          <w:lang w:val="en-US"/>
        </w:rPr>
        <w:t>cker</w:t>
      </w:r>
      <w:proofErr w:type="spellEnd"/>
      <w:r w:rsidRPr="00065296">
        <w:rPr>
          <w:sz w:val="28"/>
          <w:szCs w:val="28"/>
        </w:rPr>
        <w:t xml:space="preserve">). Эти задания верно выполнены лишь одним (задание 24) и двумя (задание 28) участниками.  </w:t>
      </w:r>
    </w:p>
    <w:p w14:paraId="73BED360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b/>
          <w:sz w:val="28"/>
          <w:szCs w:val="28"/>
        </w:rPr>
        <w:t>«Письмо».</w:t>
      </w:r>
      <w:r w:rsidRPr="00065296">
        <w:rPr>
          <w:sz w:val="28"/>
          <w:szCs w:val="28"/>
        </w:rPr>
        <w:t xml:space="preserve"> В личном письме задаются весьма нелогичные вопросы, связанные с темой сообщения. Например, «</w:t>
      </w:r>
      <w:proofErr w:type="spellStart"/>
      <w:r w:rsidRPr="00065296">
        <w:rPr>
          <w:sz w:val="28"/>
          <w:szCs w:val="28"/>
          <w:lang w:val="en-US"/>
        </w:rPr>
        <w:t>Ist</w:t>
      </w:r>
      <w:proofErr w:type="spellEnd"/>
      <w:r w:rsidRPr="00065296">
        <w:rPr>
          <w:sz w:val="28"/>
          <w:szCs w:val="28"/>
        </w:rPr>
        <w:t xml:space="preserve"> </w:t>
      </w:r>
      <w:r w:rsidRPr="00065296">
        <w:rPr>
          <w:sz w:val="28"/>
          <w:szCs w:val="28"/>
          <w:lang w:val="en-US"/>
        </w:rPr>
        <w:t>die</w:t>
      </w:r>
      <w:r w:rsidRPr="00065296">
        <w:rPr>
          <w:sz w:val="28"/>
          <w:szCs w:val="28"/>
        </w:rPr>
        <w:t xml:space="preserve"> </w:t>
      </w:r>
      <w:proofErr w:type="spellStart"/>
      <w:r w:rsidRPr="00065296">
        <w:rPr>
          <w:sz w:val="28"/>
          <w:szCs w:val="28"/>
          <w:lang w:val="en-US"/>
        </w:rPr>
        <w:t>Pr</w:t>
      </w:r>
      <w:proofErr w:type="spellEnd"/>
      <w:r w:rsidRPr="00065296">
        <w:rPr>
          <w:sz w:val="28"/>
          <w:szCs w:val="28"/>
        </w:rPr>
        <w:t>ä</w:t>
      </w:r>
      <w:proofErr w:type="spellStart"/>
      <w:r w:rsidRPr="00065296">
        <w:rPr>
          <w:sz w:val="28"/>
          <w:szCs w:val="28"/>
          <w:lang w:val="en-US"/>
        </w:rPr>
        <w:t>sentation</w:t>
      </w:r>
      <w:proofErr w:type="spellEnd"/>
      <w:r w:rsidRPr="00065296">
        <w:rPr>
          <w:sz w:val="28"/>
          <w:szCs w:val="28"/>
        </w:rPr>
        <w:t xml:space="preserve"> </w:t>
      </w:r>
      <w:proofErr w:type="spellStart"/>
      <w:r w:rsidRPr="00065296">
        <w:rPr>
          <w:sz w:val="28"/>
          <w:szCs w:val="28"/>
          <w:lang w:val="en-US"/>
        </w:rPr>
        <w:t>interessant</w:t>
      </w:r>
      <w:proofErr w:type="spellEnd"/>
      <w:r w:rsidRPr="00065296">
        <w:rPr>
          <w:sz w:val="28"/>
          <w:szCs w:val="28"/>
        </w:rPr>
        <w:t xml:space="preserve">?” Критерий «Языковое оформление» выполняется с низкими баллами. Базовый уровень владения грамматикой не достигнут у большинства участников. </w:t>
      </w:r>
    </w:p>
    <w:p w14:paraId="7ABFF1CC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Как в задании базового уровня (37), так и в задании высокого уровня (38) допускались грубые ошибки в аспекте грамматики и лексики. Наиболее типичными и частотными ошибками 2023г. были: </w:t>
      </w:r>
    </w:p>
    <w:p w14:paraId="30AC1CEA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- Склонение существительных в </w:t>
      </w:r>
      <w:proofErr w:type="spellStart"/>
      <w:r w:rsidRPr="00065296">
        <w:rPr>
          <w:sz w:val="28"/>
          <w:szCs w:val="28"/>
          <w:lang w:val="en-US"/>
        </w:rPr>
        <w:t>Genetiv</w:t>
      </w:r>
      <w:proofErr w:type="spellEnd"/>
      <w:r w:rsidRPr="00065296">
        <w:rPr>
          <w:sz w:val="28"/>
          <w:szCs w:val="28"/>
        </w:rPr>
        <w:t xml:space="preserve"> (</w:t>
      </w:r>
      <w:proofErr w:type="spellStart"/>
      <w:r w:rsidRPr="00065296">
        <w:rPr>
          <w:sz w:val="28"/>
          <w:szCs w:val="28"/>
        </w:rPr>
        <w:t>Наприм</w:t>
      </w:r>
      <w:proofErr w:type="spellEnd"/>
      <w:r w:rsidRPr="00065296">
        <w:rPr>
          <w:sz w:val="28"/>
          <w:szCs w:val="28"/>
        </w:rPr>
        <w:t xml:space="preserve">. </w:t>
      </w:r>
      <w:proofErr w:type="spellStart"/>
      <w:r w:rsidRPr="00065296">
        <w:rPr>
          <w:sz w:val="28"/>
          <w:szCs w:val="28"/>
          <w:lang w:val="en-US"/>
        </w:rPr>
        <w:t>Meines</w:t>
      </w:r>
      <w:proofErr w:type="spellEnd"/>
      <w:r w:rsidRPr="00065296">
        <w:rPr>
          <w:sz w:val="28"/>
          <w:szCs w:val="28"/>
        </w:rPr>
        <w:t xml:space="preserve"> </w:t>
      </w:r>
      <w:proofErr w:type="spellStart"/>
      <w:r w:rsidRPr="00065296">
        <w:rPr>
          <w:sz w:val="28"/>
          <w:szCs w:val="28"/>
          <w:lang w:val="en-US"/>
        </w:rPr>
        <w:t>Projekts</w:t>
      </w:r>
      <w:proofErr w:type="spellEnd"/>
      <w:r w:rsidRPr="00065296">
        <w:rPr>
          <w:sz w:val="28"/>
          <w:szCs w:val="28"/>
        </w:rPr>
        <w:t xml:space="preserve">, </w:t>
      </w:r>
      <w:r w:rsidRPr="00065296">
        <w:rPr>
          <w:sz w:val="28"/>
          <w:szCs w:val="28"/>
          <w:lang w:val="en-US"/>
        </w:rPr>
        <w:t>des</w:t>
      </w:r>
      <w:r w:rsidRPr="00065296">
        <w:rPr>
          <w:sz w:val="28"/>
          <w:szCs w:val="28"/>
        </w:rPr>
        <w:t xml:space="preserve"> </w:t>
      </w:r>
      <w:r w:rsidRPr="00065296">
        <w:rPr>
          <w:sz w:val="28"/>
          <w:szCs w:val="28"/>
          <w:lang w:val="en-US"/>
        </w:rPr>
        <w:t>Problems</w:t>
      </w:r>
      <w:r w:rsidRPr="00065296">
        <w:rPr>
          <w:sz w:val="28"/>
          <w:szCs w:val="28"/>
        </w:rPr>
        <w:t xml:space="preserve">), </w:t>
      </w:r>
    </w:p>
    <w:p w14:paraId="55DE15F2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  <w:lang w:val="de-DE"/>
        </w:rPr>
      </w:pPr>
      <w:r w:rsidRPr="00065296">
        <w:rPr>
          <w:sz w:val="28"/>
          <w:szCs w:val="28"/>
        </w:rPr>
        <w:t>- Склонение артикля и притяжательного артикля (</w:t>
      </w:r>
      <w:proofErr w:type="spellStart"/>
      <w:r w:rsidRPr="00065296">
        <w:rPr>
          <w:sz w:val="28"/>
          <w:szCs w:val="28"/>
        </w:rPr>
        <w:t>Наприм</w:t>
      </w:r>
      <w:proofErr w:type="spellEnd"/>
      <w:r w:rsidRPr="00065296">
        <w:rPr>
          <w:sz w:val="28"/>
          <w:szCs w:val="28"/>
        </w:rPr>
        <w:t xml:space="preserve">. </w:t>
      </w:r>
      <w:r w:rsidRPr="00065296">
        <w:rPr>
          <w:sz w:val="28"/>
          <w:szCs w:val="28"/>
          <w:lang w:val="de-DE"/>
        </w:rPr>
        <w:t xml:space="preserve">Meiner Lehrer – </w:t>
      </w:r>
      <w:r w:rsidRPr="00065296">
        <w:rPr>
          <w:sz w:val="28"/>
          <w:szCs w:val="28"/>
        </w:rPr>
        <w:t>вместо</w:t>
      </w:r>
      <w:r w:rsidRPr="00065296">
        <w:rPr>
          <w:sz w:val="28"/>
          <w:szCs w:val="28"/>
          <w:lang w:val="de-DE"/>
        </w:rPr>
        <w:t xml:space="preserve"> mein Lehrer, eines Problem – </w:t>
      </w:r>
      <w:r w:rsidRPr="00065296">
        <w:rPr>
          <w:sz w:val="28"/>
          <w:szCs w:val="28"/>
        </w:rPr>
        <w:t>вместо</w:t>
      </w:r>
      <w:r w:rsidRPr="00065296">
        <w:rPr>
          <w:sz w:val="28"/>
          <w:szCs w:val="28"/>
          <w:lang w:val="de-DE"/>
        </w:rPr>
        <w:t xml:space="preserve"> ein Problem);</w:t>
      </w:r>
    </w:p>
    <w:p w14:paraId="43FCD60E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  <w:lang w:val="de-DE"/>
        </w:rPr>
      </w:pPr>
      <w:r w:rsidRPr="00065296">
        <w:rPr>
          <w:sz w:val="28"/>
          <w:szCs w:val="28"/>
        </w:rPr>
        <w:t>- Род существительных базовой лексики (</w:t>
      </w:r>
      <w:proofErr w:type="spellStart"/>
      <w:r w:rsidRPr="00065296">
        <w:rPr>
          <w:sz w:val="28"/>
          <w:szCs w:val="28"/>
        </w:rPr>
        <w:t>Наприм</w:t>
      </w:r>
      <w:proofErr w:type="spellEnd"/>
      <w:r w:rsidRPr="00065296">
        <w:rPr>
          <w:sz w:val="28"/>
          <w:szCs w:val="28"/>
        </w:rPr>
        <w:t xml:space="preserve">. </w:t>
      </w:r>
      <w:r w:rsidRPr="00065296">
        <w:rPr>
          <w:sz w:val="28"/>
          <w:szCs w:val="28"/>
          <w:lang w:val="de-DE"/>
        </w:rPr>
        <w:t>Die Antwort, das Problem, das Essen);</w:t>
      </w:r>
    </w:p>
    <w:p w14:paraId="55ACBB90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- Формы спряжения слабых и сильных базовых глаголов в </w:t>
      </w:r>
      <w:proofErr w:type="spellStart"/>
      <w:r w:rsidRPr="00065296">
        <w:rPr>
          <w:sz w:val="28"/>
          <w:szCs w:val="28"/>
          <w:lang w:val="en-US"/>
        </w:rPr>
        <w:t>Pr</w:t>
      </w:r>
      <w:proofErr w:type="spellEnd"/>
      <w:r w:rsidRPr="00065296">
        <w:rPr>
          <w:sz w:val="28"/>
          <w:szCs w:val="28"/>
        </w:rPr>
        <w:t>ä</w:t>
      </w:r>
      <w:proofErr w:type="spellStart"/>
      <w:r w:rsidRPr="00065296">
        <w:rPr>
          <w:sz w:val="28"/>
          <w:szCs w:val="28"/>
          <w:lang w:val="en-US"/>
        </w:rPr>
        <w:t>sens</w:t>
      </w:r>
      <w:proofErr w:type="spellEnd"/>
      <w:r w:rsidRPr="00065296">
        <w:rPr>
          <w:sz w:val="28"/>
          <w:szCs w:val="28"/>
        </w:rPr>
        <w:t xml:space="preserve"> и </w:t>
      </w:r>
      <w:proofErr w:type="spellStart"/>
      <w:r w:rsidRPr="00065296">
        <w:rPr>
          <w:sz w:val="28"/>
          <w:szCs w:val="28"/>
          <w:lang w:val="en-US"/>
        </w:rPr>
        <w:t>Perfekt</w:t>
      </w:r>
      <w:proofErr w:type="spellEnd"/>
      <w:r w:rsidRPr="00065296">
        <w:rPr>
          <w:sz w:val="28"/>
          <w:szCs w:val="28"/>
        </w:rPr>
        <w:t xml:space="preserve"> (</w:t>
      </w:r>
      <w:proofErr w:type="spellStart"/>
      <w:r w:rsidRPr="00065296">
        <w:rPr>
          <w:sz w:val="28"/>
          <w:szCs w:val="28"/>
          <w:lang w:val="en-US"/>
        </w:rPr>
        <w:t>machen</w:t>
      </w:r>
      <w:proofErr w:type="spellEnd"/>
      <w:r w:rsidRPr="00065296">
        <w:rPr>
          <w:sz w:val="28"/>
          <w:szCs w:val="28"/>
        </w:rPr>
        <w:t xml:space="preserve">, </w:t>
      </w:r>
      <w:proofErr w:type="spellStart"/>
      <w:r w:rsidRPr="00065296">
        <w:rPr>
          <w:sz w:val="28"/>
          <w:szCs w:val="28"/>
          <w:lang w:val="en-US"/>
        </w:rPr>
        <w:t>gefallen</w:t>
      </w:r>
      <w:proofErr w:type="spellEnd"/>
      <w:r w:rsidRPr="00065296">
        <w:rPr>
          <w:sz w:val="28"/>
          <w:szCs w:val="28"/>
        </w:rPr>
        <w:t>);</w:t>
      </w:r>
    </w:p>
    <w:p w14:paraId="5EA47367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  <w:lang w:val="de-DE"/>
        </w:rPr>
        <w:t xml:space="preserve">- </w:t>
      </w:r>
      <w:r w:rsidRPr="00065296">
        <w:rPr>
          <w:sz w:val="28"/>
          <w:szCs w:val="28"/>
        </w:rPr>
        <w:t>Управление</w:t>
      </w:r>
      <w:r w:rsidRPr="00065296">
        <w:rPr>
          <w:sz w:val="28"/>
          <w:szCs w:val="28"/>
          <w:lang w:val="de-DE"/>
        </w:rPr>
        <w:t xml:space="preserve"> </w:t>
      </w:r>
      <w:r w:rsidRPr="00065296">
        <w:rPr>
          <w:sz w:val="28"/>
          <w:szCs w:val="28"/>
        </w:rPr>
        <w:t>базовых</w:t>
      </w:r>
      <w:r w:rsidRPr="00065296">
        <w:rPr>
          <w:sz w:val="28"/>
          <w:szCs w:val="28"/>
          <w:lang w:val="de-DE"/>
        </w:rPr>
        <w:t xml:space="preserve"> </w:t>
      </w:r>
      <w:r w:rsidRPr="00065296">
        <w:rPr>
          <w:sz w:val="28"/>
          <w:szCs w:val="28"/>
        </w:rPr>
        <w:t>глаголов</w:t>
      </w:r>
      <w:r w:rsidRPr="00065296">
        <w:rPr>
          <w:sz w:val="28"/>
          <w:szCs w:val="28"/>
          <w:lang w:val="de-DE"/>
        </w:rPr>
        <w:t xml:space="preserve"> (an Dat. teilnehmen, an Akk. denken, über Akk. Schreiben</w:t>
      </w:r>
      <w:r w:rsidRPr="00065296">
        <w:rPr>
          <w:sz w:val="28"/>
          <w:szCs w:val="28"/>
        </w:rPr>
        <w:t>);</w:t>
      </w:r>
    </w:p>
    <w:p w14:paraId="65EC2C6E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  <w:lang w:val="de-DE"/>
        </w:rPr>
      </w:pPr>
      <w:r w:rsidRPr="00065296">
        <w:rPr>
          <w:sz w:val="28"/>
          <w:szCs w:val="28"/>
        </w:rPr>
        <w:t>- Порядок слов в простых и сложноподчиненных предложениях (</w:t>
      </w:r>
      <w:proofErr w:type="spellStart"/>
      <w:r w:rsidRPr="00065296">
        <w:rPr>
          <w:sz w:val="28"/>
          <w:szCs w:val="28"/>
        </w:rPr>
        <w:t>Наприм</w:t>
      </w:r>
      <w:proofErr w:type="spellEnd"/>
      <w:r w:rsidRPr="00065296">
        <w:rPr>
          <w:sz w:val="28"/>
          <w:szCs w:val="28"/>
        </w:rPr>
        <w:t xml:space="preserve">. </w:t>
      </w:r>
      <w:r w:rsidRPr="00065296">
        <w:rPr>
          <w:sz w:val="28"/>
          <w:szCs w:val="28"/>
          <w:lang w:val="de-DE"/>
        </w:rPr>
        <w:t>Zum</w:t>
      </w:r>
      <w:r w:rsidRPr="00065296">
        <w:rPr>
          <w:sz w:val="28"/>
          <w:szCs w:val="28"/>
        </w:rPr>
        <w:t xml:space="preserve"> </w:t>
      </w:r>
      <w:r w:rsidRPr="00065296">
        <w:rPr>
          <w:sz w:val="28"/>
          <w:szCs w:val="28"/>
          <w:lang w:val="de-DE"/>
        </w:rPr>
        <w:t>Beispiel</w:t>
      </w:r>
      <w:r w:rsidRPr="00065296">
        <w:rPr>
          <w:sz w:val="28"/>
          <w:szCs w:val="28"/>
        </w:rPr>
        <w:t xml:space="preserve"> </w:t>
      </w:r>
      <w:r w:rsidRPr="00065296">
        <w:rPr>
          <w:sz w:val="28"/>
          <w:szCs w:val="28"/>
          <w:lang w:val="de-DE"/>
        </w:rPr>
        <w:t>sie</w:t>
      </w:r>
      <w:r w:rsidRPr="00065296">
        <w:rPr>
          <w:sz w:val="28"/>
          <w:szCs w:val="28"/>
        </w:rPr>
        <w:t xml:space="preserve"> </w:t>
      </w:r>
      <w:r w:rsidRPr="00065296">
        <w:rPr>
          <w:sz w:val="28"/>
          <w:szCs w:val="28"/>
          <w:lang w:val="de-DE"/>
        </w:rPr>
        <w:t>k</w:t>
      </w:r>
      <w:r w:rsidRPr="00065296">
        <w:rPr>
          <w:sz w:val="28"/>
          <w:szCs w:val="28"/>
        </w:rPr>
        <w:t>ö</w:t>
      </w:r>
      <w:proofErr w:type="spellStart"/>
      <w:r w:rsidRPr="00065296">
        <w:rPr>
          <w:sz w:val="28"/>
          <w:szCs w:val="28"/>
          <w:lang w:val="de-DE"/>
        </w:rPr>
        <w:t>nnen</w:t>
      </w:r>
      <w:proofErr w:type="spellEnd"/>
      <w:r w:rsidRPr="00065296">
        <w:rPr>
          <w:sz w:val="28"/>
          <w:szCs w:val="28"/>
        </w:rPr>
        <w:t xml:space="preserve"> …     </w:t>
      </w:r>
      <w:r w:rsidRPr="00065296">
        <w:rPr>
          <w:sz w:val="28"/>
          <w:szCs w:val="28"/>
          <w:lang w:val="de-DE"/>
        </w:rPr>
        <w:t xml:space="preserve">– </w:t>
      </w:r>
      <w:r w:rsidRPr="00065296">
        <w:rPr>
          <w:sz w:val="28"/>
          <w:szCs w:val="28"/>
        </w:rPr>
        <w:t>вместо</w:t>
      </w:r>
      <w:r w:rsidRPr="00065296">
        <w:rPr>
          <w:sz w:val="28"/>
          <w:szCs w:val="28"/>
          <w:lang w:val="de-DE"/>
        </w:rPr>
        <w:t xml:space="preserve"> Zum Beispiel können sie …; dass … sind; weil ich … liebe);</w:t>
      </w:r>
    </w:p>
    <w:p w14:paraId="30715506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- Лексико-грамматические ошибки в задании 38. </w:t>
      </w:r>
    </w:p>
    <w:p w14:paraId="06D79196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  <w:lang w:val="de-DE"/>
        </w:rPr>
      </w:pPr>
      <w:r w:rsidRPr="00065296">
        <w:rPr>
          <w:sz w:val="28"/>
          <w:szCs w:val="28"/>
          <w:lang w:val="de-DE"/>
        </w:rPr>
        <w:lastRenderedPageBreak/>
        <w:t xml:space="preserve">Lernen – </w:t>
      </w:r>
      <w:r w:rsidRPr="00065296">
        <w:rPr>
          <w:sz w:val="28"/>
          <w:szCs w:val="28"/>
        </w:rPr>
        <w:t>вместо</w:t>
      </w:r>
      <w:r w:rsidRPr="00065296">
        <w:rPr>
          <w:sz w:val="28"/>
          <w:szCs w:val="28"/>
          <w:lang w:val="de-DE"/>
        </w:rPr>
        <w:t xml:space="preserve"> j-m etwas beibringen; überraschend – </w:t>
      </w:r>
      <w:r w:rsidRPr="00065296">
        <w:rPr>
          <w:sz w:val="28"/>
          <w:szCs w:val="28"/>
        </w:rPr>
        <w:t>вместо</w:t>
      </w:r>
      <w:r w:rsidRPr="00065296">
        <w:rPr>
          <w:sz w:val="28"/>
          <w:szCs w:val="28"/>
          <w:lang w:val="de-DE"/>
        </w:rPr>
        <w:t xml:space="preserve"> überrascht; die Mehrheit </w:t>
      </w:r>
      <w:r w:rsidRPr="00065296">
        <w:rPr>
          <w:sz w:val="28"/>
          <w:szCs w:val="28"/>
        </w:rPr>
        <w:t>вместо</w:t>
      </w:r>
      <w:r w:rsidRPr="00065296">
        <w:rPr>
          <w:sz w:val="28"/>
          <w:szCs w:val="28"/>
          <w:lang w:val="de-DE"/>
        </w:rPr>
        <w:t xml:space="preserve"> einige, viele).</w:t>
      </w:r>
    </w:p>
    <w:p w14:paraId="16F8E922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Такие структуры с отделяемыми приставками высокого уровня, как «… </w:t>
      </w:r>
      <w:r w:rsidRPr="00065296">
        <w:rPr>
          <w:sz w:val="28"/>
          <w:szCs w:val="28"/>
          <w:lang w:val="de-DE"/>
        </w:rPr>
        <w:t>zielt</w:t>
      </w:r>
      <w:r w:rsidRPr="00065296">
        <w:rPr>
          <w:sz w:val="28"/>
          <w:szCs w:val="28"/>
        </w:rPr>
        <w:t xml:space="preserve"> </w:t>
      </w:r>
      <w:r w:rsidRPr="00065296">
        <w:rPr>
          <w:sz w:val="28"/>
          <w:szCs w:val="28"/>
          <w:lang w:val="de-DE"/>
        </w:rPr>
        <w:t>darauf</w:t>
      </w:r>
      <w:r w:rsidRPr="00065296">
        <w:rPr>
          <w:sz w:val="28"/>
          <w:szCs w:val="28"/>
        </w:rPr>
        <w:t xml:space="preserve"> </w:t>
      </w:r>
      <w:r w:rsidRPr="00065296">
        <w:rPr>
          <w:sz w:val="28"/>
          <w:szCs w:val="28"/>
          <w:lang w:val="de-DE"/>
        </w:rPr>
        <w:t>ab</w:t>
      </w:r>
      <w:r w:rsidRPr="00065296">
        <w:rPr>
          <w:sz w:val="28"/>
          <w:szCs w:val="28"/>
        </w:rPr>
        <w:t xml:space="preserve">» не усвоены; </w:t>
      </w:r>
    </w:p>
    <w:p w14:paraId="66147552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b/>
          <w:sz w:val="28"/>
          <w:szCs w:val="28"/>
        </w:rPr>
        <w:t>Устная часть.</w:t>
      </w:r>
      <w:r w:rsidRPr="00065296">
        <w:rPr>
          <w:sz w:val="28"/>
          <w:szCs w:val="28"/>
        </w:rPr>
        <w:t xml:space="preserve"> Задание 2. </w:t>
      </w:r>
      <w:bookmarkEnd w:id="10"/>
      <w:r w:rsidRPr="00065296">
        <w:rPr>
          <w:sz w:val="28"/>
          <w:szCs w:val="28"/>
        </w:rPr>
        <w:t xml:space="preserve">Вопросы с вопросительным словом усвоены недостаточно хорошо. Случаи неверного употребления вопросительных слов довольно частые. </w:t>
      </w:r>
      <w:proofErr w:type="spellStart"/>
      <w:r w:rsidRPr="00065296">
        <w:rPr>
          <w:sz w:val="28"/>
          <w:szCs w:val="28"/>
        </w:rPr>
        <w:t>Наприм</w:t>
      </w:r>
      <w:proofErr w:type="spellEnd"/>
      <w:r w:rsidRPr="00065296">
        <w:rPr>
          <w:sz w:val="28"/>
          <w:szCs w:val="28"/>
        </w:rPr>
        <w:t>, к опорному слову “</w:t>
      </w:r>
      <w:r w:rsidRPr="00065296">
        <w:rPr>
          <w:sz w:val="28"/>
          <w:szCs w:val="28"/>
          <w:lang w:val="de-DE"/>
        </w:rPr>
        <w:t>Lage</w:t>
      </w:r>
      <w:r w:rsidRPr="00065296">
        <w:rPr>
          <w:sz w:val="28"/>
          <w:szCs w:val="28"/>
        </w:rPr>
        <w:t xml:space="preserve">” </w:t>
      </w:r>
      <w:r w:rsidRPr="00065296">
        <w:rPr>
          <w:sz w:val="28"/>
          <w:szCs w:val="28"/>
          <w:lang w:val="de-DE"/>
        </w:rPr>
        <w:t>wie</w:t>
      </w:r>
      <w:r w:rsidRPr="00065296">
        <w:rPr>
          <w:sz w:val="28"/>
          <w:szCs w:val="28"/>
        </w:rPr>
        <w:t xml:space="preserve"> </w:t>
      </w:r>
      <w:r w:rsidRPr="00065296">
        <w:rPr>
          <w:sz w:val="28"/>
          <w:szCs w:val="28"/>
          <w:lang w:val="de-DE"/>
        </w:rPr>
        <w:t>ist</w:t>
      </w:r>
      <w:r w:rsidRPr="00065296">
        <w:rPr>
          <w:sz w:val="28"/>
          <w:szCs w:val="28"/>
        </w:rPr>
        <w:t xml:space="preserve"> … (– вместо </w:t>
      </w:r>
      <w:r w:rsidRPr="00065296">
        <w:rPr>
          <w:sz w:val="28"/>
          <w:szCs w:val="28"/>
          <w:lang w:val="de-DE"/>
        </w:rPr>
        <w:t>Wo</w:t>
      </w:r>
      <w:r w:rsidRPr="00065296">
        <w:rPr>
          <w:sz w:val="28"/>
          <w:szCs w:val="28"/>
        </w:rPr>
        <w:t xml:space="preserve"> </w:t>
      </w:r>
      <w:r w:rsidRPr="00065296">
        <w:rPr>
          <w:sz w:val="28"/>
          <w:szCs w:val="28"/>
          <w:lang w:val="de-DE"/>
        </w:rPr>
        <w:t>liegt</w:t>
      </w:r>
      <w:r w:rsidRPr="00065296">
        <w:rPr>
          <w:sz w:val="28"/>
          <w:szCs w:val="28"/>
        </w:rPr>
        <w:t xml:space="preserve"> …? </w:t>
      </w:r>
      <w:r w:rsidRPr="00065296">
        <w:rPr>
          <w:sz w:val="28"/>
          <w:szCs w:val="28"/>
          <w:lang w:val="de-DE"/>
        </w:rPr>
        <w:t>Oder</w:t>
      </w:r>
      <w:r w:rsidRPr="00065296">
        <w:rPr>
          <w:sz w:val="28"/>
          <w:szCs w:val="28"/>
        </w:rPr>
        <w:t xml:space="preserve"> </w:t>
      </w:r>
      <w:r w:rsidRPr="00065296">
        <w:rPr>
          <w:sz w:val="28"/>
          <w:szCs w:val="28"/>
          <w:lang w:val="de-DE"/>
        </w:rPr>
        <w:t>Womit</w:t>
      </w:r>
      <w:r w:rsidRPr="00065296">
        <w:rPr>
          <w:sz w:val="28"/>
          <w:szCs w:val="28"/>
        </w:rPr>
        <w:t xml:space="preserve"> </w:t>
      </w:r>
      <w:r w:rsidRPr="00065296">
        <w:rPr>
          <w:sz w:val="28"/>
          <w:szCs w:val="28"/>
          <w:lang w:val="de-DE"/>
        </w:rPr>
        <w:t>komme</w:t>
      </w:r>
      <w:r w:rsidRPr="00065296">
        <w:rPr>
          <w:sz w:val="28"/>
          <w:szCs w:val="28"/>
        </w:rPr>
        <w:t xml:space="preserve"> </w:t>
      </w:r>
      <w:r w:rsidRPr="00065296">
        <w:rPr>
          <w:sz w:val="28"/>
          <w:szCs w:val="28"/>
          <w:lang w:val="de-DE"/>
        </w:rPr>
        <w:t>ich</w:t>
      </w:r>
      <w:r w:rsidRPr="00065296">
        <w:rPr>
          <w:sz w:val="28"/>
          <w:szCs w:val="28"/>
        </w:rPr>
        <w:t xml:space="preserve"> …?)</w:t>
      </w:r>
    </w:p>
    <w:p w14:paraId="39E5BEEE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Задание 3. «Расспрос-интервью» вызывал сложность. Вопросы были довольны сложными для ответа. (О выборе профессии, роли родителей при этом и возможности ее поменять в будущем).  </w:t>
      </w:r>
    </w:p>
    <w:p w14:paraId="3DDA78C4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Задание 4. Вызвало затруднения у участников экзамена с наименьшими баллами. </w:t>
      </w:r>
    </w:p>
    <w:p w14:paraId="0157DBE9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11" w:name="_Hlk78981486"/>
      <w:r w:rsidRPr="00065296">
        <w:rPr>
          <w:sz w:val="28"/>
          <w:szCs w:val="28"/>
        </w:rPr>
        <w:t>К наиболее типичным ошибкам продуцированной речи у всех групп участников можно отнести:</w:t>
      </w:r>
    </w:p>
    <w:p w14:paraId="229C31EB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>– неумение естественно говорить в ситуации с «условным партнером»;</w:t>
      </w:r>
    </w:p>
    <w:p w14:paraId="5D33C7A8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>– неумение описать, что происходит на фотографии, назвав действия персонажей.</w:t>
      </w:r>
    </w:p>
    <w:p w14:paraId="267F61B8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>– назвать преимущества и недостатки изображенного на фото действия (игра на фортепиано и занятие садоводством).</w:t>
      </w:r>
    </w:p>
    <w:bookmarkEnd w:id="11"/>
    <w:p w14:paraId="7FD49E5D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 xml:space="preserve">К наиболее типичным ошибкам лексико-грамматического уровня можно отнести: </w:t>
      </w:r>
    </w:p>
    <w:p w14:paraId="1ACC63C7" w14:textId="0EE6BFF1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>– нарушение порядка слов в простых и также сложноподчиненных предложениях (</w:t>
      </w:r>
      <w:proofErr w:type="spellStart"/>
      <w:r w:rsidRPr="00065296">
        <w:rPr>
          <w:sz w:val="28"/>
          <w:szCs w:val="28"/>
          <w:lang w:val="en-US"/>
        </w:rPr>
        <w:t>dass</w:t>
      </w:r>
      <w:proofErr w:type="spellEnd"/>
      <w:r w:rsidRPr="00065296">
        <w:rPr>
          <w:sz w:val="28"/>
          <w:szCs w:val="28"/>
        </w:rPr>
        <w:t>-</w:t>
      </w:r>
      <w:proofErr w:type="spellStart"/>
      <w:r w:rsidRPr="00065296">
        <w:rPr>
          <w:sz w:val="28"/>
          <w:szCs w:val="28"/>
          <w:lang w:val="en-US"/>
        </w:rPr>
        <w:t>Satz</w:t>
      </w:r>
      <w:proofErr w:type="spellEnd"/>
      <w:r w:rsidRPr="00065296">
        <w:rPr>
          <w:sz w:val="28"/>
          <w:szCs w:val="28"/>
        </w:rPr>
        <w:t xml:space="preserve">, </w:t>
      </w:r>
      <w:r w:rsidRPr="00065296">
        <w:rPr>
          <w:sz w:val="28"/>
          <w:szCs w:val="28"/>
          <w:lang w:val="en-US"/>
        </w:rPr>
        <w:t>Weil</w:t>
      </w:r>
      <w:r w:rsidRPr="00065296">
        <w:rPr>
          <w:sz w:val="28"/>
          <w:szCs w:val="28"/>
        </w:rPr>
        <w:t>-</w:t>
      </w:r>
      <w:proofErr w:type="spellStart"/>
      <w:r w:rsidRPr="00065296">
        <w:rPr>
          <w:sz w:val="28"/>
          <w:szCs w:val="28"/>
          <w:lang w:val="en-US"/>
        </w:rPr>
        <w:t>Satz</w:t>
      </w:r>
      <w:proofErr w:type="spellEnd"/>
      <w:r w:rsidRPr="00065296">
        <w:rPr>
          <w:sz w:val="28"/>
          <w:szCs w:val="28"/>
        </w:rPr>
        <w:t>);</w:t>
      </w:r>
    </w:p>
    <w:p w14:paraId="2E1C84DD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>– формы прошедшего времени;</w:t>
      </w:r>
    </w:p>
    <w:p w14:paraId="1721D546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>– ошибки в управлении глаголов;</w:t>
      </w:r>
    </w:p>
    <w:p w14:paraId="07FFA0BF" w14:textId="77777777" w:rsidR="00065296" w:rsidRPr="00065296" w:rsidRDefault="00065296" w:rsidP="00065296">
      <w:pPr>
        <w:shd w:val="clear" w:color="auto" w:fill="FFFFFF"/>
        <w:ind w:firstLine="709"/>
        <w:jc w:val="both"/>
        <w:rPr>
          <w:sz w:val="28"/>
          <w:szCs w:val="28"/>
        </w:rPr>
      </w:pPr>
      <w:r w:rsidRPr="00065296">
        <w:rPr>
          <w:sz w:val="28"/>
          <w:szCs w:val="28"/>
        </w:rPr>
        <w:t>– ошибки в употреблении артиклей, в роде существительных базовой лексики.</w:t>
      </w:r>
    </w:p>
    <w:p w14:paraId="3024D7F2" w14:textId="0A27608F" w:rsidR="00CA3EB7" w:rsidRPr="00FA4B3A" w:rsidRDefault="00CA3EB7" w:rsidP="00CA3EB7">
      <w:pPr>
        <w:spacing w:line="360" w:lineRule="auto"/>
        <w:ind w:left="-425"/>
        <w:jc w:val="both"/>
      </w:pPr>
    </w:p>
    <w:p w14:paraId="107D2D71" w14:textId="16001FE5" w:rsidR="00B46154" w:rsidRDefault="007E61D8" w:rsidP="00BC108D">
      <w:pPr>
        <w:pStyle w:val="3"/>
        <w:numPr>
          <w:ilvl w:val="2"/>
          <w:numId w:val="7"/>
        </w:numPr>
        <w:jc w:val="both"/>
        <w:rPr>
          <w:rFonts w:ascii="Times New Roman" w:hAnsi="Times New Roman"/>
          <w:b w:val="0"/>
          <w:bCs w:val="0"/>
          <w:lang w:val="ru-RU"/>
        </w:rPr>
      </w:pPr>
      <w:r w:rsidRPr="00D65DF5">
        <w:rPr>
          <w:rFonts w:ascii="Times New Roman" w:hAnsi="Times New Roman"/>
          <w:b w:val="0"/>
          <w:bCs w:val="0"/>
          <w:lang w:val="ru-RU"/>
        </w:rPr>
        <w:t xml:space="preserve">Анализ </w:t>
      </w:r>
      <w:proofErr w:type="spellStart"/>
      <w:r w:rsidRPr="00D65DF5">
        <w:rPr>
          <w:rFonts w:ascii="Times New Roman" w:hAnsi="Times New Roman"/>
          <w:b w:val="0"/>
          <w:bCs w:val="0"/>
          <w:lang w:val="ru-RU"/>
        </w:rPr>
        <w:t>метапредметных</w:t>
      </w:r>
      <w:proofErr w:type="spellEnd"/>
      <w:r w:rsidRPr="00D65DF5">
        <w:rPr>
          <w:rFonts w:ascii="Times New Roman" w:hAnsi="Times New Roman"/>
          <w:b w:val="0"/>
          <w:bCs w:val="0"/>
          <w:lang w:val="ru-RU"/>
        </w:rPr>
        <w:t xml:space="preserve"> результатов обучения, повлиявших на выполнение заданий КИМ</w:t>
      </w:r>
    </w:p>
    <w:p w14:paraId="2B1A3AF2" w14:textId="77777777" w:rsidR="00065296" w:rsidRDefault="00065296" w:rsidP="00065296"/>
    <w:p w14:paraId="3ED026C5" w14:textId="77777777" w:rsidR="00065296" w:rsidRDefault="00065296" w:rsidP="00065296">
      <w:pPr>
        <w:ind w:firstLine="709"/>
        <w:jc w:val="both"/>
        <w:rPr>
          <w:sz w:val="28"/>
          <w:szCs w:val="28"/>
        </w:rPr>
      </w:pPr>
      <w:r w:rsidRPr="00FA750B">
        <w:rPr>
          <w:sz w:val="28"/>
          <w:szCs w:val="28"/>
        </w:rPr>
        <w:t>Чтение с полным пониманием содержания (задания 13, 16)</w:t>
      </w:r>
      <w:r>
        <w:rPr>
          <w:sz w:val="28"/>
          <w:szCs w:val="28"/>
        </w:rPr>
        <w:t>, а также задание с развернутым ответом (38)</w:t>
      </w:r>
      <w:r w:rsidRPr="00FA75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вызывало трудности. Причиной </w:t>
      </w:r>
      <w:r w:rsidRPr="00FA750B">
        <w:rPr>
          <w:sz w:val="28"/>
          <w:szCs w:val="28"/>
        </w:rPr>
        <w:t xml:space="preserve">может являться недостаточная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таких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умения как «готовность и способность к самостоятельной информационно-познавательной деятельности» и «умение ориентироваться в различных источниках информации, критически оценивать и интерпретировать информацию, получаемую из различных источников» (код 6.2 и 6.1.1.). Такие же дефициты являются причиной сложностей с выполнением задания 38. В данном задании для формулирования проблемы необходимо правильно интерпретировать статистические данные. Участниками, получившим минимальные баллы, не удалось выделить проблему – «увидеть» ее в </w:t>
      </w:r>
      <w:r>
        <w:rPr>
          <w:sz w:val="28"/>
          <w:szCs w:val="28"/>
        </w:rPr>
        <w:lastRenderedPageBreak/>
        <w:t xml:space="preserve">числовых данных, что не позволило им выполнить все пункты плана задания с развернутым ответом, т.е. решить коммуникативную задачу. </w:t>
      </w:r>
    </w:p>
    <w:p w14:paraId="526C36FF" w14:textId="77777777" w:rsidR="00065296" w:rsidRDefault="00065296" w:rsidP="000652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Неуспех в решении коммуникативной задачи в задании 38 могло спровоцировать недостаточное развитие у экзаменуемых такого </w:t>
      </w:r>
      <w:proofErr w:type="spellStart"/>
      <w:r>
        <w:rPr>
          <w:sz w:val="28"/>
          <w:szCs w:val="28"/>
        </w:rPr>
        <w:t>метапредметного</w:t>
      </w:r>
      <w:proofErr w:type="spellEnd"/>
      <w:r>
        <w:rPr>
          <w:sz w:val="28"/>
          <w:szCs w:val="28"/>
        </w:rPr>
        <w:t xml:space="preserve"> умения как «способность к самостоятельному поиску методов решения практических задач, применению различных методов познания», требуемых для анализа статистических данных. </w:t>
      </w:r>
    </w:p>
    <w:p w14:paraId="1C86AFE7" w14:textId="77777777" w:rsidR="00065296" w:rsidRPr="00FA750B" w:rsidRDefault="00065296" w:rsidP="000652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Невысокий уровень развития </w:t>
      </w:r>
      <w:proofErr w:type="spellStart"/>
      <w:r>
        <w:rPr>
          <w:sz w:val="28"/>
          <w:szCs w:val="28"/>
        </w:rPr>
        <w:t>метапредметного</w:t>
      </w:r>
      <w:proofErr w:type="spellEnd"/>
      <w:r>
        <w:rPr>
          <w:sz w:val="28"/>
          <w:szCs w:val="28"/>
        </w:rPr>
        <w:t xml:space="preserve"> умения «владение языковыми средствами, ясно, логично и точно излагать свою точку зрения, использовать адекватные языковые средства» (код </w:t>
      </w:r>
      <w:proofErr w:type="gramStart"/>
      <w:r>
        <w:rPr>
          <w:sz w:val="28"/>
          <w:szCs w:val="28"/>
        </w:rPr>
        <w:t>2.1.,</w:t>
      </w:r>
      <w:proofErr w:type="gramEnd"/>
      <w:r>
        <w:rPr>
          <w:sz w:val="28"/>
          <w:szCs w:val="28"/>
        </w:rPr>
        <w:t xml:space="preserve"> 2.2.) не позволило учениками спешно организовать высказывание, строить монологическое высказывание, что понизило оценку их ответов по критерию «Организация текста».  </w:t>
      </w:r>
    </w:p>
    <w:p w14:paraId="28542304" w14:textId="77777777" w:rsidR="00065296" w:rsidRDefault="00065296" w:rsidP="00065296">
      <w:pPr>
        <w:ind w:firstLine="709"/>
        <w:jc w:val="both"/>
      </w:pPr>
    </w:p>
    <w:p w14:paraId="19FDF8F5" w14:textId="77777777" w:rsidR="00AF62A8" w:rsidRPr="00065296" w:rsidRDefault="00AF62A8" w:rsidP="00065296">
      <w:pPr>
        <w:ind w:firstLine="709"/>
        <w:jc w:val="both"/>
      </w:pPr>
    </w:p>
    <w:p w14:paraId="0DC5E57A" w14:textId="77777777" w:rsidR="005060D9" w:rsidRDefault="002A19D5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 w:rsidRPr="00B86ACD">
        <w:rPr>
          <w:rFonts w:ascii="Times New Roman" w:hAnsi="Times New Roman"/>
          <w:b w:val="0"/>
          <w:iCs/>
        </w:rPr>
        <w:t>Выводы</w:t>
      </w:r>
      <w:r w:rsidR="00914ADF" w:rsidRPr="00B86ACD">
        <w:rPr>
          <w:rFonts w:ascii="Times New Roman" w:hAnsi="Times New Roman"/>
          <w:b w:val="0"/>
          <w:bCs w:val="0"/>
        </w:rPr>
        <w:t xml:space="preserve"> об итогах анализа выполнения заданий, групп заданий</w:t>
      </w:r>
      <w:r w:rsidR="00381450" w:rsidRPr="00B86ACD">
        <w:rPr>
          <w:rFonts w:ascii="Times New Roman" w:hAnsi="Times New Roman"/>
          <w:b w:val="0"/>
          <w:bCs w:val="0"/>
        </w:rPr>
        <w:t>:</w:t>
      </w:r>
      <w:r w:rsidR="005060D9" w:rsidRPr="00B86ACD">
        <w:rPr>
          <w:rFonts w:ascii="Times New Roman" w:hAnsi="Times New Roman"/>
          <w:b w:val="0"/>
          <w:bCs w:val="0"/>
        </w:rPr>
        <w:t xml:space="preserve"> </w:t>
      </w:r>
    </w:p>
    <w:p w14:paraId="7C014213" w14:textId="77777777" w:rsidR="00CA3EB7" w:rsidRPr="00FA5C08" w:rsidRDefault="00CA3EB7" w:rsidP="00B86ACD"/>
    <w:p w14:paraId="5750BB0D" w14:textId="77777777" w:rsidR="005060D9" w:rsidRPr="00B86ACD" w:rsidRDefault="005060D9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элементов содержания</w:t>
      </w:r>
      <w:r w:rsidR="0061189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/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умений и видов деятельности, усвоение которых </w:t>
      </w:r>
      <w:r w:rsidR="0061189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всеми 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школьниками региона в целом можно считать достаточным.</w:t>
      </w:r>
    </w:p>
    <w:p w14:paraId="4F24CE25" w14:textId="56326DC5" w:rsidR="00CA3EB7" w:rsidRPr="00AF62A8" w:rsidRDefault="00CA3EB7" w:rsidP="00AF62A8">
      <w:pPr>
        <w:ind w:firstLine="709"/>
        <w:jc w:val="both"/>
        <w:rPr>
          <w:sz w:val="28"/>
          <w:szCs w:val="28"/>
        </w:rPr>
      </w:pPr>
    </w:p>
    <w:p w14:paraId="24D6EB9A" w14:textId="77777777" w:rsidR="00AF62A8" w:rsidRPr="00AF62A8" w:rsidRDefault="00AF62A8" w:rsidP="00AF62A8">
      <w:pPr>
        <w:shd w:val="clear" w:color="auto" w:fill="FFFFFF"/>
        <w:ind w:firstLine="709"/>
        <w:jc w:val="both"/>
        <w:rPr>
          <w:sz w:val="28"/>
          <w:szCs w:val="28"/>
        </w:rPr>
      </w:pPr>
      <w:r w:rsidRPr="00AF62A8">
        <w:rPr>
          <w:sz w:val="28"/>
          <w:szCs w:val="28"/>
        </w:rPr>
        <w:t xml:space="preserve">– навыки </w:t>
      </w:r>
      <w:proofErr w:type="spellStart"/>
      <w:r w:rsidRPr="00AF62A8">
        <w:rPr>
          <w:sz w:val="28"/>
          <w:szCs w:val="28"/>
        </w:rPr>
        <w:t>аудирования</w:t>
      </w:r>
      <w:proofErr w:type="spellEnd"/>
      <w:r w:rsidRPr="00AF62A8">
        <w:rPr>
          <w:sz w:val="28"/>
          <w:szCs w:val="28"/>
        </w:rPr>
        <w:t>, а именно, умение вычленять основное содержание текста;</w:t>
      </w:r>
    </w:p>
    <w:p w14:paraId="64193ACD" w14:textId="626480D6" w:rsidR="00AF62A8" w:rsidRPr="00AF62A8" w:rsidRDefault="00AF62A8" w:rsidP="00AF62A8">
      <w:pPr>
        <w:shd w:val="clear" w:color="auto" w:fill="FFFFFF"/>
        <w:ind w:firstLine="709"/>
        <w:jc w:val="both"/>
        <w:rPr>
          <w:sz w:val="28"/>
          <w:szCs w:val="28"/>
        </w:rPr>
      </w:pPr>
      <w:r w:rsidRPr="00AF62A8">
        <w:rPr>
          <w:sz w:val="28"/>
          <w:szCs w:val="28"/>
        </w:rPr>
        <w:t xml:space="preserve">– навыки написания и организации личного электронного письма;  </w:t>
      </w:r>
    </w:p>
    <w:p w14:paraId="36F1ABBB" w14:textId="77777777" w:rsidR="00AF62A8" w:rsidRPr="00AF62A8" w:rsidRDefault="00AF62A8" w:rsidP="00AF62A8">
      <w:pPr>
        <w:shd w:val="clear" w:color="auto" w:fill="FFFFFF"/>
        <w:ind w:firstLine="709"/>
        <w:jc w:val="both"/>
        <w:rPr>
          <w:sz w:val="28"/>
          <w:szCs w:val="28"/>
        </w:rPr>
      </w:pPr>
      <w:r w:rsidRPr="00AF62A8">
        <w:rPr>
          <w:sz w:val="28"/>
          <w:szCs w:val="28"/>
        </w:rPr>
        <w:t>– навыки решения коммуникативной задачи («Личное письмо», «Условный диалог-расспрос»);</w:t>
      </w:r>
    </w:p>
    <w:p w14:paraId="7055F5EE" w14:textId="77777777" w:rsidR="00AF62A8" w:rsidRPr="00AF62A8" w:rsidRDefault="00AF62A8" w:rsidP="00AF62A8">
      <w:pPr>
        <w:shd w:val="clear" w:color="auto" w:fill="FFFFFF"/>
        <w:ind w:firstLine="709"/>
        <w:jc w:val="both"/>
        <w:rPr>
          <w:sz w:val="28"/>
          <w:szCs w:val="28"/>
        </w:rPr>
      </w:pPr>
      <w:r w:rsidRPr="00AF62A8">
        <w:rPr>
          <w:sz w:val="28"/>
          <w:szCs w:val="28"/>
        </w:rPr>
        <w:t>– навыки орфографии и пунктуации;</w:t>
      </w:r>
    </w:p>
    <w:p w14:paraId="2CC892DD" w14:textId="77777777" w:rsidR="00AF62A8" w:rsidRPr="00AF62A8" w:rsidRDefault="00AF62A8" w:rsidP="00AF62A8">
      <w:pPr>
        <w:shd w:val="clear" w:color="auto" w:fill="FFFFFF"/>
        <w:ind w:firstLine="709"/>
        <w:jc w:val="both"/>
        <w:rPr>
          <w:sz w:val="28"/>
          <w:szCs w:val="28"/>
        </w:rPr>
      </w:pPr>
      <w:r w:rsidRPr="00AF62A8">
        <w:rPr>
          <w:sz w:val="28"/>
          <w:szCs w:val="28"/>
        </w:rPr>
        <w:t>– навыки чтения вслух текста.</w:t>
      </w:r>
    </w:p>
    <w:p w14:paraId="3F447D4F" w14:textId="77777777" w:rsidR="00AF62A8" w:rsidRPr="00FA4B3A" w:rsidRDefault="00AF62A8" w:rsidP="00727A8C">
      <w:pPr>
        <w:spacing w:line="360" w:lineRule="auto"/>
        <w:jc w:val="both"/>
      </w:pPr>
    </w:p>
    <w:p w14:paraId="520534E9" w14:textId="77777777" w:rsidR="005060D9" w:rsidRPr="00B86ACD" w:rsidRDefault="005060D9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элементов содержания</w:t>
      </w:r>
      <w:r w:rsidR="0061189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/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умений и видов деятельности, усвоение которых </w:t>
      </w:r>
      <w:r w:rsidR="0061189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всеми 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школьниками региона</w:t>
      </w:r>
      <w:r w:rsidR="0061189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в целом, школьниками с разным уровнем подготовки 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нельзя считать достаточным.</w:t>
      </w:r>
    </w:p>
    <w:p w14:paraId="227B07A0" w14:textId="77777777" w:rsidR="00377E8D" w:rsidRDefault="00377E8D" w:rsidP="00377E8D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D94AE7D" w14:textId="77777777" w:rsidR="00AF62A8" w:rsidRPr="00AF62A8" w:rsidRDefault="00AF62A8" w:rsidP="00AF62A8">
      <w:pPr>
        <w:shd w:val="clear" w:color="auto" w:fill="FFFFFF"/>
        <w:ind w:firstLine="709"/>
        <w:jc w:val="both"/>
        <w:rPr>
          <w:sz w:val="28"/>
          <w:szCs w:val="28"/>
        </w:rPr>
      </w:pPr>
      <w:r w:rsidRPr="00AF62A8">
        <w:rPr>
          <w:sz w:val="28"/>
          <w:szCs w:val="28"/>
        </w:rPr>
        <w:t xml:space="preserve">– умения формулировать логические (в соответствии с данным в письме сообщением) вопросы при написании личного письма, а также при условном диалоге-расспросе;  </w:t>
      </w:r>
    </w:p>
    <w:p w14:paraId="0BF6C9AE" w14:textId="77777777" w:rsidR="00AF62A8" w:rsidRPr="00AF62A8" w:rsidRDefault="00AF62A8" w:rsidP="00AF62A8">
      <w:pPr>
        <w:shd w:val="clear" w:color="auto" w:fill="FFFFFF"/>
        <w:ind w:firstLine="709"/>
        <w:jc w:val="both"/>
        <w:rPr>
          <w:sz w:val="28"/>
          <w:szCs w:val="28"/>
        </w:rPr>
      </w:pPr>
      <w:r w:rsidRPr="00AF62A8">
        <w:rPr>
          <w:sz w:val="28"/>
          <w:szCs w:val="28"/>
        </w:rPr>
        <w:t xml:space="preserve">– навыки </w:t>
      </w:r>
      <w:proofErr w:type="spellStart"/>
      <w:r w:rsidRPr="00AF62A8">
        <w:rPr>
          <w:sz w:val="28"/>
          <w:szCs w:val="28"/>
        </w:rPr>
        <w:t>метапредметных</w:t>
      </w:r>
      <w:proofErr w:type="spellEnd"/>
      <w:r w:rsidRPr="00AF62A8">
        <w:rPr>
          <w:sz w:val="28"/>
          <w:szCs w:val="28"/>
        </w:rPr>
        <w:t xml:space="preserve"> связей для высказывания о выполняемом (условно) проекте (в теме «</w:t>
      </w:r>
      <w:proofErr w:type="spellStart"/>
      <w:r w:rsidRPr="00AF62A8">
        <w:rPr>
          <w:sz w:val="28"/>
          <w:szCs w:val="28"/>
          <w:lang w:val="en-US"/>
        </w:rPr>
        <w:t>Sommerferien</w:t>
      </w:r>
      <w:proofErr w:type="spellEnd"/>
      <w:r w:rsidRPr="00AF62A8">
        <w:rPr>
          <w:sz w:val="28"/>
          <w:szCs w:val="28"/>
        </w:rPr>
        <w:t xml:space="preserve"> </w:t>
      </w:r>
      <w:r w:rsidRPr="00AF62A8">
        <w:rPr>
          <w:sz w:val="28"/>
          <w:szCs w:val="28"/>
          <w:lang w:val="en-US"/>
        </w:rPr>
        <w:t>in</w:t>
      </w:r>
      <w:r w:rsidRPr="00AF62A8">
        <w:rPr>
          <w:sz w:val="28"/>
          <w:szCs w:val="28"/>
        </w:rPr>
        <w:t xml:space="preserve"> </w:t>
      </w:r>
      <w:proofErr w:type="spellStart"/>
      <w:r w:rsidRPr="00AF62A8">
        <w:rPr>
          <w:sz w:val="28"/>
          <w:szCs w:val="28"/>
          <w:lang w:val="en-US"/>
        </w:rPr>
        <w:t>Jugendcamps</w:t>
      </w:r>
      <w:proofErr w:type="spellEnd"/>
      <w:r w:rsidRPr="00AF62A8">
        <w:rPr>
          <w:sz w:val="28"/>
          <w:szCs w:val="28"/>
        </w:rPr>
        <w:t>»);</w:t>
      </w:r>
    </w:p>
    <w:p w14:paraId="15A3CAA4" w14:textId="77777777" w:rsidR="00AF62A8" w:rsidRPr="00AF62A8" w:rsidRDefault="00AF62A8" w:rsidP="00AF62A8">
      <w:pPr>
        <w:shd w:val="clear" w:color="auto" w:fill="FFFFFF"/>
        <w:ind w:firstLine="709"/>
        <w:jc w:val="both"/>
        <w:rPr>
          <w:sz w:val="28"/>
          <w:szCs w:val="28"/>
        </w:rPr>
      </w:pPr>
      <w:r w:rsidRPr="00AF62A8">
        <w:rPr>
          <w:sz w:val="28"/>
          <w:szCs w:val="28"/>
        </w:rPr>
        <w:t xml:space="preserve">– навыки языковой догадки, умение извлекать общий смысл из контекста, из морфологической структуры слова; </w:t>
      </w:r>
    </w:p>
    <w:p w14:paraId="47A1B26B" w14:textId="77777777" w:rsidR="00AF62A8" w:rsidRPr="00AF62A8" w:rsidRDefault="00AF62A8" w:rsidP="00AF62A8">
      <w:pPr>
        <w:shd w:val="clear" w:color="auto" w:fill="FFFFFF"/>
        <w:ind w:firstLine="709"/>
        <w:jc w:val="both"/>
        <w:rPr>
          <w:sz w:val="28"/>
          <w:szCs w:val="28"/>
        </w:rPr>
      </w:pPr>
      <w:r w:rsidRPr="00AF62A8">
        <w:rPr>
          <w:sz w:val="28"/>
          <w:szCs w:val="28"/>
        </w:rPr>
        <w:t xml:space="preserve">– лексико-грамматические навыки (порядок слов в предложении, склонение существительных). К наиболее типичным ошибкам лексико-грамматического уровня можно отнести: нарушение порядка слов в простых и сложноподчиненных предложениях; склонение существительных; употребление личных и притяжательных местоимений; управление глаголов; </w:t>
      </w:r>
      <w:r w:rsidRPr="00AF62A8">
        <w:rPr>
          <w:sz w:val="28"/>
          <w:szCs w:val="28"/>
        </w:rPr>
        <w:lastRenderedPageBreak/>
        <w:t>формы спряжения сильных глаголов; согласовании времен; нарушение правил лексической сочетаемости.</w:t>
      </w:r>
    </w:p>
    <w:p w14:paraId="21469F98" w14:textId="77777777" w:rsidR="00AF62A8" w:rsidRDefault="00AF62A8" w:rsidP="00AF62A8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E0B17B3" w14:textId="4A0AFC3A" w:rsidR="000E718E" w:rsidRPr="00B86ACD" w:rsidRDefault="00BA108C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Выводы об и</w:t>
      </w:r>
      <w:r w:rsidR="000E718E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зменени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и</w:t>
      </w:r>
      <w:r w:rsidR="000E718E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успешности выполнения заданий разных лет по одной </w:t>
      </w:r>
      <w:r w:rsidR="00B90814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теме / </w:t>
      </w:r>
      <w:r w:rsidR="000E718E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проверяемому умению, виду деятельности (если это возможно сделать).</w:t>
      </w:r>
    </w:p>
    <w:p w14:paraId="5B415EA7" w14:textId="77777777" w:rsidR="00377E8D" w:rsidRDefault="00377E8D" w:rsidP="00377E8D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EBC756A" w14:textId="77777777" w:rsidR="00AF62A8" w:rsidRPr="00AF62A8" w:rsidRDefault="00AF62A8" w:rsidP="00AF62A8">
      <w:pPr>
        <w:shd w:val="clear" w:color="auto" w:fill="FFFFFF"/>
        <w:ind w:firstLine="709"/>
        <w:jc w:val="both"/>
        <w:rPr>
          <w:sz w:val="28"/>
          <w:szCs w:val="28"/>
        </w:rPr>
      </w:pPr>
      <w:r w:rsidRPr="00AF62A8">
        <w:rPr>
          <w:sz w:val="28"/>
          <w:szCs w:val="28"/>
        </w:rPr>
        <w:t xml:space="preserve">Более успешно выполняются задания в разделе </w:t>
      </w:r>
      <w:proofErr w:type="spellStart"/>
      <w:r w:rsidRPr="00AF62A8">
        <w:rPr>
          <w:sz w:val="28"/>
          <w:szCs w:val="28"/>
        </w:rPr>
        <w:t>Аудирование</w:t>
      </w:r>
      <w:proofErr w:type="spellEnd"/>
      <w:r w:rsidRPr="00AF62A8">
        <w:rPr>
          <w:sz w:val="28"/>
          <w:szCs w:val="28"/>
        </w:rPr>
        <w:t xml:space="preserve">. </w:t>
      </w:r>
    </w:p>
    <w:p w14:paraId="4EF1625C" w14:textId="77777777" w:rsidR="00AF62A8" w:rsidRPr="00AF62A8" w:rsidRDefault="00AF62A8" w:rsidP="00AF62A8">
      <w:pPr>
        <w:shd w:val="clear" w:color="auto" w:fill="FFFFFF"/>
        <w:ind w:firstLine="709"/>
        <w:jc w:val="both"/>
        <w:rPr>
          <w:sz w:val="28"/>
          <w:szCs w:val="28"/>
        </w:rPr>
      </w:pPr>
      <w:r w:rsidRPr="00AF62A8">
        <w:rPr>
          <w:sz w:val="28"/>
          <w:szCs w:val="28"/>
        </w:rPr>
        <w:t>Несколько лучше результаты заданий с кратким ответом по Грамматике и Лексике.</w:t>
      </w:r>
    </w:p>
    <w:p w14:paraId="1D575132" w14:textId="77777777" w:rsidR="00AF62A8" w:rsidRPr="00AF62A8" w:rsidRDefault="00AF62A8" w:rsidP="00AF62A8">
      <w:pPr>
        <w:shd w:val="clear" w:color="auto" w:fill="FFFFFF"/>
        <w:ind w:firstLine="709"/>
        <w:jc w:val="both"/>
        <w:rPr>
          <w:sz w:val="28"/>
          <w:szCs w:val="28"/>
        </w:rPr>
      </w:pPr>
      <w:r w:rsidRPr="00AF62A8">
        <w:rPr>
          <w:sz w:val="28"/>
          <w:szCs w:val="28"/>
        </w:rPr>
        <w:t>Развернутые ответы по Темам Семья, учеба, здоровый образ жизни, хобби и спорт, свободное время выполняются несколько успешнее.</w:t>
      </w:r>
    </w:p>
    <w:p w14:paraId="39D2A29D" w14:textId="77777777" w:rsidR="00AF62A8" w:rsidRPr="00AF62A8" w:rsidRDefault="00AF62A8" w:rsidP="00AF62A8">
      <w:pPr>
        <w:shd w:val="clear" w:color="auto" w:fill="FFFFFF"/>
        <w:ind w:firstLine="709"/>
        <w:jc w:val="both"/>
        <w:rPr>
          <w:sz w:val="28"/>
          <w:szCs w:val="28"/>
        </w:rPr>
      </w:pPr>
      <w:r w:rsidRPr="00AF62A8">
        <w:rPr>
          <w:sz w:val="28"/>
          <w:szCs w:val="28"/>
        </w:rPr>
        <w:t>Лучше выполняется задание «Чтение вслух» и «Условный расспрос».</w:t>
      </w:r>
    </w:p>
    <w:p w14:paraId="60B52465" w14:textId="77777777" w:rsidR="00AF62A8" w:rsidRPr="00AF62A8" w:rsidRDefault="00AF62A8" w:rsidP="00AF62A8">
      <w:pPr>
        <w:shd w:val="clear" w:color="auto" w:fill="FFFFFF"/>
        <w:ind w:firstLine="709"/>
        <w:jc w:val="both"/>
        <w:rPr>
          <w:sz w:val="28"/>
          <w:szCs w:val="28"/>
        </w:rPr>
      </w:pPr>
      <w:r w:rsidRPr="00AF62A8">
        <w:rPr>
          <w:sz w:val="28"/>
          <w:szCs w:val="28"/>
        </w:rPr>
        <w:t xml:space="preserve">Лексико-грамматические навыки в развернутых ответах стабильно слабые. </w:t>
      </w:r>
    </w:p>
    <w:p w14:paraId="6ECECEF5" w14:textId="77777777" w:rsidR="00AF62A8" w:rsidRDefault="00AF62A8" w:rsidP="00377E8D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B0C2A1D" w14:textId="7C0B5ED0" w:rsidR="000E718E" w:rsidRPr="00B86ACD" w:rsidRDefault="000E718E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Вывод</w:t>
      </w:r>
      <w:r w:rsidR="00914ADF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ы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о существенности вклада содержательных изменений (при наличии изменений) КИМ, использовавшихся в регионе в </w:t>
      </w:r>
      <w:r w:rsidR="00C70AE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2023</w:t>
      </w:r>
      <w:r w:rsidR="009475AC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году</w:t>
      </w:r>
      <w:r w:rsidR="00820B53"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,</w:t>
      </w:r>
      <w:r w:rsidRPr="00B86A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относительно КИМ прошлых лет.</w:t>
      </w:r>
    </w:p>
    <w:p w14:paraId="44D8DDC9" w14:textId="77777777" w:rsidR="00377E8D" w:rsidRDefault="00377E8D" w:rsidP="00377E8D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224A1A0" w14:textId="77777777" w:rsidR="00AF62A8" w:rsidRPr="00AF62A8" w:rsidRDefault="00AF62A8" w:rsidP="00AF62A8">
      <w:pPr>
        <w:shd w:val="clear" w:color="auto" w:fill="FFFFFF"/>
        <w:ind w:firstLine="709"/>
        <w:jc w:val="both"/>
        <w:rPr>
          <w:sz w:val="28"/>
          <w:szCs w:val="28"/>
        </w:rPr>
      </w:pPr>
      <w:r w:rsidRPr="00AF62A8">
        <w:rPr>
          <w:sz w:val="28"/>
          <w:szCs w:val="28"/>
        </w:rPr>
        <w:t xml:space="preserve">Введенные в 2022 г. изменения в КИМ внесли сложности при выполнении задания ПЧ №38 с требованием продемонстрировать применение </w:t>
      </w:r>
      <w:proofErr w:type="spellStart"/>
      <w:r w:rsidRPr="00AF62A8">
        <w:rPr>
          <w:sz w:val="28"/>
          <w:szCs w:val="28"/>
        </w:rPr>
        <w:t>метапредметных</w:t>
      </w:r>
      <w:proofErr w:type="spellEnd"/>
      <w:r w:rsidRPr="00AF62A8">
        <w:rPr>
          <w:sz w:val="28"/>
          <w:szCs w:val="28"/>
        </w:rPr>
        <w:t xml:space="preserve"> умений, а в УЧ Задание 4 «Сообщение условному партнеру по работе над совместным проектом» предусматривает наличие хороших навыков продуцирования устной речи, они оказались недостаточно сформированными, как и в прошлом году.</w:t>
      </w:r>
    </w:p>
    <w:p w14:paraId="22DE6059" w14:textId="77777777" w:rsidR="00AF62A8" w:rsidRDefault="00AF62A8" w:rsidP="00377E8D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8230352" w14:textId="77777777" w:rsidR="00AF62A8" w:rsidRDefault="00AF62A8" w:rsidP="00377E8D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D048526" w14:textId="2EF9EBD4" w:rsidR="007A45B1" w:rsidRDefault="007A45B1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F3C0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Выводы о связи динамики результатов проведения ЕГЭ с использованием рекомендаций для системы образования субъекта Российской Федерации, включенных с статистико-аналитический отчет результатов ЕГЭ</w:t>
      </w:r>
      <w:r w:rsidR="00754C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учебному предмету</w:t>
      </w:r>
      <w:r w:rsidRPr="00EF3C0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в </w:t>
      </w:r>
      <w:r w:rsidR="003D0D4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202</w:t>
      </w:r>
      <w:r w:rsidR="0085118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</w:t>
      </w:r>
      <w:r w:rsidRPr="00EF3C0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году.</w:t>
      </w:r>
    </w:p>
    <w:p w14:paraId="435F3A6B" w14:textId="77777777" w:rsidR="00AF62A8" w:rsidRDefault="00AF62A8" w:rsidP="00AF62A8">
      <w:pPr>
        <w:jc w:val="both"/>
        <w:rPr>
          <w:rFonts w:eastAsia="Times New Roman"/>
          <w:bCs/>
          <w:i/>
          <w:iCs/>
        </w:rPr>
      </w:pPr>
    </w:p>
    <w:p w14:paraId="56129BBA" w14:textId="5F264A3C" w:rsidR="00AF6F20" w:rsidRDefault="00AF6F20" w:rsidP="00AF6F20">
      <w:pPr>
        <w:shd w:val="clear" w:color="auto" w:fill="FFFFFF"/>
        <w:ind w:firstLine="709"/>
        <w:jc w:val="both"/>
        <w:rPr>
          <w:sz w:val="28"/>
          <w:szCs w:val="28"/>
        </w:rPr>
      </w:pPr>
      <w:r w:rsidRPr="002B71A0">
        <w:rPr>
          <w:sz w:val="28"/>
          <w:szCs w:val="28"/>
        </w:rPr>
        <w:t>В статистико-аналитическом отчете 202</w:t>
      </w:r>
      <w:r>
        <w:rPr>
          <w:sz w:val="28"/>
          <w:szCs w:val="28"/>
        </w:rPr>
        <w:t>2</w:t>
      </w:r>
      <w:r w:rsidRPr="002B71A0">
        <w:rPr>
          <w:sz w:val="28"/>
          <w:szCs w:val="28"/>
        </w:rPr>
        <w:t xml:space="preserve"> г. присутствовали краткие рекомендации для системы образования Воронежской области, которые нашли отражение в рамках мероприятий, курсах повышения квалификации за период 202</w:t>
      </w:r>
      <w:r>
        <w:rPr>
          <w:sz w:val="28"/>
          <w:szCs w:val="28"/>
        </w:rPr>
        <w:t>2</w:t>
      </w:r>
      <w:r w:rsidRPr="002B71A0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2B71A0">
        <w:rPr>
          <w:sz w:val="28"/>
          <w:szCs w:val="28"/>
        </w:rPr>
        <w:t xml:space="preserve"> учебного года. Проведенные мероприятия способствовали развитию компетенций педагогов и соответственно, </w:t>
      </w:r>
      <w:r>
        <w:rPr>
          <w:sz w:val="28"/>
          <w:szCs w:val="28"/>
        </w:rPr>
        <w:t xml:space="preserve">некоторому </w:t>
      </w:r>
      <w:r w:rsidRPr="002B71A0">
        <w:rPr>
          <w:sz w:val="28"/>
          <w:szCs w:val="28"/>
        </w:rPr>
        <w:t>повышению результативности государственной итоговой аттестации по немецкому языку в 202</w:t>
      </w:r>
      <w:r>
        <w:rPr>
          <w:sz w:val="28"/>
          <w:szCs w:val="28"/>
        </w:rPr>
        <w:t>3</w:t>
      </w:r>
      <w:r w:rsidRPr="002B71A0">
        <w:rPr>
          <w:sz w:val="28"/>
          <w:szCs w:val="28"/>
        </w:rPr>
        <w:t xml:space="preserve"> году.</w:t>
      </w:r>
    </w:p>
    <w:p w14:paraId="6846CF1A" w14:textId="77777777" w:rsidR="00AF62A8" w:rsidRDefault="00AF62A8" w:rsidP="00AF62A8">
      <w:pPr>
        <w:jc w:val="both"/>
        <w:rPr>
          <w:rFonts w:eastAsia="Times New Roman"/>
          <w:bCs/>
          <w:i/>
          <w:iCs/>
        </w:rPr>
      </w:pPr>
    </w:p>
    <w:p w14:paraId="7F841A38" w14:textId="77777777" w:rsidR="00AF62A8" w:rsidRPr="00AF62A8" w:rsidRDefault="00AF62A8" w:rsidP="00AF62A8">
      <w:pPr>
        <w:jc w:val="both"/>
        <w:rPr>
          <w:rFonts w:eastAsia="Times New Roman"/>
          <w:bCs/>
          <w:i/>
          <w:iCs/>
        </w:rPr>
      </w:pPr>
    </w:p>
    <w:p w14:paraId="2A897FE4" w14:textId="14D4E732" w:rsidR="006C57EC" w:rsidRDefault="007825A6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Выводы </w:t>
      </w:r>
      <w:r w:rsidR="007A45B1" w:rsidRPr="000861D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о связи динамики результатов проведения ЕГЭ с проведенными мероприятиями, предложенными для включения в дорожную карту в </w:t>
      </w:r>
      <w:r w:rsidR="003D0D4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202</w:t>
      </w:r>
      <w:r w:rsidR="0085118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</w:t>
      </w:r>
      <w:r w:rsidR="007A45B1" w:rsidRPr="000861D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году</w:t>
      </w:r>
    </w:p>
    <w:p w14:paraId="1707A2D8" w14:textId="77777777" w:rsidR="00377E8D" w:rsidRDefault="00377E8D" w:rsidP="00377E8D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35505AF" w14:textId="5BBF7093" w:rsidR="00AF6F20" w:rsidRDefault="00AF6F20" w:rsidP="00AF6F20">
      <w:pPr>
        <w:shd w:val="clear" w:color="auto" w:fill="FFFFFF"/>
        <w:ind w:firstLine="709"/>
        <w:jc w:val="both"/>
        <w:rPr>
          <w:sz w:val="28"/>
          <w:szCs w:val="28"/>
        </w:rPr>
      </w:pPr>
      <w:r w:rsidRPr="002B71A0">
        <w:rPr>
          <w:sz w:val="28"/>
          <w:szCs w:val="28"/>
        </w:rPr>
        <w:t>В дорожную карту 202</w:t>
      </w:r>
      <w:r>
        <w:rPr>
          <w:sz w:val="28"/>
          <w:szCs w:val="28"/>
        </w:rPr>
        <w:t>2</w:t>
      </w:r>
      <w:r w:rsidRPr="002B71A0">
        <w:rPr>
          <w:sz w:val="28"/>
          <w:szCs w:val="28"/>
        </w:rPr>
        <w:t xml:space="preserve"> года были предложены мероприятия по работе с образовательными организациями с аномально низкими результатами ЕГЭ 202</w:t>
      </w:r>
      <w:r>
        <w:rPr>
          <w:sz w:val="28"/>
          <w:szCs w:val="28"/>
        </w:rPr>
        <w:t>2</w:t>
      </w:r>
      <w:r w:rsidRPr="002B71A0">
        <w:rPr>
          <w:sz w:val="28"/>
          <w:szCs w:val="28"/>
        </w:rPr>
        <w:t xml:space="preserve"> года, курсы повышения квалификации, мероприятия по повышению профессиональной компетентности учителей в обучении продуктивным </w:t>
      </w:r>
      <w:r w:rsidRPr="002B71A0">
        <w:rPr>
          <w:sz w:val="28"/>
          <w:szCs w:val="28"/>
        </w:rPr>
        <w:lastRenderedPageBreak/>
        <w:t xml:space="preserve">видам деятельности в рамках учебного предмета «Немецкий язык», что, в итоге, привело к </w:t>
      </w:r>
      <w:r>
        <w:rPr>
          <w:sz w:val="28"/>
          <w:szCs w:val="28"/>
        </w:rPr>
        <w:t xml:space="preserve">некоторому </w:t>
      </w:r>
      <w:r w:rsidRPr="002B71A0">
        <w:rPr>
          <w:sz w:val="28"/>
          <w:szCs w:val="28"/>
        </w:rPr>
        <w:t xml:space="preserve">повышения </w:t>
      </w:r>
      <w:proofErr w:type="gramStart"/>
      <w:r w:rsidRPr="002B71A0">
        <w:rPr>
          <w:sz w:val="28"/>
          <w:szCs w:val="28"/>
        </w:rPr>
        <w:t>образовательных</w:t>
      </w:r>
      <w:r>
        <w:rPr>
          <w:sz w:val="28"/>
          <w:szCs w:val="28"/>
        </w:rPr>
        <w:t xml:space="preserve"> </w:t>
      </w:r>
      <w:r w:rsidRPr="002B71A0">
        <w:rPr>
          <w:sz w:val="28"/>
          <w:szCs w:val="28"/>
        </w:rPr>
        <w:t>результатов</w:t>
      </w:r>
      <w:proofErr w:type="gramEnd"/>
      <w:r w:rsidRPr="002B71A0">
        <w:rPr>
          <w:sz w:val="28"/>
          <w:szCs w:val="28"/>
        </w:rPr>
        <w:t xml:space="preserve"> обучающихся и росту результатов по оценочным процедурам, в том числе по ЕГЭ. Все проведенные в 202</w:t>
      </w:r>
      <w:r>
        <w:rPr>
          <w:sz w:val="28"/>
          <w:szCs w:val="28"/>
        </w:rPr>
        <w:t>2</w:t>
      </w:r>
      <w:r w:rsidRPr="002B71A0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2B71A0">
        <w:rPr>
          <w:sz w:val="28"/>
          <w:szCs w:val="28"/>
        </w:rPr>
        <w:t xml:space="preserve"> учебном году мероприятия показали высокую эффективность.</w:t>
      </w:r>
    </w:p>
    <w:p w14:paraId="5AFAD1FC" w14:textId="77777777" w:rsidR="00AF6F20" w:rsidRPr="00AF6F20" w:rsidRDefault="00AF6F20" w:rsidP="00AF6F20">
      <w:pPr>
        <w:shd w:val="clear" w:color="auto" w:fill="FFFFFF"/>
        <w:ind w:firstLine="709"/>
        <w:jc w:val="both"/>
        <w:rPr>
          <w:sz w:val="28"/>
          <w:szCs w:val="28"/>
        </w:rPr>
      </w:pPr>
    </w:p>
    <w:p w14:paraId="1EC72597" w14:textId="38D679B3" w:rsidR="006C57EC" w:rsidRPr="00EF3C04" w:rsidRDefault="008919F3" w:rsidP="00CD7761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Прочие выводы</w:t>
      </w:r>
    </w:p>
    <w:p w14:paraId="0CB06BFD" w14:textId="77777777" w:rsidR="00AF62A8" w:rsidRDefault="00AF62A8" w:rsidP="00AF62A8">
      <w:pPr>
        <w:shd w:val="clear" w:color="auto" w:fill="FFFFFF"/>
        <w:ind w:left="709"/>
        <w:jc w:val="both"/>
        <w:rPr>
          <w:rFonts w:eastAsia="Times New Roman"/>
          <w:sz w:val="28"/>
          <w:szCs w:val="28"/>
        </w:rPr>
      </w:pPr>
    </w:p>
    <w:p w14:paraId="47447BEC" w14:textId="7C4CCE0A" w:rsidR="00AF62A8" w:rsidRPr="00AF62A8" w:rsidRDefault="00AF62A8" w:rsidP="00AF62A8">
      <w:pPr>
        <w:shd w:val="clear" w:color="auto" w:fill="FFFFFF"/>
        <w:ind w:firstLine="709"/>
        <w:jc w:val="both"/>
        <w:rPr>
          <w:sz w:val="28"/>
          <w:szCs w:val="28"/>
        </w:rPr>
      </w:pPr>
      <w:r w:rsidRPr="00AF62A8">
        <w:rPr>
          <w:sz w:val="28"/>
          <w:szCs w:val="28"/>
        </w:rPr>
        <w:t>На основании анализа результатов выполнения отдельных заданий и групп заданий ЕГЭ по немецкому языку</w:t>
      </w:r>
      <w:r w:rsidRPr="00AF62A8">
        <w:rPr>
          <w:sz w:val="28"/>
          <w:szCs w:val="28"/>
        </w:rPr>
        <w:tab/>
        <w:t>можно сделать вывод, что основные трудности у выпускников вызвали задания высокого уровня сложности. В    разделе</w:t>
      </w:r>
      <w:r w:rsidR="00AF6F20" w:rsidRPr="00AF62A8">
        <w:rPr>
          <w:sz w:val="28"/>
          <w:szCs w:val="28"/>
        </w:rPr>
        <w:t xml:space="preserve"> </w:t>
      </w:r>
      <w:r w:rsidRPr="00AF62A8">
        <w:rPr>
          <w:sz w:val="28"/>
          <w:szCs w:val="28"/>
        </w:rPr>
        <w:t>«Чтение»</w:t>
      </w:r>
      <w:r w:rsidR="00AF6F20">
        <w:rPr>
          <w:sz w:val="28"/>
          <w:szCs w:val="28"/>
        </w:rPr>
        <w:t xml:space="preserve"> </w:t>
      </w:r>
      <w:r w:rsidRPr="00AF62A8">
        <w:rPr>
          <w:sz w:val="28"/>
          <w:szCs w:val="28"/>
        </w:rPr>
        <w:t>трудности</w:t>
      </w:r>
      <w:r w:rsidRPr="00AF62A8">
        <w:rPr>
          <w:sz w:val="28"/>
          <w:szCs w:val="28"/>
        </w:rPr>
        <w:tab/>
        <w:t>были</w:t>
      </w:r>
      <w:r w:rsidRPr="00AF62A8">
        <w:rPr>
          <w:sz w:val="28"/>
          <w:szCs w:val="28"/>
        </w:rPr>
        <w:tab/>
        <w:t>связаны</w:t>
      </w:r>
      <w:r w:rsidR="00AF6F20">
        <w:rPr>
          <w:sz w:val="28"/>
          <w:szCs w:val="28"/>
        </w:rPr>
        <w:t xml:space="preserve"> </w:t>
      </w:r>
      <w:r w:rsidRPr="00AF62A8">
        <w:rPr>
          <w:sz w:val="28"/>
          <w:szCs w:val="28"/>
        </w:rPr>
        <w:t>с</w:t>
      </w:r>
      <w:r w:rsidR="00AF6F20">
        <w:rPr>
          <w:sz w:val="28"/>
          <w:szCs w:val="28"/>
        </w:rPr>
        <w:t xml:space="preserve"> </w:t>
      </w:r>
      <w:r w:rsidRPr="00AF62A8">
        <w:rPr>
          <w:sz w:val="28"/>
          <w:szCs w:val="28"/>
        </w:rPr>
        <w:t>выполнением</w:t>
      </w:r>
      <w:r w:rsidR="00AF6F20">
        <w:rPr>
          <w:sz w:val="28"/>
          <w:szCs w:val="28"/>
        </w:rPr>
        <w:t xml:space="preserve"> </w:t>
      </w:r>
      <w:r w:rsidRPr="00AF62A8">
        <w:rPr>
          <w:sz w:val="28"/>
          <w:szCs w:val="28"/>
        </w:rPr>
        <w:t xml:space="preserve">заданий, </w:t>
      </w:r>
      <w:r w:rsidR="00AF6F20">
        <w:rPr>
          <w:sz w:val="28"/>
          <w:szCs w:val="28"/>
        </w:rPr>
        <w:t>п</w:t>
      </w:r>
      <w:r w:rsidRPr="00AF62A8">
        <w:rPr>
          <w:sz w:val="28"/>
          <w:szCs w:val="28"/>
        </w:rPr>
        <w:t>роверяющих навыки полного понимания текста. В разделе «</w:t>
      </w:r>
      <w:proofErr w:type="spellStart"/>
      <w:r w:rsidRPr="00AF62A8">
        <w:rPr>
          <w:sz w:val="28"/>
          <w:szCs w:val="28"/>
        </w:rPr>
        <w:t>Аудирование</w:t>
      </w:r>
      <w:proofErr w:type="spellEnd"/>
      <w:r w:rsidRPr="00AF62A8">
        <w:rPr>
          <w:sz w:val="28"/>
          <w:szCs w:val="28"/>
        </w:rPr>
        <w:t xml:space="preserve">» задания на полное понимание содержания текста также оказались наиболее сложными, однако процент успешности выполнения заданий данного раздела значительно выше, чем процент успешности выполнения заданий по чтению. </w:t>
      </w:r>
    </w:p>
    <w:p w14:paraId="2952EB12" w14:textId="3C2DD39D" w:rsidR="00AF62A8" w:rsidRPr="00AF62A8" w:rsidRDefault="00AF62A8" w:rsidP="00AF62A8">
      <w:pPr>
        <w:shd w:val="clear" w:color="auto" w:fill="FFFFFF"/>
        <w:ind w:firstLine="709"/>
        <w:jc w:val="both"/>
        <w:rPr>
          <w:sz w:val="28"/>
          <w:szCs w:val="28"/>
        </w:rPr>
      </w:pPr>
      <w:r w:rsidRPr="00AF62A8">
        <w:rPr>
          <w:sz w:val="28"/>
          <w:szCs w:val="28"/>
        </w:rPr>
        <w:t xml:space="preserve">В разделе «Говорение» наибольшие трудности вызвало «Связное тематическое монологическое высказывание — передача </w:t>
      </w:r>
      <w:proofErr w:type="gramStart"/>
      <w:r w:rsidRPr="00AF62A8">
        <w:rPr>
          <w:sz w:val="28"/>
          <w:szCs w:val="28"/>
        </w:rPr>
        <w:t>основного</w:t>
      </w:r>
      <w:r w:rsidR="00AF6F20">
        <w:rPr>
          <w:sz w:val="28"/>
          <w:szCs w:val="28"/>
        </w:rPr>
        <w:t xml:space="preserve"> </w:t>
      </w:r>
      <w:r w:rsidR="00545219">
        <w:rPr>
          <w:sz w:val="28"/>
          <w:szCs w:val="28"/>
        </w:rPr>
        <w:t>с</w:t>
      </w:r>
      <w:r w:rsidRPr="00AF62A8">
        <w:rPr>
          <w:sz w:val="28"/>
          <w:szCs w:val="28"/>
        </w:rPr>
        <w:t>одержания</w:t>
      </w:r>
      <w:proofErr w:type="gramEnd"/>
      <w:r w:rsidRPr="00AF62A8">
        <w:rPr>
          <w:sz w:val="28"/>
          <w:szCs w:val="28"/>
        </w:rPr>
        <w:t xml:space="preserve"> увиденного с выражением своего отношения, оценки, аргументации (сравнение двух фотографий как двух видов деятельности)». </w:t>
      </w:r>
    </w:p>
    <w:p w14:paraId="6D10DF50" w14:textId="77777777" w:rsidR="00AF62A8" w:rsidRPr="00AF62A8" w:rsidRDefault="00AF62A8" w:rsidP="00AF62A8">
      <w:pPr>
        <w:shd w:val="clear" w:color="auto" w:fill="FFFFFF"/>
        <w:ind w:firstLine="709"/>
        <w:jc w:val="both"/>
        <w:rPr>
          <w:sz w:val="28"/>
          <w:szCs w:val="28"/>
        </w:rPr>
      </w:pPr>
      <w:r w:rsidRPr="00AF62A8">
        <w:rPr>
          <w:sz w:val="28"/>
          <w:szCs w:val="28"/>
        </w:rPr>
        <w:t xml:space="preserve">Уровень </w:t>
      </w:r>
      <w:proofErr w:type="spellStart"/>
      <w:r w:rsidRPr="00AF62A8">
        <w:rPr>
          <w:sz w:val="28"/>
          <w:szCs w:val="28"/>
        </w:rPr>
        <w:t>сформированности</w:t>
      </w:r>
      <w:proofErr w:type="spellEnd"/>
      <w:r w:rsidRPr="00AF62A8">
        <w:rPr>
          <w:sz w:val="28"/>
          <w:szCs w:val="28"/>
        </w:rPr>
        <w:t xml:space="preserve"> умений выпускников в письме (Задание «Личное письмо») также является достаточным, однако в заданиях высокого уровня сложности по письму (Задание с развернутым ответом 38), а также высказывание по выполняемому проекту (говорение), их результаты несколько ниже, чем в заданиях по другим видам речевой деятельности.    </w:t>
      </w:r>
    </w:p>
    <w:p w14:paraId="3B53EEBB" w14:textId="521837EF" w:rsidR="00AF62A8" w:rsidRPr="00AF62A8" w:rsidRDefault="00AF62A8" w:rsidP="00AF62A8">
      <w:pPr>
        <w:shd w:val="clear" w:color="auto" w:fill="FFFFFF"/>
        <w:ind w:firstLine="709"/>
        <w:jc w:val="both"/>
        <w:rPr>
          <w:sz w:val="28"/>
          <w:szCs w:val="28"/>
        </w:rPr>
      </w:pPr>
      <w:r w:rsidRPr="00AF62A8">
        <w:rPr>
          <w:sz w:val="28"/>
          <w:szCs w:val="28"/>
        </w:rPr>
        <w:t>Однако, несмотря на трудности выпускников в отдельных заданиях экзамена, на основании анализа результатов ЕГЭ по немецкому языку можно заключить, что выпускники образовательных организаций региона имеют достаточный уровень подготовки к экзамену, успешно справляясь с заданиями как базового и повышенного, так и высокого уровней сложности. Таким образом, уровень владения немецким языком выпускников региона соответствует требованиям образовательного стандарта общего образования и 25 уровням А2+, В1 и В2 по европейской шкале уровней владения иностранным языком. Участники экзамена показали сформированные навыки понимания основного содержания научно-популярных текстов, поискового чтения, понимания на слух основного содержания текстов, устного монологического и диалогического высказывания. Выпускники овладели базовыми нормами немецкой грамматики и элементами словообразования, умеют составлять и оформлять личное письмо и письменное высказывание с элементами рассуждения.</w:t>
      </w:r>
    </w:p>
    <w:p w14:paraId="7767E05F" w14:textId="2D89ACF7" w:rsidR="00377E8D" w:rsidRDefault="00377E8D" w:rsidP="00377E8D">
      <w:pPr>
        <w:spacing w:line="360" w:lineRule="auto"/>
        <w:jc w:val="both"/>
      </w:pPr>
    </w:p>
    <w:p w14:paraId="15BD3AB4" w14:textId="77777777" w:rsidR="00377E8D" w:rsidRPr="00F579AB" w:rsidRDefault="00377E8D" w:rsidP="00377E8D">
      <w:pPr>
        <w:spacing w:line="360" w:lineRule="auto"/>
        <w:jc w:val="both"/>
      </w:pPr>
    </w:p>
    <w:p w14:paraId="02C90BE6" w14:textId="52B77CB7" w:rsidR="005060D9" w:rsidRPr="00FC6BBF" w:rsidRDefault="00ED57AE" w:rsidP="00FC6BBF">
      <w:pPr>
        <w:pStyle w:val="2"/>
        <w:jc w:val="center"/>
        <w:rPr>
          <w:rFonts w:ascii="Times New Roman" w:hAnsi="Times New Roman"/>
          <w:smallCaps/>
          <w:sz w:val="28"/>
          <w:szCs w:val="28"/>
        </w:rPr>
      </w:pPr>
      <w:r w:rsidRPr="00FC6BB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 xml:space="preserve">Раздел </w:t>
      </w:r>
      <w:r w:rsidR="008C6AA2" w:rsidRPr="00FC6BBF">
        <w:rPr>
          <w:rFonts w:ascii="Times New Roman" w:hAnsi="Times New Roman"/>
          <w:b/>
          <w:bCs/>
          <w:color w:val="auto"/>
          <w:sz w:val="28"/>
          <w:szCs w:val="28"/>
        </w:rPr>
        <w:t>4</w:t>
      </w:r>
      <w:r w:rsidR="005060D9" w:rsidRPr="00FC6BBF">
        <w:rPr>
          <w:rFonts w:ascii="Times New Roman" w:hAnsi="Times New Roman"/>
          <w:b/>
          <w:bCs/>
          <w:color w:val="auto"/>
          <w:sz w:val="28"/>
          <w:szCs w:val="28"/>
        </w:rPr>
        <w:t>. РЕКОМЕНДАЦИИ</w:t>
      </w:r>
      <w:r w:rsidR="002E5B78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 </w:t>
      </w:r>
      <w:r w:rsidR="00C60809">
        <w:rPr>
          <w:rFonts w:ascii="Times New Roman" w:hAnsi="Times New Roman"/>
          <w:b/>
          <w:bCs/>
          <w:color w:val="auto"/>
          <w:sz w:val="28"/>
          <w:szCs w:val="28"/>
        </w:rPr>
        <w:t>ДЛЯ СИСТЕМЫ ОБРАЗОВАНИЯ СУБЪЕКТА РОССИЙСКОЙ ФЕДЕРАЦИИ</w:t>
      </w:r>
    </w:p>
    <w:p w14:paraId="5F3531FD" w14:textId="77777777" w:rsidR="0069747A" w:rsidRPr="0069747A" w:rsidRDefault="0069747A" w:rsidP="00BC108D">
      <w:pPr>
        <w:pStyle w:val="a3"/>
        <w:keepNext/>
        <w:keepLines/>
        <w:numPr>
          <w:ilvl w:val="0"/>
          <w:numId w:val="7"/>
        </w:numPr>
        <w:tabs>
          <w:tab w:val="left" w:pos="567"/>
        </w:tabs>
        <w:spacing w:before="200" w:after="0" w:line="240" w:lineRule="auto"/>
        <w:contextualSpacing w:val="0"/>
        <w:outlineLvl w:val="2"/>
        <w:rPr>
          <w:rFonts w:ascii="Times New Roman" w:eastAsia="SimSun" w:hAnsi="Times New Roman"/>
          <w:b/>
          <w:bCs/>
          <w:vanish/>
          <w:sz w:val="28"/>
          <w:szCs w:val="24"/>
          <w:lang w:eastAsia="ru-RU"/>
        </w:rPr>
      </w:pPr>
    </w:p>
    <w:p w14:paraId="16CB9B18" w14:textId="66616F5C" w:rsidR="009B4508" w:rsidRDefault="009B4508" w:rsidP="00377E8D">
      <w:pPr>
        <w:pStyle w:val="3"/>
        <w:numPr>
          <w:ilvl w:val="1"/>
          <w:numId w:val="7"/>
        </w:numPr>
        <w:tabs>
          <w:tab w:val="left" w:pos="567"/>
        </w:tabs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с</w:t>
      </w:r>
      <w:r w:rsidRPr="00B86ACD">
        <w:rPr>
          <w:rFonts w:ascii="Times New Roman" w:hAnsi="Times New Roman"/>
        </w:rPr>
        <w:t>овершенствовани</w:t>
      </w:r>
      <w:r>
        <w:rPr>
          <w:rFonts w:ascii="Times New Roman" w:hAnsi="Times New Roman"/>
        </w:rPr>
        <w:t>ю</w:t>
      </w:r>
      <w:r w:rsidRPr="00B86ACD">
        <w:rPr>
          <w:rFonts w:ascii="Times New Roman" w:hAnsi="Times New Roman"/>
        </w:rPr>
        <w:t xml:space="preserve"> организации и методики преподавания предмета в субъекте Российской Федерации на основе выявленных типичных затруднений и ошибок</w:t>
      </w:r>
    </w:p>
    <w:p w14:paraId="1C099594" w14:textId="2F83CEB7" w:rsidR="009B4508" w:rsidRDefault="00DF2A89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  <w:lang w:val="ru-RU"/>
        </w:rPr>
        <w:t xml:space="preserve">Рекомендации </w:t>
      </w:r>
      <w:r w:rsidR="009B4508" w:rsidRPr="00B86ACD">
        <w:rPr>
          <w:rFonts w:ascii="Times New Roman" w:hAnsi="Times New Roman"/>
          <w:b w:val="0"/>
          <w:bCs w:val="0"/>
        </w:rPr>
        <w:t>по совершенствованию преподавания учебного предмета всем обучающимся</w:t>
      </w:r>
    </w:p>
    <w:p w14:paraId="6F2DD7AA" w14:textId="77777777" w:rsidR="002E5B78" w:rsidRPr="002E5B78" w:rsidRDefault="002E5B78" w:rsidP="002E5B78">
      <w:pPr>
        <w:rPr>
          <w:lang w:val="x-none"/>
        </w:rPr>
      </w:pPr>
    </w:p>
    <w:p w14:paraId="6FA83C99" w14:textId="2009FF7D" w:rsidR="00C118F5" w:rsidRPr="00941CFC" w:rsidRDefault="00C118F5" w:rsidP="00941CFC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41CF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Учителям</w:t>
      </w:r>
      <w:r w:rsidR="003006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, методическим объединениям учителей</w:t>
      </w:r>
      <w:r w:rsidR="00941CFC" w:rsidRPr="00941CF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</w:t>
      </w:r>
    </w:p>
    <w:p w14:paraId="4C246867" w14:textId="77777777" w:rsidR="00377E8D" w:rsidRDefault="00377E8D" w:rsidP="00377E8D">
      <w:pPr>
        <w:spacing w:line="360" w:lineRule="auto"/>
        <w:jc w:val="both"/>
      </w:pPr>
    </w:p>
    <w:p w14:paraId="2C67A929" w14:textId="77777777" w:rsidR="002E5B78" w:rsidRPr="002B71A0" w:rsidRDefault="002E5B78" w:rsidP="002E5B7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Для подготовки обучающихся к ЕГЭ по немецкому языку необходимо о</w:t>
      </w:r>
      <w:r w:rsidRPr="002B71A0">
        <w:rPr>
          <w:sz w:val="28"/>
          <w:szCs w:val="28"/>
        </w:rPr>
        <w:t>знакомиться с аналитическими материалами по итогам сдачи ЕГЭ на заседаниях методических объединений учителей-предметников.</w:t>
      </w:r>
    </w:p>
    <w:p w14:paraId="1FD151C1" w14:textId="77777777" w:rsidR="002E5B78" w:rsidRPr="002B71A0" w:rsidRDefault="002E5B78" w:rsidP="002E5B78">
      <w:pPr>
        <w:shd w:val="clear" w:color="auto" w:fill="FFFFFF"/>
        <w:ind w:firstLine="709"/>
        <w:jc w:val="both"/>
        <w:rPr>
          <w:sz w:val="28"/>
          <w:szCs w:val="28"/>
        </w:rPr>
      </w:pPr>
      <w:r w:rsidRPr="002B71A0">
        <w:rPr>
          <w:sz w:val="28"/>
          <w:szCs w:val="28"/>
        </w:rPr>
        <w:t>2. Исходя из анализа результатов ЕГЭ 202</w:t>
      </w:r>
      <w:r>
        <w:rPr>
          <w:sz w:val="28"/>
          <w:szCs w:val="28"/>
        </w:rPr>
        <w:t>3</w:t>
      </w:r>
      <w:r w:rsidRPr="002B71A0">
        <w:rPr>
          <w:sz w:val="28"/>
          <w:szCs w:val="28"/>
        </w:rPr>
        <w:t xml:space="preserve"> года, в процессе обучения немецкому языку обращать внимание:</w:t>
      </w:r>
    </w:p>
    <w:p w14:paraId="3C3A1402" w14:textId="77777777" w:rsidR="002E5B78" w:rsidRPr="009F2E11" w:rsidRDefault="002E5B78" w:rsidP="002E5B78">
      <w:pPr>
        <w:shd w:val="clear" w:color="auto" w:fill="FFFFFF"/>
        <w:ind w:firstLine="709"/>
        <w:jc w:val="both"/>
        <w:rPr>
          <w:sz w:val="28"/>
          <w:szCs w:val="28"/>
          <w:lang w:val="de-DE"/>
        </w:rPr>
      </w:pPr>
      <w:r w:rsidRPr="002B71A0">
        <w:rPr>
          <w:sz w:val="28"/>
          <w:szCs w:val="28"/>
        </w:rPr>
        <w:t>- на формирование навыка употребления лексических единиц в соответствии с сочетаемостью слов</w:t>
      </w:r>
      <w:r>
        <w:rPr>
          <w:sz w:val="28"/>
          <w:szCs w:val="28"/>
        </w:rPr>
        <w:t>, и обязательно в оппозициях единиц и форм (</w:t>
      </w:r>
      <w:proofErr w:type="spellStart"/>
      <w:r>
        <w:rPr>
          <w:sz w:val="28"/>
          <w:szCs w:val="28"/>
        </w:rPr>
        <w:t>Наприм</w:t>
      </w:r>
      <w:proofErr w:type="spellEnd"/>
      <w:r>
        <w:rPr>
          <w:sz w:val="28"/>
          <w:szCs w:val="28"/>
        </w:rPr>
        <w:t xml:space="preserve">. </w:t>
      </w:r>
      <w:r w:rsidRPr="009F2E11">
        <w:rPr>
          <w:sz w:val="28"/>
          <w:szCs w:val="28"/>
          <w:lang w:val="de-DE"/>
        </w:rPr>
        <w:t>Nominativ – Akkusativ, du schreibst es – du hast es geschrieben</w:t>
      </w:r>
      <w:r w:rsidRPr="002F4304">
        <w:rPr>
          <w:sz w:val="28"/>
          <w:szCs w:val="28"/>
          <w:lang w:val="de-DE"/>
        </w:rPr>
        <w:t xml:space="preserve">, </w:t>
      </w:r>
      <w:r>
        <w:rPr>
          <w:sz w:val="28"/>
          <w:szCs w:val="28"/>
          <w:lang w:val="de-DE"/>
        </w:rPr>
        <w:t xml:space="preserve">wohin? – wo? </w:t>
      </w:r>
      <w:proofErr w:type="gramStart"/>
      <w:r>
        <w:rPr>
          <w:sz w:val="28"/>
          <w:szCs w:val="28"/>
          <w:lang w:val="de-DE"/>
        </w:rPr>
        <w:t>ich</w:t>
      </w:r>
      <w:proofErr w:type="gramEnd"/>
      <w:r>
        <w:rPr>
          <w:sz w:val="28"/>
          <w:szCs w:val="28"/>
          <w:lang w:val="de-DE"/>
        </w:rPr>
        <w:t xml:space="preserve"> gehe in den Klub – Ich war im Klub</w:t>
      </w:r>
      <w:r w:rsidRPr="009F2E11">
        <w:rPr>
          <w:sz w:val="28"/>
          <w:szCs w:val="28"/>
          <w:lang w:val="de-DE"/>
        </w:rPr>
        <w:t xml:space="preserve"> u a.);</w:t>
      </w:r>
    </w:p>
    <w:p w14:paraId="1B1E61BA" w14:textId="77777777" w:rsidR="002E5B78" w:rsidRPr="002B71A0" w:rsidRDefault="002E5B78" w:rsidP="002E5B78">
      <w:pPr>
        <w:shd w:val="clear" w:color="auto" w:fill="FFFFFF"/>
        <w:ind w:firstLine="709"/>
        <w:jc w:val="both"/>
        <w:rPr>
          <w:sz w:val="28"/>
          <w:szCs w:val="28"/>
        </w:rPr>
      </w:pPr>
      <w:r w:rsidRPr="002B71A0">
        <w:rPr>
          <w:sz w:val="28"/>
          <w:szCs w:val="28"/>
        </w:rPr>
        <w:t>- на выполнение задания, позволяющего употребить изучаемую лексику для решения коммуникативных задач;</w:t>
      </w:r>
    </w:p>
    <w:p w14:paraId="7797DD9B" w14:textId="77777777" w:rsidR="002E5B78" w:rsidRPr="00A01D53" w:rsidRDefault="002E5B78" w:rsidP="002E5B78">
      <w:pPr>
        <w:shd w:val="clear" w:color="auto" w:fill="FFFFFF"/>
        <w:ind w:firstLine="709"/>
        <w:jc w:val="both"/>
        <w:rPr>
          <w:sz w:val="28"/>
          <w:szCs w:val="28"/>
        </w:rPr>
      </w:pPr>
      <w:r w:rsidRPr="002B71A0">
        <w:rPr>
          <w:sz w:val="28"/>
          <w:szCs w:val="28"/>
        </w:rPr>
        <w:t>- на</w:t>
      </w:r>
      <w:r>
        <w:rPr>
          <w:sz w:val="28"/>
          <w:szCs w:val="28"/>
        </w:rPr>
        <w:t xml:space="preserve"> работу </w:t>
      </w:r>
      <w:r w:rsidRPr="00A01D53">
        <w:rPr>
          <w:sz w:val="28"/>
          <w:szCs w:val="28"/>
        </w:rPr>
        <w:t>в диалогах</w:t>
      </w:r>
      <w:r>
        <w:rPr>
          <w:sz w:val="28"/>
          <w:szCs w:val="28"/>
        </w:rPr>
        <w:t xml:space="preserve"> с разыгрыванием коммуникативных</w:t>
      </w:r>
      <w:r w:rsidRPr="00A01D53">
        <w:rPr>
          <w:sz w:val="28"/>
          <w:szCs w:val="28"/>
        </w:rPr>
        <w:t xml:space="preserve"> ситуаци</w:t>
      </w:r>
      <w:r>
        <w:rPr>
          <w:sz w:val="28"/>
          <w:szCs w:val="28"/>
        </w:rPr>
        <w:t>й;</w:t>
      </w:r>
    </w:p>
    <w:p w14:paraId="181D76A0" w14:textId="77777777" w:rsidR="002E5B78" w:rsidRPr="002B71A0" w:rsidRDefault="002E5B78" w:rsidP="002E5B78">
      <w:pPr>
        <w:shd w:val="clear" w:color="auto" w:fill="FFFFFF"/>
        <w:ind w:firstLine="709"/>
        <w:jc w:val="both"/>
        <w:rPr>
          <w:sz w:val="28"/>
          <w:szCs w:val="28"/>
        </w:rPr>
      </w:pPr>
      <w:r w:rsidRPr="002B71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на </w:t>
      </w:r>
      <w:r w:rsidRPr="002B71A0">
        <w:rPr>
          <w:sz w:val="28"/>
          <w:szCs w:val="28"/>
        </w:rPr>
        <w:t>устойчивые сочетания и фразовые глаголы;</w:t>
      </w:r>
    </w:p>
    <w:p w14:paraId="3D5CA095" w14:textId="77777777" w:rsidR="002E5B78" w:rsidRPr="002B71A0" w:rsidRDefault="002E5B78" w:rsidP="002E5B78">
      <w:pPr>
        <w:shd w:val="clear" w:color="auto" w:fill="FFFFFF"/>
        <w:ind w:firstLine="709"/>
        <w:jc w:val="both"/>
        <w:rPr>
          <w:sz w:val="28"/>
          <w:szCs w:val="28"/>
        </w:rPr>
      </w:pPr>
      <w:r w:rsidRPr="002B71A0">
        <w:rPr>
          <w:sz w:val="28"/>
          <w:szCs w:val="28"/>
        </w:rPr>
        <w:t xml:space="preserve">- на отработку лексических и грамматических навыков использовать связные аутентичные тексты; </w:t>
      </w:r>
    </w:p>
    <w:p w14:paraId="25894068" w14:textId="77777777" w:rsidR="002E5B78" w:rsidRPr="002B71A0" w:rsidRDefault="002E5B78" w:rsidP="002E5B78">
      <w:pPr>
        <w:shd w:val="clear" w:color="auto" w:fill="FFFFFF"/>
        <w:ind w:firstLine="709"/>
        <w:jc w:val="both"/>
        <w:rPr>
          <w:sz w:val="28"/>
          <w:szCs w:val="28"/>
        </w:rPr>
      </w:pPr>
      <w:r w:rsidRPr="002B71A0">
        <w:rPr>
          <w:sz w:val="28"/>
          <w:szCs w:val="28"/>
        </w:rPr>
        <w:t xml:space="preserve">- приучать анализировать контекст, чтобы правильно определить время повествования, последовательность и характер обозначенных в </w:t>
      </w:r>
      <w:proofErr w:type="spellStart"/>
      <w:r w:rsidRPr="002B71A0">
        <w:rPr>
          <w:sz w:val="28"/>
          <w:szCs w:val="28"/>
        </w:rPr>
        <w:t>нѐм</w:t>
      </w:r>
      <w:proofErr w:type="spellEnd"/>
      <w:r w:rsidRPr="002B71A0">
        <w:rPr>
          <w:sz w:val="28"/>
          <w:szCs w:val="28"/>
        </w:rPr>
        <w:t xml:space="preserve"> действий;</w:t>
      </w:r>
    </w:p>
    <w:p w14:paraId="1D78AC2D" w14:textId="77777777" w:rsidR="002E5B78" w:rsidRPr="002B71A0" w:rsidRDefault="002E5B78" w:rsidP="002E5B78">
      <w:pPr>
        <w:shd w:val="clear" w:color="auto" w:fill="FFFFFF"/>
        <w:ind w:firstLine="709"/>
        <w:jc w:val="both"/>
        <w:rPr>
          <w:sz w:val="28"/>
          <w:szCs w:val="28"/>
        </w:rPr>
      </w:pPr>
      <w:r w:rsidRPr="002B71A0">
        <w:rPr>
          <w:sz w:val="28"/>
          <w:szCs w:val="28"/>
        </w:rPr>
        <w:t xml:space="preserve">- на подготовку к устной части (задание 41) следует большее внимание уделять чтению с листа научно-популярных текстов, содержащих специальную лексику, даты, географические названия. </w:t>
      </w:r>
    </w:p>
    <w:p w14:paraId="3971FE62" w14:textId="77777777" w:rsidR="002E5B78" w:rsidRPr="002B71A0" w:rsidRDefault="002E5B78" w:rsidP="002E5B78">
      <w:pPr>
        <w:shd w:val="clear" w:color="auto" w:fill="FFFFFF"/>
        <w:ind w:firstLine="709"/>
        <w:jc w:val="both"/>
        <w:rPr>
          <w:sz w:val="28"/>
          <w:szCs w:val="28"/>
        </w:rPr>
      </w:pPr>
      <w:r w:rsidRPr="002B71A0">
        <w:rPr>
          <w:sz w:val="28"/>
          <w:szCs w:val="28"/>
        </w:rPr>
        <w:t>Кроме того</w:t>
      </w:r>
      <w:r>
        <w:rPr>
          <w:sz w:val="28"/>
          <w:szCs w:val="28"/>
        </w:rPr>
        <w:t>,</w:t>
      </w:r>
      <w:r w:rsidRPr="002B71A0">
        <w:rPr>
          <w:sz w:val="28"/>
          <w:szCs w:val="28"/>
        </w:rPr>
        <w:t xml:space="preserve"> необходимо постоянно проводить тренинги спонтанной речи по пройденной тематике, используя при этом обращенность лексики (задания 43, 44).</w:t>
      </w:r>
      <w:r>
        <w:rPr>
          <w:sz w:val="28"/>
          <w:szCs w:val="28"/>
        </w:rPr>
        <w:t xml:space="preserve"> </w:t>
      </w:r>
      <w:r w:rsidRPr="002F4304">
        <w:rPr>
          <w:sz w:val="28"/>
          <w:szCs w:val="28"/>
        </w:rPr>
        <w:t>Продуцирование речи с условным партнером следует тренировать как Говорение на автоответчик.</w:t>
      </w:r>
    </w:p>
    <w:p w14:paraId="6538CCBE" w14:textId="77777777" w:rsidR="002E5B78" w:rsidRPr="002B71A0" w:rsidRDefault="002E5B78" w:rsidP="002E5B78">
      <w:pPr>
        <w:shd w:val="clear" w:color="auto" w:fill="FFFFFF"/>
        <w:ind w:firstLine="709"/>
        <w:jc w:val="both"/>
        <w:rPr>
          <w:sz w:val="28"/>
          <w:szCs w:val="28"/>
        </w:rPr>
      </w:pPr>
      <w:r w:rsidRPr="002B71A0">
        <w:rPr>
          <w:sz w:val="28"/>
          <w:szCs w:val="28"/>
        </w:rPr>
        <w:t>3. Преподавателям немецкого языка необходимо повышать свой профессиональный уровень, используя аутентическую учебную литературу</w:t>
      </w:r>
      <w:r>
        <w:rPr>
          <w:sz w:val="28"/>
          <w:szCs w:val="28"/>
        </w:rPr>
        <w:t xml:space="preserve"> и аутентичные аудиозаписи (диалоги, тексты)</w:t>
      </w:r>
      <w:r w:rsidRPr="002B71A0">
        <w:rPr>
          <w:sz w:val="28"/>
          <w:szCs w:val="28"/>
        </w:rPr>
        <w:t>.</w:t>
      </w:r>
    </w:p>
    <w:p w14:paraId="4F137861" w14:textId="6A897443" w:rsidR="002E5B78" w:rsidRPr="002B71A0" w:rsidRDefault="002E5B78" w:rsidP="002E5B78">
      <w:pPr>
        <w:shd w:val="clear" w:color="auto" w:fill="FFFFFF"/>
        <w:ind w:firstLine="709"/>
        <w:jc w:val="both"/>
        <w:rPr>
          <w:sz w:val="28"/>
          <w:szCs w:val="28"/>
        </w:rPr>
      </w:pPr>
      <w:r w:rsidRPr="002B71A0">
        <w:rPr>
          <w:sz w:val="28"/>
          <w:szCs w:val="28"/>
        </w:rPr>
        <w:t>4. Для эффективной подготовки к экзаменам целесообразно использовать официальные ресурсы: официальный информационный портал единого государственного экзамена – www.ege.edu.ru и сайт ФИПИ – http://www.fipi.ru. На этих сайтах размещаются актуальные сведения, охватывающие все особенности ОГЭ и ЕГЭ. Полезными ресурсами для подготовки к ГИА являются Открытые банки заданий ОГЭ</w:t>
      </w:r>
      <w:r>
        <w:rPr>
          <w:sz w:val="28"/>
          <w:szCs w:val="28"/>
        </w:rPr>
        <w:t xml:space="preserve"> </w:t>
      </w:r>
      <w:r w:rsidRPr="002B71A0">
        <w:rPr>
          <w:sz w:val="28"/>
          <w:szCs w:val="28"/>
        </w:rPr>
        <w:t>и ЕГЭ, размещённые на сайте ФИПИ.</w:t>
      </w:r>
    </w:p>
    <w:p w14:paraId="38FDF589" w14:textId="77777777" w:rsidR="002E5B78" w:rsidRPr="002B71A0" w:rsidRDefault="002E5B78" w:rsidP="002E5B78">
      <w:pPr>
        <w:shd w:val="clear" w:color="auto" w:fill="FFFFFF"/>
        <w:ind w:firstLine="709"/>
        <w:jc w:val="both"/>
        <w:rPr>
          <w:sz w:val="28"/>
          <w:szCs w:val="28"/>
        </w:rPr>
      </w:pPr>
      <w:r w:rsidRPr="002B71A0">
        <w:rPr>
          <w:sz w:val="28"/>
          <w:szCs w:val="28"/>
        </w:rPr>
        <w:lastRenderedPageBreak/>
        <w:t>5. Для подготовки к ЕГЭ по немецкому языку необходимо организовывать в образовательном учреждении спецкурсы, кружки, дополнительные занятия, посвященные подготовке к ЕГЭ, в рамках которых развивать навыки спонтанной речи, обеспечивать формирование всех составляющих коммуникативной компетенции, включая языковую, речевую и компенсаторную.</w:t>
      </w:r>
    </w:p>
    <w:p w14:paraId="01C14983" w14:textId="77777777" w:rsidR="002E5B78" w:rsidRPr="002B71A0" w:rsidRDefault="002E5B78" w:rsidP="002E5B78">
      <w:pPr>
        <w:shd w:val="clear" w:color="auto" w:fill="FFFFFF"/>
        <w:ind w:firstLine="709"/>
        <w:jc w:val="both"/>
        <w:rPr>
          <w:sz w:val="28"/>
          <w:szCs w:val="28"/>
        </w:rPr>
      </w:pPr>
      <w:r w:rsidRPr="002B71A0">
        <w:rPr>
          <w:sz w:val="28"/>
          <w:szCs w:val="28"/>
        </w:rPr>
        <w:t xml:space="preserve">6. Учителям немецкого языка проводить работу по формированию организационных умений учащихся: правильно читать формулировку задания, выделять ключевые вопросы, строить письменное высказывание в соответствии с планом, отбирать нужную информацию, аргументацию, необходимую для обоснования своей точки зрения, делить текст на абзацы и использовать разнообразные средства логической связи между отдельными частями высказывания, знакомить учащихся с разными видами заданий по письму и тренировать в написании письменных высказываний в соответствии с объемом, указанном в тестовом задании, обращать особое внимание на языковое оформление письма и письменного высказывания, а также на выполнение требований объёма письменного высказывания, учить учащихся умению анализировать и редактировать собственные письменные работы. </w:t>
      </w:r>
    </w:p>
    <w:p w14:paraId="7B67D40B" w14:textId="77777777" w:rsidR="002E5B78" w:rsidRDefault="002E5B78" w:rsidP="00377E8D">
      <w:pPr>
        <w:spacing w:line="360" w:lineRule="auto"/>
        <w:jc w:val="both"/>
      </w:pPr>
    </w:p>
    <w:p w14:paraId="7E581B93" w14:textId="5B328E23" w:rsidR="00C118F5" w:rsidRPr="0028214A" w:rsidRDefault="00C118F5" w:rsidP="00C118F5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Муниципальным органам управления образованием</w:t>
      </w:r>
      <w:r w:rsidR="00941CF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</w:t>
      </w:r>
    </w:p>
    <w:p w14:paraId="1BBF685A" w14:textId="77777777" w:rsidR="00377E8D" w:rsidRDefault="00377E8D" w:rsidP="00377E8D">
      <w:pPr>
        <w:spacing w:line="360" w:lineRule="auto"/>
        <w:jc w:val="both"/>
      </w:pPr>
    </w:p>
    <w:p w14:paraId="0B17E8A1" w14:textId="4B6FE350" w:rsidR="000A1CD9" w:rsidRPr="000A1CD9" w:rsidRDefault="000A1CD9" w:rsidP="000A1CD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A1CD9">
        <w:rPr>
          <w:sz w:val="28"/>
          <w:szCs w:val="28"/>
        </w:rPr>
        <w:t xml:space="preserve">Организовать и провести заседание районного методического объединения педагогов по результатам ГИА. </w:t>
      </w:r>
    </w:p>
    <w:p w14:paraId="643F1566" w14:textId="038BC617" w:rsidR="000A1CD9" w:rsidRPr="000A1CD9" w:rsidRDefault="000A1CD9" w:rsidP="000A1CD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A1CD9">
        <w:rPr>
          <w:sz w:val="28"/>
          <w:szCs w:val="28"/>
        </w:rPr>
        <w:t>Установить перечень позитивных практик, используемых ОО, успешно справившимися с процедурой ГИА</w:t>
      </w:r>
      <w:r>
        <w:rPr>
          <w:sz w:val="28"/>
          <w:szCs w:val="28"/>
        </w:rPr>
        <w:t>.</w:t>
      </w:r>
      <w:r w:rsidRPr="000A1CD9">
        <w:rPr>
          <w:sz w:val="28"/>
          <w:szCs w:val="28"/>
        </w:rPr>
        <w:t xml:space="preserve"> </w:t>
      </w:r>
    </w:p>
    <w:p w14:paraId="6324D81F" w14:textId="0B436F3C" w:rsidR="000A1CD9" w:rsidRPr="000A1CD9" w:rsidRDefault="000A1CD9" w:rsidP="000A1CD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A1CD9">
        <w:rPr>
          <w:sz w:val="28"/>
          <w:szCs w:val="28"/>
        </w:rPr>
        <w:t>Разработать план мероприятий по внедрению успешных практик</w:t>
      </w:r>
      <w:r>
        <w:rPr>
          <w:sz w:val="28"/>
          <w:szCs w:val="28"/>
        </w:rPr>
        <w:t xml:space="preserve"> обучения немецкому языку</w:t>
      </w:r>
      <w:r w:rsidRPr="000A1CD9">
        <w:rPr>
          <w:sz w:val="28"/>
          <w:szCs w:val="28"/>
        </w:rPr>
        <w:t>, в том числе используя форму наставничества, сетевого взаимодействия.</w:t>
      </w:r>
    </w:p>
    <w:p w14:paraId="178416F3" w14:textId="77777777" w:rsidR="000A1CD9" w:rsidRDefault="000A1CD9" w:rsidP="000A1CD9"/>
    <w:p w14:paraId="66A04B54" w14:textId="01D1A501" w:rsidR="009B4508" w:rsidRDefault="000A1CD9" w:rsidP="00BC108D">
      <w:pPr>
        <w:pStyle w:val="3"/>
        <w:numPr>
          <w:ilvl w:val="2"/>
          <w:numId w:val="7"/>
        </w:numPr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  <w:lang w:val="ru-RU"/>
        </w:rPr>
        <w:t xml:space="preserve">Рекомендации </w:t>
      </w:r>
      <w:r w:rsidR="009B4508" w:rsidRPr="00B86ACD">
        <w:rPr>
          <w:rFonts w:ascii="Times New Roman" w:hAnsi="Times New Roman"/>
          <w:b w:val="0"/>
          <w:bCs w:val="0"/>
        </w:rPr>
        <w:t>по организации дифференцированного обучения школьников с разным</w:t>
      </w:r>
      <w:r w:rsidR="00276E91">
        <w:rPr>
          <w:rFonts w:ascii="Times New Roman" w:hAnsi="Times New Roman"/>
          <w:b w:val="0"/>
          <w:bCs w:val="0"/>
          <w:lang w:val="ru-RU"/>
        </w:rPr>
        <w:t>и</w:t>
      </w:r>
      <w:r w:rsidR="009B4508" w:rsidRPr="00B86ACD">
        <w:rPr>
          <w:rFonts w:ascii="Times New Roman" w:hAnsi="Times New Roman"/>
          <w:b w:val="0"/>
          <w:bCs w:val="0"/>
        </w:rPr>
        <w:t xml:space="preserve"> уровн</w:t>
      </w:r>
      <w:r w:rsidR="00276E91">
        <w:rPr>
          <w:rFonts w:ascii="Times New Roman" w:hAnsi="Times New Roman"/>
          <w:b w:val="0"/>
          <w:bCs w:val="0"/>
          <w:lang w:val="ru-RU"/>
        </w:rPr>
        <w:t>я</w:t>
      </w:r>
      <w:r w:rsidR="009B4508" w:rsidRPr="00B86ACD">
        <w:rPr>
          <w:rFonts w:ascii="Times New Roman" w:hAnsi="Times New Roman"/>
          <w:b w:val="0"/>
          <w:bCs w:val="0"/>
        </w:rPr>
        <w:t>м</w:t>
      </w:r>
      <w:r w:rsidR="00276E91">
        <w:rPr>
          <w:rFonts w:ascii="Times New Roman" w:hAnsi="Times New Roman"/>
          <w:b w:val="0"/>
          <w:bCs w:val="0"/>
          <w:lang w:val="ru-RU"/>
        </w:rPr>
        <w:t>и</w:t>
      </w:r>
      <w:r w:rsidR="009B4508" w:rsidRPr="00B86ACD">
        <w:rPr>
          <w:rFonts w:ascii="Times New Roman" w:hAnsi="Times New Roman"/>
          <w:b w:val="0"/>
          <w:bCs w:val="0"/>
        </w:rPr>
        <w:t xml:space="preserve"> предметной подготовки</w:t>
      </w:r>
    </w:p>
    <w:p w14:paraId="62B3D122" w14:textId="77777777" w:rsidR="000A1CD9" w:rsidRPr="000A1CD9" w:rsidRDefault="000A1CD9" w:rsidP="000A1CD9">
      <w:pPr>
        <w:rPr>
          <w:lang w:val="x-none"/>
        </w:rPr>
      </w:pPr>
    </w:p>
    <w:p w14:paraId="265DE22B" w14:textId="77777777" w:rsidR="00300657" w:rsidRPr="00941CFC" w:rsidRDefault="00300657" w:rsidP="00300657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41CF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Учителям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, методическим объединениям учителей</w:t>
      </w:r>
      <w:r w:rsidRPr="00941CF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</w:t>
      </w:r>
    </w:p>
    <w:p w14:paraId="28BDC01B" w14:textId="77777777" w:rsidR="00377E8D" w:rsidRDefault="00377E8D" w:rsidP="00377E8D">
      <w:pPr>
        <w:spacing w:line="360" w:lineRule="auto"/>
        <w:jc w:val="both"/>
      </w:pPr>
    </w:p>
    <w:p w14:paraId="098D8A77" w14:textId="77777777" w:rsidR="002E5B78" w:rsidRDefault="002E5B78" w:rsidP="000A1CD9">
      <w:pPr>
        <w:ind w:firstLine="709"/>
        <w:jc w:val="both"/>
        <w:rPr>
          <w:sz w:val="28"/>
          <w:szCs w:val="28"/>
        </w:rPr>
      </w:pPr>
      <w:r w:rsidRPr="000A1CD9">
        <w:rPr>
          <w:sz w:val="28"/>
          <w:szCs w:val="28"/>
        </w:rPr>
        <w:t xml:space="preserve">Так как ЕГЭ по немецкому языку ежегодно сдает небольшое количество обучающихся в классе, при работе с ними целесообразен индивидуальный подход с разработкой индивидуальной образовательной программы. Учителю целесообразно разработать подробный алгоритм подготовки для индивидуальных учеников, включая указание материалов, сайтов, заданий, сроков выполнения и форм контроля. </w:t>
      </w:r>
    </w:p>
    <w:p w14:paraId="170C821F" w14:textId="69C21C00" w:rsidR="00522236" w:rsidRPr="000A1CD9" w:rsidRDefault="00522236" w:rsidP="000A1CD9">
      <w:pPr>
        <w:ind w:firstLine="709"/>
        <w:jc w:val="both"/>
        <w:rPr>
          <w:sz w:val="28"/>
          <w:szCs w:val="28"/>
        </w:rPr>
      </w:pPr>
      <w:r w:rsidRPr="00522236">
        <w:rPr>
          <w:sz w:val="28"/>
          <w:szCs w:val="28"/>
        </w:rPr>
        <w:t xml:space="preserve">Участникам с невысокой языковой грамотностью рекомендуется строгое соблюдение формальных, содержательных и структурных критериев, нацеленное на максимальную результативность по критериям «Решение коммуникативной задачи» и «Организация текста», а также внимательное </w:t>
      </w:r>
      <w:r w:rsidRPr="00522236">
        <w:rPr>
          <w:sz w:val="28"/>
          <w:szCs w:val="28"/>
        </w:rPr>
        <w:lastRenderedPageBreak/>
        <w:t>прочтение инструкций к заданиям. Участникам с более высокой языковой грамотностью, которые могут и хотят писать много, рекомендуется не увлекаться пространными рассуждениями, витиеватыми фразами и частотным использованием глагольно-именных сочетаний. Следить за количеством знаков, так как именно в данной группе участников часто наблюдается значительное превышение объёма текста, ведущее за собой снижение баллов по РКЗ.</w:t>
      </w:r>
    </w:p>
    <w:p w14:paraId="16059A13" w14:textId="77777777" w:rsidR="002E5B78" w:rsidRPr="000A1CD9" w:rsidRDefault="002E5B78" w:rsidP="000A1CD9">
      <w:pPr>
        <w:ind w:firstLine="709"/>
        <w:jc w:val="both"/>
        <w:rPr>
          <w:sz w:val="28"/>
          <w:szCs w:val="28"/>
        </w:rPr>
      </w:pPr>
      <w:r w:rsidRPr="000A1CD9">
        <w:rPr>
          <w:sz w:val="28"/>
          <w:szCs w:val="28"/>
        </w:rPr>
        <w:t xml:space="preserve">Основная подготовка такого рода обучающихся проходит, как правило, за рамками учебного времени, в период внеурочной деятельности. </w:t>
      </w:r>
    </w:p>
    <w:p w14:paraId="6FF49022" w14:textId="77777777" w:rsidR="002E5B78" w:rsidRPr="000A1CD9" w:rsidRDefault="002E5B78" w:rsidP="000A1CD9">
      <w:pPr>
        <w:ind w:firstLine="709"/>
        <w:jc w:val="both"/>
        <w:rPr>
          <w:sz w:val="28"/>
          <w:szCs w:val="28"/>
        </w:rPr>
      </w:pPr>
      <w:r w:rsidRPr="000A1CD9">
        <w:rPr>
          <w:sz w:val="28"/>
          <w:szCs w:val="28"/>
        </w:rPr>
        <w:t xml:space="preserve">На уроках обучающимся, планирующим сдавать государственный экзамен по немецкому языку, необходимо предлагать в качестве отработки и последующего закрепления задания в формате ЕГЭ, чтобы у ученика вырабатывались навыки работы с этими заданиями, начиная с заданий базового уровня и по возможности (если позволяет время на уроке), отрабатывать задания повышенного уровня. </w:t>
      </w:r>
    </w:p>
    <w:p w14:paraId="144A6243" w14:textId="77777777" w:rsidR="002E5B78" w:rsidRPr="000A1CD9" w:rsidRDefault="002E5B78" w:rsidP="000A1CD9">
      <w:pPr>
        <w:ind w:firstLine="709"/>
        <w:jc w:val="both"/>
        <w:rPr>
          <w:sz w:val="28"/>
          <w:szCs w:val="28"/>
        </w:rPr>
      </w:pPr>
      <w:r w:rsidRPr="000A1CD9">
        <w:rPr>
          <w:sz w:val="28"/>
          <w:szCs w:val="28"/>
        </w:rPr>
        <w:t xml:space="preserve">На спецкурсах, занятиях элективных курсов необходимо отрабатывать задания высокого уровня всех разделов экзамена. Например, при подборе материала на </w:t>
      </w:r>
      <w:proofErr w:type="spellStart"/>
      <w:r w:rsidRPr="000A1CD9">
        <w:rPr>
          <w:sz w:val="28"/>
          <w:szCs w:val="28"/>
        </w:rPr>
        <w:t>аудирование</w:t>
      </w:r>
      <w:proofErr w:type="spellEnd"/>
      <w:r w:rsidRPr="000A1CD9">
        <w:rPr>
          <w:sz w:val="28"/>
          <w:szCs w:val="28"/>
        </w:rPr>
        <w:t xml:space="preserve"> важно учитывать, имеют ли учащиеся достаточный словарный запас для понимания, и, возможно, адаптировать выбранный текст в соответствии с уровнем знаний учеников.</w:t>
      </w:r>
    </w:p>
    <w:p w14:paraId="04A86C33" w14:textId="77777777" w:rsidR="002E5B78" w:rsidRPr="000A1CD9" w:rsidRDefault="002E5B78" w:rsidP="000A1CD9">
      <w:pPr>
        <w:ind w:firstLine="709"/>
        <w:jc w:val="both"/>
        <w:rPr>
          <w:sz w:val="28"/>
          <w:szCs w:val="28"/>
        </w:rPr>
      </w:pPr>
      <w:r w:rsidRPr="000A1CD9">
        <w:rPr>
          <w:sz w:val="28"/>
          <w:szCs w:val="28"/>
        </w:rPr>
        <w:t>Для выполнения заданий из раздела «Чтение» обучающиеся должны обладать следующими умениями, связанными с развитием способности к чтению как виду речевой деятельности:</w:t>
      </w:r>
    </w:p>
    <w:p w14:paraId="4C4B9B6C" w14:textId="77777777" w:rsidR="002E5B78" w:rsidRPr="000A1CD9" w:rsidRDefault="002E5B78" w:rsidP="000A1CD9">
      <w:pPr>
        <w:ind w:firstLine="709"/>
        <w:jc w:val="both"/>
        <w:rPr>
          <w:sz w:val="28"/>
          <w:szCs w:val="28"/>
        </w:rPr>
      </w:pPr>
      <w:r w:rsidRPr="000A1CD9">
        <w:rPr>
          <w:sz w:val="28"/>
          <w:szCs w:val="28"/>
        </w:rPr>
        <w:t>- умение понимания основного (общего) содержания текста информационного характера;</w:t>
      </w:r>
    </w:p>
    <w:p w14:paraId="0B964F3C" w14:textId="77777777" w:rsidR="002E5B78" w:rsidRPr="000A1CD9" w:rsidRDefault="002E5B78" w:rsidP="000A1CD9">
      <w:pPr>
        <w:ind w:firstLine="709"/>
        <w:jc w:val="both"/>
        <w:rPr>
          <w:sz w:val="28"/>
          <w:szCs w:val="28"/>
        </w:rPr>
      </w:pPr>
      <w:r w:rsidRPr="000A1CD9">
        <w:rPr>
          <w:sz w:val="28"/>
          <w:szCs w:val="28"/>
        </w:rPr>
        <w:t>- умение полного (детального) понимания содержания текста;</w:t>
      </w:r>
    </w:p>
    <w:p w14:paraId="206A71D6" w14:textId="77777777" w:rsidR="002E5B78" w:rsidRPr="000A1CD9" w:rsidRDefault="002E5B78" w:rsidP="000A1CD9">
      <w:pPr>
        <w:ind w:firstLine="709"/>
        <w:jc w:val="both"/>
        <w:rPr>
          <w:sz w:val="28"/>
          <w:szCs w:val="28"/>
        </w:rPr>
      </w:pPr>
      <w:r w:rsidRPr="000A1CD9">
        <w:rPr>
          <w:sz w:val="28"/>
          <w:szCs w:val="28"/>
        </w:rPr>
        <w:t>- умение целенаправленно извлекать необходимую или запрашиваемую информацию из текста, пользуясь селективной стратегией чтения.</w:t>
      </w:r>
    </w:p>
    <w:p w14:paraId="2E9DEBB2" w14:textId="77777777" w:rsidR="002E5B78" w:rsidRPr="002B71A0" w:rsidRDefault="002E5B78" w:rsidP="000A1CD9">
      <w:pPr>
        <w:ind w:firstLine="709"/>
        <w:jc w:val="both"/>
        <w:rPr>
          <w:sz w:val="28"/>
          <w:szCs w:val="28"/>
        </w:rPr>
      </w:pPr>
      <w:r w:rsidRPr="000A1CD9">
        <w:rPr>
          <w:sz w:val="28"/>
          <w:szCs w:val="28"/>
        </w:rPr>
        <w:t>И эти умения необходимо формировать у обучающихся на занятиях по немецкому языку.</w:t>
      </w:r>
    </w:p>
    <w:p w14:paraId="79B400BF" w14:textId="77777777" w:rsidR="002E5B78" w:rsidRDefault="002E5B78" w:rsidP="00377E8D">
      <w:pPr>
        <w:spacing w:line="360" w:lineRule="auto"/>
        <w:jc w:val="both"/>
      </w:pPr>
    </w:p>
    <w:p w14:paraId="4C4296C4" w14:textId="74ADDFEC" w:rsidR="00C118F5" w:rsidRPr="0028214A" w:rsidRDefault="00300657" w:rsidP="00941CFC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Администрациям о</w:t>
      </w:r>
      <w:r w:rsidR="00C118F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бразовательны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х</w:t>
      </w:r>
      <w:r w:rsidR="00C118F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организаций</w:t>
      </w:r>
      <w:r w:rsidR="00C118F5" w:rsidRPr="0028214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:</w:t>
      </w:r>
    </w:p>
    <w:p w14:paraId="319EAFB3" w14:textId="3C8F23DC" w:rsidR="00C118F5" w:rsidRPr="00915841" w:rsidRDefault="00C118F5" w:rsidP="00915841">
      <w:pPr>
        <w:ind w:firstLine="709"/>
        <w:jc w:val="both"/>
        <w:rPr>
          <w:sz w:val="28"/>
          <w:szCs w:val="28"/>
        </w:rPr>
      </w:pPr>
    </w:p>
    <w:p w14:paraId="763F1222" w14:textId="57315A2A" w:rsidR="00915841" w:rsidRPr="00915841" w:rsidRDefault="00915841" w:rsidP="009158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</w:t>
      </w:r>
      <w:r w:rsidRPr="00915841">
        <w:rPr>
          <w:sz w:val="28"/>
          <w:szCs w:val="28"/>
        </w:rPr>
        <w:t xml:space="preserve">рганизовать обсуждение результатов </w:t>
      </w:r>
      <w:r>
        <w:rPr>
          <w:sz w:val="28"/>
          <w:szCs w:val="28"/>
        </w:rPr>
        <w:t>ЕГЭ</w:t>
      </w:r>
      <w:r w:rsidRPr="00915841">
        <w:rPr>
          <w:sz w:val="28"/>
          <w:szCs w:val="28"/>
        </w:rPr>
        <w:t xml:space="preserve"> по </w:t>
      </w:r>
      <w:r>
        <w:rPr>
          <w:sz w:val="28"/>
          <w:szCs w:val="28"/>
        </w:rPr>
        <w:t>иностранным языкам</w:t>
      </w:r>
      <w:r w:rsidRPr="00915841">
        <w:rPr>
          <w:sz w:val="28"/>
          <w:szCs w:val="28"/>
        </w:rPr>
        <w:t xml:space="preserve"> для ликвидации выявленных образовательных дефицитов в обучении.</w:t>
      </w:r>
    </w:p>
    <w:p w14:paraId="6CA78F25" w14:textId="322F1DFF" w:rsidR="00915841" w:rsidRPr="00915841" w:rsidRDefault="00915841" w:rsidP="009158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</w:t>
      </w:r>
      <w:r w:rsidRPr="00915841">
        <w:rPr>
          <w:sz w:val="28"/>
          <w:szCs w:val="28"/>
        </w:rPr>
        <w:t xml:space="preserve"> течение учебного года осуществлять мониторинг </w:t>
      </w:r>
      <w:proofErr w:type="gramStart"/>
      <w:r w:rsidRPr="00915841">
        <w:rPr>
          <w:sz w:val="28"/>
          <w:szCs w:val="28"/>
        </w:rPr>
        <w:t>образовательных результатов</w:t>
      </w:r>
      <w:proofErr w:type="gramEnd"/>
      <w:r w:rsidRPr="00915841">
        <w:rPr>
          <w:sz w:val="28"/>
          <w:szCs w:val="28"/>
        </w:rPr>
        <w:t xml:space="preserve"> обучающихся с разным уровнем предметной подготовки.</w:t>
      </w:r>
    </w:p>
    <w:p w14:paraId="732B74C0" w14:textId="2488E665" w:rsidR="00915841" w:rsidRPr="00915841" w:rsidRDefault="00915841" w:rsidP="009158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Pr="00915841">
        <w:rPr>
          <w:sz w:val="28"/>
          <w:szCs w:val="28"/>
        </w:rPr>
        <w:t>роводить заседания методических объединений по тематике выявленных затруднений учеников 9-х классов.</w:t>
      </w:r>
    </w:p>
    <w:p w14:paraId="38BF6EC9" w14:textId="71EB0F88" w:rsidR="000A1CD9" w:rsidRPr="000A1CD9" w:rsidRDefault="00915841" w:rsidP="000A1C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A1CD9">
        <w:rPr>
          <w:sz w:val="28"/>
          <w:szCs w:val="28"/>
        </w:rPr>
        <w:t>С</w:t>
      </w:r>
      <w:r w:rsidR="000A1CD9" w:rsidRPr="000A1CD9">
        <w:rPr>
          <w:sz w:val="28"/>
          <w:szCs w:val="28"/>
        </w:rPr>
        <w:t>оздать условия для работы педагогов с обучающимися разного уровня подготовки, планирующими сдавать экзамен по предмету, с учетом их индивидуальных потребностей и запросов за счет использования внеурочной деятельности.</w:t>
      </w:r>
    </w:p>
    <w:p w14:paraId="5A5F9426" w14:textId="77777777" w:rsidR="000A1CD9" w:rsidRPr="000A1CD9" w:rsidRDefault="000A1CD9" w:rsidP="000A1CD9">
      <w:pPr>
        <w:ind w:firstLine="709"/>
        <w:jc w:val="both"/>
        <w:rPr>
          <w:sz w:val="28"/>
          <w:szCs w:val="28"/>
        </w:rPr>
      </w:pPr>
    </w:p>
    <w:p w14:paraId="2FC73F58" w14:textId="2576306D" w:rsidR="00C118F5" w:rsidRPr="0028214A" w:rsidRDefault="00C118F5" w:rsidP="00941CFC">
      <w:pPr>
        <w:pStyle w:val="a3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Муниципальным органам управления образованием</w:t>
      </w:r>
      <w:r w:rsidR="003006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</w:t>
      </w:r>
    </w:p>
    <w:p w14:paraId="09D5DA3B" w14:textId="61BFC313" w:rsidR="00C118F5" w:rsidRDefault="00C118F5" w:rsidP="00377E8D">
      <w:pPr>
        <w:spacing w:line="360" w:lineRule="auto"/>
        <w:jc w:val="both"/>
      </w:pPr>
    </w:p>
    <w:p w14:paraId="141F5D18" w14:textId="514C546C" w:rsidR="00915841" w:rsidRDefault="00915841" w:rsidP="00915841">
      <w:pPr>
        <w:ind w:firstLine="709"/>
        <w:jc w:val="both"/>
        <w:rPr>
          <w:sz w:val="28"/>
          <w:szCs w:val="28"/>
        </w:rPr>
      </w:pPr>
      <w:r w:rsidRPr="00915841">
        <w:rPr>
          <w:sz w:val="28"/>
          <w:szCs w:val="28"/>
        </w:rPr>
        <w:t>Выявлять и способствовать распространению успешных практик дифференцированной работы с обучающимися по немецкому языку в муниципалитете.</w:t>
      </w:r>
    </w:p>
    <w:p w14:paraId="784F917E" w14:textId="77777777" w:rsidR="00915841" w:rsidRPr="00915841" w:rsidRDefault="00915841" w:rsidP="00915841">
      <w:pPr>
        <w:ind w:firstLine="709"/>
        <w:jc w:val="both"/>
        <w:rPr>
          <w:sz w:val="28"/>
          <w:szCs w:val="28"/>
        </w:rPr>
      </w:pPr>
    </w:p>
    <w:p w14:paraId="76348348" w14:textId="570E0E6D" w:rsidR="00CD61A0" w:rsidRDefault="00BA108C" w:rsidP="00BA2AEA">
      <w:pPr>
        <w:pStyle w:val="3"/>
        <w:numPr>
          <w:ilvl w:val="1"/>
          <w:numId w:val="7"/>
        </w:numPr>
        <w:tabs>
          <w:tab w:val="left" w:pos="567"/>
        </w:tabs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5060D9" w:rsidRPr="00B86ACD">
        <w:rPr>
          <w:rFonts w:ascii="Times New Roman" w:hAnsi="Times New Roman"/>
        </w:rPr>
        <w:t>екомендации по темам для обсуждения</w:t>
      </w:r>
      <w:r w:rsidR="00D54382">
        <w:rPr>
          <w:rFonts w:ascii="Times New Roman" w:hAnsi="Times New Roman"/>
          <w:lang w:val="ru-RU"/>
        </w:rPr>
        <w:t xml:space="preserve"> / обмена опытом</w:t>
      </w:r>
      <w:r w:rsidR="005060D9" w:rsidRPr="00B86ACD">
        <w:rPr>
          <w:rFonts w:ascii="Times New Roman" w:hAnsi="Times New Roman"/>
        </w:rPr>
        <w:t xml:space="preserve"> на методических объединениях учителей-предметников</w:t>
      </w:r>
    </w:p>
    <w:p w14:paraId="4F477B53" w14:textId="77777777" w:rsidR="002E5B78" w:rsidRDefault="002E5B78" w:rsidP="002E5B78">
      <w:pPr>
        <w:rPr>
          <w:lang w:val="x-none"/>
        </w:rPr>
      </w:pPr>
    </w:p>
    <w:p w14:paraId="7FAB087C" w14:textId="2E3C7235" w:rsidR="002E5B78" w:rsidRPr="00AD6EEF" w:rsidRDefault="002E5B78" w:rsidP="002E5B78">
      <w:pPr>
        <w:shd w:val="clear" w:color="auto" w:fill="FFFFFF"/>
        <w:ind w:left="-426" w:right="11" w:firstLine="426"/>
        <w:jc w:val="both"/>
        <w:rPr>
          <w:sz w:val="28"/>
          <w:szCs w:val="28"/>
        </w:rPr>
      </w:pPr>
      <w:r w:rsidRPr="00AD6EEF">
        <w:rPr>
          <w:sz w:val="28"/>
          <w:szCs w:val="28"/>
        </w:rPr>
        <w:t>Для обсуждения на методических объединениях учителей-предметников возможно предложить следующие</w:t>
      </w:r>
      <w:r w:rsidR="00522236">
        <w:rPr>
          <w:sz w:val="28"/>
          <w:szCs w:val="28"/>
        </w:rPr>
        <w:t xml:space="preserve"> темы</w:t>
      </w:r>
      <w:r w:rsidRPr="00AD6EEF">
        <w:rPr>
          <w:sz w:val="28"/>
          <w:szCs w:val="28"/>
        </w:rPr>
        <w:t>:</w:t>
      </w:r>
    </w:p>
    <w:p w14:paraId="3727CEDD" w14:textId="6E28D2DC" w:rsidR="00522236" w:rsidRPr="00AD6EEF" w:rsidRDefault="00201663" w:rsidP="002E5B78">
      <w:pPr>
        <w:shd w:val="clear" w:color="auto" w:fill="FFFFFF"/>
        <w:ind w:left="-426" w:right="11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45FD">
        <w:rPr>
          <w:sz w:val="28"/>
          <w:szCs w:val="28"/>
        </w:rPr>
        <w:t>«Разбор заданий с типичными ошибками обучающихся при выполнении заданий устной и письменной части ЕГЭ</w:t>
      </w:r>
      <w:r>
        <w:rPr>
          <w:sz w:val="28"/>
          <w:szCs w:val="28"/>
        </w:rPr>
        <w:t>-2023</w:t>
      </w:r>
      <w:r w:rsidR="004E45FD">
        <w:rPr>
          <w:sz w:val="28"/>
          <w:szCs w:val="28"/>
        </w:rPr>
        <w:t xml:space="preserve"> и пути их устранения»;</w:t>
      </w:r>
    </w:p>
    <w:p w14:paraId="0453031C" w14:textId="2F2E2175" w:rsidR="002E5B78" w:rsidRDefault="00201663" w:rsidP="00201663">
      <w:pPr>
        <w:shd w:val="clear" w:color="auto" w:fill="FFFFFF"/>
        <w:ind w:left="-426" w:right="11" w:firstLine="426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4E45FD">
        <w:rPr>
          <w:sz w:val="28"/>
          <w:szCs w:val="28"/>
        </w:rPr>
        <w:t>Технология развития умений письменной речи при обучении немецкому языку</w:t>
      </w:r>
      <w:r>
        <w:rPr>
          <w:sz w:val="28"/>
          <w:szCs w:val="28"/>
        </w:rPr>
        <w:t>»</w:t>
      </w:r>
      <w:r w:rsidRPr="004E45FD">
        <w:rPr>
          <w:sz w:val="28"/>
          <w:szCs w:val="28"/>
        </w:rPr>
        <w:t>.</w:t>
      </w:r>
    </w:p>
    <w:p w14:paraId="366B57B6" w14:textId="296E9114" w:rsidR="00201663" w:rsidRDefault="00201663" w:rsidP="00201663">
      <w:pPr>
        <w:shd w:val="clear" w:color="auto" w:fill="FFFFFF"/>
        <w:ind w:left="-426" w:right="11" w:firstLine="426"/>
        <w:jc w:val="both"/>
        <w:rPr>
          <w:sz w:val="28"/>
          <w:szCs w:val="28"/>
        </w:rPr>
      </w:pPr>
      <w:r w:rsidRPr="004E45FD">
        <w:rPr>
          <w:sz w:val="28"/>
          <w:szCs w:val="28"/>
        </w:rPr>
        <w:t xml:space="preserve">- </w:t>
      </w:r>
      <w:r>
        <w:rPr>
          <w:sz w:val="28"/>
          <w:szCs w:val="28"/>
        </w:rPr>
        <w:t>«</w:t>
      </w:r>
      <w:r w:rsidRPr="004E45FD">
        <w:rPr>
          <w:sz w:val="28"/>
          <w:szCs w:val="28"/>
        </w:rPr>
        <w:t xml:space="preserve">Коммуникативная методика обучения </w:t>
      </w:r>
      <w:proofErr w:type="spellStart"/>
      <w:r w:rsidRPr="004E45FD">
        <w:rPr>
          <w:sz w:val="28"/>
          <w:szCs w:val="28"/>
        </w:rPr>
        <w:t>аудированию</w:t>
      </w:r>
      <w:proofErr w:type="spellEnd"/>
      <w:r w:rsidRPr="004E45FD">
        <w:rPr>
          <w:sz w:val="28"/>
          <w:szCs w:val="28"/>
        </w:rPr>
        <w:t xml:space="preserve"> и чтению на иностранном языке</w:t>
      </w:r>
      <w:r>
        <w:rPr>
          <w:sz w:val="28"/>
          <w:szCs w:val="28"/>
        </w:rPr>
        <w:t>».</w:t>
      </w:r>
    </w:p>
    <w:p w14:paraId="14089CA8" w14:textId="77777777" w:rsidR="00201663" w:rsidRPr="00201663" w:rsidRDefault="00201663" w:rsidP="00201663">
      <w:pPr>
        <w:shd w:val="clear" w:color="auto" w:fill="FFFFFF"/>
        <w:ind w:left="-426" w:right="11" w:firstLine="426"/>
        <w:jc w:val="both"/>
        <w:rPr>
          <w:sz w:val="28"/>
          <w:szCs w:val="28"/>
        </w:rPr>
      </w:pPr>
    </w:p>
    <w:p w14:paraId="1FBE07D9" w14:textId="2C18042D" w:rsidR="00BA108C" w:rsidRDefault="00CD61A0" w:rsidP="00BA2AEA">
      <w:pPr>
        <w:pStyle w:val="3"/>
        <w:numPr>
          <w:ilvl w:val="1"/>
          <w:numId w:val="7"/>
        </w:numPr>
        <w:tabs>
          <w:tab w:val="left" w:pos="567"/>
        </w:tabs>
        <w:ind w:left="426" w:hanging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Рекомендации по </w:t>
      </w:r>
      <w:r w:rsidR="005060D9" w:rsidRPr="00B86ACD">
        <w:rPr>
          <w:rFonts w:ascii="Times New Roman" w:hAnsi="Times New Roman"/>
        </w:rPr>
        <w:t>возможны</w:t>
      </w:r>
      <w:r>
        <w:rPr>
          <w:rFonts w:ascii="Times New Roman" w:hAnsi="Times New Roman"/>
          <w:lang w:val="ru-RU"/>
        </w:rPr>
        <w:t>м</w:t>
      </w:r>
      <w:r w:rsidR="005060D9" w:rsidRPr="00B86ACD">
        <w:rPr>
          <w:rFonts w:ascii="Times New Roman" w:hAnsi="Times New Roman"/>
        </w:rPr>
        <w:t xml:space="preserve"> направления</w:t>
      </w:r>
      <w:r>
        <w:rPr>
          <w:rFonts w:ascii="Times New Roman" w:hAnsi="Times New Roman"/>
          <w:lang w:val="ru-RU"/>
        </w:rPr>
        <w:t>м</w:t>
      </w:r>
      <w:r w:rsidR="005060D9" w:rsidRPr="00B86ACD">
        <w:rPr>
          <w:rFonts w:ascii="Times New Roman" w:hAnsi="Times New Roman"/>
        </w:rPr>
        <w:t xml:space="preserve"> повышения квалификации</w:t>
      </w:r>
      <w:r>
        <w:rPr>
          <w:rFonts w:ascii="Times New Roman" w:hAnsi="Times New Roman"/>
          <w:lang w:val="ru-RU"/>
        </w:rPr>
        <w:t xml:space="preserve"> работников образования для включения в региональную дорожную карту по развитию региональной системы образования</w:t>
      </w:r>
    </w:p>
    <w:p w14:paraId="0849B363" w14:textId="77777777" w:rsidR="00201663" w:rsidRDefault="00201663" w:rsidP="00201663">
      <w:pPr>
        <w:shd w:val="clear" w:color="auto" w:fill="FFFFFF"/>
        <w:ind w:left="-426" w:right="11" w:firstLine="426"/>
        <w:jc w:val="both"/>
        <w:rPr>
          <w:sz w:val="28"/>
          <w:szCs w:val="28"/>
        </w:rPr>
      </w:pPr>
    </w:p>
    <w:p w14:paraId="3E046940" w14:textId="7E2CF16F" w:rsidR="00EE36F5" w:rsidRPr="00201663" w:rsidRDefault="00EE36F5" w:rsidP="00201663">
      <w:pPr>
        <w:shd w:val="clear" w:color="auto" w:fill="FFFFFF"/>
        <w:ind w:left="-426" w:right="11" w:firstLine="426"/>
        <w:jc w:val="both"/>
        <w:rPr>
          <w:sz w:val="28"/>
          <w:szCs w:val="28"/>
        </w:rPr>
      </w:pPr>
      <w:r>
        <w:rPr>
          <w:sz w:val="28"/>
          <w:szCs w:val="28"/>
        </w:rPr>
        <w:t>Исходя из выявленных проблем при написании ЕГЭ по немецкому языку в 2023 году в качестве рекомендаций по направлениям повышения квалификации учителей немецкого языка можно обозначить следующие:</w:t>
      </w:r>
    </w:p>
    <w:p w14:paraId="3F12257E" w14:textId="284C7178" w:rsidR="004E45FD" w:rsidRDefault="00EE36F5" w:rsidP="00EE36F5">
      <w:pPr>
        <w:shd w:val="clear" w:color="auto" w:fill="FFFFFF"/>
        <w:ind w:left="-426" w:right="11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1663" w:rsidRPr="002B71A0">
        <w:rPr>
          <w:sz w:val="28"/>
          <w:szCs w:val="28"/>
        </w:rPr>
        <w:t>повышени</w:t>
      </w:r>
      <w:r>
        <w:rPr>
          <w:sz w:val="28"/>
          <w:szCs w:val="28"/>
        </w:rPr>
        <w:t>е</w:t>
      </w:r>
      <w:r w:rsidR="00201663" w:rsidRPr="002B71A0">
        <w:rPr>
          <w:sz w:val="28"/>
          <w:szCs w:val="28"/>
        </w:rPr>
        <w:t xml:space="preserve"> профессиональной компетентности учителей в обучении продуктивным видам деятельности в рамках учебного предмета «Немецкий язык»</w:t>
      </w:r>
      <w:r>
        <w:rPr>
          <w:sz w:val="28"/>
          <w:szCs w:val="28"/>
        </w:rPr>
        <w:t>;</w:t>
      </w:r>
    </w:p>
    <w:p w14:paraId="025FE75C" w14:textId="04D9F909" w:rsidR="00256D7D" w:rsidRDefault="00EE36F5" w:rsidP="00256D7D">
      <w:pPr>
        <w:shd w:val="clear" w:color="auto" w:fill="FFFFFF"/>
        <w:ind w:left="-426" w:right="11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6D7D">
        <w:rPr>
          <w:sz w:val="28"/>
          <w:szCs w:val="28"/>
        </w:rPr>
        <w:t>методические подходы к</w:t>
      </w:r>
      <w:r w:rsidR="00256D7D" w:rsidRPr="00256D7D">
        <w:rPr>
          <w:sz w:val="28"/>
          <w:szCs w:val="28"/>
        </w:rPr>
        <w:t xml:space="preserve"> выполнени</w:t>
      </w:r>
      <w:r w:rsidR="00256D7D">
        <w:rPr>
          <w:sz w:val="28"/>
          <w:szCs w:val="28"/>
        </w:rPr>
        <w:t>ю</w:t>
      </w:r>
      <w:r w:rsidR="00256D7D" w:rsidRPr="00256D7D">
        <w:rPr>
          <w:sz w:val="28"/>
          <w:szCs w:val="28"/>
        </w:rPr>
        <w:t xml:space="preserve"> заданий письменной и устной части ЕГЭ</w:t>
      </w:r>
      <w:r w:rsidR="00256D7D">
        <w:rPr>
          <w:sz w:val="28"/>
          <w:szCs w:val="28"/>
        </w:rPr>
        <w:t xml:space="preserve"> </w:t>
      </w:r>
      <w:r w:rsidR="00256D7D" w:rsidRPr="00256D7D">
        <w:rPr>
          <w:sz w:val="28"/>
          <w:szCs w:val="28"/>
        </w:rPr>
        <w:t xml:space="preserve">по </w:t>
      </w:r>
      <w:r w:rsidR="00256D7D">
        <w:rPr>
          <w:sz w:val="28"/>
          <w:szCs w:val="28"/>
        </w:rPr>
        <w:t>немецкому языку;</w:t>
      </w:r>
    </w:p>
    <w:p w14:paraId="17B38D4D" w14:textId="52FC1DE3" w:rsidR="00256D7D" w:rsidRDefault="00256D7D" w:rsidP="00256D7D">
      <w:pPr>
        <w:shd w:val="clear" w:color="auto" w:fill="FFFFFF"/>
        <w:ind w:left="-426" w:right="11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пути достижения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результатов при подготовке к ЕГЭ по немецкому языку на основе анализа выявленных проблем ЕГЭ-2023.</w:t>
      </w:r>
    </w:p>
    <w:p w14:paraId="2DB14612" w14:textId="77777777" w:rsidR="00256D7D" w:rsidRPr="00256D7D" w:rsidRDefault="00256D7D" w:rsidP="00256D7D">
      <w:pPr>
        <w:shd w:val="clear" w:color="auto" w:fill="FFFFFF"/>
        <w:ind w:left="-426" w:right="11" w:firstLine="426"/>
        <w:jc w:val="both"/>
        <w:rPr>
          <w:sz w:val="28"/>
          <w:szCs w:val="28"/>
        </w:rPr>
      </w:pPr>
    </w:p>
    <w:p w14:paraId="5731B07C" w14:textId="17A9DC11" w:rsidR="00EE36F5" w:rsidRPr="00EE36F5" w:rsidRDefault="00EE36F5" w:rsidP="00EE36F5">
      <w:pPr>
        <w:shd w:val="clear" w:color="auto" w:fill="FFFFFF"/>
        <w:ind w:left="-426" w:right="11" w:firstLine="426"/>
        <w:jc w:val="both"/>
        <w:rPr>
          <w:sz w:val="28"/>
          <w:szCs w:val="28"/>
        </w:rPr>
      </w:pPr>
    </w:p>
    <w:p w14:paraId="11C08103" w14:textId="77777777" w:rsidR="00201663" w:rsidRPr="00201663" w:rsidRDefault="00201663" w:rsidP="004E45FD"/>
    <w:p w14:paraId="21221447" w14:textId="77777777" w:rsidR="00201663" w:rsidRPr="004E45FD" w:rsidRDefault="00201663" w:rsidP="004E45FD">
      <w:pPr>
        <w:rPr>
          <w:lang w:val="x-none"/>
        </w:rPr>
      </w:pPr>
    </w:p>
    <w:p w14:paraId="7D84A73B" w14:textId="3C092CA2" w:rsidR="00540DB2" w:rsidRPr="000C01FE" w:rsidRDefault="005F641E" w:rsidP="000C01FE">
      <w:pPr>
        <w:pStyle w:val="2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0C01FE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 xml:space="preserve">Раздел 5. </w:t>
      </w:r>
      <w:r w:rsidR="00E67DE8" w:rsidRPr="000C01FE">
        <w:rPr>
          <w:rFonts w:ascii="Times New Roman" w:hAnsi="Times New Roman"/>
          <w:b/>
          <w:bCs/>
          <w:color w:val="auto"/>
          <w:sz w:val="28"/>
          <w:szCs w:val="28"/>
        </w:rPr>
        <w:t>Мероприятия, запланированные для включения в </w:t>
      </w:r>
      <w:r w:rsidR="00CC69B1" w:rsidRPr="000C01FE">
        <w:rPr>
          <w:rFonts w:ascii="Times New Roman" w:hAnsi="Times New Roman"/>
          <w:b/>
          <w:bCs/>
          <w:color w:val="auto"/>
          <w:sz w:val="28"/>
          <w:szCs w:val="28"/>
        </w:rPr>
        <w:t xml:space="preserve">ДОРОЖНУЮ КАРТУ по развитию региональной системы образования </w:t>
      </w:r>
    </w:p>
    <w:p w14:paraId="65107AFE" w14:textId="77777777" w:rsidR="005F641E" w:rsidRPr="005F641E" w:rsidRDefault="005F641E" w:rsidP="00BC108D">
      <w:pPr>
        <w:pStyle w:val="a3"/>
        <w:keepNext/>
        <w:keepLines/>
        <w:numPr>
          <w:ilvl w:val="0"/>
          <w:numId w:val="7"/>
        </w:numPr>
        <w:spacing w:before="200" w:after="0" w:line="240" w:lineRule="auto"/>
        <w:contextualSpacing w:val="0"/>
        <w:outlineLvl w:val="2"/>
        <w:rPr>
          <w:rFonts w:ascii="Times New Roman" w:eastAsia="SimSun" w:hAnsi="Times New Roman"/>
          <w:vanish/>
          <w:sz w:val="28"/>
          <w:szCs w:val="24"/>
          <w:lang w:eastAsia="ru-RU"/>
        </w:rPr>
      </w:pPr>
    </w:p>
    <w:p w14:paraId="444B4627" w14:textId="5BD8F3D3" w:rsidR="00825F34" w:rsidRPr="00B86ACD" w:rsidRDefault="005F641E" w:rsidP="00BA2AEA">
      <w:pPr>
        <w:pStyle w:val="3"/>
        <w:numPr>
          <w:ilvl w:val="1"/>
          <w:numId w:val="7"/>
        </w:numPr>
        <w:tabs>
          <w:tab w:val="left" w:pos="567"/>
        </w:tabs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Анализ эффективности мероприятий, указанных в предложениях </w:t>
      </w:r>
      <w:r w:rsidR="006020BB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в дорожную карту по развитию региональной системы образования </w:t>
      </w:r>
      <w:r w:rsidR="006020BB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на </w:t>
      </w:r>
      <w:r w:rsidR="00E67DE8">
        <w:rPr>
          <w:rFonts w:ascii="Times New Roman" w:hAnsi="Times New Roman"/>
        </w:rPr>
        <w:t>202</w:t>
      </w:r>
      <w:r w:rsidR="00851187">
        <w:rPr>
          <w:rFonts w:ascii="Times New Roman" w:hAnsi="Times New Roman"/>
          <w:lang w:val="ru-RU"/>
        </w:rPr>
        <w:t>2</w:t>
      </w:r>
      <w:r w:rsidR="00E67DE8">
        <w:rPr>
          <w:rFonts w:ascii="Times New Roman" w:hAnsi="Times New Roman"/>
        </w:rPr>
        <w:t xml:space="preserve"> </w:t>
      </w:r>
      <w:r w:rsidR="00851187">
        <w:rPr>
          <w:rFonts w:ascii="Times New Roman" w:hAnsi="Times New Roman"/>
        </w:rPr>
        <w:t>–</w:t>
      </w:r>
      <w:r w:rsidR="00B171E8">
        <w:rPr>
          <w:rFonts w:ascii="Times New Roman" w:hAnsi="Times New Roman"/>
        </w:rPr>
        <w:t xml:space="preserve"> </w:t>
      </w:r>
      <w:r w:rsidR="00C70AE7">
        <w:rPr>
          <w:rFonts w:ascii="Times New Roman" w:hAnsi="Times New Roman"/>
        </w:rPr>
        <w:t>2023</w:t>
      </w:r>
      <w:r w:rsidR="00851187">
        <w:rPr>
          <w:rFonts w:ascii="Times New Roman" w:hAnsi="Times New Roman"/>
          <w:lang w:val="ru-RU"/>
        </w:rPr>
        <w:t xml:space="preserve"> уч.</w:t>
      </w:r>
      <w:r>
        <w:rPr>
          <w:rFonts w:ascii="Times New Roman" w:hAnsi="Times New Roman"/>
        </w:rPr>
        <w:t xml:space="preserve">г. </w:t>
      </w:r>
    </w:p>
    <w:p w14:paraId="16CF24E1" w14:textId="77777777" w:rsidR="00DB6897" w:rsidRDefault="00DB6897" w:rsidP="00DB6897">
      <w:pPr>
        <w:pStyle w:val="af7"/>
        <w:keepNext/>
      </w:pPr>
      <w:r>
        <w:t xml:space="preserve">Таблица </w:t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STYLEREF 1 \s </w:instrText>
      </w:r>
      <w:r w:rsidR="003E5F63">
        <w:rPr>
          <w:noProof/>
        </w:rPr>
        <w:fldChar w:fldCharType="separate"/>
      </w:r>
      <w:r w:rsidR="00383699">
        <w:rPr>
          <w:noProof/>
        </w:rPr>
        <w:t>2</w:t>
      </w:r>
      <w:r w:rsidR="003E5F63">
        <w:rPr>
          <w:noProof/>
        </w:rPr>
        <w:fldChar w:fldCharType="end"/>
      </w:r>
      <w:r>
        <w:noBreakHyphen/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SEQ Таблица \* ARABIC \s 1 </w:instrText>
      </w:r>
      <w:r w:rsidR="003E5F63">
        <w:rPr>
          <w:noProof/>
        </w:rPr>
        <w:fldChar w:fldCharType="separate"/>
      </w:r>
      <w:r w:rsidR="00383699">
        <w:rPr>
          <w:noProof/>
        </w:rPr>
        <w:t>14</w:t>
      </w:r>
      <w:r w:rsidR="003E5F63">
        <w:rPr>
          <w:noProof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690"/>
        <w:gridCol w:w="2160"/>
        <w:gridCol w:w="3992"/>
      </w:tblGrid>
      <w:tr w:rsidR="00332A77" w:rsidRPr="006020BB" w14:paraId="295D928F" w14:textId="77777777" w:rsidTr="00EC5F1F">
        <w:trPr>
          <w:trHeight w:val="365"/>
        </w:trPr>
        <w:tc>
          <w:tcPr>
            <w:tcW w:w="503" w:type="dxa"/>
            <w:shd w:val="clear" w:color="auto" w:fill="auto"/>
            <w:vAlign w:val="center"/>
          </w:tcPr>
          <w:p w14:paraId="23C695FF" w14:textId="2BA33AB4" w:rsidR="009B01B3" w:rsidRPr="006020BB" w:rsidRDefault="009B01B3" w:rsidP="00634251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№</w:t>
            </w:r>
            <w:r w:rsidR="000C01FE">
              <w:rPr>
                <w:sz w:val="20"/>
              </w:rPr>
              <w:t xml:space="preserve"> п/п</w:t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14750B57" w14:textId="77777777" w:rsidR="009B01B3" w:rsidRPr="006020BB" w:rsidRDefault="009B01B3" w:rsidP="00634251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Название мероприятия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940C8D1" w14:textId="77777777" w:rsidR="009B01B3" w:rsidRPr="006020BB" w:rsidRDefault="009B01B3" w:rsidP="00634251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Показатели</w:t>
            </w:r>
          </w:p>
          <w:p w14:paraId="7564ED50" w14:textId="77777777" w:rsidR="009B01B3" w:rsidRPr="006020BB" w:rsidRDefault="000D30A2" w:rsidP="00634251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(дата, формат, место проведения, категории участников)</w:t>
            </w:r>
          </w:p>
        </w:tc>
        <w:tc>
          <w:tcPr>
            <w:tcW w:w="3992" w:type="dxa"/>
            <w:shd w:val="clear" w:color="auto" w:fill="auto"/>
            <w:vAlign w:val="center"/>
          </w:tcPr>
          <w:p w14:paraId="3BF10BC7" w14:textId="0FB63046" w:rsidR="00443B41" w:rsidRPr="006020BB" w:rsidRDefault="000D30A2" w:rsidP="001B6E1C">
            <w:pPr>
              <w:jc w:val="center"/>
              <w:rPr>
                <w:sz w:val="20"/>
              </w:rPr>
            </w:pPr>
            <w:r w:rsidRPr="006020BB">
              <w:rPr>
                <w:sz w:val="20"/>
              </w:rPr>
              <w:t>Выводы</w:t>
            </w:r>
            <w:r w:rsidR="00540DB2" w:rsidRPr="006020BB">
              <w:rPr>
                <w:sz w:val="20"/>
              </w:rPr>
              <w:t xml:space="preserve"> об</w:t>
            </w:r>
            <w:r w:rsidRPr="006020BB">
              <w:rPr>
                <w:sz w:val="20"/>
              </w:rPr>
              <w:t xml:space="preserve"> эффективности</w:t>
            </w:r>
            <w:r w:rsidR="00540DB2" w:rsidRPr="006020BB">
              <w:rPr>
                <w:sz w:val="20"/>
              </w:rPr>
              <w:t xml:space="preserve"> (или ее отсутствии), свидетельствующие о выводах факты, выводы о необходимости корректировки мероприятия, его отмены или о необходимости продолжения практики подобных мероприятий</w:t>
            </w:r>
          </w:p>
        </w:tc>
      </w:tr>
      <w:tr w:rsidR="00E35071" w:rsidRPr="006020BB" w14:paraId="22D6A22C" w14:textId="77777777" w:rsidTr="00E9621A">
        <w:tc>
          <w:tcPr>
            <w:tcW w:w="503" w:type="dxa"/>
            <w:shd w:val="clear" w:color="auto" w:fill="auto"/>
          </w:tcPr>
          <w:p w14:paraId="05CC3372" w14:textId="49D70749" w:rsidR="00E35071" w:rsidRPr="006020BB" w:rsidRDefault="00E35071" w:rsidP="00E35071">
            <w:pPr>
              <w:jc w:val="center"/>
              <w:rPr>
                <w:sz w:val="20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0" w:type="dxa"/>
            <w:shd w:val="clear" w:color="auto" w:fill="auto"/>
          </w:tcPr>
          <w:p w14:paraId="05DE586F" w14:textId="593F4B9E" w:rsidR="00E35071" w:rsidRPr="006020BB" w:rsidRDefault="00E35071" w:rsidP="00E35071">
            <w:pPr>
              <w:rPr>
                <w:sz w:val="20"/>
              </w:rPr>
            </w:pPr>
            <w:r w:rsidRPr="007E6961">
              <w:rPr>
                <w:sz w:val="22"/>
                <w:szCs w:val="22"/>
              </w:rPr>
              <w:t>«</w:t>
            </w:r>
            <w:r w:rsidRPr="007E6961">
              <w:rPr>
                <w:sz w:val="22"/>
                <w:szCs w:val="22"/>
                <w:lang w:eastAsia="en-US"/>
              </w:rPr>
              <w:t>Организация подготовки обучающихся к ГИА</w:t>
            </w:r>
            <w:r w:rsidRPr="007E6961">
              <w:rPr>
                <w:sz w:val="22"/>
                <w:szCs w:val="22"/>
              </w:rPr>
              <w:t>» (Немецкий язык)</w:t>
            </w:r>
          </w:p>
        </w:tc>
        <w:tc>
          <w:tcPr>
            <w:tcW w:w="2160" w:type="dxa"/>
            <w:shd w:val="clear" w:color="auto" w:fill="auto"/>
          </w:tcPr>
          <w:p w14:paraId="15735834" w14:textId="77777777" w:rsidR="00E35071" w:rsidRDefault="00E35071" w:rsidP="00E35071">
            <w:pPr>
              <w:rPr>
                <w:sz w:val="22"/>
                <w:szCs w:val="22"/>
              </w:rPr>
            </w:pPr>
            <w:r w:rsidRPr="007E6961">
              <w:rPr>
                <w:sz w:val="22"/>
                <w:szCs w:val="22"/>
              </w:rPr>
              <w:t>Региональный семинар проходил 09.03.2023</w:t>
            </w:r>
            <w:r>
              <w:rPr>
                <w:sz w:val="22"/>
                <w:szCs w:val="22"/>
              </w:rPr>
              <w:t xml:space="preserve"> </w:t>
            </w:r>
            <w:r w:rsidRPr="007E6961">
              <w:rPr>
                <w:sz w:val="22"/>
                <w:szCs w:val="22"/>
              </w:rPr>
              <w:t xml:space="preserve">г. в онлайн-формате. </w:t>
            </w:r>
          </w:p>
          <w:p w14:paraId="25ABB018" w14:textId="2015EC0E" w:rsidR="00E35071" w:rsidRDefault="00E35071" w:rsidP="00E350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ГБУ ДПО ВО «ВИРО им. Н.Ф. </w:t>
            </w:r>
            <w:proofErr w:type="spellStart"/>
            <w:r>
              <w:rPr>
                <w:sz w:val="22"/>
                <w:szCs w:val="22"/>
              </w:rPr>
              <w:t>Бунакова</w:t>
            </w:r>
            <w:proofErr w:type="spellEnd"/>
            <w:r>
              <w:rPr>
                <w:sz w:val="22"/>
                <w:szCs w:val="22"/>
              </w:rPr>
              <w:t>».</w:t>
            </w:r>
          </w:p>
          <w:p w14:paraId="3DF360C2" w14:textId="050B82F5" w:rsidR="00E35071" w:rsidRPr="006020BB" w:rsidRDefault="00E35071" w:rsidP="00E35071">
            <w:pPr>
              <w:rPr>
                <w:sz w:val="20"/>
              </w:rPr>
            </w:pPr>
            <w:r w:rsidRPr="007E6961">
              <w:rPr>
                <w:sz w:val="22"/>
                <w:szCs w:val="22"/>
              </w:rPr>
              <w:t xml:space="preserve">Категория участников – председатель предметной комиссии по ГИА, </w:t>
            </w:r>
            <w:r w:rsidRPr="007E6961">
              <w:rPr>
                <w:rFonts w:eastAsia="Times New Roman"/>
                <w:sz w:val="22"/>
                <w:szCs w:val="22"/>
                <w:shd w:val="clear" w:color="auto" w:fill="FFFFFF"/>
              </w:rPr>
              <w:t xml:space="preserve">учителя, осуществляющие </w:t>
            </w:r>
            <w:r w:rsidRPr="007E6961">
              <w:rPr>
                <w:rFonts w:eastAsia="Times New Roman"/>
                <w:sz w:val="22"/>
                <w:szCs w:val="22"/>
              </w:rPr>
              <w:t>подготовку обучающихся к итоговой аттестации.</w:t>
            </w:r>
          </w:p>
        </w:tc>
        <w:tc>
          <w:tcPr>
            <w:tcW w:w="3992" w:type="dxa"/>
            <w:shd w:val="clear" w:color="auto" w:fill="auto"/>
          </w:tcPr>
          <w:p w14:paraId="2675B853" w14:textId="040D869E" w:rsidR="00E35071" w:rsidRPr="007E6961" w:rsidRDefault="00E35071" w:rsidP="00E35071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7E6961">
              <w:rPr>
                <w:sz w:val="22"/>
                <w:szCs w:val="22"/>
              </w:rPr>
              <w:t xml:space="preserve">Данное мероприятие проводилось </w:t>
            </w:r>
            <w:r w:rsidRPr="007E6961">
              <w:rPr>
                <w:rFonts w:eastAsia="Times New Roman"/>
                <w:sz w:val="22"/>
                <w:szCs w:val="22"/>
              </w:rPr>
              <w:t xml:space="preserve">в соответствии с приказом ВИРО им. Н.Ф. </w:t>
            </w:r>
            <w:proofErr w:type="spellStart"/>
            <w:r w:rsidRPr="007E6961">
              <w:rPr>
                <w:rFonts w:eastAsia="Times New Roman"/>
                <w:sz w:val="22"/>
                <w:szCs w:val="22"/>
              </w:rPr>
              <w:t>Бунакова</w:t>
            </w:r>
            <w:proofErr w:type="spellEnd"/>
            <w:r w:rsidRPr="007E6961">
              <w:rPr>
                <w:rFonts w:eastAsia="Times New Roman"/>
                <w:sz w:val="22"/>
                <w:szCs w:val="22"/>
              </w:rPr>
              <w:t xml:space="preserve"> от 21 февраля 2023 года № 01-07/148</w:t>
            </w:r>
            <w:r w:rsidRPr="007E6961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7E6961">
              <w:rPr>
                <w:sz w:val="22"/>
                <w:szCs w:val="22"/>
                <w:lang w:eastAsia="en-US"/>
              </w:rPr>
              <w:t xml:space="preserve">«О проведении региональных семинаров «Организация подготовки обучающихся к ГИА». В    </w:t>
            </w:r>
            <w:r w:rsidRPr="007E6961">
              <w:rPr>
                <w:sz w:val="22"/>
                <w:szCs w:val="22"/>
              </w:rPr>
              <w:t>мероприятии</w:t>
            </w:r>
            <w:r w:rsidRPr="007E6961">
              <w:rPr>
                <w:bCs/>
                <w:sz w:val="22"/>
                <w:szCs w:val="22"/>
              </w:rPr>
              <w:t xml:space="preserve"> </w:t>
            </w:r>
            <w:r w:rsidRPr="007E6961">
              <w:rPr>
                <w:sz w:val="22"/>
                <w:szCs w:val="22"/>
              </w:rPr>
              <w:t xml:space="preserve">приняло участие </w:t>
            </w:r>
            <w:r>
              <w:rPr>
                <w:sz w:val="22"/>
                <w:szCs w:val="22"/>
              </w:rPr>
              <w:t>3</w:t>
            </w:r>
            <w:r w:rsidRPr="007E6961">
              <w:rPr>
                <w:sz w:val="22"/>
                <w:szCs w:val="22"/>
              </w:rPr>
              <w:t>5 человек.</w:t>
            </w:r>
          </w:p>
          <w:p w14:paraId="3CD3C26D" w14:textId="0D2D0C1E" w:rsidR="00E35071" w:rsidRPr="006020BB" w:rsidRDefault="00E35071" w:rsidP="00E35071">
            <w:pPr>
              <w:rPr>
                <w:sz w:val="20"/>
              </w:rPr>
            </w:pPr>
            <w:r w:rsidRPr="007E6961">
              <w:rPr>
                <w:sz w:val="22"/>
                <w:szCs w:val="22"/>
              </w:rPr>
              <w:t>На мероприятии были рассмотрены отдельные методические приёмы и элементы инновационных педагогических технологий, применяемые на уроках и при подготовке к ОГЭ и ЕГЭ. Присутствующие педагоги оставили положительные отзывы о данном консультационном мероприятии. Существует необходимость продолжения практики подобных мероприятий.</w:t>
            </w:r>
          </w:p>
        </w:tc>
      </w:tr>
      <w:tr w:rsidR="00E35071" w:rsidRPr="006020BB" w14:paraId="28DBE8DF" w14:textId="77777777" w:rsidTr="00E9621A">
        <w:tc>
          <w:tcPr>
            <w:tcW w:w="503" w:type="dxa"/>
            <w:shd w:val="clear" w:color="auto" w:fill="auto"/>
          </w:tcPr>
          <w:p w14:paraId="4B935ACF" w14:textId="143684B6" w:rsidR="00E35071" w:rsidRPr="006020BB" w:rsidRDefault="00E35071" w:rsidP="00E35071">
            <w:pPr>
              <w:jc w:val="center"/>
              <w:rPr>
                <w:sz w:val="20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0" w:type="dxa"/>
            <w:shd w:val="clear" w:color="auto" w:fill="auto"/>
          </w:tcPr>
          <w:p w14:paraId="6F0F8832" w14:textId="0A8DFB3C" w:rsidR="00E35071" w:rsidRPr="006020BB" w:rsidRDefault="00E35071" w:rsidP="00E35071">
            <w:pPr>
              <w:rPr>
                <w:sz w:val="20"/>
              </w:rPr>
            </w:pPr>
            <w:r w:rsidRPr="007E6961">
              <w:rPr>
                <w:sz w:val="22"/>
                <w:szCs w:val="22"/>
              </w:rPr>
              <w:t>«</w:t>
            </w:r>
            <w:r w:rsidRPr="007E6961">
              <w:rPr>
                <w:rFonts w:eastAsia="Times New Roman"/>
                <w:sz w:val="22"/>
                <w:szCs w:val="22"/>
                <w:lang w:eastAsia="zh-CN"/>
              </w:rPr>
              <w:t>Формирование функциональной грамотности на уроках иностранного языка</w:t>
            </w:r>
            <w:r w:rsidRPr="007E6961">
              <w:rPr>
                <w:sz w:val="22"/>
                <w:szCs w:val="22"/>
              </w:rPr>
              <w:t>»</w:t>
            </w:r>
          </w:p>
        </w:tc>
        <w:tc>
          <w:tcPr>
            <w:tcW w:w="2160" w:type="dxa"/>
            <w:shd w:val="clear" w:color="auto" w:fill="auto"/>
          </w:tcPr>
          <w:p w14:paraId="41E8CD91" w14:textId="03EBDA5B" w:rsidR="00E35071" w:rsidRPr="006020BB" w:rsidRDefault="00E35071" w:rsidP="00E35071">
            <w:pPr>
              <w:rPr>
                <w:sz w:val="20"/>
              </w:rPr>
            </w:pPr>
            <w:proofErr w:type="spellStart"/>
            <w:r w:rsidRPr="007E6961">
              <w:rPr>
                <w:sz w:val="22"/>
                <w:szCs w:val="22"/>
              </w:rPr>
              <w:t>Вебинар</w:t>
            </w:r>
            <w:proofErr w:type="spellEnd"/>
            <w:r w:rsidRPr="007E6961">
              <w:rPr>
                <w:sz w:val="22"/>
                <w:szCs w:val="22"/>
              </w:rPr>
              <w:t xml:space="preserve"> проводился 17 апреля 2023 года. Категория участников –</w:t>
            </w:r>
            <w:r w:rsidRPr="007E6961">
              <w:rPr>
                <w:sz w:val="22"/>
                <w:szCs w:val="22"/>
                <w:lang w:eastAsia="zh-CN"/>
              </w:rPr>
              <w:t xml:space="preserve"> </w:t>
            </w:r>
            <w:r w:rsidRPr="007E6961">
              <w:rPr>
                <w:sz w:val="22"/>
                <w:szCs w:val="22"/>
              </w:rPr>
              <w:t>члены регионального сетевого сообщества учителей иностранного языка «</w:t>
            </w:r>
            <w:proofErr w:type="spellStart"/>
            <w:r w:rsidRPr="007E6961">
              <w:rPr>
                <w:sz w:val="22"/>
                <w:szCs w:val="22"/>
              </w:rPr>
              <w:t>TeachLine</w:t>
            </w:r>
            <w:proofErr w:type="spellEnd"/>
            <w:r w:rsidRPr="007E6961">
              <w:rPr>
                <w:sz w:val="22"/>
                <w:szCs w:val="22"/>
              </w:rPr>
              <w:t>»</w:t>
            </w:r>
          </w:p>
        </w:tc>
        <w:tc>
          <w:tcPr>
            <w:tcW w:w="3992" w:type="dxa"/>
            <w:shd w:val="clear" w:color="auto" w:fill="auto"/>
          </w:tcPr>
          <w:p w14:paraId="0A249952" w14:textId="77777777" w:rsidR="00E35071" w:rsidRPr="007E6961" w:rsidRDefault="00E35071" w:rsidP="00E35071">
            <w:pPr>
              <w:jc w:val="both"/>
              <w:rPr>
                <w:sz w:val="22"/>
                <w:szCs w:val="22"/>
              </w:rPr>
            </w:pPr>
            <w:r w:rsidRPr="007E6961">
              <w:rPr>
                <w:sz w:val="22"/>
                <w:szCs w:val="22"/>
              </w:rPr>
              <w:t>Данное мероприятие проводилось в соответствии с программой, утвержденной приказом № 01-07/331 от 13 апреля 2023 года.</w:t>
            </w:r>
          </w:p>
          <w:p w14:paraId="391AA479" w14:textId="77777777" w:rsidR="00E35071" w:rsidRPr="007E6961" w:rsidRDefault="00E35071" w:rsidP="00E35071">
            <w:pPr>
              <w:jc w:val="both"/>
              <w:rPr>
                <w:sz w:val="22"/>
                <w:szCs w:val="22"/>
              </w:rPr>
            </w:pPr>
            <w:r w:rsidRPr="007E6961">
              <w:rPr>
                <w:sz w:val="22"/>
                <w:szCs w:val="22"/>
              </w:rPr>
              <w:t>В мероприятии приняло участие– 79 человек (в том числе – 2 спикера) из 21 муниципального района.</w:t>
            </w:r>
          </w:p>
          <w:p w14:paraId="1B2300A1" w14:textId="4E248CF3" w:rsidR="00E35071" w:rsidRPr="006020BB" w:rsidRDefault="00E35071" w:rsidP="00E35071">
            <w:pPr>
              <w:rPr>
                <w:sz w:val="20"/>
              </w:rPr>
            </w:pPr>
            <w:r w:rsidRPr="007E6961">
              <w:rPr>
                <w:sz w:val="22"/>
                <w:szCs w:val="22"/>
              </w:rPr>
              <w:t xml:space="preserve">На мероприятии были </w:t>
            </w:r>
            <w:proofErr w:type="gramStart"/>
            <w:r w:rsidRPr="007E6961">
              <w:rPr>
                <w:sz w:val="22"/>
                <w:szCs w:val="22"/>
              </w:rPr>
              <w:t>рассмотрены  методы</w:t>
            </w:r>
            <w:proofErr w:type="gramEnd"/>
            <w:r w:rsidRPr="007E6961">
              <w:rPr>
                <w:sz w:val="22"/>
                <w:szCs w:val="22"/>
              </w:rPr>
              <w:t xml:space="preserve"> отбора или создания дидактических материалов, способствующих формированию и обеспечивающих оценку </w:t>
            </w:r>
            <w:proofErr w:type="spellStart"/>
            <w:r w:rsidRPr="007E6961">
              <w:rPr>
                <w:sz w:val="22"/>
                <w:szCs w:val="22"/>
              </w:rPr>
              <w:t>сформированности</w:t>
            </w:r>
            <w:proofErr w:type="spellEnd"/>
            <w:r w:rsidRPr="007E6961">
              <w:rPr>
                <w:sz w:val="22"/>
                <w:szCs w:val="22"/>
              </w:rPr>
              <w:t xml:space="preserve"> функциональной грамотности учащихся; использование программного обеспечения и онлайн-сервисов для создания интерактивных дидактических материалов</w:t>
            </w:r>
          </w:p>
        </w:tc>
      </w:tr>
      <w:tr w:rsidR="00D4275B" w:rsidRPr="006020BB" w14:paraId="47BA4A87" w14:textId="77777777" w:rsidTr="00E9621A">
        <w:tc>
          <w:tcPr>
            <w:tcW w:w="503" w:type="dxa"/>
            <w:shd w:val="clear" w:color="auto" w:fill="auto"/>
          </w:tcPr>
          <w:p w14:paraId="1C71A0DA" w14:textId="16937DA4" w:rsidR="00D4275B" w:rsidRDefault="00D4275B" w:rsidP="00D427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0" w:type="dxa"/>
            <w:shd w:val="clear" w:color="auto" w:fill="auto"/>
          </w:tcPr>
          <w:p w14:paraId="5D1A8DE4" w14:textId="77777777" w:rsidR="00D4275B" w:rsidRPr="00AE766B" w:rsidRDefault="00D4275B" w:rsidP="00D4275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E766B">
              <w:rPr>
                <w:color w:val="auto"/>
                <w:sz w:val="22"/>
                <w:szCs w:val="22"/>
              </w:rPr>
              <w:t xml:space="preserve">Повышение эффективности образовательного процесса посредством </w:t>
            </w:r>
            <w:r w:rsidRPr="00AE766B">
              <w:rPr>
                <w:color w:val="auto"/>
                <w:sz w:val="22"/>
                <w:szCs w:val="22"/>
              </w:rPr>
              <w:lastRenderedPageBreak/>
              <w:t>формирования экосистемы</w:t>
            </w:r>
          </w:p>
          <w:p w14:paraId="4E349E4A" w14:textId="77777777" w:rsidR="00D4275B" w:rsidRPr="007E6961" w:rsidRDefault="00D4275B" w:rsidP="00D4275B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14:paraId="5EC23D84" w14:textId="77777777" w:rsidR="00D4275B" w:rsidRPr="00AE766B" w:rsidRDefault="00D4275B" w:rsidP="00D4275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E766B">
              <w:rPr>
                <w:color w:val="auto"/>
                <w:sz w:val="22"/>
                <w:szCs w:val="22"/>
              </w:rPr>
              <w:lastRenderedPageBreak/>
              <w:t>Курсы повышения квалификации на базе ВЦПМ</w:t>
            </w:r>
          </w:p>
          <w:p w14:paraId="5CBEDB0D" w14:textId="77777777" w:rsidR="00D4275B" w:rsidRDefault="00D4275B" w:rsidP="00D4275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E766B">
              <w:rPr>
                <w:color w:val="auto"/>
                <w:sz w:val="22"/>
                <w:szCs w:val="22"/>
              </w:rPr>
              <w:lastRenderedPageBreak/>
              <w:t>27 сентября - 4 ноября 2022</w:t>
            </w:r>
          </w:p>
          <w:p w14:paraId="53A96794" w14:textId="20E6635B" w:rsidR="00D4275B" w:rsidRPr="007E6961" w:rsidRDefault="00D4275B" w:rsidP="00D4275B">
            <w:pPr>
              <w:rPr>
                <w:sz w:val="22"/>
                <w:szCs w:val="22"/>
              </w:rPr>
            </w:pPr>
            <w:r w:rsidRPr="00AE766B">
              <w:rPr>
                <w:sz w:val="22"/>
                <w:szCs w:val="22"/>
              </w:rPr>
              <w:t>Учителя-предметники естественно-научного</w:t>
            </w:r>
            <w:r>
              <w:rPr>
                <w:sz w:val="22"/>
                <w:szCs w:val="22"/>
              </w:rPr>
              <w:t xml:space="preserve"> и гуманитарного</w:t>
            </w:r>
            <w:r w:rsidRPr="00AE766B">
              <w:rPr>
                <w:sz w:val="22"/>
                <w:szCs w:val="22"/>
              </w:rPr>
              <w:t xml:space="preserve"> профиля, математики школ, участвующих в региональном проекте "Адресная поддержка школ с низкими образовательными результатами"</w:t>
            </w:r>
          </w:p>
        </w:tc>
        <w:tc>
          <w:tcPr>
            <w:tcW w:w="3992" w:type="dxa"/>
            <w:shd w:val="clear" w:color="auto" w:fill="auto"/>
          </w:tcPr>
          <w:p w14:paraId="417E6789" w14:textId="77777777" w:rsidR="00D4275B" w:rsidRDefault="00D4275B" w:rsidP="00D427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Курсы повышения квалификации направлены на адресную поддержку школ с низкими результатами обучения.</w:t>
            </w:r>
          </w:p>
          <w:p w14:paraId="2956C591" w14:textId="77777777" w:rsidR="00D4275B" w:rsidRDefault="00D4275B" w:rsidP="00D427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рамках КПК проводились мастер-классы учителей города и области, обучающиеся которых получили на ЕГЭ и ОГЭ высокие результаты по предметам.</w:t>
            </w:r>
          </w:p>
          <w:p w14:paraId="24F78BC8" w14:textId="00E61A81" w:rsidR="00D4275B" w:rsidRPr="007E6961" w:rsidRDefault="00D4275B" w:rsidP="00D427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получило высокую оценку. Практику планируется продолжать.</w:t>
            </w:r>
          </w:p>
        </w:tc>
      </w:tr>
    </w:tbl>
    <w:p w14:paraId="3347A797" w14:textId="77777777" w:rsidR="00D4275B" w:rsidRPr="00D4275B" w:rsidRDefault="00D4275B" w:rsidP="00D4275B">
      <w:pPr>
        <w:pStyle w:val="3"/>
        <w:numPr>
          <w:ilvl w:val="0"/>
          <w:numId w:val="0"/>
        </w:numPr>
        <w:tabs>
          <w:tab w:val="left" w:pos="567"/>
        </w:tabs>
        <w:ind w:left="284"/>
        <w:rPr>
          <w:rFonts w:ascii="Times New Roman" w:hAnsi="Times New Roman"/>
        </w:rPr>
      </w:pPr>
    </w:p>
    <w:p w14:paraId="1F182BE8" w14:textId="41351707" w:rsidR="000F3B34" w:rsidRPr="005F641E" w:rsidRDefault="00E67DE8" w:rsidP="000C01FE">
      <w:pPr>
        <w:pStyle w:val="3"/>
        <w:numPr>
          <w:ilvl w:val="1"/>
          <w:numId w:val="7"/>
        </w:numPr>
        <w:tabs>
          <w:tab w:val="left" w:pos="567"/>
        </w:tabs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Планируемые меры методической поддержки изучения учебных предметов в </w:t>
      </w:r>
      <w:r w:rsidR="00C70AE7">
        <w:rPr>
          <w:rFonts w:ascii="Times New Roman" w:hAnsi="Times New Roman"/>
          <w:lang w:val="ru-RU"/>
        </w:rPr>
        <w:t>2023</w:t>
      </w:r>
      <w:r>
        <w:rPr>
          <w:rFonts w:ascii="Times New Roman" w:hAnsi="Times New Roman"/>
          <w:lang w:val="ru-RU"/>
        </w:rPr>
        <w:t>-202</w:t>
      </w:r>
      <w:r w:rsidR="00851187">
        <w:rPr>
          <w:rFonts w:ascii="Times New Roman" w:hAnsi="Times New Roman"/>
          <w:lang w:val="ru-RU"/>
        </w:rPr>
        <w:t>4</w:t>
      </w:r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уч.г</w:t>
      </w:r>
      <w:proofErr w:type="spellEnd"/>
      <w:r>
        <w:rPr>
          <w:rFonts w:ascii="Times New Roman" w:hAnsi="Times New Roman"/>
          <w:lang w:val="ru-RU"/>
        </w:rPr>
        <w:t xml:space="preserve">. на региональном уровне. </w:t>
      </w:r>
    </w:p>
    <w:p w14:paraId="7D59266A" w14:textId="53AE02AA" w:rsidR="005060D9" w:rsidRPr="00B171E8" w:rsidRDefault="00E67DE8" w:rsidP="00BC108D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lang w:val="ru-RU"/>
        </w:rPr>
        <w:t>Планируемые мероприятия</w:t>
      </w:r>
      <w:r w:rsidR="005060D9" w:rsidRPr="00550D16">
        <w:rPr>
          <w:rFonts w:ascii="Times New Roman" w:hAnsi="Times New Roman"/>
          <w:b w:val="0"/>
        </w:rPr>
        <w:t xml:space="preserve"> методической поддержки изучения учебных предметов в </w:t>
      </w:r>
      <w:r w:rsidR="00C70AE7">
        <w:rPr>
          <w:rFonts w:ascii="Times New Roman" w:hAnsi="Times New Roman"/>
          <w:b w:val="0"/>
        </w:rPr>
        <w:t>2023</w:t>
      </w:r>
      <w:r w:rsidR="005060D9" w:rsidRPr="00B171E8">
        <w:rPr>
          <w:rFonts w:ascii="Times New Roman" w:hAnsi="Times New Roman"/>
          <w:b w:val="0"/>
        </w:rPr>
        <w:t>-</w:t>
      </w:r>
      <w:r w:rsidR="003D0D44">
        <w:rPr>
          <w:rFonts w:ascii="Times New Roman" w:hAnsi="Times New Roman"/>
          <w:b w:val="0"/>
        </w:rPr>
        <w:t>202</w:t>
      </w:r>
      <w:r w:rsidR="00851187">
        <w:rPr>
          <w:rFonts w:ascii="Times New Roman" w:hAnsi="Times New Roman"/>
          <w:b w:val="0"/>
          <w:lang w:val="ru-RU"/>
        </w:rPr>
        <w:t>4</w:t>
      </w:r>
      <w:r w:rsidR="000F3B34" w:rsidRPr="00B171E8">
        <w:rPr>
          <w:rFonts w:ascii="Times New Roman" w:hAnsi="Times New Roman"/>
          <w:b w:val="0"/>
        </w:rPr>
        <w:t xml:space="preserve"> </w:t>
      </w:r>
      <w:proofErr w:type="spellStart"/>
      <w:r w:rsidR="005060D9" w:rsidRPr="00B171E8">
        <w:rPr>
          <w:rFonts w:ascii="Times New Roman" w:hAnsi="Times New Roman"/>
          <w:b w:val="0"/>
        </w:rPr>
        <w:t>уч.г</w:t>
      </w:r>
      <w:proofErr w:type="spellEnd"/>
      <w:r w:rsidR="005060D9" w:rsidRPr="00B171E8">
        <w:rPr>
          <w:rFonts w:ascii="Times New Roman" w:hAnsi="Times New Roman"/>
          <w:b w:val="0"/>
        </w:rPr>
        <w:t>. на региональном уровне</w:t>
      </w:r>
      <w:r w:rsidR="00B171E8">
        <w:rPr>
          <w:rFonts w:ascii="Times New Roman" w:hAnsi="Times New Roman"/>
          <w:b w:val="0"/>
        </w:rPr>
        <w:t xml:space="preserve">, в том числе в ОО с аномально низкими результатами ЕГЭ </w:t>
      </w:r>
      <w:r w:rsidR="00C70AE7">
        <w:rPr>
          <w:rFonts w:ascii="Times New Roman" w:hAnsi="Times New Roman"/>
          <w:b w:val="0"/>
        </w:rPr>
        <w:t>2023</w:t>
      </w:r>
      <w:r w:rsidR="00B171E8">
        <w:rPr>
          <w:rFonts w:ascii="Times New Roman" w:hAnsi="Times New Roman"/>
          <w:b w:val="0"/>
        </w:rPr>
        <w:t xml:space="preserve"> г.</w:t>
      </w:r>
    </w:p>
    <w:p w14:paraId="6023A71E" w14:textId="77777777" w:rsidR="00637887" w:rsidRDefault="00637887" w:rsidP="00637887">
      <w:pPr>
        <w:pStyle w:val="af7"/>
        <w:keepNext/>
      </w:pPr>
      <w:r>
        <w:t xml:space="preserve">Таблица </w:t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STYLEREF 1 \s </w:instrText>
      </w:r>
      <w:r w:rsidR="003E5F63">
        <w:rPr>
          <w:noProof/>
        </w:rPr>
        <w:fldChar w:fldCharType="separate"/>
      </w:r>
      <w:r w:rsidR="00383699">
        <w:rPr>
          <w:noProof/>
        </w:rPr>
        <w:t>2</w:t>
      </w:r>
      <w:r w:rsidR="003E5F63">
        <w:rPr>
          <w:noProof/>
        </w:rPr>
        <w:fldChar w:fldCharType="end"/>
      </w:r>
      <w:r w:rsidR="00DB6897">
        <w:noBreakHyphen/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SEQ Таблица \* ARABIC \s 1 </w:instrText>
      </w:r>
      <w:r w:rsidR="003E5F63">
        <w:rPr>
          <w:noProof/>
        </w:rPr>
        <w:fldChar w:fldCharType="separate"/>
      </w:r>
      <w:r w:rsidR="00383699">
        <w:rPr>
          <w:noProof/>
        </w:rPr>
        <w:t>1</w:t>
      </w:r>
      <w:r w:rsidR="003E5F63">
        <w:rPr>
          <w:noProof/>
        </w:rPr>
        <w:fldChar w:fldCharType="end"/>
      </w:r>
      <w:r w:rsidR="00683D13">
        <w:t>5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849"/>
        <w:gridCol w:w="5025"/>
        <w:gridCol w:w="1971"/>
      </w:tblGrid>
      <w:tr w:rsidR="00683D13" w:rsidRPr="006020BB" w14:paraId="37F07089" w14:textId="77777777" w:rsidTr="000C01FE">
        <w:tc>
          <w:tcPr>
            <w:tcW w:w="541" w:type="dxa"/>
            <w:shd w:val="clear" w:color="auto" w:fill="auto"/>
          </w:tcPr>
          <w:p w14:paraId="52CF186B" w14:textId="55B47B56" w:rsidR="00683D13" w:rsidRPr="006020BB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№</w:t>
            </w:r>
            <w:r w:rsidR="000C01FE">
              <w:rPr>
                <w:rFonts w:ascii="Times New Roman" w:hAnsi="Times New Roman"/>
                <w:sz w:val="20"/>
                <w:szCs w:val="24"/>
              </w:rPr>
              <w:t xml:space="preserve"> п/п</w:t>
            </w:r>
          </w:p>
        </w:tc>
        <w:tc>
          <w:tcPr>
            <w:tcW w:w="1869" w:type="dxa"/>
            <w:shd w:val="clear" w:color="auto" w:fill="auto"/>
          </w:tcPr>
          <w:p w14:paraId="6DE897A3" w14:textId="77777777" w:rsidR="00683D13" w:rsidRPr="006020BB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Дата</w:t>
            </w:r>
          </w:p>
          <w:p w14:paraId="0F0E2F18" w14:textId="77777777" w:rsidR="00683D13" w:rsidRPr="006020BB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(месяц)</w:t>
            </w:r>
          </w:p>
        </w:tc>
        <w:tc>
          <w:tcPr>
            <w:tcW w:w="5103" w:type="dxa"/>
            <w:shd w:val="clear" w:color="auto" w:fill="auto"/>
          </w:tcPr>
          <w:p w14:paraId="2E316E55" w14:textId="77777777" w:rsidR="00683D13" w:rsidRPr="006020BB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Мероприятие</w:t>
            </w:r>
          </w:p>
          <w:p w14:paraId="396278B6" w14:textId="77777777" w:rsidR="00683D13" w:rsidRPr="006020BB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(указать тему и организацию, которая планирует проведение мероприятия)</w:t>
            </w:r>
          </w:p>
        </w:tc>
        <w:tc>
          <w:tcPr>
            <w:tcW w:w="1872" w:type="dxa"/>
          </w:tcPr>
          <w:p w14:paraId="11BDC30C" w14:textId="77777777" w:rsidR="00683D13" w:rsidRPr="006020BB" w:rsidRDefault="00683D13" w:rsidP="006342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Категория участников</w:t>
            </w:r>
          </w:p>
        </w:tc>
      </w:tr>
      <w:tr w:rsidR="005B3738" w:rsidRPr="006020BB" w14:paraId="03192609" w14:textId="77777777" w:rsidTr="000C01FE">
        <w:tc>
          <w:tcPr>
            <w:tcW w:w="541" w:type="dxa"/>
            <w:shd w:val="clear" w:color="auto" w:fill="auto"/>
          </w:tcPr>
          <w:p w14:paraId="1E1A150F" w14:textId="353F908D" w:rsidR="005B3738" w:rsidRPr="006020BB" w:rsidRDefault="005B3738" w:rsidP="005B373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1869" w:type="dxa"/>
            <w:shd w:val="clear" w:color="auto" w:fill="auto"/>
          </w:tcPr>
          <w:p w14:paraId="69A69964" w14:textId="62993FD2" w:rsidR="005B3738" w:rsidRPr="00E35071" w:rsidRDefault="005B3738" w:rsidP="005B373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5071">
              <w:rPr>
                <w:rFonts w:ascii="Times New Roman" w:hAnsi="Times New Roman"/>
              </w:rPr>
              <w:t>В течение учебного года</w:t>
            </w:r>
          </w:p>
        </w:tc>
        <w:tc>
          <w:tcPr>
            <w:tcW w:w="5103" w:type="dxa"/>
            <w:shd w:val="clear" w:color="auto" w:fill="auto"/>
          </w:tcPr>
          <w:p w14:paraId="37579354" w14:textId="35B9F143" w:rsidR="005B3738" w:rsidRPr="00E35071" w:rsidRDefault="005B3738" w:rsidP="005B373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5071">
              <w:rPr>
                <w:rFonts w:ascii="Times New Roman" w:hAnsi="Times New Roman"/>
              </w:rPr>
              <w:t xml:space="preserve">Проведение методических семинаров для учителей немецкого языка Воронежской области, посвященных разборам типичных ошибок участников ЕГЭ по немецкому языку (ВИРО им. Н.Ф. </w:t>
            </w:r>
            <w:proofErr w:type="spellStart"/>
            <w:r w:rsidRPr="00E35071">
              <w:rPr>
                <w:rFonts w:ascii="Times New Roman" w:hAnsi="Times New Roman"/>
              </w:rPr>
              <w:t>Бунакова</w:t>
            </w:r>
            <w:proofErr w:type="spellEnd"/>
            <w:r w:rsidRPr="00E35071">
              <w:rPr>
                <w:rFonts w:ascii="Times New Roman" w:hAnsi="Times New Roman"/>
              </w:rPr>
              <w:t>)</w:t>
            </w:r>
          </w:p>
        </w:tc>
        <w:tc>
          <w:tcPr>
            <w:tcW w:w="1872" w:type="dxa"/>
          </w:tcPr>
          <w:p w14:paraId="35BBDCFA" w14:textId="5B52EBF3" w:rsidR="005B3738" w:rsidRPr="00E35071" w:rsidRDefault="005B3738" w:rsidP="005B373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5071">
              <w:rPr>
                <w:rFonts w:ascii="Times New Roman" w:hAnsi="Times New Roman"/>
              </w:rPr>
              <w:t>учителя немецкого языка образовательных организаций Воронежской области, руководители методических объединений учителей иностранного языка</w:t>
            </w:r>
          </w:p>
        </w:tc>
      </w:tr>
      <w:tr w:rsidR="005B3738" w:rsidRPr="006020BB" w14:paraId="04FE8536" w14:textId="77777777" w:rsidTr="000C01FE">
        <w:tc>
          <w:tcPr>
            <w:tcW w:w="541" w:type="dxa"/>
            <w:shd w:val="clear" w:color="auto" w:fill="auto"/>
          </w:tcPr>
          <w:p w14:paraId="23E967EB" w14:textId="35493480" w:rsidR="005B3738" w:rsidRPr="006020BB" w:rsidRDefault="005B3738" w:rsidP="005B373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2.</w:t>
            </w:r>
          </w:p>
        </w:tc>
        <w:tc>
          <w:tcPr>
            <w:tcW w:w="1869" w:type="dxa"/>
            <w:shd w:val="clear" w:color="auto" w:fill="auto"/>
          </w:tcPr>
          <w:p w14:paraId="4C447AF0" w14:textId="546FD569" w:rsidR="005B3738" w:rsidRPr="00E35071" w:rsidRDefault="005B3738" w:rsidP="005B3738">
            <w:pPr>
              <w:pStyle w:val="a3"/>
              <w:spacing w:after="0" w:line="240" w:lineRule="auto"/>
              <w:ind w:left="0"/>
            </w:pPr>
            <w:r w:rsidRPr="00E35071">
              <w:rPr>
                <w:rFonts w:ascii="Times New Roman" w:hAnsi="Times New Roman"/>
              </w:rPr>
              <w:t>В течение учебного года</w:t>
            </w:r>
          </w:p>
        </w:tc>
        <w:tc>
          <w:tcPr>
            <w:tcW w:w="5103" w:type="dxa"/>
            <w:shd w:val="clear" w:color="auto" w:fill="auto"/>
          </w:tcPr>
          <w:p w14:paraId="7A2D177C" w14:textId="7C82F78D" w:rsidR="005B3738" w:rsidRPr="00E35071" w:rsidRDefault="005B3738" w:rsidP="005B373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5071">
              <w:rPr>
                <w:rFonts w:ascii="Times New Roman" w:hAnsi="Times New Roman"/>
              </w:rPr>
              <w:t xml:space="preserve">Проведение обучающих семинаров по наиболее сложным темам учебного предмета «Немецкий язык» для школ с низкими образовательными результатами по итогам оценочных процедур 2021-2022 учебного года (ВИРО им. Н.Ф. </w:t>
            </w:r>
            <w:proofErr w:type="spellStart"/>
            <w:r w:rsidRPr="00E35071">
              <w:rPr>
                <w:rFonts w:ascii="Times New Roman" w:hAnsi="Times New Roman"/>
              </w:rPr>
              <w:t>Бунакова</w:t>
            </w:r>
            <w:proofErr w:type="spellEnd"/>
            <w:r w:rsidRPr="00E35071">
              <w:rPr>
                <w:rFonts w:ascii="Times New Roman" w:hAnsi="Times New Roman"/>
              </w:rPr>
              <w:t>)</w:t>
            </w:r>
          </w:p>
        </w:tc>
        <w:tc>
          <w:tcPr>
            <w:tcW w:w="1872" w:type="dxa"/>
          </w:tcPr>
          <w:p w14:paraId="2EEAE922" w14:textId="0D57DFAF" w:rsidR="005B3738" w:rsidRPr="00E35071" w:rsidRDefault="005B3738" w:rsidP="005B373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5071">
              <w:rPr>
                <w:rFonts w:ascii="Times New Roman" w:hAnsi="Times New Roman"/>
              </w:rPr>
              <w:t xml:space="preserve">учителя немецкого языка школ с низкими образовательными результатами </w:t>
            </w:r>
          </w:p>
        </w:tc>
      </w:tr>
    </w:tbl>
    <w:p w14:paraId="7B2E9C5E" w14:textId="77777777" w:rsidR="00D4275B" w:rsidRDefault="00D4275B" w:rsidP="00D4275B">
      <w:pPr>
        <w:pStyle w:val="3"/>
        <w:numPr>
          <w:ilvl w:val="0"/>
          <w:numId w:val="0"/>
        </w:numPr>
        <w:tabs>
          <w:tab w:val="left" w:pos="567"/>
        </w:tabs>
        <w:ind w:left="504"/>
        <w:rPr>
          <w:rFonts w:ascii="Times New Roman" w:hAnsi="Times New Roman"/>
          <w:b w:val="0"/>
        </w:rPr>
      </w:pPr>
    </w:p>
    <w:p w14:paraId="4631B324" w14:textId="77777777" w:rsidR="00D4275B" w:rsidRPr="00D4275B" w:rsidRDefault="00D4275B" w:rsidP="00D4275B">
      <w:pPr>
        <w:rPr>
          <w:lang w:val="x-none"/>
        </w:rPr>
      </w:pPr>
      <w:bookmarkStart w:id="12" w:name="_GoBack"/>
      <w:bookmarkEnd w:id="12"/>
    </w:p>
    <w:p w14:paraId="76D4D81F" w14:textId="18D5621F" w:rsidR="00E67DE8" w:rsidRPr="00550D16" w:rsidRDefault="00E67DE8" w:rsidP="00BC108D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B171E8">
        <w:rPr>
          <w:rFonts w:ascii="Times New Roman" w:hAnsi="Times New Roman"/>
          <w:b w:val="0"/>
        </w:rPr>
        <w:lastRenderedPageBreak/>
        <w:t>Трансляция эффективных педагогических практик ОО с наиболе</w:t>
      </w:r>
      <w:r w:rsidRPr="00550D16">
        <w:rPr>
          <w:rFonts w:ascii="Times New Roman" w:hAnsi="Times New Roman"/>
          <w:b w:val="0"/>
        </w:rPr>
        <w:t xml:space="preserve">е высокими результатами ЕГЭ </w:t>
      </w:r>
      <w:r w:rsidR="00C70AE7">
        <w:rPr>
          <w:rFonts w:ascii="Times New Roman" w:hAnsi="Times New Roman"/>
          <w:b w:val="0"/>
        </w:rPr>
        <w:t>2023</w:t>
      </w:r>
      <w:r w:rsidRPr="00B171E8">
        <w:rPr>
          <w:rFonts w:ascii="Times New Roman" w:hAnsi="Times New Roman"/>
          <w:b w:val="0"/>
        </w:rPr>
        <w:t xml:space="preserve"> </w:t>
      </w:r>
      <w:r w:rsidRPr="00550D16">
        <w:rPr>
          <w:rFonts w:ascii="Times New Roman" w:hAnsi="Times New Roman"/>
          <w:b w:val="0"/>
        </w:rPr>
        <w:t>г.</w:t>
      </w:r>
    </w:p>
    <w:p w14:paraId="5E740796" w14:textId="77777777" w:rsidR="00E67DE8" w:rsidRDefault="00E67DE8" w:rsidP="00E67DE8">
      <w:pPr>
        <w:pStyle w:val="af7"/>
        <w:keepNext/>
      </w:pPr>
      <w:r>
        <w:t xml:space="preserve">Таблица </w:t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STYLEREF 1 \s </w:instrText>
      </w:r>
      <w:r w:rsidR="003E5F63">
        <w:rPr>
          <w:noProof/>
        </w:rPr>
        <w:fldChar w:fldCharType="separate"/>
      </w:r>
      <w:r>
        <w:rPr>
          <w:noProof/>
        </w:rPr>
        <w:t>2</w:t>
      </w:r>
      <w:r w:rsidR="003E5F63">
        <w:rPr>
          <w:noProof/>
        </w:rPr>
        <w:fldChar w:fldCharType="end"/>
      </w:r>
      <w:r>
        <w:noBreakHyphen/>
      </w:r>
      <w:r w:rsidR="003E5F63">
        <w:rPr>
          <w:noProof/>
        </w:rPr>
        <w:fldChar w:fldCharType="begin"/>
      </w:r>
      <w:r w:rsidR="003E5F63">
        <w:rPr>
          <w:noProof/>
        </w:rPr>
        <w:instrText xml:space="preserve"> SEQ Таблица \* ARABIC \s 1 </w:instrText>
      </w:r>
      <w:r w:rsidR="003E5F63">
        <w:rPr>
          <w:noProof/>
        </w:rPr>
        <w:fldChar w:fldCharType="separate"/>
      </w:r>
      <w:r>
        <w:rPr>
          <w:noProof/>
        </w:rPr>
        <w:t>1</w:t>
      </w:r>
      <w:r w:rsidR="003E5F63">
        <w:rPr>
          <w:noProof/>
        </w:rPr>
        <w:fldChar w:fldCharType="end"/>
      </w:r>
      <w:r w:rsidR="007743EF">
        <w:t>6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1812"/>
        <w:gridCol w:w="6975"/>
      </w:tblGrid>
      <w:tr w:rsidR="00E67DE8" w:rsidRPr="006020BB" w14:paraId="4EE4A81E" w14:textId="77777777" w:rsidTr="000C01FE">
        <w:tc>
          <w:tcPr>
            <w:tcW w:w="598" w:type="dxa"/>
            <w:shd w:val="clear" w:color="auto" w:fill="auto"/>
          </w:tcPr>
          <w:p w14:paraId="2453ECAC" w14:textId="389B2E93" w:rsidR="00E67DE8" w:rsidRPr="006020BB" w:rsidRDefault="00E67DE8" w:rsidP="009522C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№</w:t>
            </w:r>
            <w:r w:rsidR="000C01FE">
              <w:rPr>
                <w:rFonts w:ascii="Times New Roman" w:hAnsi="Times New Roman"/>
                <w:sz w:val="20"/>
                <w:szCs w:val="24"/>
              </w:rPr>
              <w:t xml:space="preserve"> п/п</w:t>
            </w:r>
          </w:p>
        </w:tc>
        <w:tc>
          <w:tcPr>
            <w:tcW w:w="1812" w:type="dxa"/>
            <w:shd w:val="clear" w:color="auto" w:fill="auto"/>
          </w:tcPr>
          <w:p w14:paraId="42AB3A88" w14:textId="77777777" w:rsidR="00E67DE8" w:rsidRPr="006020BB" w:rsidRDefault="00E67DE8" w:rsidP="009522C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Дата</w:t>
            </w:r>
          </w:p>
          <w:p w14:paraId="3DF14827" w14:textId="77777777" w:rsidR="00E67DE8" w:rsidRPr="006020BB" w:rsidRDefault="00E67DE8" w:rsidP="009522C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(месяц)</w:t>
            </w:r>
          </w:p>
        </w:tc>
        <w:tc>
          <w:tcPr>
            <w:tcW w:w="6975" w:type="dxa"/>
            <w:shd w:val="clear" w:color="auto" w:fill="auto"/>
          </w:tcPr>
          <w:p w14:paraId="6C69C45A" w14:textId="77777777" w:rsidR="00E67DE8" w:rsidRPr="006020BB" w:rsidRDefault="00E67DE8" w:rsidP="009522C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020BB">
              <w:rPr>
                <w:rFonts w:ascii="Times New Roman" w:hAnsi="Times New Roman"/>
                <w:sz w:val="20"/>
                <w:szCs w:val="24"/>
              </w:rPr>
              <w:t>Мероприятие</w:t>
            </w:r>
          </w:p>
          <w:p w14:paraId="309E95C6" w14:textId="77777777" w:rsidR="00E67DE8" w:rsidRPr="006020BB" w:rsidRDefault="00E67DE8" w:rsidP="009522C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6020BB">
              <w:rPr>
                <w:rFonts w:ascii="Times New Roman" w:hAnsi="Times New Roman"/>
                <w:i/>
                <w:sz w:val="20"/>
                <w:szCs w:val="24"/>
              </w:rPr>
              <w:t>(указать формат, тему и организацию, которая планирует проведение мероприятия)</w:t>
            </w:r>
          </w:p>
        </w:tc>
      </w:tr>
      <w:tr w:rsidR="00626148" w:rsidRPr="006020BB" w14:paraId="3288DD2C" w14:textId="77777777" w:rsidTr="000C01FE">
        <w:tc>
          <w:tcPr>
            <w:tcW w:w="598" w:type="dxa"/>
            <w:shd w:val="clear" w:color="auto" w:fill="auto"/>
          </w:tcPr>
          <w:p w14:paraId="351262E9" w14:textId="19E698BF" w:rsidR="00626148" w:rsidRPr="006020BB" w:rsidRDefault="00626148" w:rsidP="0062614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1812" w:type="dxa"/>
            <w:shd w:val="clear" w:color="auto" w:fill="auto"/>
          </w:tcPr>
          <w:p w14:paraId="1D696095" w14:textId="3E7E9C65" w:rsidR="00626148" w:rsidRPr="00E35071" w:rsidRDefault="00626148" w:rsidP="0062614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5071">
              <w:rPr>
                <w:rFonts w:ascii="Times New Roman" w:hAnsi="Times New Roman"/>
              </w:rPr>
              <w:t>В течение учебного года</w:t>
            </w:r>
          </w:p>
        </w:tc>
        <w:tc>
          <w:tcPr>
            <w:tcW w:w="6975" w:type="dxa"/>
            <w:shd w:val="clear" w:color="auto" w:fill="auto"/>
          </w:tcPr>
          <w:p w14:paraId="6EAB0918" w14:textId="5F8441CA" w:rsidR="00626148" w:rsidRPr="00E35071" w:rsidRDefault="00626148" w:rsidP="0062614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5071">
              <w:rPr>
                <w:rFonts w:ascii="Times New Roman" w:hAnsi="Times New Roman"/>
              </w:rPr>
              <w:t xml:space="preserve">КПК с привлечением учителей немецкого языка ОО, ученики которых показали высокие результаты по итогам ЕГЭ </w:t>
            </w:r>
            <w:proofErr w:type="gramStart"/>
            <w:r w:rsidRPr="00E35071">
              <w:rPr>
                <w:rFonts w:ascii="Times New Roman" w:hAnsi="Times New Roman"/>
              </w:rPr>
              <w:t>2023  (</w:t>
            </w:r>
            <w:proofErr w:type="gramEnd"/>
            <w:r w:rsidRPr="00E35071">
              <w:rPr>
                <w:rFonts w:ascii="Times New Roman" w:hAnsi="Times New Roman"/>
              </w:rPr>
              <w:t xml:space="preserve">ВИРО им. Н.Ф. </w:t>
            </w:r>
            <w:proofErr w:type="spellStart"/>
            <w:r w:rsidRPr="00E35071">
              <w:rPr>
                <w:rFonts w:ascii="Times New Roman" w:hAnsi="Times New Roman"/>
              </w:rPr>
              <w:t>Бунакова</w:t>
            </w:r>
            <w:proofErr w:type="spellEnd"/>
            <w:r w:rsidRPr="00E35071">
              <w:rPr>
                <w:rFonts w:ascii="Times New Roman" w:hAnsi="Times New Roman"/>
              </w:rPr>
              <w:t>)</w:t>
            </w:r>
          </w:p>
        </w:tc>
      </w:tr>
      <w:tr w:rsidR="00626148" w:rsidRPr="006020BB" w14:paraId="4556FDD5" w14:textId="77777777" w:rsidTr="000C01FE">
        <w:tc>
          <w:tcPr>
            <w:tcW w:w="598" w:type="dxa"/>
            <w:shd w:val="clear" w:color="auto" w:fill="auto"/>
          </w:tcPr>
          <w:p w14:paraId="7E708851" w14:textId="0BF487D0" w:rsidR="00626148" w:rsidRPr="006020BB" w:rsidRDefault="00626148" w:rsidP="0062614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2.</w:t>
            </w:r>
          </w:p>
        </w:tc>
        <w:tc>
          <w:tcPr>
            <w:tcW w:w="1812" w:type="dxa"/>
            <w:shd w:val="clear" w:color="auto" w:fill="auto"/>
          </w:tcPr>
          <w:p w14:paraId="3E2A7959" w14:textId="3F0AE95D" w:rsidR="00626148" w:rsidRPr="00E35071" w:rsidRDefault="00626148" w:rsidP="0062614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5071">
              <w:rPr>
                <w:rFonts w:ascii="Times New Roman" w:hAnsi="Times New Roman"/>
              </w:rPr>
              <w:t>В течение учебного года</w:t>
            </w:r>
          </w:p>
        </w:tc>
        <w:tc>
          <w:tcPr>
            <w:tcW w:w="6975" w:type="dxa"/>
            <w:shd w:val="clear" w:color="auto" w:fill="auto"/>
          </w:tcPr>
          <w:p w14:paraId="7E7E10C9" w14:textId="152B8C85" w:rsidR="00626148" w:rsidRPr="00E35071" w:rsidRDefault="00626148" w:rsidP="004E45F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5071">
              <w:rPr>
                <w:rFonts w:ascii="Times New Roman" w:hAnsi="Times New Roman"/>
              </w:rPr>
              <w:t>Мастер-классы ведущих педагогов, ученики которых показали высокие результаты по итогам ЕГЭ 2023 по немецкому языку, в рамках конференций и методических семинаров по направлению подготовки обучающихся к ЕГЭ по немецкому языку (</w:t>
            </w:r>
            <w:r w:rsidR="004E45FD" w:rsidRPr="00E35071">
              <w:rPr>
                <w:rFonts w:ascii="Times New Roman" w:hAnsi="Times New Roman"/>
              </w:rPr>
              <w:t xml:space="preserve">ВИРО им. Н.Ф. </w:t>
            </w:r>
            <w:proofErr w:type="spellStart"/>
            <w:r w:rsidR="004E45FD" w:rsidRPr="00E35071">
              <w:rPr>
                <w:rFonts w:ascii="Times New Roman" w:hAnsi="Times New Roman"/>
              </w:rPr>
              <w:t>Бунакова</w:t>
            </w:r>
            <w:proofErr w:type="spellEnd"/>
            <w:r w:rsidRPr="00E35071">
              <w:rPr>
                <w:rFonts w:ascii="Times New Roman" w:hAnsi="Times New Roman"/>
              </w:rPr>
              <w:t>)</w:t>
            </w:r>
          </w:p>
        </w:tc>
      </w:tr>
    </w:tbl>
    <w:p w14:paraId="24832EB7" w14:textId="77777777" w:rsidR="00E4577F" w:rsidRDefault="00E4577F" w:rsidP="00E4577F">
      <w:pPr>
        <w:pStyle w:val="3"/>
        <w:numPr>
          <w:ilvl w:val="0"/>
          <w:numId w:val="0"/>
        </w:numPr>
        <w:tabs>
          <w:tab w:val="left" w:pos="567"/>
        </w:tabs>
        <w:ind w:left="504"/>
        <w:rPr>
          <w:rFonts w:ascii="Times New Roman" w:hAnsi="Times New Roman"/>
          <w:b w:val="0"/>
        </w:rPr>
      </w:pPr>
    </w:p>
    <w:p w14:paraId="4799B9C6" w14:textId="6DB5EEFB" w:rsidR="005060D9" w:rsidRDefault="005060D9" w:rsidP="00BC108D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B171E8">
        <w:rPr>
          <w:rFonts w:ascii="Times New Roman" w:hAnsi="Times New Roman"/>
          <w:b w:val="0"/>
        </w:rPr>
        <w:t xml:space="preserve">Планируемые корректирующие диагностические работы </w:t>
      </w:r>
      <w:r w:rsidR="00B96BCB" w:rsidRPr="00B171E8">
        <w:rPr>
          <w:rFonts w:ascii="Times New Roman" w:hAnsi="Times New Roman"/>
          <w:b w:val="0"/>
        </w:rPr>
        <w:t xml:space="preserve">с учетом </w:t>
      </w:r>
      <w:r w:rsidRPr="00550D16">
        <w:rPr>
          <w:rFonts w:ascii="Times New Roman" w:hAnsi="Times New Roman"/>
          <w:b w:val="0"/>
        </w:rPr>
        <w:t>результат</w:t>
      </w:r>
      <w:r w:rsidR="00B96BCB" w:rsidRPr="00550D16">
        <w:rPr>
          <w:rFonts w:ascii="Times New Roman" w:hAnsi="Times New Roman"/>
          <w:b w:val="0"/>
        </w:rPr>
        <w:t>ов</w:t>
      </w:r>
      <w:r w:rsidRPr="00550D16">
        <w:rPr>
          <w:rFonts w:ascii="Times New Roman" w:hAnsi="Times New Roman"/>
          <w:b w:val="0"/>
        </w:rPr>
        <w:t xml:space="preserve"> ЕГЭ </w:t>
      </w:r>
      <w:r w:rsidR="00C70AE7">
        <w:rPr>
          <w:rFonts w:ascii="Times New Roman" w:hAnsi="Times New Roman"/>
          <w:b w:val="0"/>
        </w:rPr>
        <w:t>2023</w:t>
      </w:r>
      <w:r w:rsidR="009B696D" w:rsidRPr="00B171E8">
        <w:rPr>
          <w:rFonts w:ascii="Times New Roman" w:hAnsi="Times New Roman"/>
          <w:b w:val="0"/>
        </w:rPr>
        <w:t> </w:t>
      </w:r>
      <w:r w:rsidRPr="00B171E8">
        <w:rPr>
          <w:rFonts w:ascii="Times New Roman" w:hAnsi="Times New Roman"/>
          <w:b w:val="0"/>
        </w:rPr>
        <w:t>г.</w:t>
      </w:r>
    </w:p>
    <w:p w14:paraId="5394E9AA" w14:textId="77777777" w:rsidR="004E45FD" w:rsidRPr="004E45FD" w:rsidRDefault="004E45FD" w:rsidP="004E45FD">
      <w:pPr>
        <w:ind w:firstLine="709"/>
        <w:jc w:val="both"/>
        <w:rPr>
          <w:lang w:val="x-none"/>
        </w:rPr>
      </w:pPr>
    </w:p>
    <w:p w14:paraId="78E70F96" w14:textId="19A38963" w:rsidR="004E45FD" w:rsidRPr="004E45FD" w:rsidRDefault="004E45FD" w:rsidP="004E45FD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45FD">
        <w:rPr>
          <w:rFonts w:ascii="Times New Roman" w:hAnsi="Times New Roman"/>
          <w:sz w:val="28"/>
          <w:szCs w:val="28"/>
        </w:rPr>
        <w:t xml:space="preserve">Диагностические работы (по итогам курсовой подготовки по программам ДПО) по оценке уровня </w:t>
      </w:r>
      <w:proofErr w:type="spellStart"/>
      <w:r w:rsidRPr="004E45FD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4E45FD">
        <w:rPr>
          <w:rFonts w:ascii="Times New Roman" w:hAnsi="Times New Roman"/>
          <w:sz w:val="28"/>
          <w:szCs w:val="28"/>
        </w:rPr>
        <w:t xml:space="preserve"> планируемых результатов у учителей немецкого языка (</w:t>
      </w:r>
      <w:r>
        <w:rPr>
          <w:rFonts w:ascii="Times New Roman" w:hAnsi="Times New Roman"/>
          <w:sz w:val="28"/>
          <w:szCs w:val="28"/>
        </w:rPr>
        <w:t xml:space="preserve">ВИРО им. Н.Ф. </w:t>
      </w:r>
      <w:proofErr w:type="spellStart"/>
      <w:r>
        <w:rPr>
          <w:rFonts w:ascii="Times New Roman" w:hAnsi="Times New Roman"/>
          <w:sz w:val="28"/>
          <w:szCs w:val="28"/>
        </w:rPr>
        <w:t>Бунакова</w:t>
      </w:r>
      <w:proofErr w:type="spellEnd"/>
      <w:r w:rsidRPr="004E45FD">
        <w:rPr>
          <w:rFonts w:ascii="Times New Roman" w:hAnsi="Times New Roman"/>
          <w:sz w:val="28"/>
          <w:szCs w:val="28"/>
        </w:rPr>
        <w:t>).</w:t>
      </w:r>
    </w:p>
    <w:p w14:paraId="0BA5F650" w14:textId="77777777" w:rsidR="004E45FD" w:rsidRPr="004E45FD" w:rsidRDefault="004E45FD" w:rsidP="004E45FD"/>
    <w:p w14:paraId="07093914" w14:textId="5E8956F1" w:rsidR="007C2F63" w:rsidRPr="000C01FE" w:rsidRDefault="007C2F63" w:rsidP="000C01FE">
      <w:pPr>
        <w:pStyle w:val="3"/>
        <w:numPr>
          <w:ilvl w:val="2"/>
          <w:numId w:val="7"/>
        </w:numPr>
        <w:tabs>
          <w:tab w:val="left" w:pos="567"/>
        </w:tabs>
        <w:rPr>
          <w:rFonts w:ascii="Times New Roman" w:hAnsi="Times New Roman"/>
          <w:b w:val="0"/>
        </w:rPr>
      </w:pPr>
      <w:r w:rsidRPr="000C01FE">
        <w:rPr>
          <w:rFonts w:ascii="Times New Roman" w:hAnsi="Times New Roman"/>
          <w:b w:val="0"/>
        </w:rPr>
        <w:t>Работа по другим направлениям</w:t>
      </w:r>
    </w:p>
    <w:p w14:paraId="07DF56F6" w14:textId="77777777" w:rsidR="009E769C" w:rsidRDefault="009E769C" w:rsidP="007373EC">
      <w:pPr>
        <w:rPr>
          <w:i/>
          <w:iCs/>
        </w:rPr>
      </w:pPr>
    </w:p>
    <w:p w14:paraId="287A0624" w14:textId="685119F1" w:rsidR="004E45FD" w:rsidRPr="00C96CEF" w:rsidRDefault="004E45FD" w:rsidP="004E45FD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96CEF">
        <w:rPr>
          <w:sz w:val="28"/>
          <w:szCs w:val="28"/>
        </w:rPr>
        <w:t xml:space="preserve">1. Курсы повышения квалификации для </w:t>
      </w:r>
      <w:r w:rsidRPr="00C96CEF">
        <w:rPr>
          <w:rFonts w:eastAsia="Times New Roman"/>
          <w:color w:val="000000"/>
          <w:sz w:val="28"/>
          <w:szCs w:val="28"/>
        </w:rPr>
        <w:t xml:space="preserve">экспертов региональной предметной комиссии по </w:t>
      </w:r>
      <w:r>
        <w:rPr>
          <w:rFonts w:eastAsia="Times New Roman"/>
          <w:color w:val="000000"/>
          <w:sz w:val="28"/>
          <w:szCs w:val="28"/>
        </w:rPr>
        <w:t xml:space="preserve">немецкому языку </w:t>
      </w:r>
      <w:r w:rsidRPr="00C96CEF">
        <w:rPr>
          <w:rFonts w:eastAsia="Times New Roman"/>
          <w:color w:val="000000"/>
          <w:sz w:val="28"/>
          <w:szCs w:val="28"/>
        </w:rPr>
        <w:t>по проверке выполнения заданий части 2 экзаменационных работ участников ГИА по образовательным программам среднего общего образования (</w:t>
      </w:r>
      <w:r>
        <w:rPr>
          <w:sz w:val="28"/>
          <w:szCs w:val="28"/>
        </w:rPr>
        <w:t xml:space="preserve">ВИРО им. Н.Ф. </w:t>
      </w:r>
      <w:proofErr w:type="spellStart"/>
      <w:r>
        <w:rPr>
          <w:sz w:val="28"/>
          <w:szCs w:val="28"/>
        </w:rPr>
        <w:t>Бунакова</w:t>
      </w:r>
      <w:proofErr w:type="spellEnd"/>
      <w:r w:rsidRPr="00C96CEF">
        <w:rPr>
          <w:rFonts w:eastAsia="Times New Roman"/>
          <w:color w:val="000000"/>
          <w:sz w:val="28"/>
          <w:szCs w:val="28"/>
        </w:rPr>
        <w:t>)</w:t>
      </w:r>
      <w:r>
        <w:rPr>
          <w:rFonts w:eastAsia="Times New Roman"/>
          <w:color w:val="000000"/>
          <w:sz w:val="28"/>
          <w:szCs w:val="28"/>
        </w:rPr>
        <w:t>.</w:t>
      </w:r>
    </w:p>
    <w:p w14:paraId="5B3E8573" w14:textId="77777777" w:rsidR="00D87160" w:rsidRDefault="00D87160" w:rsidP="001B6E1C">
      <w:pPr>
        <w:spacing w:line="360" w:lineRule="auto"/>
      </w:pPr>
    </w:p>
    <w:p w14:paraId="7209998D" w14:textId="77777777" w:rsidR="00E4577F" w:rsidRDefault="00E4577F" w:rsidP="001B6E1C">
      <w:pPr>
        <w:spacing w:line="360" w:lineRule="auto"/>
      </w:pPr>
    </w:p>
    <w:p w14:paraId="755497ED" w14:textId="77777777" w:rsidR="00E4577F" w:rsidRDefault="00E4577F" w:rsidP="001B6E1C">
      <w:pPr>
        <w:spacing w:line="360" w:lineRule="auto"/>
      </w:pPr>
    </w:p>
    <w:p w14:paraId="495559E8" w14:textId="77777777" w:rsidR="00E4577F" w:rsidRDefault="00E4577F" w:rsidP="001B6E1C">
      <w:pPr>
        <w:spacing w:line="360" w:lineRule="auto"/>
      </w:pPr>
    </w:p>
    <w:p w14:paraId="6A66E807" w14:textId="77777777" w:rsidR="00E4577F" w:rsidRDefault="00E4577F" w:rsidP="001B6E1C">
      <w:pPr>
        <w:spacing w:line="360" w:lineRule="auto"/>
      </w:pPr>
    </w:p>
    <w:p w14:paraId="08E05114" w14:textId="77777777" w:rsidR="00E4577F" w:rsidRDefault="00E4577F" w:rsidP="001B6E1C">
      <w:pPr>
        <w:spacing w:line="360" w:lineRule="auto"/>
      </w:pPr>
    </w:p>
    <w:p w14:paraId="20931B66" w14:textId="77777777" w:rsidR="00E4577F" w:rsidRDefault="00E4577F" w:rsidP="001B6E1C">
      <w:pPr>
        <w:spacing w:line="360" w:lineRule="auto"/>
      </w:pPr>
    </w:p>
    <w:p w14:paraId="468ED532" w14:textId="77777777" w:rsidR="00E4577F" w:rsidRDefault="00E4577F" w:rsidP="001B6E1C">
      <w:pPr>
        <w:spacing w:line="360" w:lineRule="auto"/>
      </w:pPr>
    </w:p>
    <w:p w14:paraId="7095C164" w14:textId="43623AA5" w:rsidR="00E35071" w:rsidRDefault="00E35071" w:rsidP="001B6E1C">
      <w:pPr>
        <w:spacing w:line="360" w:lineRule="auto"/>
      </w:pPr>
      <w:r>
        <w:br w:type="page"/>
      </w:r>
    </w:p>
    <w:p w14:paraId="20A08941" w14:textId="77777777" w:rsidR="00E4577F" w:rsidRDefault="00E4577F" w:rsidP="001B6E1C">
      <w:pPr>
        <w:spacing w:line="360" w:lineRule="auto"/>
      </w:pPr>
    </w:p>
    <w:p w14:paraId="1F07FCDD" w14:textId="6A3B4323" w:rsidR="00906841" w:rsidRPr="006F5A59" w:rsidRDefault="008C35ED" w:rsidP="001B6E1C">
      <w:pPr>
        <w:spacing w:line="360" w:lineRule="auto"/>
        <w:rPr>
          <w:b/>
        </w:rPr>
      </w:pPr>
      <w:r w:rsidRPr="00580ED1">
        <w:t>СОСТАВИТЕЛИ ОТЧЕТА</w:t>
      </w:r>
      <w:r w:rsidR="001B6E1C">
        <w:t xml:space="preserve"> по учебному предмету:</w:t>
      </w:r>
      <w:r w:rsidR="006F5A59">
        <w:t xml:space="preserve"> </w:t>
      </w:r>
      <w:r w:rsidR="006F5A59" w:rsidRPr="006F5A59">
        <w:rPr>
          <w:b/>
        </w:rPr>
        <w:t>Немецкий язык</w:t>
      </w:r>
    </w:p>
    <w:p w14:paraId="4A92CC92" w14:textId="77777777" w:rsidR="001B6E1C" w:rsidRPr="00D54382" w:rsidRDefault="001B6E1C" w:rsidP="001B6E1C">
      <w:pPr>
        <w:jc w:val="both"/>
        <w:rPr>
          <w:i/>
          <w:iCs/>
        </w:rPr>
      </w:pPr>
      <w:r w:rsidRPr="00D54382">
        <w:rPr>
          <w:i/>
          <w:iCs/>
        </w:rPr>
        <w:t>Ответственный специалист, выполнявший анализ результатов ЕГЭ по учебному предмету</w:t>
      </w:r>
    </w:p>
    <w:p w14:paraId="09E1C375" w14:textId="77777777" w:rsidR="001B6E1C" w:rsidRDefault="001B6E1C" w:rsidP="001B6E1C"/>
    <w:tbl>
      <w:tblPr>
        <w:tblW w:w="95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7"/>
        <w:gridCol w:w="6500"/>
      </w:tblGrid>
      <w:tr w:rsidR="001B6E1C" w:rsidRPr="00D54382" w14:paraId="6EE25E96" w14:textId="77777777" w:rsidTr="001B6E1C">
        <w:trPr>
          <w:trHeight w:val="1589"/>
        </w:trPr>
        <w:tc>
          <w:tcPr>
            <w:tcW w:w="3027" w:type="dxa"/>
            <w:vAlign w:val="center"/>
          </w:tcPr>
          <w:p w14:paraId="7E77B3D3" w14:textId="44B48B13" w:rsidR="001B6E1C" w:rsidRPr="00D54382" w:rsidRDefault="001B6E1C" w:rsidP="001B6E1C">
            <w:r w:rsidRPr="00D54382">
              <w:rPr>
                <w:i/>
                <w:iCs/>
              </w:rPr>
              <w:t>Фамилия, имя, отчество</w:t>
            </w:r>
          </w:p>
        </w:tc>
        <w:tc>
          <w:tcPr>
            <w:tcW w:w="6500" w:type="dxa"/>
            <w:shd w:val="clear" w:color="auto" w:fill="auto"/>
            <w:vAlign w:val="center"/>
          </w:tcPr>
          <w:p w14:paraId="02AC33C1" w14:textId="0FB1FA8A" w:rsidR="001B6E1C" w:rsidRPr="008718AA" w:rsidRDefault="001B6E1C" w:rsidP="00E4434B">
            <w:pPr>
              <w:jc w:val="both"/>
              <w:rPr>
                <w:i/>
                <w:iCs/>
              </w:rPr>
            </w:pPr>
            <w:r w:rsidRPr="00D54382">
              <w:rPr>
                <w:i/>
                <w:iCs/>
              </w:rPr>
              <w:t>Место работы, должность, ученая степень, ученое звание, принадлежность специалиста</w:t>
            </w:r>
            <w:r w:rsidR="00E4434B">
              <w:rPr>
                <w:i/>
                <w:iCs/>
              </w:rPr>
              <w:t xml:space="preserve"> (к</w:t>
            </w:r>
            <w:r w:rsidRPr="008718AA">
              <w:rPr>
                <w:i/>
                <w:iCs/>
              </w:rPr>
              <w:t xml:space="preserve"> региональным организациям развития образования,</w:t>
            </w:r>
            <w:r w:rsidR="00E4434B">
              <w:rPr>
                <w:i/>
                <w:iCs/>
              </w:rPr>
              <w:t xml:space="preserve"> </w:t>
            </w:r>
            <w:r w:rsidRPr="008718AA">
              <w:rPr>
                <w:i/>
                <w:iCs/>
              </w:rPr>
              <w:t>к региональным организациям повышения квалификации работников образования</w:t>
            </w:r>
            <w:r w:rsidR="00E4434B">
              <w:rPr>
                <w:i/>
                <w:iCs/>
              </w:rPr>
              <w:t xml:space="preserve">, </w:t>
            </w:r>
            <w:r w:rsidRPr="008718AA">
              <w:rPr>
                <w:i/>
                <w:iCs/>
              </w:rPr>
              <w:t>к региональной ПК по учебному предмету</w:t>
            </w:r>
            <w:r w:rsidR="00E4434B">
              <w:rPr>
                <w:i/>
                <w:iCs/>
              </w:rPr>
              <w:t>, пр.)</w:t>
            </w:r>
          </w:p>
        </w:tc>
      </w:tr>
      <w:tr w:rsidR="003B0C18" w:rsidRPr="00D54382" w14:paraId="588ABFAF" w14:textId="77777777" w:rsidTr="00D87160">
        <w:trPr>
          <w:trHeight w:val="327"/>
        </w:trPr>
        <w:tc>
          <w:tcPr>
            <w:tcW w:w="3027" w:type="dxa"/>
            <w:vAlign w:val="center"/>
          </w:tcPr>
          <w:p w14:paraId="4EB7F9CF" w14:textId="15FE3B13" w:rsidR="003B0C18" w:rsidRPr="00D54382" w:rsidRDefault="003B0C18" w:rsidP="003B0C18">
            <w:pPr>
              <w:rPr>
                <w:i/>
                <w:iCs/>
              </w:rPr>
            </w:pPr>
            <w:r w:rsidRPr="00EC5F1F">
              <w:rPr>
                <w:iCs/>
              </w:rPr>
              <w:t>Петроченко Елена Викторовна</w:t>
            </w:r>
          </w:p>
        </w:tc>
        <w:tc>
          <w:tcPr>
            <w:tcW w:w="6500" w:type="dxa"/>
            <w:shd w:val="clear" w:color="auto" w:fill="auto"/>
            <w:vAlign w:val="center"/>
          </w:tcPr>
          <w:p w14:paraId="2DA50BE4" w14:textId="5DAF3126" w:rsidR="003B0C18" w:rsidRPr="00D54382" w:rsidRDefault="003B0C18" w:rsidP="003B0C18">
            <w:pPr>
              <w:rPr>
                <w:i/>
                <w:iCs/>
              </w:rPr>
            </w:pPr>
            <w:r w:rsidRPr="00EC5F1F">
              <w:rPr>
                <w:color w:val="000000"/>
              </w:rPr>
              <w:t>ФГБОУ ВО «ВГУ», факультет романо-германской филологии, кафедра немецкой филологии, доцент, кандидат филологических наук</w:t>
            </w:r>
            <w:r>
              <w:rPr>
                <w:color w:val="000000"/>
              </w:rPr>
              <w:t>. П</w:t>
            </w:r>
            <w:r w:rsidRPr="00EC5F1F">
              <w:rPr>
                <w:color w:val="000000"/>
              </w:rPr>
              <w:t>редседатель ПК по немецкому языку</w:t>
            </w:r>
          </w:p>
        </w:tc>
      </w:tr>
    </w:tbl>
    <w:p w14:paraId="454A9D6A" w14:textId="77777777" w:rsidR="001B6E1C" w:rsidRDefault="001B6E1C" w:rsidP="001B6E1C">
      <w:pPr>
        <w:jc w:val="both"/>
        <w:rPr>
          <w:i/>
          <w:iCs/>
        </w:rPr>
      </w:pPr>
    </w:p>
    <w:p w14:paraId="64207F72" w14:textId="29127CCD" w:rsidR="001B6E1C" w:rsidRPr="00D54382" w:rsidRDefault="001B6E1C" w:rsidP="001B6E1C">
      <w:pPr>
        <w:jc w:val="both"/>
        <w:rPr>
          <w:i/>
          <w:iCs/>
        </w:rPr>
      </w:pPr>
      <w:r w:rsidRPr="00D54382">
        <w:rPr>
          <w:i/>
          <w:iCs/>
        </w:rPr>
        <w:t xml:space="preserve">Специалисты, привлекаемые к анализу результатов ЕГЭ по </w:t>
      </w:r>
      <w:r>
        <w:rPr>
          <w:i/>
          <w:iCs/>
        </w:rPr>
        <w:t xml:space="preserve">учебному </w:t>
      </w:r>
      <w:r w:rsidRPr="00D54382">
        <w:rPr>
          <w:i/>
          <w:iCs/>
        </w:rPr>
        <w:t>предмету</w:t>
      </w:r>
    </w:p>
    <w:p w14:paraId="53B1AB45" w14:textId="77777777" w:rsidR="00FE0480" w:rsidRPr="00D54382" w:rsidRDefault="00FE0480" w:rsidP="001B6E1C"/>
    <w:tbl>
      <w:tblPr>
        <w:tblW w:w="95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550"/>
      </w:tblGrid>
      <w:tr w:rsidR="00D87160" w:rsidRPr="00D54382" w14:paraId="4BA2789B" w14:textId="77777777" w:rsidTr="00D87160">
        <w:trPr>
          <w:tblHeader/>
        </w:trPr>
        <w:tc>
          <w:tcPr>
            <w:tcW w:w="2977" w:type="dxa"/>
            <w:vAlign w:val="center"/>
          </w:tcPr>
          <w:p w14:paraId="673A1FF7" w14:textId="0CAE1CB3" w:rsidR="00D87160" w:rsidRPr="00D54382" w:rsidRDefault="00D87160" w:rsidP="001B6E1C">
            <w:pPr>
              <w:rPr>
                <w:i/>
                <w:iCs/>
              </w:rPr>
            </w:pPr>
            <w:r w:rsidRPr="00D54382">
              <w:rPr>
                <w:i/>
                <w:iCs/>
              </w:rPr>
              <w:t>Фамилия, имя, отчество</w:t>
            </w:r>
          </w:p>
        </w:tc>
        <w:tc>
          <w:tcPr>
            <w:tcW w:w="6550" w:type="dxa"/>
            <w:shd w:val="clear" w:color="auto" w:fill="auto"/>
            <w:vAlign w:val="center"/>
          </w:tcPr>
          <w:p w14:paraId="0A2231FF" w14:textId="275F8CA6" w:rsidR="00D87160" w:rsidRPr="00E4434B" w:rsidRDefault="00E4434B" w:rsidP="00E4434B">
            <w:pPr>
              <w:jc w:val="both"/>
              <w:rPr>
                <w:i/>
                <w:iCs/>
              </w:rPr>
            </w:pPr>
            <w:r w:rsidRPr="00D54382">
              <w:rPr>
                <w:i/>
                <w:iCs/>
              </w:rPr>
              <w:t>Место работы, должность, ученая степень, ученое звание, принадлежность специалиста</w:t>
            </w:r>
            <w:r>
              <w:rPr>
                <w:i/>
                <w:iCs/>
              </w:rPr>
              <w:t xml:space="preserve"> (к</w:t>
            </w:r>
            <w:r w:rsidRPr="008718AA">
              <w:rPr>
                <w:i/>
                <w:iCs/>
              </w:rPr>
              <w:t xml:space="preserve"> региональным организациям развития образования,</w:t>
            </w:r>
            <w:r>
              <w:rPr>
                <w:i/>
                <w:iCs/>
              </w:rPr>
              <w:t xml:space="preserve"> </w:t>
            </w:r>
            <w:r w:rsidRPr="008718AA">
              <w:rPr>
                <w:i/>
                <w:iCs/>
              </w:rPr>
              <w:t>к региональным организациям повышения квалификации работников образования</w:t>
            </w:r>
            <w:r>
              <w:rPr>
                <w:i/>
                <w:iCs/>
              </w:rPr>
              <w:t xml:space="preserve">, </w:t>
            </w:r>
            <w:r w:rsidRPr="008718AA">
              <w:rPr>
                <w:i/>
                <w:iCs/>
              </w:rPr>
              <w:t>к региональной ПК по учебному предмету</w:t>
            </w:r>
            <w:r>
              <w:rPr>
                <w:i/>
                <w:iCs/>
              </w:rPr>
              <w:t>, пр.)</w:t>
            </w:r>
          </w:p>
        </w:tc>
      </w:tr>
      <w:tr w:rsidR="00EC5F1F" w:rsidRPr="00D54382" w14:paraId="38B7A767" w14:textId="77777777" w:rsidTr="00E4577F">
        <w:trPr>
          <w:trHeight w:val="415"/>
        </w:trPr>
        <w:tc>
          <w:tcPr>
            <w:tcW w:w="2977" w:type="dxa"/>
            <w:vAlign w:val="center"/>
          </w:tcPr>
          <w:p w14:paraId="31E4F4B8" w14:textId="66781A97" w:rsidR="00EC5F1F" w:rsidRPr="00EC5F1F" w:rsidRDefault="00EC5F1F" w:rsidP="00E4577F">
            <w:pPr>
              <w:rPr>
                <w:iCs/>
              </w:rPr>
            </w:pPr>
            <w:r w:rsidRPr="00EC5F1F">
              <w:rPr>
                <w:iCs/>
              </w:rPr>
              <w:t>Горелова Юлия Александровна</w:t>
            </w:r>
          </w:p>
        </w:tc>
        <w:tc>
          <w:tcPr>
            <w:tcW w:w="6550" w:type="dxa"/>
            <w:shd w:val="clear" w:color="auto" w:fill="auto"/>
            <w:vAlign w:val="center"/>
          </w:tcPr>
          <w:p w14:paraId="378D09A4" w14:textId="7EC56364" w:rsidR="00EC5F1F" w:rsidRPr="00EC5F1F" w:rsidRDefault="00EC5F1F" w:rsidP="003B0C18">
            <w:pPr>
              <w:rPr>
                <w:iCs/>
              </w:rPr>
            </w:pPr>
            <w:r w:rsidRPr="00EC5F1F">
              <w:rPr>
                <w:iCs/>
              </w:rPr>
              <w:t>Учитель немецкого и английского языков, МБОУ «</w:t>
            </w:r>
            <w:proofErr w:type="spellStart"/>
            <w:r w:rsidRPr="00EC5F1F">
              <w:rPr>
                <w:iCs/>
              </w:rPr>
              <w:t>Новоусманская</w:t>
            </w:r>
            <w:proofErr w:type="spellEnd"/>
            <w:r w:rsidRPr="00EC5F1F">
              <w:rPr>
                <w:iCs/>
              </w:rPr>
              <w:t xml:space="preserve"> СОШ №3», ВКК</w:t>
            </w:r>
            <w:r w:rsidR="003B0C18">
              <w:rPr>
                <w:iCs/>
              </w:rPr>
              <w:t>. Ч</w:t>
            </w:r>
            <w:r w:rsidR="00E4577F">
              <w:rPr>
                <w:iCs/>
              </w:rPr>
              <w:t xml:space="preserve">лен регионального методического актива Воронежской области </w:t>
            </w:r>
          </w:p>
        </w:tc>
      </w:tr>
    </w:tbl>
    <w:p w14:paraId="616C1C79" w14:textId="77777777" w:rsidR="001B6E1C" w:rsidRDefault="001B6E1C" w:rsidP="001B6E1C">
      <w:pPr>
        <w:rPr>
          <w:i/>
          <w:iCs/>
        </w:rPr>
      </w:pPr>
    </w:p>
    <w:p w14:paraId="4E83F56A" w14:textId="218F030E" w:rsidR="001B6E1C" w:rsidRDefault="001B6E1C" w:rsidP="001B6E1C">
      <w:pPr>
        <w:rPr>
          <w:i/>
          <w:iCs/>
        </w:rPr>
      </w:pPr>
      <w:r w:rsidRPr="00634251">
        <w:rPr>
          <w:i/>
          <w:iCs/>
        </w:rPr>
        <w:t>Ответственный специалист</w:t>
      </w:r>
      <w:r>
        <w:rPr>
          <w:i/>
          <w:iCs/>
        </w:rPr>
        <w:t xml:space="preserve"> в субъекте Российской Федерации по вопросам организации проведения анализа результатов ЕГЭ по учебным предметам</w:t>
      </w:r>
    </w:p>
    <w:p w14:paraId="0674ED88" w14:textId="77777777" w:rsidR="001B6E1C" w:rsidRPr="00FC6BBF" w:rsidRDefault="001B6E1C" w:rsidP="001B6E1C">
      <w:pPr>
        <w:rPr>
          <w:sz w:val="28"/>
          <w:szCs w:val="28"/>
        </w:rPr>
      </w:pPr>
    </w:p>
    <w:tbl>
      <w:tblPr>
        <w:tblW w:w="95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7"/>
        <w:gridCol w:w="6500"/>
      </w:tblGrid>
      <w:tr w:rsidR="001B6E1C" w:rsidRPr="00634251" w14:paraId="36252933" w14:textId="77777777" w:rsidTr="001B6E1C">
        <w:tc>
          <w:tcPr>
            <w:tcW w:w="3027" w:type="dxa"/>
            <w:vAlign w:val="center"/>
          </w:tcPr>
          <w:p w14:paraId="376AD03B" w14:textId="77777777" w:rsidR="001B6E1C" w:rsidRPr="00CD005E" w:rsidRDefault="001B6E1C" w:rsidP="001B6E1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Фамилия, имя, отчество</w:t>
            </w:r>
          </w:p>
        </w:tc>
        <w:tc>
          <w:tcPr>
            <w:tcW w:w="6500" w:type="dxa"/>
            <w:shd w:val="clear" w:color="auto" w:fill="auto"/>
            <w:vAlign w:val="center"/>
          </w:tcPr>
          <w:p w14:paraId="17C3306B" w14:textId="77777777" w:rsidR="001B6E1C" w:rsidRPr="00634251" w:rsidRDefault="001B6E1C" w:rsidP="001B6E1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М</w:t>
            </w:r>
            <w:r w:rsidRPr="00634251">
              <w:rPr>
                <w:i/>
                <w:iCs/>
              </w:rPr>
              <w:t>есто работы, должность, ученая степень, ученое звание</w:t>
            </w:r>
          </w:p>
        </w:tc>
      </w:tr>
      <w:tr w:rsidR="003B0C18" w14:paraId="7F179ADA" w14:textId="77777777" w:rsidTr="003B0C18">
        <w:trPr>
          <w:trHeight w:val="385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F7FDD" w14:textId="77777777" w:rsidR="003B0C18" w:rsidRDefault="003B0C18">
            <w:pPr>
              <w:rPr>
                <w:rFonts w:cs="Calibri"/>
                <w:sz w:val="23"/>
                <w:szCs w:val="23"/>
              </w:rPr>
            </w:pPr>
            <w:proofErr w:type="spellStart"/>
            <w:r>
              <w:rPr>
                <w:rFonts w:cs="Calibri"/>
                <w:sz w:val="23"/>
                <w:szCs w:val="23"/>
              </w:rPr>
              <w:t>Дендебер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Светлана Викторовна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90027" w14:textId="77777777" w:rsidR="003B0C18" w:rsidRDefault="003B0C18">
            <w:pPr>
              <w:rPr>
                <w:iCs/>
              </w:rPr>
            </w:pPr>
            <w:r>
              <w:rPr>
                <w:iCs/>
              </w:rPr>
              <w:t xml:space="preserve">ГБУ ДПО ВО «Институт развития образования имени Н.Ф. </w:t>
            </w:r>
            <w:proofErr w:type="spellStart"/>
            <w:r>
              <w:rPr>
                <w:iCs/>
              </w:rPr>
              <w:t>Бунакова</w:t>
            </w:r>
            <w:proofErr w:type="spellEnd"/>
            <w:r>
              <w:rPr>
                <w:iCs/>
              </w:rPr>
              <w:t>», главный эксперт – заместитель начальника отдела экспертно-аналитической деятельности, к. с.-</w:t>
            </w:r>
            <w:proofErr w:type="spellStart"/>
            <w:r>
              <w:rPr>
                <w:iCs/>
              </w:rPr>
              <w:t>х.н</w:t>
            </w:r>
            <w:proofErr w:type="spellEnd"/>
            <w:r>
              <w:rPr>
                <w:iCs/>
              </w:rPr>
              <w:t>., доцент.</w:t>
            </w:r>
          </w:p>
        </w:tc>
      </w:tr>
      <w:tr w:rsidR="00DF3EC7" w14:paraId="00ABAF53" w14:textId="77777777" w:rsidTr="0096174B">
        <w:trPr>
          <w:trHeight w:val="385"/>
        </w:trPr>
        <w:tc>
          <w:tcPr>
            <w:tcW w:w="3027" w:type="dxa"/>
            <w:vAlign w:val="center"/>
          </w:tcPr>
          <w:p w14:paraId="1F2EDF36" w14:textId="77777777" w:rsidR="00DF3EC7" w:rsidRPr="003C27B5" w:rsidRDefault="00DF3EC7" w:rsidP="0096174B">
            <w:pPr>
              <w:rPr>
                <w:rFonts w:cs="Calibri"/>
                <w:sz w:val="23"/>
                <w:szCs w:val="23"/>
              </w:rPr>
            </w:pPr>
            <w:r w:rsidRPr="003C27B5">
              <w:rPr>
                <w:rFonts w:cs="Calibri"/>
                <w:sz w:val="23"/>
                <w:szCs w:val="23"/>
              </w:rPr>
              <w:t>Величко Александр Юрьевич</w:t>
            </w:r>
          </w:p>
        </w:tc>
        <w:tc>
          <w:tcPr>
            <w:tcW w:w="6500" w:type="dxa"/>
            <w:shd w:val="clear" w:color="auto" w:fill="auto"/>
            <w:vAlign w:val="center"/>
          </w:tcPr>
          <w:p w14:paraId="6435D7FB" w14:textId="77777777" w:rsidR="00DF3EC7" w:rsidRDefault="00DF3EC7" w:rsidP="0096174B">
            <w:pPr>
              <w:rPr>
                <w:iCs/>
              </w:rPr>
            </w:pPr>
            <w:r w:rsidRPr="003C27B5">
              <w:rPr>
                <w:rFonts w:cs="Calibri"/>
                <w:sz w:val="23"/>
                <w:szCs w:val="23"/>
              </w:rPr>
              <w:t>Государственное бюджетное учреждение Воронежской области "</w:t>
            </w:r>
            <w:r>
              <w:rPr>
                <w:rFonts w:cs="Calibri"/>
                <w:sz w:val="23"/>
                <w:szCs w:val="23"/>
              </w:rPr>
              <w:t>Р</w:t>
            </w:r>
            <w:r w:rsidRPr="003C27B5">
              <w:rPr>
                <w:rFonts w:cs="Calibri"/>
                <w:sz w:val="23"/>
                <w:szCs w:val="23"/>
              </w:rPr>
              <w:t>егиональный центр обработки информации единого государственного экзамена и мониторинга качества образования" (ГБУ ВО РЦОИ «ИТЭК»)</w:t>
            </w:r>
            <w:r>
              <w:rPr>
                <w:rFonts w:cs="Calibri"/>
                <w:sz w:val="23"/>
                <w:szCs w:val="23"/>
              </w:rPr>
              <w:t>, директор.</w:t>
            </w:r>
          </w:p>
        </w:tc>
      </w:tr>
    </w:tbl>
    <w:p w14:paraId="1A73EC9D" w14:textId="77777777" w:rsidR="008C35ED" w:rsidRPr="00D54382" w:rsidRDefault="008C35ED" w:rsidP="001B6E1C">
      <w:pPr>
        <w:rPr>
          <w:i/>
          <w:sz w:val="14"/>
        </w:rPr>
      </w:pPr>
    </w:p>
    <w:sectPr w:rsidR="008C35ED" w:rsidRPr="00D54382" w:rsidSect="00BA2AEA"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BCA12" w14:textId="77777777" w:rsidR="00C81436" w:rsidRDefault="00C81436" w:rsidP="005060D9">
      <w:r>
        <w:separator/>
      </w:r>
    </w:p>
  </w:endnote>
  <w:endnote w:type="continuationSeparator" w:id="0">
    <w:p w14:paraId="640420BE" w14:textId="77777777" w:rsidR="00C81436" w:rsidRDefault="00C81436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48A3A" w14:textId="5DC0DA1F" w:rsidR="00E4577F" w:rsidRPr="004323C9" w:rsidRDefault="00E4577F" w:rsidP="004323C9">
    <w:pPr>
      <w:pStyle w:val="aa"/>
      <w:jc w:val="right"/>
      <w:rPr>
        <w:rFonts w:ascii="Times New Roman" w:hAnsi="Times New Roman"/>
        <w:sz w:val="24"/>
      </w:rPr>
    </w:pPr>
    <w:r w:rsidRPr="004323C9">
      <w:rPr>
        <w:rFonts w:ascii="Times New Roman" w:hAnsi="Times New Roman"/>
        <w:sz w:val="24"/>
      </w:rPr>
      <w:fldChar w:fldCharType="begin"/>
    </w:r>
    <w:r w:rsidRPr="004323C9">
      <w:rPr>
        <w:rFonts w:ascii="Times New Roman" w:hAnsi="Times New Roman"/>
        <w:sz w:val="24"/>
      </w:rPr>
      <w:instrText xml:space="preserve"> PAGE   \* MERGEFORMAT </w:instrText>
    </w:r>
    <w:r w:rsidRPr="004323C9">
      <w:rPr>
        <w:rFonts w:ascii="Times New Roman" w:hAnsi="Times New Roman"/>
        <w:sz w:val="24"/>
      </w:rPr>
      <w:fldChar w:fldCharType="separate"/>
    </w:r>
    <w:r w:rsidR="00D4275B">
      <w:rPr>
        <w:rFonts w:ascii="Times New Roman" w:hAnsi="Times New Roman"/>
        <w:noProof/>
        <w:sz w:val="24"/>
      </w:rPr>
      <w:t>28</w:t>
    </w:r>
    <w:r w:rsidRPr="004323C9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7BD68" w14:textId="77777777" w:rsidR="00C81436" w:rsidRDefault="00C81436" w:rsidP="005060D9">
      <w:r>
        <w:separator/>
      </w:r>
    </w:p>
  </w:footnote>
  <w:footnote w:type="continuationSeparator" w:id="0">
    <w:p w14:paraId="242CBDF4" w14:textId="77777777" w:rsidR="00C81436" w:rsidRDefault="00C81436" w:rsidP="00506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60767C"/>
    <w:multiLevelType w:val="hybridMultilevel"/>
    <w:tmpl w:val="98043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 w15:restartNumberingAfterBreak="0">
    <w:nsid w:val="2AA116CB"/>
    <w:multiLevelType w:val="hybridMultilevel"/>
    <w:tmpl w:val="45F08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F708E"/>
    <w:multiLevelType w:val="hybridMultilevel"/>
    <w:tmpl w:val="2F2AD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622FE"/>
    <w:multiLevelType w:val="multilevel"/>
    <w:tmpl w:val="06961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73E0326"/>
    <w:multiLevelType w:val="hybridMultilevel"/>
    <w:tmpl w:val="0C7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B47E95"/>
    <w:multiLevelType w:val="hybridMultilevel"/>
    <w:tmpl w:val="0C7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632F4855"/>
    <w:multiLevelType w:val="hybridMultilevel"/>
    <w:tmpl w:val="63123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5F16C9"/>
    <w:multiLevelType w:val="multilevel"/>
    <w:tmpl w:val="0A5A6BC6"/>
    <w:lvl w:ilvl="0">
      <w:start w:val="2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lang w:val="ru-RU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"/>
  </w:num>
  <w:num w:numId="4">
    <w:abstractNumId w:val="8"/>
  </w:num>
  <w:num w:numId="5">
    <w:abstractNumId w:val="12"/>
  </w:num>
  <w:num w:numId="6">
    <w:abstractNumId w:val="13"/>
  </w:num>
  <w:num w:numId="7">
    <w:abstractNumId w:val="6"/>
  </w:num>
  <w:num w:numId="8">
    <w:abstractNumId w:val="10"/>
  </w:num>
  <w:num w:numId="9">
    <w:abstractNumId w:val="3"/>
  </w:num>
  <w:num w:numId="10">
    <w:abstractNumId w:val="0"/>
  </w:num>
  <w:num w:numId="11">
    <w:abstractNumId w:val="7"/>
  </w:num>
  <w:num w:numId="12">
    <w:abstractNumId w:val="5"/>
  </w:num>
  <w:num w:numId="13">
    <w:abstractNumId w:val="2"/>
  </w:num>
  <w:num w:numId="14">
    <w:abstractNumId w:val="13"/>
  </w:num>
  <w:num w:numId="15">
    <w:abstractNumId w:val="13"/>
  </w:num>
  <w:num w:numId="16">
    <w:abstractNumId w:val="13"/>
  </w:num>
  <w:num w:numId="17">
    <w:abstractNumId w:val="4"/>
  </w:num>
  <w:num w:numId="18">
    <w:abstractNumId w:val="11"/>
  </w:num>
  <w:num w:numId="1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E19"/>
    <w:rsid w:val="00010690"/>
    <w:rsid w:val="000113C4"/>
    <w:rsid w:val="00015E89"/>
    <w:rsid w:val="00016A03"/>
    <w:rsid w:val="00016B27"/>
    <w:rsid w:val="000173E4"/>
    <w:rsid w:val="00025430"/>
    <w:rsid w:val="000340F5"/>
    <w:rsid w:val="00037F09"/>
    <w:rsid w:val="00040376"/>
    <w:rsid w:val="00040584"/>
    <w:rsid w:val="00040B46"/>
    <w:rsid w:val="0004786D"/>
    <w:rsid w:val="00054B49"/>
    <w:rsid w:val="00057A61"/>
    <w:rsid w:val="000604B3"/>
    <w:rsid w:val="00062DB8"/>
    <w:rsid w:val="00065296"/>
    <w:rsid w:val="000700B8"/>
    <w:rsid w:val="000706C8"/>
    <w:rsid w:val="00070C53"/>
    <w:rsid w:val="000718B2"/>
    <w:rsid w:val="000720BF"/>
    <w:rsid w:val="0007574B"/>
    <w:rsid w:val="000816E9"/>
    <w:rsid w:val="00081CC0"/>
    <w:rsid w:val="00084DD9"/>
    <w:rsid w:val="000861DC"/>
    <w:rsid w:val="000933F0"/>
    <w:rsid w:val="000A1CD9"/>
    <w:rsid w:val="000B27CB"/>
    <w:rsid w:val="000B39BA"/>
    <w:rsid w:val="000B5073"/>
    <w:rsid w:val="000C01FE"/>
    <w:rsid w:val="000D0D9B"/>
    <w:rsid w:val="000D30A2"/>
    <w:rsid w:val="000E13E6"/>
    <w:rsid w:val="000E1AE5"/>
    <w:rsid w:val="000E3CA3"/>
    <w:rsid w:val="000E6D5D"/>
    <w:rsid w:val="000E718E"/>
    <w:rsid w:val="000F3B34"/>
    <w:rsid w:val="00107F57"/>
    <w:rsid w:val="001116A5"/>
    <w:rsid w:val="001171AF"/>
    <w:rsid w:val="00124D4C"/>
    <w:rsid w:val="00124F3F"/>
    <w:rsid w:val="001505AA"/>
    <w:rsid w:val="00150FB1"/>
    <w:rsid w:val="001538B8"/>
    <w:rsid w:val="0015454E"/>
    <w:rsid w:val="00162A45"/>
    <w:rsid w:val="00162C73"/>
    <w:rsid w:val="00164394"/>
    <w:rsid w:val="0016787E"/>
    <w:rsid w:val="00174654"/>
    <w:rsid w:val="001824A2"/>
    <w:rsid w:val="00187224"/>
    <w:rsid w:val="001955EA"/>
    <w:rsid w:val="00196B29"/>
    <w:rsid w:val="001A2643"/>
    <w:rsid w:val="001A50EB"/>
    <w:rsid w:val="001B14AE"/>
    <w:rsid w:val="001B2F07"/>
    <w:rsid w:val="001B44F4"/>
    <w:rsid w:val="001B6294"/>
    <w:rsid w:val="001B639B"/>
    <w:rsid w:val="001B6E1C"/>
    <w:rsid w:val="001C11E0"/>
    <w:rsid w:val="001D31A5"/>
    <w:rsid w:val="001D623C"/>
    <w:rsid w:val="001E670C"/>
    <w:rsid w:val="001E7F9B"/>
    <w:rsid w:val="001F2549"/>
    <w:rsid w:val="001F6729"/>
    <w:rsid w:val="00201663"/>
    <w:rsid w:val="00201B8D"/>
    <w:rsid w:val="00202452"/>
    <w:rsid w:val="00206E77"/>
    <w:rsid w:val="00211EBD"/>
    <w:rsid w:val="00213F4E"/>
    <w:rsid w:val="0021404D"/>
    <w:rsid w:val="00214176"/>
    <w:rsid w:val="00220539"/>
    <w:rsid w:val="00222643"/>
    <w:rsid w:val="00226BA9"/>
    <w:rsid w:val="00227729"/>
    <w:rsid w:val="00241C13"/>
    <w:rsid w:val="00244A81"/>
    <w:rsid w:val="00245F52"/>
    <w:rsid w:val="00246345"/>
    <w:rsid w:val="002479AA"/>
    <w:rsid w:val="00256D7D"/>
    <w:rsid w:val="00262C87"/>
    <w:rsid w:val="002747E2"/>
    <w:rsid w:val="00276E91"/>
    <w:rsid w:val="00284A50"/>
    <w:rsid w:val="00290841"/>
    <w:rsid w:val="0029227E"/>
    <w:rsid w:val="00293CED"/>
    <w:rsid w:val="002A19D5"/>
    <w:rsid w:val="002A2F7F"/>
    <w:rsid w:val="002B4243"/>
    <w:rsid w:val="002C3327"/>
    <w:rsid w:val="002C59FF"/>
    <w:rsid w:val="002D3B50"/>
    <w:rsid w:val="002D77DC"/>
    <w:rsid w:val="002E2B04"/>
    <w:rsid w:val="002E5B78"/>
    <w:rsid w:val="002F29C3"/>
    <w:rsid w:val="002F4303"/>
    <w:rsid w:val="002F4737"/>
    <w:rsid w:val="002F51A3"/>
    <w:rsid w:val="002F54DF"/>
    <w:rsid w:val="002F7314"/>
    <w:rsid w:val="003001AD"/>
    <w:rsid w:val="00300657"/>
    <w:rsid w:val="00301C93"/>
    <w:rsid w:val="00327C96"/>
    <w:rsid w:val="00332A77"/>
    <w:rsid w:val="00342028"/>
    <w:rsid w:val="0036693A"/>
    <w:rsid w:val="00372A80"/>
    <w:rsid w:val="003735F5"/>
    <w:rsid w:val="00377E8D"/>
    <w:rsid w:val="00381419"/>
    <w:rsid w:val="00381450"/>
    <w:rsid w:val="0038285E"/>
    <w:rsid w:val="00383699"/>
    <w:rsid w:val="00386F3B"/>
    <w:rsid w:val="00393C27"/>
    <w:rsid w:val="003A0E9F"/>
    <w:rsid w:val="003A1491"/>
    <w:rsid w:val="003A2511"/>
    <w:rsid w:val="003A3B64"/>
    <w:rsid w:val="003B0C18"/>
    <w:rsid w:val="003B2FD5"/>
    <w:rsid w:val="003B3449"/>
    <w:rsid w:val="003B47DB"/>
    <w:rsid w:val="003B62A6"/>
    <w:rsid w:val="003C4F7A"/>
    <w:rsid w:val="003C6236"/>
    <w:rsid w:val="003C7F96"/>
    <w:rsid w:val="003D0130"/>
    <w:rsid w:val="003D0D44"/>
    <w:rsid w:val="003D4981"/>
    <w:rsid w:val="003E43F2"/>
    <w:rsid w:val="003E49AA"/>
    <w:rsid w:val="003E5F63"/>
    <w:rsid w:val="003F226F"/>
    <w:rsid w:val="003F7527"/>
    <w:rsid w:val="003F78CD"/>
    <w:rsid w:val="00407E4A"/>
    <w:rsid w:val="004113EA"/>
    <w:rsid w:val="00415F14"/>
    <w:rsid w:val="00416A89"/>
    <w:rsid w:val="0042675E"/>
    <w:rsid w:val="00431F25"/>
    <w:rsid w:val="004323C9"/>
    <w:rsid w:val="00436A7B"/>
    <w:rsid w:val="00441D5F"/>
    <w:rsid w:val="00443B41"/>
    <w:rsid w:val="00447158"/>
    <w:rsid w:val="0046211B"/>
    <w:rsid w:val="00462FB8"/>
    <w:rsid w:val="00466B40"/>
    <w:rsid w:val="004814BF"/>
    <w:rsid w:val="004829A6"/>
    <w:rsid w:val="00483E5B"/>
    <w:rsid w:val="00491998"/>
    <w:rsid w:val="004951BA"/>
    <w:rsid w:val="00497E75"/>
    <w:rsid w:val="004A11CA"/>
    <w:rsid w:val="004A64AE"/>
    <w:rsid w:val="004B03CA"/>
    <w:rsid w:val="004B187A"/>
    <w:rsid w:val="004B7E61"/>
    <w:rsid w:val="004C30C7"/>
    <w:rsid w:val="004D2536"/>
    <w:rsid w:val="004D5ABD"/>
    <w:rsid w:val="004E4157"/>
    <w:rsid w:val="004E45FD"/>
    <w:rsid w:val="004E6B9A"/>
    <w:rsid w:val="00501FAE"/>
    <w:rsid w:val="005060D9"/>
    <w:rsid w:val="00506A93"/>
    <w:rsid w:val="00507899"/>
    <w:rsid w:val="005169CF"/>
    <w:rsid w:val="00520DFB"/>
    <w:rsid w:val="00521524"/>
    <w:rsid w:val="00522236"/>
    <w:rsid w:val="00533526"/>
    <w:rsid w:val="00540DB2"/>
    <w:rsid w:val="00542F5B"/>
    <w:rsid w:val="00544654"/>
    <w:rsid w:val="00545219"/>
    <w:rsid w:val="00547255"/>
    <w:rsid w:val="00550D16"/>
    <w:rsid w:val="00552B80"/>
    <w:rsid w:val="00555DDA"/>
    <w:rsid w:val="00560114"/>
    <w:rsid w:val="0056623D"/>
    <w:rsid w:val="005671B0"/>
    <w:rsid w:val="00567AA0"/>
    <w:rsid w:val="0057503C"/>
    <w:rsid w:val="00576F38"/>
    <w:rsid w:val="00580ED1"/>
    <w:rsid w:val="00581F35"/>
    <w:rsid w:val="00583C57"/>
    <w:rsid w:val="00585B83"/>
    <w:rsid w:val="00586C20"/>
    <w:rsid w:val="005962AB"/>
    <w:rsid w:val="005B1E0E"/>
    <w:rsid w:val="005B33E0"/>
    <w:rsid w:val="005B3738"/>
    <w:rsid w:val="005C2E9C"/>
    <w:rsid w:val="005D4C53"/>
    <w:rsid w:val="005E780E"/>
    <w:rsid w:val="005F38EB"/>
    <w:rsid w:val="005F3BC9"/>
    <w:rsid w:val="005F641E"/>
    <w:rsid w:val="006020BB"/>
    <w:rsid w:val="00602549"/>
    <w:rsid w:val="0061189C"/>
    <w:rsid w:val="00614AB8"/>
    <w:rsid w:val="00617579"/>
    <w:rsid w:val="00626148"/>
    <w:rsid w:val="00634251"/>
    <w:rsid w:val="00635EB4"/>
    <w:rsid w:val="00637887"/>
    <w:rsid w:val="00637C13"/>
    <w:rsid w:val="00640A1F"/>
    <w:rsid w:val="00644E7E"/>
    <w:rsid w:val="006475C4"/>
    <w:rsid w:val="00654BC4"/>
    <w:rsid w:val="0066470C"/>
    <w:rsid w:val="00673CA3"/>
    <w:rsid w:val="00675C33"/>
    <w:rsid w:val="0068223F"/>
    <w:rsid w:val="0068296C"/>
    <w:rsid w:val="00683D13"/>
    <w:rsid w:val="00684C1F"/>
    <w:rsid w:val="00693A63"/>
    <w:rsid w:val="00695215"/>
    <w:rsid w:val="00695E1F"/>
    <w:rsid w:val="0069747A"/>
    <w:rsid w:val="006A6ED9"/>
    <w:rsid w:val="006C2B74"/>
    <w:rsid w:val="006C4FD7"/>
    <w:rsid w:val="006C57EC"/>
    <w:rsid w:val="006C73B9"/>
    <w:rsid w:val="006C7C6B"/>
    <w:rsid w:val="006D2922"/>
    <w:rsid w:val="006D3CF0"/>
    <w:rsid w:val="006D5136"/>
    <w:rsid w:val="006E1788"/>
    <w:rsid w:val="006E4BB8"/>
    <w:rsid w:val="006F1BCE"/>
    <w:rsid w:val="006F470F"/>
    <w:rsid w:val="006F5A59"/>
    <w:rsid w:val="006F67F1"/>
    <w:rsid w:val="00706E31"/>
    <w:rsid w:val="00715B99"/>
    <w:rsid w:val="0072075A"/>
    <w:rsid w:val="00721964"/>
    <w:rsid w:val="00727A8C"/>
    <w:rsid w:val="0073008A"/>
    <w:rsid w:val="00734E7E"/>
    <w:rsid w:val="007373EC"/>
    <w:rsid w:val="00740E47"/>
    <w:rsid w:val="0074122F"/>
    <w:rsid w:val="007451DD"/>
    <w:rsid w:val="00754C57"/>
    <w:rsid w:val="00755348"/>
    <w:rsid w:val="00756A4A"/>
    <w:rsid w:val="00765901"/>
    <w:rsid w:val="00765EB4"/>
    <w:rsid w:val="0077011C"/>
    <w:rsid w:val="007743EF"/>
    <w:rsid w:val="007773F0"/>
    <w:rsid w:val="00780032"/>
    <w:rsid w:val="007825A6"/>
    <w:rsid w:val="00786D9F"/>
    <w:rsid w:val="00790A2C"/>
    <w:rsid w:val="00791F29"/>
    <w:rsid w:val="007922B7"/>
    <w:rsid w:val="007A45B1"/>
    <w:rsid w:val="007A52A3"/>
    <w:rsid w:val="007A53C5"/>
    <w:rsid w:val="007B0619"/>
    <w:rsid w:val="007B0E21"/>
    <w:rsid w:val="007B2B4A"/>
    <w:rsid w:val="007B56A9"/>
    <w:rsid w:val="007B586A"/>
    <w:rsid w:val="007C1772"/>
    <w:rsid w:val="007C2F63"/>
    <w:rsid w:val="007C39FB"/>
    <w:rsid w:val="007C3D18"/>
    <w:rsid w:val="007D0389"/>
    <w:rsid w:val="007E61D8"/>
    <w:rsid w:val="007E6C34"/>
    <w:rsid w:val="007E7065"/>
    <w:rsid w:val="007F12E7"/>
    <w:rsid w:val="007F4A50"/>
    <w:rsid w:val="007F5E19"/>
    <w:rsid w:val="00815666"/>
    <w:rsid w:val="00817FD2"/>
    <w:rsid w:val="00820B53"/>
    <w:rsid w:val="00821EC9"/>
    <w:rsid w:val="00825F34"/>
    <w:rsid w:val="00836E95"/>
    <w:rsid w:val="00843FBC"/>
    <w:rsid w:val="008462D8"/>
    <w:rsid w:val="00847D70"/>
    <w:rsid w:val="008500E5"/>
    <w:rsid w:val="00851187"/>
    <w:rsid w:val="008531A6"/>
    <w:rsid w:val="0085794C"/>
    <w:rsid w:val="00860479"/>
    <w:rsid w:val="00862E75"/>
    <w:rsid w:val="00870F21"/>
    <w:rsid w:val="008718AA"/>
    <w:rsid w:val="00871963"/>
    <w:rsid w:val="008719FC"/>
    <w:rsid w:val="008753FA"/>
    <w:rsid w:val="00883485"/>
    <w:rsid w:val="00883B30"/>
    <w:rsid w:val="0088642B"/>
    <w:rsid w:val="00887518"/>
    <w:rsid w:val="00887A22"/>
    <w:rsid w:val="008919F3"/>
    <w:rsid w:val="00894991"/>
    <w:rsid w:val="00895DDC"/>
    <w:rsid w:val="008A0CBA"/>
    <w:rsid w:val="008A1066"/>
    <w:rsid w:val="008A40D8"/>
    <w:rsid w:val="008B1329"/>
    <w:rsid w:val="008B3321"/>
    <w:rsid w:val="008C35ED"/>
    <w:rsid w:val="008C6AA2"/>
    <w:rsid w:val="008C725A"/>
    <w:rsid w:val="008D089A"/>
    <w:rsid w:val="008D1B28"/>
    <w:rsid w:val="008D3BBA"/>
    <w:rsid w:val="008D59AD"/>
    <w:rsid w:val="008E232B"/>
    <w:rsid w:val="008F02F1"/>
    <w:rsid w:val="008F5B17"/>
    <w:rsid w:val="00903006"/>
    <w:rsid w:val="00905127"/>
    <w:rsid w:val="0090575F"/>
    <w:rsid w:val="00906841"/>
    <w:rsid w:val="00914ADF"/>
    <w:rsid w:val="00914B46"/>
    <w:rsid w:val="00915841"/>
    <w:rsid w:val="00916724"/>
    <w:rsid w:val="00931ED4"/>
    <w:rsid w:val="00934DE6"/>
    <w:rsid w:val="00940FA6"/>
    <w:rsid w:val="00941CFC"/>
    <w:rsid w:val="0094223A"/>
    <w:rsid w:val="009475AC"/>
    <w:rsid w:val="0094789B"/>
    <w:rsid w:val="009522C8"/>
    <w:rsid w:val="00954E9A"/>
    <w:rsid w:val="0095502D"/>
    <w:rsid w:val="0097741F"/>
    <w:rsid w:val="009A03B0"/>
    <w:rsid w:val="009A42EF"/>
    <w:rsid w:val="009A70B0"/>
    <w:rsid w:val="009B01B3"/>
    <w:rsid w:val="009B0D70"/>
    <w:rsid w:val="009B3BA8"/>
    <w:rsid w:val="009B4508"/>
    <w:rsid w:val="009B5DEA"/>
    <w:rsid w:val="009B696D"/>
    <w:rsid w:val="009C061E"/>
    <w:rsid w:val="009C0935"/>
    <w:rsid w:val="009C1239"/>
    <w:rsid w:val="009C1279"/>
    <w:rsid w:val="009D3990"/>
    <w:rsid w:val="009D3DBE"/>
    <w:rsid w:val="009E69C8"/>
    <w:rsid w:val="009E769C"/>
    <w:rsid w:val="00A04E8A"/>
    <w:rsid w:val="00A0549C"/>
    <w:rsid w:val="00A0681B"/>
    <w:rsid w:val="00A07C00"/>
    <w:rsid w:val="00A111EC"/>
    <w:rsid w:val="00A14BF3"/>
    <w:rsid w:val="00A21CD4"/>
    <w:rsid w:val="00A2251F"/>
    <w:rsid w:val="00A22F3A"/>
    <w:rsid w:val="00A23E6E"/>
    <w:rsid w:val="00A263F5"/>
    <w:rsid w:val="00A269FE"/>
    <w:rsid w:val="00A343CC"/>
    <w:rsid w:val="00A349CE"/>
    <w:rsid w:val="00A51CB9"/>
    <w:rsid w:val="00A52ACF"/>
    <w:rsid w:val="00A62D52"/>
    <w:rsid w:val="00A67C9A"/>
    <w:rsid w:val="00A67D70"/>
    <w:rsid w:val="00A71C0B"/>
    <w:rsid w:val="00A745B7"/>
    <w:rsid w:val="00A803E1"/>
    <w:rsid w:val="00A82BB0"/>
    <w:rsid w:val="00A84C5A"/>
    <w:rsid w:val="00A9105A"/>
    <w:rsid w:val="00A94017"/>
    <w:rsid w:val="00A94F9A"/>
    <w:rsid w:val="00AA2B4E"/>
    <w:rsid w:val="00AA5A9D"/>
    <w:rsid w:val="00AC321B"/>
    <w:rsid w:val="00AC43B4"/>
    <w:rsid w:val="00AD3663"/>
    <w:rsid w:val="00AD5FA7"/>
    <w:rsid w:val="00AE5CE7"/>
    <w:rsid w:val="00AF0ABC"/>
    <w:rsid w:val="00AF5248"/>
    <w:rsid w:val="00AF62A8"/>
    <w:rsid w:val="00AF6F20"/>
    <w:rsid w:val="00AF7C30"/>
    <w:rsid w:val="00B000AB"/>
    <w:rsid w:val="00B04618"/>
    <w:rsid w:val="00B12A59"/>
    <w:rsid w:val="00B12F61"/>
    <w:rsid w:val="00B171E8"/>
    <w:rsid w:val="00B253A1"/>
    <w:rsid w:val="00B360B5"/>
    <w:rsid w:val="00B46154"/>
    <w:rsid w:val="00B57D31"/>
    <w:rsid w:val="00B62D54"/>
    <w:rsid w:val="00B66BAE"/>
    <w:rsid w:val="00B70AB7"/>
    <w:rsid w:val="00B8322E"/>
    <w:rsid w:val="00B86ACD"/>
    <w:rsid w:val="00B90814"/>
    <w:rsid w:val="00B926B0"/>
    <w:rsid w:val="00B93E89"/>
    <w:rsid w:val="00B96BCB"/>
    <w:rsid w:val="00BA108C"/>
    <w:rsid w:val="00BA2AEA"/>
    <w:rsid w:val="00BC108D"/>
    <w:rsid w:val="00BC1C3B"/>
    <w:rsid w:val="00BC34DB"/>
    <w:rsid w:val="00BD48F6"/>
    <w:rsid w:val="00BD4B5C"/>
    <w:rsid w:val="00BE21B0"/>
    <w:rsid w:val="00BE50E3"/>
    <w:rsid w:val="00BE5455"/>
    <w:rsid w:val="00BF36E1"/>
    <w:rsid w:val="00C03028"/>
    <w:rsid w:val="00C05EDA"/>
    <w:rsid w:val="00C113C6"/>
    <w:rsid w:val="00C11728"/>
    <w:rsid w:val="00C118F5"/>
    <w:rsid w:val="00C1397D"/>
    <w:rsid w:val="00C30991"/>
    <w:rsid w:val="00C30DD4"/>
    <w:rsid w:val="00C311A5"/>
    <w:rsid w:val="00C52947"/>
    <w:rsid w:val="00C541BA"/>
    <w:rsid w:val="00C546AC"/>
    <w:rsid w:val="00C60809"/>
    <w:rsid w:val="00C60C91"/>
    <w:rsid w:val="00C615DD"/>
    <w:rsid w:val="00C6180E"/>
    <w:rsid w:val="00C61998"/>
    <w:rsid w:val="00C6200E"/>
    <w:rsid w:val="00C70AE7"/>
    <w:rsid w:val="00C73DA4"/>
    <w:rsid w:val="00C757AE"/>
    <w:rsid w:val="00C81436"/>
    <w:rsid w:val="00C81EB9"/>
    <w:rsid w:val="00C8276F"/>
    <w:rsid w:val="00C931CB"/>
    <w:rsid w:val="00C949D7"/>
    <w:rsid w:val="00C959DD"/>
    <w:rsid w:val="00CA3EB7"/>
    <w:rsid w:val="00CA77CE"/>
    <w:rsid w:val="00CA7D04"/>
    <w:rsid w:val="00CA7D6A"/>
    <w:rsid w:val="00CB220A"/>
    <w:rsid w:val="00CC1774"/>
    <w:rsid w:val="00CC2AD9"/>
    <w:rsid w:val="00CC63D7"/>
    <w:rsid w:val="00CC69B1"/>
    <w:rsid w:val="00CD3D62"/>
    <w:rsid w:val="00CD61A0"/>
    <w:rsid w:val="00CD7761"/>
    <w:rsid w:val="00CE36D5"/>
    <w:rsid w:val="00CE6EAB"/>
    <w:rsid w:val="00CF3E30"/>
    <w:rsid w:val="00D0265E"/>
    <w:rsid w:val="00D06C6B"/>
    <w:rsid w:val="00D116BF"/>
    <w:rsid w:val="00D17C27"/>
    <w:rsid w:val="00D2251F"/>
    <w:rsid w:val="00D26219"/>
    <w:rsid w:val="00D3350A"/>
    <w:rsid w:val="00D4275B"/>
    <w:rsid w:val="00D43617"/>
    <w:rsid w:val="00D478AB"/>
    <w:rsid w:val="00D5090A"/>
    <w:rsid w:val="00D523D3"/>
    <w:rsid w:val="00D54382"/>
    <w:rsid w:val="00D647CC"/>
    <w:rsid w:val="00D65DF5"/>
    <w:rsid w:val="00D712FF"/>
    <w:rsid w:val="00D748E2"/>
    <w:rsid w:val="00D87160"/>
    <w:rsid w:val="00D9176F"/>
    <w:rsid w:val="00DB5E2F"/>
    <w:rsid w:val="00DB6897"/>
    <w:rsid w:val="00DB7BF1"/>
    <w:rsid w:val="00DC1425"/>
    <w:rsid w:val="00DC24B0"/>
    <w:rsid w:val="00DC741A"/>
    <w:rsid w:val="00DC7AF7"/>
    <w:rsid w:val="00DD5D23"/>
    <w:rsid w:val="00DD713B"/>
    <w:rsid w:val="00DE1A42"/>
    <w:rsid w:val="00DF2A89"/>
    <w:rsid w:val="00DF2AB3"/>
    <w:rsid w:val="00DF3EC7"/>
    <w:rsid w:val="00DF66F9"/>
    <w:rsid w:val="00DF7FB2"/>
    <w:rsid w:val="00E00460"/>
    <w:rsid w:val="00E0279F"/>
    <w:rsid w:val="00E057C9"/>
    <w:rsid w:val="00E1382F"/>
    <w:rsid w:val="00E14F7D"/>
    <w:rsid w:val="00E2039C"/>
    <w:rsid w:val="00E239A4"/>
    <w:rsid w:val="00E255FB"/>
    <w:rsid w:val="00E33C47"/>
    <w:rsid w:val="00E35071"/>
    <w:rsid w:val="00E433CE"/>
    <w:rsid w:val="00E4434B"/>
    <w:rsid w:val="00E4577F"/>
    <w:rsid w:val="00E469B9"/>
    <w:rsid w:val="00E56CB8"/>
    <w:rsid w:val="00E60C1D"/>
    <w:rsid w:val="00E61CEC"/>
    <w:rsid w:val="00E62E0B"/>
    <w:rsid w:val="00E67DE8"/>
    <w:rsid w:val="00E72A1D"/>
    <w:rsid w:val="00E834C6"/>
    <w:rsid w:val="00E8517F"/>
    <w:rsid w:val="00E874F7"/>
    <w:rsid w:val="00E91130"/>
    <w:rsid w:val="00E91D60"/>
    <w:rsid w:val="00E92856"/>
    <w:rsid w:val="00E93FC6"/>
    <w:rsid w:val="00EA081B"/>
    <w:rsid w:val="00EA3912"/>
    <w:rsid w:val="00EA3D6F"/>
    <w:rsid w:val="00EA75F4"/>
    <w:rsid w:val="00EB0523"/>
    <w:rsid w:val="00EB2FE0"/>
    <w:rsid w:val="00EC5F1F"/>
    <w:rsid w:val="00ED03BA"/>
    <w:rsid w:val="00ED57AE"/>
    <w:rsid w:val="00EE0695"/>
    <w:rsid w:val="00EE2024"/>
    <w:rsid w:val="00EE36F5"/>
    <w:rsid w:val="00EE65FA"/>
    <w:rsid w:val="00F02525"/>
    <w:rsid w:val="00F04E7E"/>
    <w:rsid w:val="00F07463"/>
    <w:rsid w:val="00F12971"/>
    <w:rsid w:val="00F1355D"/>
    <w:rsid w:val="00F178B0"/>
    <w:rsid w:val="00F212E9"/>
    <w:rsid w:val="00F27B19"/>
    <w:rsid w:val="00F33128"/>
    <w:rsid w:val="00F36DC1"/>
    <w:rsid w:val="00F561D2"/>
    <w:rsid w:val="00F579AB"/>
    <w:rsid w:val="00F57DA5"/>
    <w:rsid w:val="00F62910"/>
    <w:rsid w:val="00F634F6"/>
    <w:rsid w:val="00F636E2"/>
    <w:rsid w:val="00F6429E"/>
    <w:rsid w:val="00F64545"/>
    <w:rsid w:val="00F675DB"/>
    <w:rsid w:val="00F74972"/>
    <w:rsid w:val="00F77C9B"/>
    <w:rsid w:val="00F8309E"/>
    <w:rsid w:val="00F84A9D"/>
    <w:rsid w:val="00F8554B"/>
    <w:rsid w:val="00FA13AC"/>
    <w:rsid w:val="00FA4B3A"/>
    <w:rsid w:val="00FA5C08"/>
    <w:rsid w:val="00FB443D"/>
    <w:rsid w:val="00FC1A6B"/>
    <w:rsid w:val="00FC1CBE"/>
    <w:rsid w:val="00FC51CC"/>
    <w:rsid w:val="00FC6BBF"/>
    <w:rsid w:val="00FD11DC"/>
    <w:rsid w:val="00FD4DEA"/>
    <w:rsid w:val="00FD6B8B"/>
    <w:rsid w:val="00FD6C07"/>
    <w:rsid w:val="00FE0480"/>
    <w:rsid w:val="00FE0D77"/>
    <w:rsid w:val="00FE2262"/>
    <w:rsid w:val="00FE3AF8"/>
    <w:rsid w:val="00FF2246"/>
    <w:rsid w:val="00FF327C"/>
    <w:rsid w:val="00FF4904"/>
    <w:rsid w:val="00FF53F6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99BC4"/>
  <w15:chartTrackingRefBased/>
  <w15:docId w15:val="{AAF3233B-8E92-41EA-B9BB-085827F2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0E3CA3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E3CA3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  <w:style w:type="paragraph" w:customStyle="1" w:styleId="Default">
    <w:name w:val="Default"/>
    <w:rsid w:val="00D427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6;&#1084;&#1080;&#1085;&#1080;&#1089;&#1090;&#1088;&#1072;&#1090;&#1086;&#1088;\Desktop\&#1057;&#1040;&#1054;%202023\&#1057;&#1090;&#1072;&#1090;&#1080;&#1089;&#1090;&#1080;&#1082;&#1072;%20&#1056;&#1062;&#1054;&#1048;\&#1045;&#1043;&#1069;\&#1057;&#1090;&#1072;&#1090;&#1080;&#1089;&#1090;&#1080;&#1082;&#1072;%20&#1076;&#1083;&#1103;%20&#1057;&#1040;&#1054;%20&#1045;&#1043;&#1069;\&#1045;&#1043;&#1069;\&#1043;&#1083;&#1072;&#1074;&#1072;%202%202.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6648901634418792"/>
          <c:y val="5.6159432709057044E-2"/>
          <c:w val="0.72421687343144592"/>
          <c:h val="0.73369581442477905"/>
        </c:manualLayout>
      </c:layout>
      <c:scatterChart>
        <c:scatterStyle val="lineMarker"/>
        <c:varyColors val="0"/>
        <c:ser>
          <c:idx val="3"/>
          <c:order val="0"/>
          <c:tx>
            <c:v>Воронежская область 2023</c:v>
          </c:tx>
          <c:spPr>
            <a:ln w="38100">
              <a:solidFill>
                <a:srgbClr val="000080"/>
              </a:solidFill>
              <a:prstDash val="solid"/>
            </a:ln>
          </c:spPr>
          <c:marker>
            <c:symbol val="square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'Данные 2023'!$AB$5:$AB$25</c:f>
              <c:numCache>
                <c:formatCode>General</c:formatCode>
                <c:ptCount val="21"/>
                <c:pt idx="0">
                  <c:v>0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  <c:pt idx="5">
                  <c:v>25</c:v>
                </c:pt>
                <c:pt idx="6">
                  <c:v>30</c:v>
                </c:pt>
                <c:pt idx="7">
                  <c:v>35</c:v>
                </c:pt>
                <c:pt idx="8">
                  <c:v>40</c:v>
                </c:pt>
                <c:pt idx="9">
                  <c:v>45</c:v>
                </c:pt>
                <c:pt idx="10">
                  <c:v>50</c:v>
                </c:pt>
                <c:pt idx="11">
                  <c:v>55</c:v>
                </c:pt>
                <c:pt idx="12">
                  <c:v>60</c:v>
                </c:pt>
                <c:pt idx="13">
                  <c:v>65</c:v>
                </c:pt>
                <c:pt idx="14">
                  <c:v>70</c:v>
                </c:pt>
                <c:pt idx="15">
                  <c:v>75</c:v>
                </c:pt>
                <c:pt idx="16">
                  <c:v>80</c:v>
                </c:pt>
                <c:pt idx="17">
                  <c:v>85</c:v>
                </c:pt>
                <c:pt idx="18">
                  <c:v>90</c:v>
                </c:pt>
                <c:pt idx="19">
                  <c:v>95</c:v>
                </c:pt>
                <c:pt idx="20">
                  <c:v>100</c:v>
                </c:pt>
              </c:numCache>
            </c:numRef>
          </c:xVal>
          <c:yVal>
            <c:numRef>
              <c:f>'Данные 2023'!$AC$5:$AC$25</c:f>
              <c:numCache>
                <c:formatCode>General</c:formatCode>
                <c:ptCount val="2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9.0909090909090899</c:v>
                </c:pt>
                <c:pt idx="6">
                  <c:v>9.0909090909090899</c:v>
                </c:pt>
                <c:pt idx="7">
                  <c:v>18.181818181818201</c:v>
                </c:pt>
                <c:pt idx="8">
                  <c:v>0</c:v>
                </c:pt>
                <c:pt idx="9">
                  <c:v>9.0909090909090899</c:v>
                </c:pt>
                <c:pt idx="10">
                  <c:v>9.0909090909090899</c:v>
                </c:pt>
                <c:pt idx="11">
                  <c:v>0</c:v>
                </c:pt>
                <c:pt idx="12">
                  <c:v>9.0909090909090899</c:v>
                </c:pt>
                <c:pt idx="13">
                  <c:v>0</c:v>
                </c:pt>
                <c:pt idx="14">
                  <c:v>0</c:v>
                </c:pt>
                <c:pt idx="15">
                  <c:v>9.0909090909090899</c:v>
                </c:pt>
                <c:pt idx="16">
                  <c:v>9.0909090909090899</c:v>
                </c:pt>
                <c:pt idx="17">
                  <c:v>9.0909090909090899</c:v>
                </c:pt>
                <c:pt idx="18">
                  <c:v>0</c:v>
                </c:pt>
                <c:pt idx="19">
                  <c:v>9.0909090909090899</c:v>
                </c:pt>
                <c:pt idx="20">
                  <c:v>0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964C-451E-BE3D-144986B5C4D2}"/>
            </c:ext>
          </c:extLst>
        </c:ser>
        <c:ser>
          <c:idx val="2"/>
          <c:order val="1"/>
          <c:tx>
            <c:v>Воронежская область 2022</c:v>
          </c:tx>
          <c:spPr>
            <a:ln w="38100">
              <a:solidFill>
                <a:srgbClr val="FF0000"/>
              </a:solidFill>
              <a:prstDash val="solid"/>
            </a:ln>
          </c:spPr>
          <c:marker>
            <c:symbol val="circle"/>
            <c:size val="7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xVal>
            <c:numRef>
              <c:f>'Данные 2022'!$AB$5:$AB$25</c:f>
              <c:numCache>
                <c:formatCode>General</c:formatCode>
                <c:ptCount val="21"/>
                <c:pt idx="0">
                  <c:v>0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  <c:pt idx="5">
                  <c:v>25</c:v>
                </c:pt>
                <c:pt idx="6">
                  <c:v>30</c:v>
                </c:pt>
                <c:pt idx="7">
                  <c:v>35</c:v>
                </c:pt>
                <c:pt idx="8">
                  <c:v>40</c:v>
                </c:pt>
                <c:pt idx="9">
                  <c:v>45</c:v>
                </c:pt>
                <c:pt idx="10">
                  <c:v>50</c:v>
                </c:pt>
                <c:pt idx="11">
                  <c:v>55</c:v>
                </c:pt>
                <c:pt idx="12">
                  <c:v>60</c:v>
                </c:pt>
                <c:pt idx="13">
                  <c:v>65</c:v>
                </c:pt>
                <c:pt idx="14">
                  <c:v>70</c:v>
                </c:pt>
                <c:pt idx="15">
                  <c:v>75</c:v>
                </c:pt>
                <c:pt idx="16">
                  <c:v>80</c:v>
                </c:pt>
                <c:pt idx="17">
                  <c:v>85</c:v>
                </c:pt>
                <c:pt idx="18">
                  <c:v>90</c:v>
                </c:pt>
                <c:pt idx="19">
                  <c:v>95</c:v>
                </c:pt>
                <c:pt idx="20">
                  <c:v>100</c:v>
                </c:pt>
              </c:numCache>
            </c:numRef>
          </c:xVal>
          <c:yVal>
            <c:numRef>
              <c:f>'Данные 2022'!$AC$5:$AC$25</c:f>
              <c:numCache>
                <c:formatCode>General</c:formatCode>
                <c:ptCount val="2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6.6666666666666696</c:v>
                </c:pt>
                <c:pt idx="5">
                  <c:v>0</c:v>
                </c:pt>
                <c:pt idx="6">
                  <c:v>6.6666666666666696</c:v>
                </c:pt>
                <c:pt idx="7">
                  <c:v>6.6666666666666696</c:v>
                </c:pt>
                <c:pt idx="8">
                  <c:v>13.3333333333333</c:v>
                </c:pt>
                <c:pt idx="9">
                  <c:v>6.6666666666666696</c:v>
                </c:pt>
                <c:pt idx="10">
                  <c:v>0</c:v>
                </c:pt>
                <c:pt idx="11">
                  <c:v>6.6666666666666696</c:v>
                </c:pt>
                <c:pt idx="12">
                  <c:v>0</c:v>
                </c:pt>
                <c:pt idx="13">
                  <c:v>0</c:v>
                </c:pt>
                <c:pt idx="14">
                  <c:v>26.6666666666667</c:v>
                </c:pt>
                <c:pt idx="15">
                  <c:v>6.6666666666666696</c:v>
                </c:pt>
                <c:pt idx="16">
                  <c:v>6.6666666666666696</c:v>
                </c:pt>
                <c:pt idx="17">
                  <c:v>0</c:v>
                </c:pt>
                <c:pt idx="18">
                  <c:v>6.6666666666666696</c:v>
                </c:pt>
                <c:pt idx="19">
                  <c:v>6.6666666666666696</c:v>
                </c:pt>
                <c:pt idx="20">
                  <c:v>0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1-964C-451E-BE3D-144986B5C4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1021584"/>
        <c:axId val="199391008"/>
      </c:scatterChart>
      <c:valAx>
        <c:axId val="271021584"/>
        <c:scaling>
          <c:orientation val="minMax"/>
          <c:max val="10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Тестовый балл</a:t>
                </a:r>
              </a:p>
            </c:rich>
          </c:tx>
          <c:layout>
            <c:manualLayout>
              <c:xMode val="edge"/>
              <c:yMode val="edge"/>
              <c:x val="0.28273876021907524"/>
              <c:y val="0.86504723346828627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99391008"/>
        <c:crosses val="autoZero"/>
        <c:crossBetween val="midCat"/>
        <c:majorUnit val="5"/>
        <c:minorUnit val="5"/>
      </c:valAx>
      <c:valAx>
        <c:axId val="199391008"/>
        <c:scaling>
          <c:orientation val="minMax"/>
          <c:max val="30"/>
          <c:min val="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Процент участников ЕГЭ, набравших соответствующий тестовый балл</a:t>
                </a:r>
              </a:p>
            </c:rich>
          </c:tx>
          <c:layout>
            <c:manualLayout>
              <c:xMode val="edge"/>
              <c:yMode val="edge"/>
              <c:x val="1.668406833761165E-2"/>
              <c:y val="8.1031591698810926E-2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71021584"/>
        <c:crosses val="autoZero"/>
        <c:crossBetween val="midCat"/>
        <c:majorUnit val="2"/>
        <c:minorUnit val="0.5"/>
      </c:valAx>
      <c:spPr>
        <a:noFill/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4729892096821231"/>
          <c:y val="0.86437246963562753"/>
          <c:w val="0.45978393726425215"/>
          <c:h val="9.6491228070175405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843AA-4D3E-4344-AFC6-F7A0EC2FB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28</Pages>
  <Words>7756</Words>
  <Characters>44210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Администратор</cp:lastModifiedBy>
  <cp:revision>25</cp:revision>
  <cp:lastPrinted>2021-06-03T06:54:00Z</cp:lastPrinted>
  <dcterms:created xsi:type="dcterms:W3CDTF">2023-08-11T10:42:00Z</dcterms:created>
  <dcterms:modified xsi:type="dcterms:W3CDTF">2023-08-29T11:12:00Z</dcterms:modified>
</cp:coreProperties>
</file>