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7E703D" w14:textId="0617D030" w:rsidR="007D0628" w:rsidRPr="004A1E2A" w:rsidRDefault="007D0628" w:rsidP="007D0628">
      <w:pPr>
        <w:jc w:val="center"/>
        <w:rPr>
          <w:b/>
          <w:i/>
          <w:sz w:val="32"/>
          <w:szCs w:val="32"/>
        </w:rPr>
      </w:pPr>
      <w:r w:rsidRPr="004A1E2A">
        <w:rPr>
          <w:b/>
          <w:i/>
          <w:sz w:val="32"/>
          <w:szCs w:val="32"/>
        </w:rPr>
        <w:t>Департамент образования Воронежской области</w:t>
      </w:r>
    </w:p>
    <w:p w14:paraId="16A48A09" w14:textId="77777777" w:rsidR="007D0628" w:rsidRDefault="007D0628" w:rsidP="007D0628">
      <w:pPr>
        <w:spacing w:before="4800"/>
        <w:jc w:val="center"/>
        <w:rPr>
          <w:b/>
          <w:sz w:val="72"/>
          <w:szCs w:val="72"/>
        </w:rPr>
      </w:pPr>
      <w:r w:rsidRPr="00756300">
        <w:rPr>
          <w:b/>
          <w:sz w:val="72"/>
          <w:szCs w:val="72"/>
        </w:rPr>
        <w:t xml:space="preserve">Статистико-аналитический отчет о результатах </w:t>
      </w:r>
      <w:r w:rsidRPr="00474E7D">
        <w:rPr>
          <w:b/>
          <w:sz w:val="72"/>
          <w:szCs w:val="72"/>
        </w:rPr>
        <w:t>ГИА-11</w:t>
      </w:r>
      <w:r w:rsidRPr="00756300">
        <w:rPr>
          <w:b/>
          <w:sz w:val="72"/>
          <w:szCs w:val="72"/>
        </w:rPr>
        <w:t xml:space="preserve"> в Воронежской области</w:t>
      </w:r>
    </w:p>
    <w:p w14:paraId="415045C0" w14:textId="77777777" w:rsidR="007D0628" w:rsidRDefault="007D0628" w:rsidP="007D0628">
      <w:pPr>
        <w:jc w:val="center"/>
        <w:rPr>
          <w:b/>
          <w:i/>
          <w:sz w:val="40"/>
          <w:szCs w:val="40"/>
        </w:rPr>
      </w:pPr>
      <w:r>
        <w:rPr>
          <w:b/>
          <w:sz w:val="40"/>
          <w:szCs w:val="40"/>
        </w:rPr>
        <w:t xml:space="preserve"> Часть 2</w:t>
      </w:r>
      <w:r w:rsidRPr="009049B9">
        <w:rPr>
          <w:b/>
          <w:sz w:val="40"/>
          <w:szCs w:val="40"/>
        </w:rPr>
        <w:t xml:space="preserve"> </w:t>
      </w:r>
      <w:r>
        <w:rPr>
          <w:b/>
          <w:sz w:val="40"/>
          <w:szCs w:val="40"/>
        </w:rPr>
        <w:t>(Английский язык)</w:t>
      </w:r>
    </w:p>
    <w:p w14:paraId="3F909F5B" w14:textId="77777777" w:rsidR="007D0628" w:rsidRDefault="007D0628" w:rsidP="007D0628">
      <w:pPr>
        <w:jc w:val="center"/>
        <w:rPr>
          <w:b/>
          <w:i/>
          <w:sz w:val="40"/>
          <w:szCs w:val="40"/>
        </w:rPr>
      </w:pPr>
    </w:p>
    <w:p w14:paraId="2A3E4046" w14:textId="77777777" w:rsidR="007D0628" w:rsidRDefault="007D0628" w:rsidP="007D0628">
      <w:pPr>
        <w:jc w:val="center"/>
        <w:rPr>
          <w:b/>
          <w:i/>
          <w:sz w:val="40"/>
          <w:szCs w:val="40"/>
        </w:rPr>
      </w:pPr>
    </w:p>
    <w:p w14:paraId="31348B95" w14:textId="77777777" w:rsidR="007D0628" w:rsidRDefault="007D0628" w:rsidP="007D0628">
      <w:pPr>
        <w:jc w:val="center"/>
        <w:rPr>
          <w:b/>
          <w:i/>
          <w:sz w:val="40"/>
          <w:szCs w:val="40"/>
        </w:rPr>
      </w:pPr>
    </w:p>
    <w:p w14:paraId="47DB97EA" w14:textId="77777777" w:rsidR="007D0628" w:rsidRDefault="007D0628" w:rsidP="007D0628">
      <w:pPr>
        <w:jc w:val="center"/>
        <w:rPr>
          <w:b/>
          <w:i/>
          <w:sz w:val="40"/>
          <w:szCs w:val="40"/>
        </w:rPr>
      </w:pPr>
    </w:p>
    <w:p w14:paraId="4E5FBC1B" w14:textId="77777777" w:rsidR="007D0628" w:rsidRDefault="007D0628" w:rsidP="007D0628">
      <w:pPr>
        <w:jc w:val="center"/>
        <w:rPr>
          <w:b/>
          <w:i/>
          <w:sz w:val="40"/>
          <w:szCs w:val="40"/>
        </w:rPr>
      </w:pPr>
    </w:p>
    <w:p w14:paraId="49C03851" w14:textId="77777777" w:rsidR="007D0628" w:rsidRDefault="007D0628" w:rsidP="007D0628">
      <w:pPr>
        <w:jc w:val="center"/>
        <w:rPr>
          <w:b/>
          <w:i/>
          <w:sz w:val="40"/>
          <w:szCs w:val="40"/>
        </w:rPr>
      </w:pPr>
    </w:p>
    <w:p w14:paraId="6E3D5377" w14:textId="77777777" w:rsidR="007D0628" w:rsidRDefault="007D0628" w:rsidP="007D0628">
      <w:pPr>
        <w:jc w:val="center"/>
        <w:rPr>
          <w:b/>
          <w:i/>
          <w:sz w:val="40"/>
          <w:szCs w:val="40"/>
        </w:rPr>
      </w:pPr>
    </w:p>
    <w:p w14:paraId="41B7E67B" w14:textId="77777777" w:rsidR="007D0628" w:rsidRDefault="007D0628" w:rsidP="007D0628">
      <w:pPr>
        <w:jc w:val="center"/>
        <w:rPr>
          <w:b/>
          <w:i/>
          <w:sz w:val="40"/>
          <w:szCs w:val="40"/>
        </w:rPr>
      </w:pPr>
    </w:p>
    <w:p w14:paraId="4711C60A" w14:textId="77777777" w:rsidR="007D0628" w:rsidRDefault="007D0628" w:rsidP="007D0628">
      <w:pPr>
        <w:jc w:val="center"/>
        <w:rPr>
          <w:b/>
          <w:i/>
          <w:sz w:val="40"/>
          <w:szCs w:val="40"/>
        </w:rPr>
      </w:pPr>
    </w:p>
    <w:p w14:paraId="0FE740CE" w14:textId="77777777" w:rsidR="007D0628" w:rsidRDefault="007D0628" w:rsidP="007D0628">
      <w:pPr>
        <w:jc w:val="center"/>
        <w:rPr>
          <w:b/>
          <w:i/>
          <w:sz w:val="40"/>
          <w:szCs w:val="40"/>
        </w:rPr>
      </w:pPr>
    </w:p>
    <w:p w14:paraId="35ADEA24" w14:textId="71535463" w:rsidR="007D0628" w:rsidRPr="00041083" w:rsidRDefault="007D0628" w:rsidP="007D0628">
      <w:pPr>
        <w:jc w:val="center"/>
        <w:rPr>
          <w:b/>
          <w:i/>
          <w:sz w:val="32"/>
          <w:szCs w:val="32"/>
        </w:rPr>
      </w:pPr>
      <w:r>
        <w:rPr>
          <w:b/>
          <w:i/>
          <w:sz w:val="32"/>
          <w:szCs w:val="32"/>
        </w:rPr>
        <w:t>Воронеж, 2023</w:t>
      </w:r>
    </w:p>
    <w:p w14:paraId="6BFC2F9B" w14:textId="77777777" w:rsidR="007D0628" w:rsidRDefault="007D0628" w:rsidP="007D0628">
      <w:pPr>
        <w:jc w:val="center"/>
        <w:rPr>
          <w:b/>
          <w:i/>
          <w:sz w:val="32"/>
          <w:szCs w:val="32"/>
        </w:rPr>
      </w:pPr>
    </w:p>
    <w:p w14:paraId="44BB46EB" w14:textId="579D36B1" w:rsidR="007D0628" w:rsidRPr="0056616B" w:rsidRDefault="007D0628" w:rsidP="007D0628">
      <w:pPr>
        <w:jc w:val="center"/>
      </w:pPr>
      <w:r>
        <w:rPr>
          <w:b/>
        </w:rPr>
        <w:t>Составители</w:t>
      </w:r>
      <w:r w:rsidRPr="002742EF">
        <w:rPr>
          <w:b/>
        </w:rPr>
        <w:t>:</w:t>
      </w:r>
      <w:r>
        <w:rPr>
          <w:b/>
        </w:rPr>
        <w:t xml:space="preserve"> </w:t>
      </w:r>
      <w:r w:rsidRPr="00041083">
        <w:t>Л.Г. Кузьмина</w:t>
      </w:r>
      <w:r>
        <w:t xml:space="preserve">, </w:t>
      </w:r>
      <w:r w:rsidR="00DA5DDF">
        <w:t xml:space="preserve">О.В. </w:t>
      </w:r>
      <w:proofErr w:type="spellStart"/>
      <w:r w:rsidR="00DA5DDF">
        <w:t>Набиркина</w:t>
      </w:r>
      <w:proofErr w:type="spellEnd"/>
      <w:r w:rsidR="00DA5DDF">
        <w:t xml:space="preserve">, </w:t>
      </w:r>
      <w:r>
        <w:t xml:space="preserve">С.В. </w:t>
      </w:r>
      <w:proofErr w:type="spellStart"/>
      <w:r>
        <w:t>Дендебер</w:t>
      </w:r>
      <w:proofErr w:type="spellEnd"/>
      <w:r>
        <w:t>, А.Ю. Величко</w:t>
      </w:r>
      <w:r w:rsidRPr="0056616B">
        <w:rPr>
          <w:rStyle w:val="af5"/>
          <w:sz w:val="32"/>
        </w:rPr>
        <w:br/>
      </w:r>
    </w:p>
    <w:p w14:paraId="44F67AC8" w14:textId="77777777" w:rsidR="007D0628" w:rsidRDefault="007D0628" w:rsidP="000E3CA3"/>
    <w:p w14:paraId="4EACF373" w14:textId="1324FD77" w:rsidR="005060D9" w:rsidRPr="002F7314" w:rsidRDefault="005060D9" w:rsidP="000E3CA3">
      <w:pPr>
        <w:pStyle w:val="1"/>
        <w:rPr>
          <w:rStyle w:val="af5"/>
          <w:rFonts w:ascii="Times New Roman" w:hAnsi="Times New Roman"/>
          <w:bCs/>
          <w:sz w:val="24"/>
          <w:szCs w:val="22"/>
        </w:rPr>
      </w:pPr>
      <w:r w:rsidRPr="00FC6BBF">
        <w:lastRenderedPageBreak/>
        <w:t xml:space="preserve">Методический анализ результатов </w:t>
      </w:r>
      <w:r w:rsidR="00B90814">
        <w:t>ЕГЭ</w:t>
      </w:r>
      <w:r w:rsidRPr="00FC6BBF">
        <w:t xml:space="preserve"> </w:t>
      </w:r>
      <w:r w:rsidR="00015E89" w:rsidRPr="00FC6BBF">
        <w:br/>
      </w:r>
      <w:r w:rsidR="00015E89" w:rsidRPr="00FC6BBF">
        <w:rPr>
          <w:rStyle w:val="af5"/>
          <w:rFonts w:ascii="Times New Roman" w:hAnsi="Times New Roman"/>
          <w:b/>
          <w:bCs/>
          <w:sz w:val="20"/>
          <w:szCs w:val="20"/>
        </w:rPr>
        <w:br/>
      </w:r>
      <w:r w:rsidRPr="00FC6BBF">
        <w:rPr>
          <w:rStyle w:val="af5"/>
          <w:rFonts w:ascii="Times New Roman" w:hAnsi="Times New Roman"/>
          <w:b/>
          <w:bCs/>
          <w:sz w:val="32"/>
        </w:rPr>
        <w:t>по</w:t>
      </w:r>
      <w:r w:rsidR="0043728D">
        <w:rPr>
          <w:rStyle w:val="af5"/>
          <w:rFonts w:ascii="Times New Roman" w:hAnsi="Times New Roman"/>
          <w:b/>
          <w:bCs/>
          <w:sz w:val="32"/>
          <w:lang w:val="ru-RU"/>
        </w:rPr>
        <w:t xml:space="preserve"> </w:t>
      </w:r>
      <w:r w:rsidR="0043728D" w:rsidRPr="0043728D">
        <w:rPr>
          <w:rStyle w:val="af5"/>
          <w:rFonts w:ascii="Times New Roman" w:hAnsi="Times New Roman"/>
          <w:b/>
          <w:bCs/>
          <w:sz w:val="32"/>
          <w:u w:val="single"/>
          <w:lang w:val="ru-RU"/>
        </w:rPr>
        <w:t>Английскому языку</w:t>
      </w:r>
      <w:r w:rsidR="001D31A5" w:rsidRPr="00FC6BBF">
        <w:rPr>
          <w:rStyle w:val="af5"/>
          <w:rFonts w:ascii="Times New Roman" w:hAnsi="Times New Roman"/>
          <w:b/>
          <w:bCs/>
          <w:sz w:val="32"/>
        </w:rPr>
        <w:br/>
      </w:r>
      <w:r w:rsidR="001D31A5" w:rsidRPr="002F7314">
        <w:rPr>
          <w:rStyle w:val="af5"/>
          <w:rFonts w:ascii="Times New Roman" w:hAnsi="Times New Roman"/>
          <w:bCs/>
          <w:sz w:val="24"/>
          <w:szCs w:val="22"/>
        </w:rPr>
        <w:t>(</w:t>
      </w:r>
      <w:r w:rsidR="000E3CA3" w:rsidRPr="002F7314">
        <w:rPr>
          <w:rStyle w:val="af5"/>
          <w:rFonts w:ascii="Times New Roman" w:hAnsi="Times New Roman"/>
          <w:bCs/>
          <w:sz w:val="24"/>
          <w:szCs w:val="22"/>
          <w:lang w:val="ru-RU"/>
        </w:rPr>
        <w:t xml:space="preserve">наименование </w:t>
      </w:r>
      <w:r w:rsidRPr="002F7314">
        <w:rPr>
          <w:rStyle w:val="af5"/>
          <w:rFonts w:ascii="Times New Roman" w:hAnsi="Times New Roman"/>
          <w:bCs/>
          <w:sz w:val="24"/>
          <w:szCs w:val="22"/>
        </w:rPr>
        <w:t>учебн</w:t>
      </w:r>
      <w:r w:rsidR="000E3CA3" w:rsidRPr="002F7314">
        <w:rPr>
          <w:rStyle w:val="af5"/>
          <w:rFonts w:ascii="Times New Roman" w:hAnsi="Times New Roman"/>
          <w:bCs/>
          <w:sz w:val="24"/>
          <w:szCs w:val="22"/>
          <w:lang w:val="ru-RU"/>
        </w:rPr>
        <w:t>ого</w:t>
      </w:r>
      <w:r w:rsidRPr="002F7314">
        <w:rPr>
          <w:rStyle w:val="af5"/>
          <w:rFonts w:ascii="Times New Roman" w:hAnsi="Times New Roman"/>
          <w:bCs/>
          <w:sz w:val="24"/>
          <w:szCs w:val="22"/>
        </w:rPr>
        <w:t xml:space="preserve"> предмет</w:t>
      </w:r>
      <w:r w:rsidR="000E3CA3" w:rsidRPr="002F7314">
        <w:rPr>
          <w:rStyle w:val="af5"/>
          <w:rFonts w:ascii="Times New Roman" w:hAnsi="Times New Roman"/>
          <w:bCs/>
          <w:sz w:val="24"/>
          <w:szCs w:val="22"/>
          <w:lang w:val="ru-RU"/>
        </w:rPr>
        <w:t>а</w:t>
      </w:r>
      <w:r w:rsidR="001D31A5" w:rsidRPr="002F7314">
        <w:rPr>
          <w:rStyle w:val="af5"/>
          <w:rFonts w:ascii="Times New Roman" w:hAnsi="Times New Roman"/>
          <w:bCs/>
          <w:sz w:val="24"/>
          <w:szCs w:val="22"/>
        </w:rPr>
        <w:t>)</w:t>
      </w:r>
    </w:p>
    <w:p w14:paraId="5C047378" w14:textId="77777777" w:rsidR="001D31A5" w:rsidRPr="00634251" w:rsidRDefault="001D31A5" w:rsidP="00FC6BBF">
      <w:pPr>
        <w:rPr>
          <w:rStyle w:val="af5"/>
          <w:rFonts w:ascii="Cambria" w:eastAsia="SimSun" w:hAnsi="Cambria"/>
          <w:b w:val="0"/>
          <w:bCs w:val="0"/>
          <w:i/>
          <w:sz w:val="32"/>
          <w:szCs w:val="28"/>
        </w:rPr>
      </w:pPr>
    </w:p>
    <w:p w14:paraId="5F681394" w14:textId="77777777" w:rsidR="005060D9" w:rsidRPr="00FC6BBF" w:rsidRDefault="009A70B0"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w:t>
      </w:r>
      <w:r w:rsidR="00AA5A9D" w:rsidRPr="00FC6BBF">
        <w:rPr>
          <w:rFonts w:ascii="Times New Roman" w:hAnsi="Times New Roman"/>
          <w:b/>
          <w:bCs/>
          <w:color w:val="auto"/>
          <w:sz w:val="28"/>
          <w:szCs w:val="28"/>
        </w:rPr>
        <w:t xml:space="preserve"> </w:t>
      </w:r>
      <w:r w:rsidR="005060D9" w:rsidRPr="00FC6BBF">
        <w:rPr>
          <w:rFonts w:ascii="Times New Roman" w:hAnsi="Times New Roman"/>
          <w:b/>
          <w:bCs/>
          <w:color w:val="auto"/>
          <w:sz w:val="28"/>
          <w:szCs w:val="28"/>
        </w:rPr>
        <w:t>1. ХАРАКТЕРИСТИКА УЧАСТНИКОВ ЕГЭ</w:t>
      </w:r>
      <w:r w:rsidR="00B86ACD">
        <w:rPr>
          <w:rFonts w:ascii="Times New Roman" w:hAnsi="Times New Roman"/>
          <w:b/>
          <w:bCs/>
          <w:color w:val="auto"/>
          <w:sz w:val="28"/>
          <w:szCs w:val="28"/>
        </w:rPr>
        <w:br/>
      </w:r>
      <w:r w:rsidR="005060D9" w:rsidRPr="00FC6BBF">
        <w:rPr>
          <w:rFonts w:ascii="Times New Roman" w:hAnsi="Times New Roman"/>
          <w:b/>
          <w:bCs/>
          <w:color w:val="auto"/>
          <w:sz w:val="28"/>
          <w:szCs w:val="28"/>
        </w:rPr>
        <w:t xml:space="preserve"> ПО УЧЕБНОМУ ПРЕДМЕТУ</w:t>
      </w:r>
    </w:p>
    <w:p w14:paraId="36C40888" w14:textId="0D1C6AD1" w:rsidR="005060D9" w:rsidRPr="00FC6BBF" w:rsidRDefault="005060D9" w:rsidP="00BA2AEA">
      <w:pPr>
        <w:pStyle w:val="3"/>
        <w:numPr>
          <w:ilvl w:val="1"/>
          <w:numId w:val="7"/>
        </w:numPr>
        <w:tabs>
          <w:tab w:val="left" w:pos="142"/>
        </w:tabs>
        <w:ind w:left="426" w:hanging="426"/>
        <w:rPr>
          <w:rFonts w:ascii="Times New Roman" w:hAnsi="Times New Roman"/>
        </w:rPr>
      </w:pPr>
      <w:bookmarkStart w:id="0" w:name="_Toc395183639"/>
      <w:bookmarkStart w:id="1" w:name="_Toc423954897"/>
      <w:bookmarkStart w:id="2" w:name="_Toc424490574"/>
      <w:r w:rsidRPr="00FC6BBF">
        <w:rPr>
          <w:rFonts w:ascii="Times New Roman" w:hAnsi="Times New Roman"/>
        </w:rPr>
        <w:t>Количество участников ЕГЭ по учебному предмету (за 3</w:t>
      </w:r>
      <w:r w:rsidR="00372A80">
        <w:rPr>
          <w:rFonts w:ascii="Times New Roman" w:hAnsi="Times New Roman"/>
        </w:rPr>
        <w:t> </w:t>
      </w:r>
      <w:r w:rsidRPr="00FC6BBF">
        <w:rPr>
          <w:rFonts w:ascii="Times New Roman" w:hAnsi="Times New Roman"/>
        </w:rPr>
        <w:t>года)</w:t>
      </w:r>
      <w:bookmarkEnd w:id="0"/>
      <w:bookmarkEnd w:id="1"/>
      <w:bookmarkEnd w:id="2"/>
    </w:p>
    <w:p w14:paraId="1988153D" w14:textId="77777777" w:rsidR="00887A22" w:rsidRPr="00AD3663" w:rsidRDefault="00887A22" w:rsidP="00FC6BBF">
      <w:pPr>
        <w:pStyle w:val="af7"/>
        <w:keepNext/>
      </w:pPr>
      <w:r w:rsidRPr="00F579AB">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1</w:t>
      </w:r>
      <w:r w:rsidR="00E22334">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557"/>
        <w:gridCol w:w="1560"/>
        <w:gridCol w:w="1559"/>
        <w:gridCol w:w="1559"/>
        <w:gridCol w:w="1756"/>
      </w:tblGrid>
      <w:tr w:rsidR="001D31A5" w:rsidRPr="00634251" w14:paraId="568A1C21" w14:textId="77777777" w:rsidTr="007D0628">
        <w:tc>
          <w:tcPr>
            <w:tcW w:w="1516" w:type="pct"/>
            <w:gridSpan w:val="2"/>
          </w:tcPr>
          <w:p w14:paraId="14A371BF" w14:textId="03598EC1" w:rsidR="001D31A5" w:rsidRPr="00D65DF5" w:rsidRDefault="0016787E" w:rsidP="00C70AE7">
            <w:pPr>
              <w:tabs>
                <w:tab w:val="left" w:pos="10320"/>
              </w:tabs>
              <w:jc w:val="center"/>
              <w:rPr>
                <w:b/>
                <w:noProof/>
              </w:rPr>
            </w:pPr>
            <w:r w:rsidRPr="00634251">
              <w:rPr>
                <w:b/>
                <w:noProof/>
              </w:rPr>
              <w:t>20</w:t>
            </w:r>
            <w:r>
              <w:rPr>
                <w:b/>
                <w:noProof/>
              </w:rPr>
              <w:t>2</w:t>
            </w:r>
            <w:r w:rsidR="00C70AE7">
              <w:rPr>
                <w:b/>
                <w:noProof/>
              </w:rPr>
              <w:t>1</w:t>
            </w:r>
            <w:r>
              <w:rPr>
                <w:b/>
                <w:noProof/>
              </w:rPr>
              <w:t xml:space="preserve"> г.</w:t>
            </w:r>
          </w:p>
        </w:tc>
        <w:tc>
          <w:tcPr>
            <w:tcW w:w="1689" w:type="pct"/>
            <w:gridSpan w:val="2"/>
          </w:tcPr>
          <w:p w14:paraId="5D4F62C8" w14:textId="28B246C3" w:rsidR="001D31A5" w:rsidRPr="0016787E" w:rsidRDefault="0016787E" w:rsidP="00C70AE7">
            <w:pPr>
              <w:tabs>
                <w:tab w:val="left" w:pos="10320"/>
              </w:tabs>
              <w:jc w:val="center"/>
              <w:rPr>
                <w:b/>
                <w:noProof/>
              </w:rPr>
            </w:pPr>
            <w:r w:rsidRPr="00634251">
              <w:rPr>
                <w:b/>
                <w:noProof/>
              </w:rPr>
              <w:t>20</w:t>
            </w:r>
            <w:r>
              <w:rPr>
                <w:b/>
                <w:noProof/>
                <w:lang w:val="en-US"/>
              </w:rPr>
              <w:t>2</w:t>
            </w:r>
            <w:r w:rsidR="00C70AE7">
              <w:rPr>
                <w:b/>
                <w:noProof/>
              </w:rPr>
              <w:t>2</w:t>
            </w:r>
            <w:r>
              <w:rPr>
                <w:b/>
                <w:noProof/>
              </w:rPr>
              <w:t xml:space="preserve"> г.</w:t>
            </w:r>
          </w:p>
        </w:tc>
        <w:tc>
          <w:tcPr>
            <w:tcW w:w="1795" w:type="pct"/>
            <w:gridSpan w:val="2"/>
          </w:tcPr>
          <w:p w14:paraId="498D8DEA" w14:textId="5C1B0B9C" w:rsidR="001D31A5" w:rsidRPr="00D65DF5"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0E896200" w14:textId="77777777" w:rsidTr="007D0628">
        <w:tc>
          <w:tcPr>
            <w:tcW w:w="673" w:type="pct"/>
            <w:vAlign w:val="center"/>
          </w:tcPr>
          <w:p w14:paraId="0B65FAD4" w14:textId="77777777" w:rsidR="001D31A5" w:rsidRPr="00634251" w:rsidRDefault="001D31A5" w:rsidP="00D116BF">
            <w:pPr>
              <w:tabs>
                <w:tab w:val="left" w:pos="10320"/>
              </w:tabs>
              <w:jc w:val="center"/>
              <w:rPr>
                <w:noProof/>
              </w:rPr>
            </w:pPr>
            <w:r w:rsidRPr="00634251">
              <w:rPr>
                <w:noProof/>
              </w:rPr>
              <w:t>чел.</w:t>
            </w:r>
          </w:p>
        </w:tc>
        <w:tc>
          <w:tcPr>
            <w:tcW w:w="843" w:type="pct"/>
            <w:vAlign w:val="center"/>
          </w:tcPr>
          <w:p w14:paraId="62544C83"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5" w:type="pct"/>
            <w:vAlign w:val="center"/>
          </w:tcPr>
          <w:p w14:paraId="570831F4" w14:textId="77777777" w:rsidR="001D31A5" w:rsidRPr="00634251" w:rsidRDefault="001D31A5" w:rsidP="00D116BF">
            <w:pPr>
              <w:tabs>
                <w:tab w:val="left" w:pos="10320"/>
              </w:tabs>
              <w:jc w:val="center"/>
              <w:rPr>
                <w:noProof/>
              </w:rPr>
            </w:pPr>
            <w:r w:rsidRPr="00634251">
              <w:rPr>
                <w:noProof/>
              </w:rPr>
              <w:t>чел.</w:t>
            </w:r>
          </w:p>
        </w:tc>
        <w:tc>
          <w:tcPr>
            <w:tcW w:w="844" w:type="pct"/>
            <w:vAlign w:val="center"/>
          </w:tcPr>
          <w:p w14:paraId="70713AD9" w14:textId="77777777" w:rsidR="001D31A5" w:rsidRPr="00634251" w:rsidRDefault="001D31A5" w:rsidP="00D116BF">
            <w:pPr>
              <w:tabs>
                <w:tab w:val="left" w:pos="10320"/>
              </w:tabs>
              <w:jc w:val="center"/>
              <w:rPr>
                <w:noProof/>
              </w:rPr>
            </w:pPr>
            <w:r w:rsidRPr="00634251">
              <w:rPr>
                <w:noProof/>
              </w:rPr>
              <w:t>% от общего числа участников</w:t>
            </w:r>
          </w:p>
        </w:tc>
        <w:tc>
          <w:tcPr>
            <w:tcW w:w="844" w:type="pct"/>
            <w:vAlign w:val="center"/>
          </w:tcPr>
          <w:p w14:paraId="42EB9589" w14:textId="77777777" w:rsidR="001D31A5" w:rsidRPr="00634251" w:rsidRDefault="001D31A5" w:rsidP="00D116BF">
            <w:pPr>
              <w:tabs>
                <w:tab w:val="left" w:pos="10320"/>
              </w:tabs>
              <w:jc w:val="center"/>
              <w:rPr>
                <w:noProof/>
              </w:rPr>
            </w:pPr>
            <w:r w:rsidRPr="00634251">
              <w:rPr>
                <w:noProof/>
              </w:rPr>
              <w:t>чел.</w:t>
            </w:r>
          </w:p>
        </w:tc>
        <w:tc>
          <w:tcPr>
            <w:tcW w:w="951" w:type="pct"/>
            <w:vAlign w:val="center"/>
          </w:tcPr>
          <w:p w14:paraId="62D4889A" w14:textId="77777777" w:rsidR="001D31A5" w:rsidRPr="00634251" w:rsidRDefault="001D31A5" w:rsidP="00D116BF">
            <w:pPr>
              <w:tabs>
                <w:tab w:val="left" w:pos="10320"/>
              </w:tabs>
              <w:jc w:val="center"/>
              <w:rPr>
                <w:noProof/>
              </w:rPr>
            </w:pPr>
            <w:r w:rsidRPr="00634251">
              <w:rPr>
                <w:noProof/>
              </w:rPr>
              <w:t>% от общего числа участников</w:t>
            </w:r>
          </w:p>
        </w:tc>
      </w:tr>
      <w:tr w:rsidR="007D0628" w:rsidRPr="00634251" w14:paraId="4D2B383B" w14:textId="77777777" w:rsidTr="007D0628">
        <w:tc>
          <w:tcPr>
            <w:tcW w:w="673" w:type="pct"/>
          </w:tcPr>
          <w:p w14:paraId="47815C9C" w14:textId="0AE0B94F" w:rsidR="007D0628" w:rsidRPr="00B40670" w:rsidRDefault="007D0628" w:rsidP="007D0628">
            <w:pPr>
              <w:jc w:val="center"/>
              <w:rPr>
                <w:sz w:val="22"/>
                <w:szCs w:val="22"/>
              </w:rPr>
            </w:pPr>
            <w:r w:rsidRPr="00B40670">
              <w:rPr>
                <w:color w:val="000000"/>
                <w:sz w:val="22"/>
                <w:szCs w:val="22"/>
              </w:rPr>
              <w:t>857</w:t>
            </w:r>
          </w:p>
        </w:tc>
        <w:tc>
          <w:tcPr>
            <w:tcW w:w="843" w:type="pct"/>
          </w:tcPr>
          <w:p w14:paraId="48CAB8DE" w14:textId="6A31CD56" w:rsidR="007D0628" w:rsidRPr="00B40670" w:rsidRDefault="007D0628" w:rsidP="007D0628">
            <w:pPr>
              <w:jc w:val="center"/>
              <w:rPr>
                <w:sz w:val="22"/>
                <w:szCs w:val="22"/>
              </w:rPr>
            </w:pPr>
            <w:r w:rsidRPr="00B40670">
              <w:rPr>
                <w:color w:val="000000"/>
                <w:sz w:val="22"/>
                <w:szCs w:val="22"/>
              </w:rPr>
              <w:t>8,43</w:t>
            </w:r>
          </w:p>
        </w:tc>
        <w:tc>
          <w:tcPr>
            <w:tcW w:w="845" w:type="pct"/>
            <w:vAlign w:val="bottom"/>
          </w:tcPr>
          <w:p w14:paraId="24230194" w14:textId="139F3A94" w:rsidR="007D0628" w:rsidRPr="00B40670" w:rsidRDefault="007D0628" w:rsidP="007D0628">
            <w:pPr>
              <w:tabs>
                <w:tab w:val="left" w:pos="10320"/>
              </w:tabs>
              <w:jc w:val="center"/>
              <w:rPr>
                <w:noProof/>
                <w:sz w:val="22"/>
                <w:szCs w:val="22"/>
              </w:rPr>
            </w:pPr>
            <w:r w:rsidRPr="00B40670">
              <w:rPr>
                <w:color w:val="000000"/>
                <w:sz w:val="22"/>
                <w:szCs w:val="22"/>
              </w:rPr>
              <w:t>910</w:t>
            </w:r>
          </w:p>
        </w:tc>
        <w:tc>
          <w:tcPr>
            <w:tcW w:w="844" w:type="pct"/>
            <w:vAlign w:val="bottom"/>
          </w:tcPr>
          <w:p w14:paraId="6E0057F0" w14:textId="5E970D8A" w:rsidR="007D0628" w:rsidRPr="00B40670" w:rsidRDefault="007D0628" w:rsidP="007D0628">
            <w:pPr>
              <w:tabs>
                <w:tab w:val="left" w:pos="10320"/>
              </w:tabs>
              <w:jc w:val="center"/>
              <w:rPr>
                <w:noProof/>
                <w:sz w:val="22"/>
                <w:szCs w:val="22"/>
              </w:rPr>
            </w:pPr>
            <w:r w:rsidRPr="00B40670">
              <w:rPr>
                <w:color w:val="000000"/>
                <w:sz w:val="22"/>
                <w:szCs w:val="22"/>
              </w:rPr>
              <w:t>8,83</w:t>
            </w:r>
          </w:p>
        </w:tc>
        <w:tc>
          <w:tcPr>
            <w:tcW w:w="844" w:type="pct"/>
            <w:vAlign w:val="bottom"/>
          </w:tcPr>
          <w:p w14:paraId="1E3A95D7" w14:textId="63EF55CD" w:rsidR="007D0628" w:rsidRPr="00B40670" w:rsidRDefault="007D0628" w:rsidP="007D0628">
            <w:pPr>
              <w:tabs>
                <w:tab w:val="left" w:pos="10320"/>
              </w:tabs>
              <w:jc w:val="center"/>
              <w:rPr>
                <w:color w:val="000000"/>
                <w:sz w:val="22"/>
                <w:szCs w:val="22"/>
              </w:rPr>
            </w:pPr>
            <w:r w:rsidRPr="00B40670">
              <w:rPr>
                <w:color w:val="000000"/>
                <w:sz w:val="22"/>
                <w:szCs w:val="22"/>
              </w:rPr>
              <w:t>688</w:t>
            </w:r>
          </w:p>
        </w:tc>
        <w:tc>
          <w:tcPr>
            <w:tcW w:w="951" w:type="pct"/>
            <w:vAlign w:val="bottom"/>
          </w:tcPr>
          <w:p w14:paraId="48931220" w14:textId="6FBB7E2C" w:rsidR="007D0628" w:rsidRPr="00B40670" w:rsidRDefault="007D0628" w:rsidP="007D0628">
            <w:pPr>
              <w:jc w:val="center"/>
              <w:rPr>
                <w:sz w:val="22"/>
                <w:szCs w:val="22"/>
              </w:rPr>
            </w:pPr>
            <w:r w:rsidRPr="00B40670">
              <w:rPr>
                <w:sz w:val="22"/>
                <w:szCs w:val="22"/>
              </w:rPr>
              <w:t>7,27</w:t>
            </w:r>
          </w:p>
        </w:tc>
      </w:tr>
    </w:tbl>
    <w:p w14:paraId="416FFE97" w14:textId="77777777" w:rsidR="00855FEC" w:rsidRDefault="00855FEC" w:rsidP="00855FEC">
      <w:pPr>
        <w:pStyle w:val="3"/>
        <w:numPr>
          <w:ilvl w:val="0"/>
          <w:numId w:val="0"/>
        </w:numPr>
        <w:tabs>
          <w:tab w:val="left" w:pos="142"/>
        </w:tabs>
        <w:ind w:left="426"/>
        <w:rPr>
          <w:rFonts w:ascii="Times New Roman" w:hAnsi="Times New Roman"/>
        </w:rPr>
      </w:pPr>
    </w:p>
    <w:p w14:paraId="0E190AC6" w14:textId="0086B48F" w:rsidR="005060D9" w:rsidRPr="00715B99" w:rsidRDefault="00855FEC" w:rsidP="00BA2AEA">
      <w:pPr>
        <w:pStyle w:val="3"/>
        <w:numPr>
          <w:ilvl w:val="1"/>
          <w:numId w:val="7"/>
        </w:numPr>
        <w:tabs>
          <w:tab w:val="left" w:pos="142"/>
        </w:tabs>
        <w:ind w:left="426" w:hanging="426"/>
        <w:rPr>
          <w:rFonts w:ascii="Times New Roman" w:hAnsi="Times New Roman"/>
        </w:rPr>
      </w:pPr>
      <w:r>
        <w:rPr>
          <w:rFonts w:ascii="Times New Roman" w:hAnsi="Times New Roman"/>
          <w:lang w:val="ru-RU"/>
        </w:rPr>
        <w:t xml:space="preserve"> </w:t>
      </w:r>
      <w:r w:rsidR="005060D9" w:rsidRPr="00FC6BBF">
        <w:rPr>
          <w:rFonts w:ascii="Times New Roman" w:hAnsi="Times New Roman"/>
        </w:rPr>
        <w:t>Процент</w:t>
      </w:r>
      <w:r w:rsidR="001C11E0" w:rsidRPr="00FC6BBF">
        <w:rPr>
          <w:rFonts w:ascii="Times New Roman" w:hAnsi="Times New Roman"/>
        </w:rPr>
        <w:t>ное соотношение</w:t>
      </w:r>
      <w:r w:rsidR="005060D9" w:rsidRPr="00FC6BBF">
        <w:rPr>
          <w:rFonts w:ascii="Times New Roman" w:hAnsi="Times New Roman"/>
        </w:rPr>
        <w:t xml:space="preserve"> юношей и девушек</w:t>
      </w:r>
      <w:r w:rsidR="00706E31" w:rsidRPr="00FC6BBF">
        <w:rPr>
          <w:rFonts w:ascii="Times New Roman" w:hAnsi="Times New Roman"/>
        </w:rPr>
        <w:t>, участвующих в ЕГЭ</w:t>
      </w:r>
    </w:p>
    <w:p w14:paraId="71BF1183" w14:textId="77777777" w:rsidR="002B4243" w:rsidRPr="00FC6BBF" w:rsidRDefault="002B4243" w:rsidP="002B4243">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2</w:t>
      </w:r>
      <w:r w:rsidR="00E22334">
        <w:rPr>
          <w:noProof/>
        </w:rPr>
        <w:fldChar w:fldCharType="end"/>
      </w:r>
    </w:p>
    <w:tbl>
      <w:tblPr>
        <w:tblW w:w="494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5"/>
        <w:gridCol w:w="994"/>
        <w:gridCol w:w="1584"/>
        <w:gridCol w:w="1108"/>
        <w:gridCol w:w="1583"/>
        <w:gridCol w:w="1112"/>
        <w:gridCol w:w="1577"/>
      </w:tblGrid>
      <w:tr w:rsidR="001D31A5" w:rsidRPr="00634251" w14:paraId="1E172360" w14:textId="77777777" w:rsidTr="007D0628">
        <w:tc>
          <w:tcPr>
            <w:tcW w:w="690" w:type="pct"/>
            <w:vMerge w:val="restart"/>
            <w:vAlign w:val="center"/>
          </w:tcPr>
          <w:p w14:paraId="4A0FC8A6" w14:textId="77777777" w:rsidR="001D31A5" w:rsidRPr="00634251" w:rsidRDefault="001D31A5" w:rsidP="00327C96">
            <w:pPr>
              <w:tabs>
                <w:tab w:val="left" w:pos="10320"/>
              </w:tabs>
              <w:jc w:val="center"/>
              <w:rPr>
                <w:b/>
                <w:noProof/>
              </w:rPr>
            </w:pPr>
            <w:r w:rsidRPr="00634251">
              <w:rPr>
                <w:b/>
                <w:noProof/>
              </w:rPr>
              <w:t>Пол</w:t>
            </w:r>
          </w:p>
        </w:tc>
        <w:tc>
          <w:tcPr>
            <w:tcW w:w="1396" w:type="pct"/>
            <w:gridSpan w:val="2"/>
          </w:tcPr>
          <w:p w14:paraId="5A915E19" w14:textId="347554F1" w:rsidR="001D31A5" w:rsidRPr="00634251" w:rsidRDefault="0016787E" w:rsidP="00C70AE7">
            <w:pPr>
              <w:tabs>
                <w:tab w:val="left" w:pos="10320"/>
              </w:tabs>
              <w:jc w:val="center"/>
              <w:rPr>
                <w:b/>
                <w:noProof/>
              </w:rPr>
            </w:pPr>
            <w:r>
              <w:rPr>
                <w:b/>
                <w:noProof/>
              </w:rPr>
              <w:t>202</w:t>
            </w:r>
            <w:r w:rsidR="00C70AE7">
              <w:rPr>
                <w:b/>
                <w:noProof/>
              </w:rPr>
              <w:t>1</w:t>
            </w:r>
            <w:r>
              <w:rPr>
                <w:b/>
                <w:noProof/>
              </w:rPr>
              <w:t xml:space="preserve"> г.</w:t>
            </w:r>
          </w:p>
        </w:tc>
        <w:tc>
          <w:tcPr>
            <w:tcW w:w="1457" w:type="pct"/>
            <w:gridSpan w:val="2"/>
          </w:tcPr>
          <w:p w14:paraId="15D3BE1A" w14:textId="66D85EC8" w:rsidR="001D31A5" w:rsidRPr="00634251" w:rsidRDefault="0016787E" w:rsidP="00C70AE7">
            <w:pPr>
              <w:tabs>
                <w:tab w:val="left" w:pos="10320"/>
              </w:tabs>
              <w:jc w:val="center"/>
              <w:rPr>
                <w:b/>
                <w:noProof/>
              </w:rPr>
            </w:pPr>
            <w:r>
              <w:rPr>
                <w:b/>
                <w:noProof/>
              </w:rPr>
              <w:t>202</w:t>
            </w:r>
            <w:r w:rsidR="00C70AE7">
              <w:rPr>
                <w:b/>
                <w:noProof/>
              </w:rPr>
              <w:t>2</w:t>
            </w:r>
            <w:r>
              <w:rPr>
                <w:b/>
                <w:noProof/>
              </w:rPr>
              <w:t xml:space="preserve"> г.</w:t>
            </w:r>
          </w:p>
        </w:tc>
        <w:tc>
          <w:tcPr>
            <w:tcW w:w="1456" w:type="pct"/>
            <w:gridSpan w:val="2"/>
          </w:tcPr>
          <w:p w14:paraId="773096D3" w14:textId="532807E7" w:rsidR="001D31A5" w:rsidRPr="00634251" w:rsidRDefault="00C70AE7" w:rsidP="0016787E">
            <w:pPr>
              <w:tabs>
                <w:tab w:val="left" w:pos="10320"/>
              </w:tabs>
              <w:jc w:val="center"/>
              <w:rPr>
                <w:b/>
                <w:noProof/>
              </w:rPr>
            </w:pPr>
            <w:r>
              <w:rPr>
                <w:b/>
                <w:noProof/>
              </w:rPr>
              <w:t>2023</w:t>
            </w:r>
            <w:r w:rsidR="0016787E">
              <w:rPr>
                <w:b/>
                <w:noProof/>
              </w:rPr>
              <w:t xml:space="preserve"> г.</w:t>
            </w:r>
          </w:p>
        </w:tc>
      </w:tr>
      <w:tr w:rsidR="001D31A5" w:rsidRPr="00634251" w14:paraId="15018688" w14:textId="77777777" w:rsidTr="007D0628">
        <w:tc>
          <w:tcPr>
            <w:tcW w:w="690" w:type="pct"/>
            <w:vMerge/>
          </w:tcPr>
          <w:p w14:paraId="78B4E420" w14:textId="77777777" w:rsidR="001D31A5" w:rsidRPr="00634251" w:rsidRDefault="001D31A5" w:rsidP="00327C96">
            <w:pPr>
              <w:tabs>
                <w:tab w:val="left" w:pos="10320"/>
              </w:tabs>
              <w:rPr>
                <w:b/>
                <w:noProof/>
              </w:rPr>
            </w:pPr>
          </w:p>
        </w:tc>
        <w:tc>
          <w:tcPr>
            <w:tcW w:w="538" w:type="pct"/>
            <w:vAlign w:val="center"/>
          </w:tcPr>
          <w:p w14:paraId="4EA0A00D" w14:textId="77777777" w:rsidR="001D31A5" w:rsidRPr="00634251" w:rsidRDefault="001D31A5" w:rsidP="00327C96">
            <w:pPr>
              <w:tabs>
                <w:tab w:val="left" w:pos="10320"/>
              </w:tabs>
              <w:jc w:val="center"/>
              <w:rPr>
                <w:noProof/>
              </w:rPr>
            </w:pPr>
            <w:r w:rsidRPr="00634251">
              <w:rPr>
                <w:noProof/>
              </w:rPr>
              <w:t>чел.</w:t>
            </w:r>
          </w:p>
        </w:tc>
        <w:tc>
          <w:tcPr>
            <w:tcW w:w="858" w:type="pct"/>
            <w:vAlign w:val="center"/>
          </w:tcPr>
          <w:p w14:paraId="0328F974"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0" w:type="pct"/>
            <w:vAlign w:val="center"/>
          </w:tcPr>
          <w:p w14:paraId="55F68BBD" w14:textId="77777777" w:rsidR="001D31A5" w:rsidRPr="00634251" w:rsidRDefault="001D31A5" w:rsidP="00327C96">
            <w:pPr>
              <w:tabs>
                <w:tab w:val="left" w:pos="10320"/>
              </w:tabs>
              <w:jc w:val="center"/>
              <w:rPr>
                <w:noProof/>
              </w:rPr>
            </w:pPr>
            <w:r w:rsidRPr="00634251">
              <w:rPr>
                <w:noProof/>
              </w:rPr>
              <w:t>чел.</w:t>
            </w:r>
          </w:p>
        </w:tc>
        <w:tc>
          <w:tcPr>
            <w:tcW w:w="857" w:type="pct"/>
            <w:vAlign w:val="center"/>
          </w:tcPr>
          <w:p w14:paraId="6E5BBF21" w14:textId="77777777" w:rsidR="001D31A5" w:rsidRPr="00634251" w:rsidRDefault="001D31A5" w:rsidP="00327C96">
            <w:pPr>
              <w:tabs>
                <w:tab w:val="left" w:pos="10320"/>
              </w:tabs>
              <w:jc w:val="center"/>
              <w:rPr>
                <w:noProof/>
              </w:rPr>
            </w:pPr>
            <w:r w:rsidRPr="00634251">
              <w:rPr>
                <w:noProof/>
              </w:rPr>
              <w:t>% от общего числа участников</w:t>
            </w:r>
          </w:p>
        </w:tc>
        <w:tc>
          <w:tcPr>
            <w:tcW w:w="602" w:type="pct"/>
            <w:vAlign w:val="center"/>
          </w:tcPr>
          <w:p w14:paraId="50C0544A" w14:textId="77777777" w:rsidR="001D31A5" w:rsidRPr="00634251" w:rsidRDefault="001D31A5" w:rsidP="00327C96">
            <w:pPr>
              <w:tabs>
                <w:tab w:val="left" w:pos="10320"/>
              </w:tabs>
              <w:jc w:val="center"/>
              <w:rPr>
                <w:noProof/>
              </w:rPr>
            </w:pPr>
            <w:r w:rsidRPr="00634251">
              <w:rPr>
                <w:noProof/>
              </w:rPr>
              <w:t>чел.</w:t>
            </w:r>
          </w:p>
        </w:tc>
        <w:tc>
          <w:tcPr>
            <w:tcW w:w="854" w:type="pct"/>
            <w:vAlign w:val="center"/>
          </w:tcPr>
          <w:p w14:paraId="7D6E8C19" w14:textId="77777777" w:rsidR="001D31A5" w:rsidRPr="00634251" w:rsidRDefault="001D31A5" w:rsidP="00327C96">
            <w:pPr>
              <w:tabs>
                <w:tab w:val="left" w:pos="10320"/>
              </w:tabs>
              <w:jc w:val="center"/>
              <w:rPr>
                <w:noProof/>
              </w:rPr>
            </w:pPr>
            <w:r w:rsidRPr="00634251">
              <w:rPr>
                <w:noProof/>
              </w:rPr>
              <w:t>% от общего числа участников</w:t>
            </w:r>
          </w:p>
        </w:tc>
      </w:tr>
      <w:tr w:rsidR="007D0628" w:rsidRPr="00634251" w14:paraId="237C165E" w14:textId="77777777" w:rsidTr="005842D5">
        <w:tc>
          <w:tcPr>
            <w:tcW w:w="690" w:type="pct"/>
            <w:vAlign w:val="center"/>
          </w:tcPr>
          <w:p w14:paraId="7692D529" w14:textId="77777777" w:rsidR="007D0628" w:rsidRPr="00634251" w:rsidRDefault="007D0628" w:rsidP="007D0628">
            <w:pPr>
              <w:tabs>
                <w:tab w:val="left" w:pos="10320"/>
              </w:tabs>
            </w:pPr>
            <w:r w:rsidRPr="00634251">
              <w:t>Женский</w:t>
            </w:r>
          </w:p>
        </w:tc>
        <w:tc>
          <w:tcPr>
            <w:tcW w:w="538" w:type="pct"/>
          </w:tcPr>
          <w:p w14:paraId="7A088A37" w14:textId="799D9CDC" w:rsidR="007D0628" w:rsidRPr="00B40670" w:rsidRDefault="007D0628" w:rsidP="007D0628">
            <w:pPr>
              <w:jc w:val="center"/>
              <w:rPr>
                <w:sz w:val="22"/>
                <w:szCs w:val="22"/>
              </w:rPr>
            </w:pPr>
            <w:r w:rsidRPr="00B40670">
              <w:rPr>
                <w:sz w:val="22"/>
                <w:szCs w:val="22"/>
              </w:rPr>
              <w:t>631</w:t>
            </w:r>
          </w:p>
        </w:tc>
        <w:tc>
          <w:tcPr>
            <w:tcW w:w="858" w:type="pct"/>
          </w:tcPr>
          <w:p w14:paraId="34AB57CB" w14:textId="2E97A52D" w:rsidR="007D0628" w:rsidRPr="00B40670" w:rsidRDefault="007D0628" w:rsidP="007D0628">
            <w:pPr>
              <w:jc w:val="center"/>
              <w:rPr>
                <w:sz w:val="22"/>
                <w:szCs w:val="22"/>
              </w:rPr>
            </w:pPr>
            <w:r w:rsidRPr="00B40670">
              <w:rPr>
                <w:color w:val="000000"/>
                <w:sz w:val="22"/>
                <w:szCs w:val="22"/>
              </w:rPr>
              <w:t>73,63</w:t>
            </w:r>
          </w:p>
        </w:tc>
        <w:tc>
          <w:tcPr>
            <w:tcW w:w="600" w:type="pct"/>
            <w:vAlign w:val="bottom"/>
          </w:tcPr>
          <w:p w14:paraId="2C53CB4F" w14:textId="0AA86F91" w:rsidR="007D0628" w:rsidRPr="00B40670" w:rsidRDefault="007D0628" w:rsidP="007D0628">
            <w:pPr>
              <w:tabs>
                <w:tab w:val="left" w:pos="10320"/>
              </w:tabs>
              <w:jc w:val="center"/>
              <w:rPr>
                <w:noProof/>
                <w:sz w:val="22"/>
                <w:szCs w:val="22"/>
              </w:rPr>
            </w:pPr>
            <w:r w:rsidRPr="00B40670">
              <w:rPr>
                <w:color w:val="000000"/>
                <w:sz w:val="22"/>
                <w:szCs w:val="22"/>
              </w:rPr>
              <w:t>713</w:t>
            </w:r>
          </w:p>
        </w:tc>
        <w:tc>
          <w:tcPr>
            <w:tcW w:w="857" w:type="pct"/>
            <w:vAlign w:val="bottom"/>
          </w:tcPr>
          <w:p w14:paraId="25AB50E5" w14:textId="7ACCB456" w:rsidR="007D0628" w:rsidRPr="00B40670" w:rsidRDefault="007D0628" w:rsidP="007D0628">
            <w:pPr>
              <w:tabs>
                <w:tab w:val="left" w:pos="10320"/>
              </w:tabs>
              <w:jc w:val="center"/>
              <w:rPr>
                <w:noProof/>
                <w:sz w:val="22"/>
                <w:szCs w:val="22"/>
              </w:rPr>
            </w:pPr>
            <w:r w:rsidRPr="00B40670">
              <w:rPr>
                <w:color w:val="000000"/>
                <w:sz w:val="22"/>
                <w:szCs w:val="22"/>
              </w:rPr>
              <w:t>78,35</w:t>
            </w:r>
          </w:p>
        </w:tc>
        <w:tc>
          <w:tcPr>
            <w:tcW w:w="602" w:type="pct"/>
            <w:vAlign w:val="bottom"/>
          </w:tcPr>
          <w:p w14:paraId="384B27B3" w14:textId="0145AE76" w:rsidR="007D0628" w:rsidRPr="00B40670" w:rsidRDefault="007D0628" w:rsidP="007D0628">
            <w:pPr>
              <w:tabs>
                <w:tab w:val="left" w:pos="10320"/>
              </w:tabs>
              <w:jc w:val="center"/>
              <w:rPr>
                <w:color w:val="000000"/>
                <w:sz w:val="22"/>
                <w:szCs w:val="22"/>
              </w:rPr>
            </w:pPr>
            <w:r w:rsidRPr="00B40670">
              <w:rPr>
                <w:color w:val="000000"/>
                <w:sz w:val="22"/>
                <w:szCs w:val="22"/>
              </w:rPr>
              <w:t>512</w:t>
            </w:r>
          </w:p>
        </w:tc>
        <w:tc>
          <w:tcPr>
            <w:tcW w:w="854" w:type="pct"/>
            <w:vAlign w:val="bottom"/>
          </w:tcPr>
          <w:p w14:paraId="363ED4F2" w14:textId="6942A394" w:rsidR="007D0628" w:rsidRPr="00B40670" w:rsidRDefault="007D0628" w:rsidP="007D0628">
            <w:pPr>
              <w:tabs>
                <w:tab w:val="left" w:pos="10320"/>
              </w:tabs>
              <w:jc w:val="center"/>
              <w:rPr>
                <w:color w:val="000000"/>
                <w:sz w:val="22"/>
                <w:szCs w:val="22"/>
              </w:rPr>
            </w:pPr>
            <w:r w:rsidRPr="00B40670">
              <w:rPr>
                <w:color w:val="000000"/>
                <w:sz w:val="22"/>
                <w:szCs w:val="22"/>
              </w:rPr>
              <w:t>74,42</w:t>
            </w:r>
          </w:p>
        </w:tc>
      </w:tr>
      <w:tr w:rsidR="007D0628" w:rsidRPr="00634251" w14:paraId="1F876589" w14:textId="77777777" w:rsidTr="005842D5">
        <w:tc>
          <w:tcPr>
            <w:tcW w:w="690" w:type="pct"/>
            <w:tcBorders>
              <w:top w:val="single" w:sz="4" w:space="0" w:color="auto"/>
              <w:left w:val="single" w:sz="4" w:space="0" w:color="auto"/>
              <w:bottom w:val="single" w:sz="4" w:space="0" w:color="auto"/>
              <w:right w:val="single" w:sz="4" w:space="0" w:color="auto"/>
            </w:tcBorders>
            <w:vAlign w:val="center"/>
          </w:tcPr>
          <w:p w14:paraId="6A72CE71" w14:textId="77777777" w:rsidR="007D0628" w:rsidRPr="00634251" w:rsidRDefault="007D0628" w:rsidP="007D0628">
            <w:pPr>
              <w:tabs>
                <w:tab w:val="left" w:pos="10320"/>
              </w:tabs>
            </w:pPr>
            <w:r w:rsidRPr="00634251">
              <w:t>Мужской</w:t>
            </w:r>
          </w:p>
        </w:tc>
        <w:tc>
          <w:tcPr>
            <w:tcW w:w="538" w:type="pct"/>
            <w:tcBorders>
              <w:top w:val="single" w:sz="4" w:space="0" w:color="auto"/>
              <w:left w:val="single" w:sz="4" w:space="0" w:color="auto"/>
              <w:bottom w:val="single" w:sz="4" w:space="0" w:color="auto"/>
              <w:right w:val="single" w:sz="4" w:space="0" w:color="auto"/>
            </w:tcBorders>
          </w:tcPr>
          <w:p w14:paraId="5166AB07" w14:textId="1A2F3CF5" w:rsidR="007D0628" w:rsidRPr="00B40670" w:rsidRDefault="007D0628" w:rsidP="007D0628">
            <w:pPr>
              <w:jc w:val="center"/>
              <w:rPr>
                <w:sz w:val="22"/>
                <w:szCs w:val="22"/>
              </w:rPr>
            </w:pPr>
            <w:r w:rsidRPr="00B40670">
              <w:rPr>
                <w:color w:val="000000"/>
                <w:sz w:val="22"/>
                <w:szCs w:val="22"/>
              </w:rPr>
              <w:t>226</w:t>
            </w:r>
          </w:p>
        </w:tc>
        <w:tc>
          <w:tcPr>
            <w:tcW w:w="858" w:type="pct"/>
            <w:tcBorders>
              <w:top w:val="single" w:sz="4" w:space="0" w:color="auto"/>
              <w:left w:val="single" w:sz="4" w:space="0" w:color="auto"/>
              <w:bottom w:val="single" w:sz="4" w:space="0" w:color="auto"/>
              <w:right w:val="single" w:sz="4" w:space="0" w:color="auto"/>
            </w:tcBorders>
          </w:tcPr>
          <w:p w14:paraId="6ABC0D8C" w14:textId="21424445" w:rsidR="007D0628" w:rsidRPr="00B40670" w:rsidRDefault="007D0628" w:rsidP="007D0628">
            <w:pPr>
              <w:jc w:val="center"/>
              <w:rPr>
                <w:sz w:val="22"/>
                <w:szCs w:val="22"/>
              </w:rPr>
            </w:pPr>
            <w:r w:rsidRPr="00B40670">
              <w:rPr>
                <w:color w:val="000000"/>
                <w:sz w:val="22"/>
                <w:szCs w:val="22"/>
              </w:rPr>
              <w:t>26,37</w:t>
            </w:r>
          </w:p>
        </w:tc>
        <w:tc>
          <w:tcPr>
            <w:tcW w:w="600" w:type="pct"/>
            <w:tcBorders>
              <w:top w:val="single" w:sz="4" w:space="0" w:color="auto"/>
              <w:left w:val="single" w:sz="4" w:space="0" w:color="auto"/>
              <w:bottom w:val="single" w:sz="4" w:space="0" w:color="auto"/>
              <w:right w:val="single" w:sz="4" w:space="0" w:color="auto"/>
            </w:tcBorders>
            <w:vAlign w:val="bottom"/>
          </w:tcPr>
          <w:p w14:paraId="4B60A42D" w14:textId="0641C690" w:rsidR="007D0628" w:rsidRPr="00B40670" w:rsidRDefault="007D0628" w:rsidP="007D0628">
            <w:pPr>
              <w:tabs>
                <w:tab w:val="left" w:pos="10320"/>
              </w:tabs>
              <w:jc w:val="center"/>
              <w:rPr>
                <w:noProof/>
                <w:sz w:val="22"/>
                <w:szCs w:val="22"/>
              </w:rPr>
            </w:pPr>
            <w:r w:rsidRPr="00B40670">
              <w:rPr>
                <w:color w:val="000000"/>
                <w:sz w:val="22"/>
                <w:szCs w:val="22"/>
              </w:rPr>
              <w:t>197</w:t>
            </w:r>
          </w:p>
        </w:tc>
        <w:tc>
          <w:tcPr>
            <w:tcW w:w="857" w:type="pct"/>
            <w:tcBorders>
              <w:top w:val="single" w:sz="4" w:space="0" w:color="auto"/>
              <w:left w:val="single" w:sz="4" w:space="0" w:color="auto"/>
              <w:bottom w:val="single" w:sz="4" w:space="0" w:color="auto"/>
              <w:right w:val="single" w:sz="4" w:space="0" w:color="auto"/>
            </w:tcBorders>
            <w:vAlign w:val="bottom"/>
          </w:tcPr>
          <w:p w14:paraId="558736E7" w14:textId="246B3E55" w:rsidR="007D0628" w:rsidRPr="00B40670" w:rsidRDefault="007D0628" w:rsidP="007D0628">
            <w:pPr>
              <w:tabs>
                <w:tab w:val="left" w:pos="10320"/>
              </w:tabs>
              <w:jc w:val="center"/>
              <w:rPr>
                <w:noProof/>
                <w:sz w:val="22"/>
                <w:szCs w:val="22"/>
              </w:rPr>
            </w:pPr>
            <w:r w:rsidRPr="00B40670">
              <w:rPr>
                <w:color w:val="000000"/>
                <w:sz w:val="22"/>
                <w:szCs w:val="22"/>
              </w:rPr>
              <w:t>21,65</w:t>
            </w:r>
          </w:p>
        </w:tc>
        <w:tc>
          <w:tcPr>
            <w:tcW w:w="602" w:type="pct"/>
            <w:tcBorders>
              <w:top w:val="single" w:sz="4" w:space="0" w:color="auto"/>
              <w:left w:val="single" w:sz="4" w:space="0" w:color="auto"/>
              <w:bottom w:val="single" w:sz="4" w:space="0" w:color="auto"/>
              <w:right w:val="single" w:sz="4" w:space="0" w:color="auto"/>
            </w:tcBorders>
            <w:vAlign w:val="bottom"/>
          </w:tcPr>
          <w:p w14:paraId="3F520C9E" w14:textId="73152A67" w:rsidR="007D0628" w:rsidRPr="00B40670" w:rsidRDefault="007D0628" w:rsidP="007D0628">
            <w:pPr>
              <w:tabs>
                <w:tab w:val="left" w:pos="10320"/>
              </w:tabs>
              <w:jc w:val="center"/>
              <w:rPr>
                <w:color w:val="000000"/>
                <w:sz w:val="22"/>
                <w:szCs w:val="22"/>
              </w:rPr>
            </w:pPr>
            <w:r w:rsidRPr="00B40670">
              <w:rPr>
                <w:color w:val="000000"/>
                <w:sz w:val="22"/>
                <w:szCs w:val="22"/>
              </w:rPr>
              <w:t>176</w:t>
            </w:r>
          </w:p>
        </w:tc>
        <w:tc>
          <w:tcPr>
            <w:tcW w:w="854" w:type="pct"/>
            <w:tcBorders>
              <w:top w:val="single" w:sz="4" w:space="0" w:color="auto"/>
              <w:left w:val="single" w:sz="4" w:space="0" w:color="auto"/>
              <w:bottom w:val="single" w:sz="4" w:space="0" w:color="auto"/>
              <w:right w:val="single" w:sz="4" w:space="0" w:color="auto"/>
            </w:tcBorders>
            <w:vAlign w:val="bottom"/>
          </w:tcPr>
          <w:p w14:paraId="49BAD4ED" w14:textId="0E089F6B" w:rsidR="007D0628" w:rsidRPr="00B40670" w:rsidRDefault="007D0628" w:rsidP="007D0628">
            <w:pPr>
              <w:tabs>
                <w:tab w:val="left" w:pos="10320"/>
              </w:tabs>
              <w:jc w:val="center"/>
              <w:rPr>
                <w:color w:val="000000"/>
                <w:sz w:val="22"/>
                <w:szCs w:val="22"/>
              </w:rPr>
            </w:pPr>
            <w:r w:rsidRPr="00B40670">
              <w:rPr>
                <w:color w:val="000000"/>
                <w:sz w:val="22"/>
                <w:szCs w:val="22"/>
              </w:rPr>
              <w:t>25,58</w:t>
            </w:r>
          </w:p>
        </w:tc>
      </w:tr>
    </w:tbl>
    <w:p w14:paraId="284EFFA7" w14:textId="77777777" w:rsidR="00D116BF" w:rsidRPr="00FA4B3A" w:rsidRDefault="00D116BF" w:rsidP="00D116BF">
      <w:pPr>
        <w:ind w:left="568" w:hanging="568"/>
      </w:pPr>
    </w:p>
    <w:p w14:paraId="79B27D0F"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в регионе по категориям</w:t>
      </w:r>
      <w:r w:rsidR="00895DDC" w:rsidRPr="00FC6BBF">
        <w:rPr>
          <w:rFonts w:ascii="Times New Roman" w:hAnsi="Times New Roman"/>
        </w:rPr>
        <w:t xml:space="preserve"> </w:t>
      </w:r>
    </w:p>
    <w:p w14:paraId="4F74AF05" w14:textId="77777777" w:rsidR="002B4243" w:rsidRPr="00FC6BBF" w:rsidRDefault="002B4243" w:rsidP="002B4243">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3</w:t>
      </w:r>
      <w:r w:rsidR="00E22334">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634251" w14:paraId="7532A018" w14:textId="77777777" w:rsidTr="00B40670">
        <w:trPr>
          <w:tblHeader/>
        </w:trPr>
        <w:tc>
          <w:tcPr>
            <w:tcW w:w="6663" w:type="dxa"/>
          </w:tcPr>
          <w:p w14:paraId="4A6B3559" w14:textId="77777777" w:rsidR="005060D9" w:rsidRPr="00634251" w:rsidRDefault="005060D9" w:rsidP="00D116BF">
            <w:pPr>
              <w:contextualSpacing/>
              <w:jc w:val="both"/>
              <w:rPr>
                <w:b/>
              </w:rPr>
            </w:pPr>
            <w:r w:rsidRPr="00634251">
              <w:rPr>
                <w:b/>
              </w:rPr>
              <w:t>Всего участников ЕГЭ по предмету</w:t>
            </w:r>
          </w:p>
        </w:tc>
        <w:tc>
          <w:tcPr>
            <w:tcW w:w="2551" w:type="dxa"/>
            <w:vAlign w:val="center"/>
          </w:tcPr>
          <w:p w14:paraId="0DEA6BB4" w14:textId="0C75BFF3" w:rsidR="005060D9" w:rsidRPr="00B40670" w:rsidRDefault="007D0628" w:rsidP="00B40670">
            <w:pPr>
              <w:contextualSpacing/>
              <w:jc w:val="center"/>
              <w:rPr>
                <w:sz w:val="22"/>
                <w:szCs w:val="22"/>
              </w:rPr>
            </w:pPr>
            <w:r w:rsidRPr="00B40670">
              <w:rPr>
                <w:sz w:val="22"/>
                <w:szCs w:val="22"/>
              </w:rPr>
              <w:t>688</w:t>
            </w:r>
          </w:p>
        </w:tc>
      </w:tr>
      <w:tr w:rsidR="007D0628" w:rsidRPr="00634251" w14:paraId="5D41F691" w14:textId="77777777" w:rsidTr="00B40670">
        <w:trPr>
          <w:trHeight w:val="545"/>
        </w:trPr>
        <w:tc>
          <w:tcPr>
            <w:tcW w:w="6663" w:type="dxa"/>
          </w:tcPr>
          <w:p w14:paraId="3234B267" w14:textId="77777777" w:rsidR="007D0628" w:rsidRPr="00634251" w:rsidRDefault="007D0628" w:rsidP="007D0628">
            <w:pPr>
              <w:contextualSpacing/>
              <w:jc w:val="both"/>
            </w:pPr>
            <w:r w:rsidRPr="00634251">
              <w:t>Из них:</w:t>
            </w:r>
          </w:p>
          <w:p w14:paraId="2AACF2A9" w14:textId="77777777" w:rsidR="007D0628" w:rsidRPr="00634251" w:rsidRDefault="007D0628" w:rsidP="007D0628">
            <w:pPr>
              <w:pStyle w:val="a3"/>
              <w:numPr>
                <w:ilvl w:val="0"/>
                <w:numId w:val="2"/>
              </w:numPr>
              <w:spacing w:after="0" w:line="240" w:lineRule="auto"/>
              <w:jc w:val="both"/>
            </w:pPr>
            <w:r>
              <w:rPr>
                <w:rFonts w:ascii="Times New Roman" w:hAnsi="Times New Roman"/>
                <w:sz w:val="24"/>
                <w:szCs w:val="24"/>
              </w:rPr>
              <w:t>ВТГ</w:t>
            </w:r>
            <w:r w:rsidRPr="00B86ACD">
              <w:rPr>
                <w:rFonts w:ascii="Times New Roman" w:hAnsi="Times New Roman"/>
                <w:sz w:val="24"/>
                <w:szCs w:val="24"/>
              </w:rPr>
              <w:t>, обучающихся по программам СОО</w:t>
            </w:r>
          </w:p>
        </w:tc>
        <w:tc>
          <w:tcPr>
            <w:tcW w:w="2551" w:type="dxa"/>
            <w:vAlign w:val="center"/>
          </w:tcPr>
          <w:p w14:paraId="47E5FDAF" w14:textId="046CB976" w:rsidR="007D0628" w:rsidRPr="00B40670" w:rsidRDefault="007D0628" w:rsidP="00B40670">
            <w:pPr>
              <w:contextualSpacing/>
              <w:jc w:val="center"/>
              <w:rPr>
                <w:sz w:val="22"/>
                <w:szCs w:val="22"/>
              </w:rPr>
            </w:pPr>
            <w:r w:rsidRPr="00B40670">
              <w:rPr>
                <w:sz w:val="22"/>
                <w:szCs w:val="22"/>
              </w:rPr>
              <w:t>660</w:t>
            </w:r>
          </w:p>
        </w:tc>
      </w:tr>
      <w:tr w:rsidR="007D0628" w:rsidRPr="00634251" w14:paraId="37C789DB" w14:textId="77777777" w:rsidTr="00B40670">
        <w:tc>
          <w:tcPr>
            <w:tcW w:w="6663" w:type="dxa"/>
          </w:tcPr>
          <w:p w14:paraId="469D0A44" w14:textId="77777777" w:rsidR="007D0628" w:rsidRPr="00B86ACD" w:rsidRDefault="007D0628" w:rsidP="007D0628">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ВТГ</w:t>
            </w:r>
            <w:r w:rsidRPr="00B86ACD">
              <w:rPr>
                <w:rFonts w:ascii="Times New Roman" w:hAnsi="Times New Roman"/>
                <w:sz w:val="24"/>
                <w:szCs w:val="24"/>
              </w:rPr>
              <w:t>, обучающихся по программам СПО</w:t>
            </w:r>
          </w:p>
        </w:tc>
        <w:tc>
          <w:tcPr>
            <w:tcW w:w="2551" w:type="dxa"/>
            <w:vAlign w:val="center"/>
          </w:tcPr>
          <w:p w14:paraId="119FBAA2" w14:textId="5A138D3A" w:rsidR="007D0628" w:rsidRPr="00B40670" w:rsidRDefault="007D0628" w:rsidP="00B40670">
            <w:pPr>
              <w:contextualSpacing/>
              <w:jc w:val="center"/>
              <w:rPr>
                <w:sz w:val="22"/>
                <w:szCs w:val="22"/>
              </w:rPr>
            </w:pPr>
            <w:r w:rsidRPr="00B40670">
              <w:rPr>
                <w:sz w:val="22"/>
                <w:szCs w:val="22"/>
              </w:rPr>
              <w:t>3</w:t>
            </w:r>
          </w:p>
        </w:tc>
      </w:tr>
      <w:tr w:rsidR="007D0628" w:rsidRPr="00634251" w14:paraId="7F1A428C" w14:textId="77777777" w:rsidTr="00B40670">
        <w:tc>
          <w:tcPr>
            <w:tcW w:w="6663" w:type="dxa"/>
          </w:tcPr>
          <w:p w14:paraId="7D006874" w14:textId="374C14BA" w:rsidR="007D0628" w:rsidRPr="00B86ACD" w:rsidRDefault="007D0628" w:rsidP="007D0628">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ВПЛ</w:t>
            </w:r>
            <w:r w:rsidR="005E5215">
              <w:rPr>
                <w:rFonts w:ascii="Times New Roman" w:hAnsi="Times New Roman"/>
                <w:sz w:val="24"/>
                <w:szCs w:val="24"/>
              </w:rPr>
              <w:t xml:space="preserve"> и непрошедших ГИА</w:t>
            </w:r>
          </w:p>
        </w:tc>
        <w:tc>
          <w:tcPr>
            <w:tcW w:w="2551" w:type="dxa"/>
            <w:vAlign w:val="center"/>
          </w:tcPr>
          <w:p w14:paraId="13B41870" w14:textId="3C3B62B4" w:rsidR="007D0628" w:rsidRPr="00B40670" w:rsidRDefault="005E5215" w:rsidP="00B40670">
            <w:pPr>
              <w:contextualSpacing/>
              <w:jc w:val="center"/>
              <w:rPr>
                <w:sz w:val="22"/>
                <w:szCs w:val="22"/>
              </w:rPr>
            </w:pPr>
            <w:r w:rsidRPr="00B40670">
              <w:rPr>
                <w:sz w:val="22"/>
                <w:szCs w:val="22"/>
              </w:rPr>
              <w:t>25</w:t>
            </w:r>
          </w:p>
        </w:tc>
      </w:tr>
      <w:tr w:rsidR="005E5215" w:rsidRPr="00634251" w14:paraId="0D6E0BDD" w14:textId="77777777" w:rsidTr="00B40670">
        <w:tc>
          <w:tcPr>
            <w:tcW w:w="6663" w:type="dxa"/>
          </w:tcPr>
          <w:p w14:paraId="6AA5F228" w14:textId="35BCC826" w:rsidR="005E5215" w:rsidRDefault="005E5215" w:rsidP="005E521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участников, </w:t>
            </w:r>
            <w:r w:rsidRPr="00871FFB">
              <w:rPr>
                <w:rFonts w:ascii="Times New Roman" w:hAnsi="Times New Roman"/>
                <w:sz w:val="24"/>
                <w:szCs w:val="24"/>
              </w:rPr>
              <w:t>завершивши</w:t>
            </w:r>
            <w:r>
              <w:rPr>
                <w:rFonts w:ascii="Times New Roman" w:hAnsi="Times New Roman"/>
                <w:sz w:val="24"/>
                <w:szCs w:val="24"/>
              </w:rPr>
              <w:t>х</w:t>
            </w:r>
            <w:r w:rsidRPr="00871FFB">
              <w:rPr>
                <w:rFonts w:ascii="Times New Roman" w:hAnsi="Times New Roman"/>
                <w:sz w:val="24"/>
                <w:szCs w:val="24"/>
              </w:rPr>
              <w:t xml:space="preserve"> образование по предмету (10 класс)</w:t>
            </w:r>
          </w:p>
        </w:tc>
        <w:tc>
          <w:tcPr>
            <w:tcW w:w="2551" w:type="dxa"/>
            <w:vAlign w:val="center"/>
          </w:tcPr>
          <w:p w14:paraId="7B47D2C7" w14:textId="421F1DAB" w:rsidR="005E5215" w:rsidRPr="00B40670" w:rsidRDefault="005E5215" w:rsidP="00B40670">
            <w:pPr>
              <w:contextualSpacing/>
              <w:jc w:val="center"/>
              <w:rPr>
                <w:sz w:val="22"/>
                <w:szCs w:val="22"/>
              </w:rPr>
            </w:pPr>
            <w:r w:rsidRPr="00B40670">
              <w:rPr>
                <w:sz w:val="22"/>
                <w:szCs w:val="22"/>
              </w:rPr>
              <w:t>0</w:t>
            </w:r>
          </w:p>
        </w:tc>
      </w:tr>
      <w:tr w:rsidR="005E5215" w:rsidRPr="00634251" w14:paraId="2C2D0CA0" w14:textId="77777777" w:rsidTr="00B40670">
        <w:tc>
          <w:tcPr>
            <w:tcW w:w="6663" w:type="dxa"/>
          </w:tcPr>
          <w:p w14:paraId="7D444668" w14:textId="26572675" w:rsidR="005E5215" w:rsidRDefault="005E5215" w:rsidP="005E5215">
            <w:pPr>
              <w:pStyle w:val="a3"/>
              <w:numPr>
                <w:ilvl w:val="0"/>
                <w:numId w:val="2"/>
              </w:numPr>
              <w:spacing w:after="0" w:line="240" w:lineRule="auto"/>
              <w:jc w:val="both"/>
              <w:rPr>
                <w:rFonts w:ascii="Times New Roman" w:hAnsi="Times New Roman"/>
                <w:sz w:val="24"/>
                <w:szCs w:val="24"/>
              </w:rPr>
            </w:pPr>
            <w:r w:rsidRPr="00B86ACD">
              <w:rPr>
                <w:rFonts w:ascii="Times New Roman" w:hAnsi="Times New Roman"/>
                <w:sz w:val="24"/>
                <w:szCs w:val="24"/>
              </w:rPr>
              <w:t>участников с ограниченными возможностями здоровья</w:t>
            </w:r>
          </w:p>
        </w:tc>
        <w:tc>
          <w:tcPr>
            <w:tcW w:w="2551" w:type="dxa"/>
            <w:vAlign w:val="center"/>
          </w:tcPr>
          <w:p w14:paraId="3F4DF140" w14:textId="786B295F" w:rsidR="005E5215" w:rsidRPr="00B40670" w:rsidRDefault="005E5215" w:rsidP="00B40670">
            <w:pPr>
              <w:contextualSpacing/>
              <w:jc w:val="center"/>
              <w:rPr>
                <w:sz w:val="22"/>
                <w:szCs w:val="22"/>
              </w:rPr>
            </w:pPr>
            <w:r w:rsidRPr="00B40670">
              <w:rPr>
                <w:sz w:val="22"/>
                <w:szCs w:val="22"/>
              </w:rPr>
              <w:t>10</w:t>
            </w:r>
          </w:p>
        </w:tc>
      </w:tr>
    </w:tbl>
    <w:p w14:paraId="4F2425C4" w14:textId="77777777" w:rsidR="00E2039C" w:rsidRPr="00FA4B3A" w:rsidRDefault="00E2039C" w:rsidP="00D116BF">
      <w:pPr>
        <w:pStyle w:val="a3"/>
        <w:spacing w:after="0" w:line="240" w:lineRule="auto"/>
        <w:ind w:left="1080"/>
        <w:rPr>
          <w:rFonts w:ascii="Times New Roman" w:hAnsi="Times New Roman"/>
          <w:sz w:val="24"/>
          <w:szCs w:val="24"/>
        </w:rPr>
      </w:pPr>
    </w:p>
    <w:p w14:paraId="38C9A612" w14:textId="4D467266"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w:t>
      </w:r>
      <w:r w:rsidR="00706E31" w:rsidRPr="00FC6BBF">
        <w:rPr>
          <w:rFonts w:ascii="Times New Roman" w:hAnsi="Times New Roman"/>
        </w:rPr>
        <w:t xml:space="preserve"> ЕГЭ</w:t>
      </w:r>
      <w:r w:rsidRPr="00FC6BBF">
        <w:rPr>
          <w:rFonts w:ascii="Times New Roman" w:hAnsi="Times New Roman"/>
        </w:rPr>
        <w:t xml:space="preserve"> по типам ОО </w:t>
      </w:r>
    </w:p>
    <w:p w14:paraId="2AF4E086" w14:textId="77777777" w:rsidR="002B4243" w:rsidRPr="00FC6BBF" w:rsidRDefault="002B4243" w:rsidP="002B4243">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4</w:t>
      </w:r>
      <w:r w:rsidR="00E22334">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551"/>
      </w:tblGrid>
      <w:tr w:rsidR="005060D9" w:rsidRPr="00B40670" w14:paraId="0FF5F820" w14:textId="77777777" w:rsidTr="00B40670">
        <w:trPr>
          <w:tblHeader/>
        </w:trPr>
        <w:tc>
          <w:tcPr>
            <w:tcW w:w="6663" w:type="dxa"/>
          </w:tcPr>
          <w:p w14:paraId="0F56424F" w14:textId="77777777" w:rsidR="005060D9" w:rsidRPr="00634251" w:rsidRDefault="009C061E" w:rsidP="00D116BF">
            <w:pPr>
              <w:contextualSpacing/>
              <w:jc w:val="both"/>
              <w:rPr>
                <w:b/>
              </w:rPr>
            </w:pPr>
            <w:r w:rsidRPr="00634251">
              <w:rPr>
                <w:b/>
              </w:rPr>
              <w:t>Всего ВТГ</w:t>
            </w:r>
          </w:p>
        </w:tc>
        <w:tc>
          <w:tcPr>
            <w:tcW w:w="2551" w:type="dxa"/>
            <w:vAlign w:val="center"/>
          </w:tcPr>
          <w:p w14:paraId="7B3A8B11" w14:textId="229F992F" w:rsidR="005060D9" w:rsidRPr="00B40670" w:rsidRDefault="005E5215" w:rsidP="00B40670">
            <w:pPr>
              <w:contextualSpacing/>
              <w:jc w:val="center"/>
              <w:rPr>
                <w:sz w:val="22"/>
                <w:szCs w:val="22"/>
              </w:rPr>
            </w:pPr>
            <w:r w:rsidRPr="00B40670">
              <w:rPr>
                <w:sz w:val="22"/>
                <w:szCs w:val="22"/>
              </w:rPr>
              <w:t>660</w:t>
            </w:r>
          </w:p>
        </w:tc>
      </w:tr>
      <w:tr w:rsidR="005060D9" w:rsidRPr="00B40670" w14:paraId="3A880A77" w14:textId="77777777" w:rsidTr="00B40670">
        <w:tc>
          <w:tcPr>
            <w:tcW w:w="6663" w:type="dxa"/>
          </w:tcPr>
          <w:p w14:paraId="6A3C9B4B" w14:textId="77777777" w:rsidR="005060D9" w:rsidRPr="00634251" w:rsidRDefault="005060D9" w:rsidP="00D116BF">
            <w:pPr>
              <w:contextualSpacing/>
              <w:jc w:val="both"/>
            </w:pPr>
            <w:r w:rsidRPr="00634251">
              <w:t>Из них:</w:t>
            </w:r>
          </w:p>
          <w:p w14:paraId="321E8AE0" w14:textId="64047864" w:rsidR="005060D9" w:rsidRPr="00FA4B3A" w:rsidRDefault="005060D9" w:rsidP="00E91D60">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551" w:type="dxa"/>
            <w:vAlign w:val="center"/>
          </w:tcPr>
          <w:p w14:paraId="58C28C2A" w14:textId="23004554" w:rsidR="005060D9" w:rsidRPr="00B40670" w:rsidRDefault="005E5215" w:rsidP="00B40670">
            <w:pPr>
              <w:contextualSpacing/>
              <w:jc w:val="center"/>
              <w:rPr>
                <w:sz w:val="22"/>
                <w:szCs w:val="22"/>
              </w:rPr>
            </w:pPr>
            <w:r w:rsidRPr="00B40670">
              <w:rPr>
                <w:sz w:val="22"/>
                <w:szCs w:val="22"/>
              </w:rPr>
              <w:t>251</w:t>
            </w:r>
          </w:p>
        </w:tc>
      </w:tr>
      <w:tr w:rsidR="005060D9" w:rsidRPr="00B40670" w14:paraId="6B8EF26F" w14:textId="77777777" w:rsidTr="00B40670">
        <w:tc>
          <w:tcPr>
            <w:tcW w:w="6663" w:type="dxa"/>
          </w:tcPr>
          <w:p w14:paraId="10063D97" w14:textId="5FC469A7" w:rsidR="005060D9" w:rsidRPr="00FA4B3A" w:rsidRDefault="005060D9"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r w:rsidR="005E5215">
              <w:rPr>
                <w:rFonts w:ascii="Times New Roman" w:hAnsi="Times New Roman"/>
                <w:sz w:val="24"/>
                <w:szCs w:val="24"/>
              </w:rPr>
              <w:t xml:space="preserve"> и СОШ с УИОП</w:t>
            </w:r>
          </w:p>
        </w:tc>
        <w:tc>
          <w:tcPr>
            <w:tcW w:w="2551" w:type="dxa"/>
            <w:vAlign w:val="center"/>
          </w:tcPr>
          <w:p w14:paraId="5A7592D6" w14:textId="0D1613BF" w:rsidR="005060D9" w:rsidRPr="00B40670" w:rsidRDefault="005E5215" w:rsidP="00B40670">
            <w:pPr>
              <w:contextualSpacing/>
              <w:jc w:val="center"/>
              <w:rPr>
                <w:sz w:val="22"/>
                <w:szCs w:val="22"/>
              </w:rPr>
            </w:pPr>
            <w:r w:rsidRPr="00B40670">
              <w:rPr>
                <w:sz w:val="22"/>
                <w:szCs w:val="22"/>
              </w:rPr>
              <w:t>401</w:t>
            </w:r>
          </w:p>
        </w:tc>
      </w:tr>
      <w:tr w:rsidR="005060D9" w:rsidRPr="00B40670" w14:paraId="7B1E46FE" w14:textId="77777777" w:rsidTr="00B40670">
        <w:tc>
          <w:tcPr>
            <w:tcW w:w="6663" w:type="dxa"/>
          </w:tcPr>
          <w:p w14:paraId="65F76C3B" w14:textId="230C2E95" w:rsidR="005060D9" w:rsidRPr="00FA4B3A" w:rsidRDefault="005E5215" w:rsidP="005E521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интернатов</w:t>
            </w:r>
          </w:p>
        </w:tc>
        <w:tc>
          <w:tcPr>
            <w:tcW w:w="2551" w:type="dxa"/>
            <w:vAlign w:val="center"/>
          </w:tcPr>
          <w:p w14:paraId="60000074" w14:textId="2563CF4A" w:rsidR="005060D9" w:rsidRPr="00B40670" w:rsidRDefault="005E5215" w:rsidP="00B40670">
            <w:pPr>
              <w:contextualSpacing/>
              <w:jc w:val="center"/>
              <w:rPr>
                <w:sz w:val="22"/>
                <w:szCs w:val="22"/>
              </w:rPr>
            </w:pPr>
            <w:r w:rsidRPr="00B40670">
              <w:rPr>
                <w:sz w:val="22"/>
                <w:szCs w:val="22"/>
              </w:rPr>
              <w:t>4</w:t>
            </w:r>
          </w:p>
        </w:tc>
      </w:tr>
      <w:tr w:rsidR="005E5215" w:rsidRPr="00B40670" w14:paraId="344AAB81" w14:textId="77777777" w:rsidTr="00B40670">
        <w:tc>
          <w:tcPr>
            <w:tcW w:w="6663" w:type="dxa"/>
          </w:tcPr>
          <w:p w14:paraId="125BF77C" w14:textId="2FA253FF" w:rsidR="005E5215" w:rsidRDefault="005E5215" w:rsidP="005E521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ВСОШ</w:t>
            </w:r>
          </w:p>
        </w:tc>
        <w:tc>
          <w:tcPr>
            <w:tcW w:w="2551" w:type="dxa"/>
            <w:vAlign w:val="center"/>
          </w:tcPr>
          <w:p w14:paraId="6D320DDC" w14:textId="017D3934" w:rsidR="005E5215" w:rsidRPr="00B40670" w:rsidRDefault="005E5215" w:rsidP="00B40670">
            <w:pPr>
              <w:contextualSpacing/>
              <w:jc w:val="center"/>
              <w:rPr>
                <w:sz w:val="22"/>
                <w:szCs w:val="22"/>
              </w:rPr>
            </w:pPr>
            <w:r w:rsidRPr="00B40670">
              <w:rPr>
                <w:sz w:val="22"/>
                <w:szCs w:val="22"/>
              </w:rPr>
              <w:t>4</w:t>
            </w:r>
          </w:p>
        </w:tc>
      </w:tr>
      <w:tr w:rsidR="00B40670" w:rsidRPr="00B40670" w14:paraId="0943CA6F" w14:textId="77777777" w:rsidTr="00B40670">
        <w:tc>
          <w:tcPr>
            <w:tcW w:w="6663" w:type="dxa"/>
          </w:tcPr>
          <w:p w14:paraId="05483E9B" w14:textId="61BA327F" w:rsidR="00B40670" w:rsidRDefault="00B40670" w:rsidP="00B40670">
            <w:pPr>
              <w:pStyle w:val="a3"/>
              <w:numPr>
                <w:ilvl w:val="0"/>
                <w:numId w:val="2"/>
              </w:numPr>
              <w:spacing w:after="0" w:line="240" w:lineRule="auto"/>
              <w:jc w:val="both"/>
              <w:rPr>
                <w:rFonts w:ascii="Times New Roman" w:hAnsi="Times New Roman"/>
                <w:sz w:val="24"/>
                <w:szCs w:val="24"/>
              </w:rPr>
            </w:pPr>
            <w:r w:rsidRPr="00B40670">
              <w:rPr>
                <w:rFonts w:ascii="Times New Roman" w:hAnsi="Times New Roman"/>
                <w:sz w:val="24"/>
                <w:szCs w:val="24"/>
              </w:rPr>
              <w:lastRenderedPageBreak/>
              <w:t>выпускники организаций с низкими образовательными результатами</w:t>
            </w:r>
          </w:p>
        </w:tc>
        <w:tc>
          <w:tcPr>
            <w:tcW w:w="2551" w:type="dxa"/>
            <w:vAlign w:val="center"/>
          </w:tcPr>
          <w:p w14:paraId="3F966F97" w14:textId="5B0F6DFE" w:rsidR="00B40670" w:rsidRPr="00B40670" w:rsidRDefault="00B40670" w:rsidP="00B40670">
            <w:pPr>
              <w:contextualSpacing/>
              <w:jc w:val="center"/>
              <w:rPr>
                <w:sz w:val="22"/>
                <w:szCs w:val="22"/>
              </w:rPr>
            </w:pPr>
            <w:r w:rsidRPr="00B40670">
              <w:rPr>
                <w:sz w:val="22"/>
                <w:szCs w:val="22"/>
              </w:rPr>
              <w:t>28</w:t>
            </w:r>
          </w:p>
        </w:tc>
      </w:tr>
      <w:tr w:rsidR="00B40670" w:rsidRPr="00B40670" w14:paraId="0D579B7D" w14:textId="77777777" w:rsidTr="00B40670">
        <w:tc>
          <w:tcPr>
            <w:tcW w:w="6663" w:type="dxa"/>
          </w:tcPr>
          <w:p w14:paraId="49B2EB56" w14:textId="2B865248" w:rsidR="00B40670" w:rsidRDefault="00B40670" w:rsidP="00B40670">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B40670">
              <w:rPr>
                <w:rFonts w:ascii="Times New Roman" w:hAnsi="Times New Roman"/>
                <w:sz w:val="24"/>
                <w:szCs w:val="24"/>
              </w:rPr>
              <w:t>организаци</w:t>
            </w:r>
            <w:r>
              <w:rPr>
                <w:rFonts w:ascii="Times New Roman" w:hAnsi="Times New Roman"/>
                <w:sz w:val="24"/>
                <w:szCs w:val="24"/>
              </w:rPr>
              <w:t xml:space="preserve">й, функционирующих </w:t>
            </w:r>
            <w:r w:rsidRPr="00B40670">
              <w:rPr>
                <w:rFonts w:ascii="Times New Roman" w:hAnsi="Times New Roman"/>
                <w:sz w:val="24"/>
                <w:szCs w:val="24"/>
              </w:rPr>
              <w:t>в зоне риска снижения образовательных результатов</w:t>
            </w:r>
          </w:p>
        </w:tc>
        <w:tc>
          <w:tcPr>
            <w:tcW w:w="2551" w:type="dxa"/>
            <w:vAlign w:val="center"/>
          </w:tcPr>
          <w:p w14:paraId="6FFB0E11" w14:textId="79FBA14E" w:rsidR="00B40670" w:rsidRPr="00B40670" w:rsidRDefault="00B40670" w:rsidP="00B40670">
            <w:pPr>
              <w:contextualSpacing/>
              <w:jc w:val="center"/>
              <w:rPr>
                <w:sz w:val="22"/>
                <w:szCs w:val="22"/>
              </w:rPr>
            </w:pPr>
            <w:r w:rsidRPr="00B40670">
              <w:rPr>
                <w:sz w:val="22"/>
                <w:szCs w:val="22"/>
              </w:rPr>
              <w:t>38</w:t>
            </w:r>
          </w:p>
        </w:tc>
      </w:tr>
      <w:tr w:rsidR="00403D0E" w:rsidRPr="00B40670" w14:paraId="0D1F51B8" w14:textId="77777777" w:rsidTr="00B40670">
        <w:tc>
          <w:tcPr>
            <w:tcW w:w="6663" w:type="dxa"/>
          </w:tcPr>
          <w:p w14:paraId="04E9FF96" w14:textId="2F92AA06" w:rsidR="00403D0E" w:rsidRDefault="00403D0E" w:rsidP="00403D0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городских населенных пунктах с населением более 15 тыс. жителей</w:t>
            </w:r>
            <w:r>
              <w:rPr>
                <w:rFonts w:ascii="Times New Roman" w:hAnsi="Times New Roman"/>
                <w:sz w:val="24"/>
                <w:szCs w:val="24"/>
              </w:rPr>
              <w:t xml:space="preserve"> (Кластер 1)</w:t>
            </w:r>
          </w:p>
        </w:tc>
        <w:tc>
          <w:tcPr>
            <w:tcW w:w="2551" w:type="dxa"/>
            <w:vAlign w:val="center"/>
          </w:tcPr>
          <w:p w14:paraId="1FFECD86" w14:textId="18859518" w:rsidR="00403D0E" w:rsidRPr="00B40670" w:rsidRDefault="00B40670" w:rsidP="00B40670">
            <w:pPr>
              <w:jc w:val="center"/>
              <w:rPr>
                <w:sz w:val="22"/>
                <w:szCs w:val="22"/>
              </w:rPr>
            </w:pPr>
            <w:r w:rsidRPr="00B40670">
              <w:rPr>
                <w:color w:val="000000"/>
                <w:sz w:val="22"/>
                <w:szCs w:val="22"/>
              </w:rPr>
              <w:t>567</w:t>
            </w:r>
          </w:p>
        </w:tc>
      </w:tr>
      <w:tr w:rsidR="00403D0E" w:rsidRPr="00B40670" w14:paraId="689C695B" w14:textId="77777777" w:rsidTr="00B40670">
        <w:tc>
          <w:tcPr>
            <w:tcW w:w="6663" w:type="dxa"/>
          </w:tcPr>
          <w:p w14:paraId="6F89FE31" w14:textId="28917668" w:rsidR="00403D0E" w:rsidRDefault="00403D0E" w:rsidP="00403D0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w:t>
            </w:r>
            <w:r w:rsidRPr="00E678F0">
              <w:rPr>
                <w:rFonts w:ascii="Times New Roman" w:hAnsi="Times New Roman"/>
                <w:sz w:val="24"/>
                <w:szCs w:val="24"/>
              </w:rPr>
              <w:t>ыпускники ОО, расположенных в городских населенных пунктах с населением менее 15 тыс. жителей (Кластер 2)</w:t>
            </w:r>
          </w:p>
        </w:tc>
        <w:tc>
          <w:tcPr>
            <w:tcW w:w="2551" w:type="dxa"/>
            <w:vAlign w:val="center"/>
          </w:tcPr>
          <w:p w14:paraId="1BE984E8" w14:textId="67508EDD" w:rsidR="00403D0E" w:rsidRPr="00B40670" w:rsidRDefault="00B40670" w:rsidP="00B40670">
            <w:pPr>
              <w:jc w:val="center"/>
              <w:rPr>
                <w:sz w:val="22"/>
                <w:szCs w:val="22"/>
              </w:rPr>
            </w:pPr>
            <w:r w:rsidRPr="00B40670">
              <w:rPr>
                <w:color w:val="000000"/>
                <w:sz w:val="22"/>
                <w:szCs w:val="22"/>
              </w:rPr>
              <w:t>22</w:t>
            </w:r>
          </w:p>
        </w:tc>
      </w:tr>
      <w:tr w:rsidR="00403D0E" w:rsidRPr="00B40670" w14:paraId="0861D29B" w14:textId="77777777" w:rsidTr="00B40670">
        <w:tc>
          <w:tcPr>
            <w:tcW w:w="6663" w:type="dxa"/>
          </w:tcPr>
          <w:p w14:paraId="14C6DFE7" w14:textId="6F783F88" w:rsidR="00403D0E" w:rsidRDefault="00403D0E" w:rsidP="00403D0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w:t>
            </w:r>
            <w:r w:rsidRPr="007F0EE4">
              <w:rPr>
                <w:rFonts w:ascii="Times New Roman" w:hAnsi="Times New Roman"/>
                <w:sz w:val="24"/>
                <w:szCs w:val="24"/>
              </w:rPr>
              <w:t>О</w:t>
            </w:r>
            <w:r>
              <w:rPr>
                <w:rFonts w:ascii="Times New Roman" w:hAnsi="Times New Roman"/>
                <w:sz w:val="24"/>
                <w:szCs w:val="24"/>
              </w:rPr>
              <w:t>О</w:t>
            </w:r>
            <w:r w:rsidRPr="007F0EE4">
              <w:rPr>
                <w:rFonts w:ascii="Times New Roman" w:hAnsi="Times New Roman"/>
                <w:sz w:val="24"/>
                <w:szCs w:val="24"/>
              </w:rPr>
              <w:t>, расположенны</w:t>
            </w:r>
            <w:r>
              <w:rPr>
                <w:rFonts w:ascii="Times New Roman" w:hAnsi="Times New Roman"/>
                <w:sz w:val="24"/>
                <w:szCs w:val="24"/>
              </w:rPr>
              <w:t>х</w:t>
            </w:r>
            <w:r w:rsidRPr="007F0EE4">
              <w:rPr>
                <w:rFonts w:ascii="Times New Roman" w:hAnsi="Times New Roman"/>
                <w:sz w:val="24"/>
                <w:szCs w:val="24"/>
              </w:rPr>
              <w:t xml:space="preserve"> в сельских населенных пунктах, не относящи</w:t>
            </w:r>
            <w:r>
              <w:rPr>
                <w:rFonts w:ascii="Times New Roman" w:hAnsi="Times New Roman"/>
                <w:sz w:val="24"/>
                <w:szCs w:val="24"/>
              </w:rPr>
              <w:t>х</w:t>
            </w:r>
            <w:r w:rsidRPr="007F0EE4">
              <w:rPr>
                <w:rFonts w:ascii="Times New Roman" w:hAnsi="Times New Roman"/>
                <w:sz w:val="24"/>
                <w:szCs w:val="24"/>
              </w:rPr>
              <w:t>ся к малокомплектным</w:t>
            </w:r>
            <w:r>
              <w:rPr>
                <w:rFonts w:ascii="Times New Roman" w:hAnsi="Times New Roman"/>
                <w:sz w:val="24"/>
                <w:szCs w:val="24"/>
              </w:rPr>
              <w:t xml:space="preserve"> (Кластер 3)</w:t>
            </w:r>
          </w:p>
        </w:tc>
        <w:tc>
          <w:tcPr>
            <w:tcW w:w="2551" w:type="dxa"/>
            <w:vAlign w:val="center"/>
          </w:tcPr>
          <w:p w14:paraId="2C886A46" w14:textId="3B708950" w:rsidR="00403D0E" w:rsidRPr="00B40670" w:rsidRDefault="00B40670" w:rsidP="00B40670">
            <w:pPr>
              <w:jc w:val="center"/>
              <w:rPr>
                <w:sz w:val="22"/>
                <w:szCs w:val="22"/>
              </w:rPr>
            </w:pPr>
            <w:r w:rsidRPr="00B40670">
              <w:rPr>
                <w:color w:val="000000"/>
                <w:sz w:val="22"/>
                <w:szCs w:val="22"/>
              </w:rPr>
              <w:t>53</w:t>
            </w:r>
          </w:p>
        </w:tc>
      </w:tr>
      <w:tr w:rsidR="00403D0E" w:rsidRPr="00B40670" w14:paraId="01D98337" w14:textId="77777777" w:rsidTr="00B40670">
        <w:tc>
          <w:tcPr>
            <w:tcW w:w="6663" w:type="dxa"/>
          </w:tcPr>
          <w:p w14:paraId="1C2B7FE7" w14:textId="732A36BE" w:rsidR="00403D0E" w:rsidRDefault="00403D0E" w:rsidP="00403D0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ОО, относящихся к м</w:t>
            </w:r>
            <w:r w:rsidRPr="00F64B58">
              <w:rPr>
                <w:rFonts w:ascii="Times New Roman" w:hAnsi="Times New Roman"/>
                <w:sz w:val="24"/>
                <w:szCs w:val="24"/>
              </w:rPr>
              <w:t>алокомплектны</w:t>
            </w:r>
            <w:r>
              <w:rPr>
                <w:rFonts w:ascii="Times New Roman" w:hAnsi="Times New Roman"/>
                <w:sz w:val="24"/>
                <w:szCs w:val="24"/>
              </w:rPr>
              <w:t>м</w:t>
            </w:r>
            <w:r w:rsidRPr="00F64B58">
              <w:rPr>
                <w:rFonts w:ascii="Times New Roman" w:hAnsi="Times New Roman"/>
                <w:sz w:val="24"/>
                <w:szCs w:val="24"/>
              </w:rPr>
              <w:t xml:space="preserve"> с численностью обучающихся (средние 101-154; основные 61-126; начальные 11-56)</w:t>
            </w:r>
            <w:r>
              <w:rPr>
                <w:rFonts w:ascii="Times New Roman" w:hAnsi="Times New Roman"/>
                <w:sz w:val="24"/>
                <w:szCs w:val="24"/>
              </w:rPr>
              <w:t xml:space="preserve"> (Кластер 4)</w:t>
            </w:r>
          </w:p>
        </w:tc>
        <w:tc>
          <w:tcPr>
            <w:tcW w:w="2551" w:type="dxa"/>
            <w:vAlign w:val="center"/>
          </w:tcPr>
          <w:p w14:paraId="4BD69330" w14:textId="57B58745" w:rsidR="00403D0E" w:rsidRPr="00B40670" w:rsidRDefault="00B40670" w:rsidP="00B40670">
            <w:pPr>
              <w:jc w:val="center"/>
              <w:rPr>
                <w:sz w:val="22"/>
                <w:szCs w:val="22"/>
              </w:rPr>
            </w:pPr>
            <w:r w:rsidRPr="00B40670">
              <w:rPr>
                <w:color w:val="000000"/>
                <w:sz w:val="22"/>
                <w:szCs w:val="22"/>
              </w:rPr>
              <w:t>5</w:t>
            </w:r>
          </w:p>
        </w:tc>
      </w:tr>
      <w:tr w:rsidR="00403D0E" w:rsidRPr="00B40670" w14:paraId="1F90F207" w14:textId="77777777" w:rsidTr="00B40670">
        <w:tc>
          <w:tcPr>
            <w:tcW w:w="6663" w:type="dxa"/>
          </w:tcPr>
          <w:p w14:paraId="2E97D3D1" w14:textId="35831E6B" w:rsidR="00403D0E" w:rsidRDefault="00403D0E" w:rsidP="00403D0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м</w:t>
            </w:r>
            <w:r w:rsidRPr="00F64B58">
              <w:rPr>
                <w:rFonts w:ascii="Times New Roman" w:hAnsi="Times New Roman"/>
                <w:sz w:val="24"/>
                <w:szCs w:val="24"/>
              </w:rPr>
              <w:t>алокомплектны</w:t>
            </w:r>
            <w:r>
              <w:rPr>
                <w:rFonts w:ascii="Times New Roman" w:hAnsi="Times New Roman"/>
                <w:sz w:val="24"/>
                <w:szCs w:val="24"/>
              </w:rPr>
              <w:t>х ОО</w:t>
            </w:r>
            <w:r w:rsidRPr="00F64B58">
              <w:rPr>
                <w:rFonts w:ascii="Times New Roman" w:hAnsi="Times New Roman"/>
                <w:sz w:val="24"/>
                <w:szCs w:val="24"/>
              </w:rPr>
              <w:t xml:space="preserve"> с численностью обучающихся (средние до 100; основные до 60; начальные до 10)</w:t>
            </w:r>
            <w:r>
              <w:rPr>
                <w:rFonts w:ascii="Times New Roman" w:hAnsi="Times New Roman"/>
                <w:sz w:val="24"/>
                <w:szCs w:val="24"/>
              </w:rPr>
              <w:t xml:space="preserve"> (Кластер 5)</w:t>
            </w:r>
          </w:p>
        </w:tc>
        <w:tc>
          <w:tcPr>
            <w:tcW w:w="2551" w:type="dxa"/>
            <w:vAlign w:val="center"/>
          </w:tcPr>
          <w:p w14:paraId="11A5C55B" w14:textId="6A133BD4" w:rsidR="00403D0E" w:rsidRPr="00B40670" w:rsidRDefault="00B40670" w:rsidP="00B40670">
            <w:pPr>
              <w:jc w:val="center"/>
              <w:rPr>
                <w:sz w:val="22"/>
                <w:szCs w:val="22"/>
              </w:rPr>
            </w:pPr>
            <w:r w:rsidRPr="00B40670">
              <w:rPr>
                <w:color w:val="000000"/>
                <w:sz w:val="22"/>
                <w:szCs w:val="22"/>
              </w:rPr>
              <w:t>6</w:t>
            </w:r>
          </w:p>
        </w:tc>
      </w:tr>
      <w:tr w:rsidR="00403D0E" w:rsidRPr="00B40670" w14:paraId="409581BD" w14:textId="77777777" w:rsidTr="00B40670">
        <w:tc>
          <w:tcPr>
            <w:tcW w:w="6663" w:type="dxa"/>
          </w:tcPr>
          <w:p w14:paraId="388BA5AA" w14:textId="0232D168" w:rsidR="00403D0E" w:rsidRDefault="00403D0E" w:rsidP="00403D0E">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о</w:t>
            </w:r>
            <w:r w:rsidRPr="00F64B58">
              <w:rPr>
                <w:rFonts w:ascii="Times New Roman" w:hAnsi="Times New Roman"/>
                <w:sz w:val="24"/>
                <w:szCs w:val="24"/>
              </w:rPr>
              <w:t>бразовательные организации регионального подчинения и СПО</w:t>
            </w:r>
            <w:r>
              <w:rPr>
                <w:rFonts w:ascii="Times New Roman" w:hAnsi="Times New Roman"/>
                <w:sz w:val="24"/>
                <w:szCs w:val="24"/>
              </w:rPr>
              <w:t xml:space="preserve"> (Кластер 6)</w:t>
            </w:r>
          </w:p>
        </w:tc>
        <w:tc>
          <w:tcPr>
            <w:tcW w:w="2551" w:type="dxa"/>
            <w:vAlign w:val="center"/>
          </w:tcPr>
          <w:p w14:paraId="605F3C34" w14:textId="716B4630" w:rsidR="00403D0E" w:rsidRPr="00B40670" w:rsidRDefault="00B40670" w:rsidP="00B40670">
            <w:pPr>
              <w:jc w:val="center"/>
              <w:rPr>
                <w:sz w:val="22"/>
                <w:szCs w:val="22"/>
              </w:rPr>
            </w:pPr>
            <w:r w:rsidRPr="00B40670">
              <w:rPr>
                <w:color w:val="000000"/>
                <w:sz w:val="22"/>
                <w:szCs w:val="22"/>
              </w:rPr>
              <w:t>6</w:t>
            </w:r>
          </w:p>
        </w:tc>
      </w:tr>
    </w:tbl>
    <w:p w14:paraId="435DD756" w14:textId="77777777" w:rsidR="00AD715D" w:rsidRDefault="00AD715D" w:rsidP="00AD715D">
      <w:pPr>
        <w:pStyle w:val="3"/>
        <w:numPr>
          <w:ilvl w:val="0"/>
          <w:numId w:val="0"/>
        </w:numPr>
        <w:tabs>
          <w:tab w:val="left" w:pos="142"/>
        </w:tabs>
        <w:ind w:left="426"/>
        <w:rPr>
          <w:rFonts w:ascii="Times New Roman" w:hAnsi="Times New Roman"/>
        </w:rPr>
      </w:pPr>
    </w:p>
    <w:p w14:paraId="4C8DC1F3" w14:textId="77777777" w:rsidR="005060D9" w:rsidRPr="00715B99" w:rsidRDefault="005060D9" w:rsidP="00BA2AEA">
      <w:pPr>
        <w:pStyle w:val="3"/>
        <w:numPr>
          <w:ilvl w:val="1"/>
          <w:numId w:val="7"/>
        </w:numPr>
        <w:tabs>
          <w:tab w:val="left" w:pos="142"/>
        </w:tabs>
        <w:ind w:left="426" w:hanging="426"/>
        <w:rPr>
          <w:rFonts w:ascii="Times New Roman" w:hAnsi="Times New Roman"/>
        </w:rPr>
      </w:pPr>
      <w:r w:rsidRPr="00FC6BBF">
        <w:rPr>
          <w:rFonts w:ascii="Times New Roman" w:hAnsi="Times New Roman"/>
        </w:rPr>
        <w:t>Количество участников ЕГЭ по предмету по АТЕ региона</w:t>
      </w:r>
    </w:p>
    <w:p w14:paraId="75566D2D" w14:textId="77777777" w:rsidR="002B4243" w:rsidRPr="00FC6BBF" w:rsidRDefault="002B4243" w:rsidP="002B4243">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5</w:t>
      </w:r>
      <w:r w:rsidR="00E22334">
        <w:rPr>
          <w:noProof/>
        </w:rPr>
        <w:fldChar w:fldCharType="end"/>
      </w: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07"/>
        <w:gridCol w:w="2338"/>
        <w:gridCol w:w="2338"/>
      </w:tblGrid>
      <w:tr w:rsidR="000113C4" w:rsidRPr="00634251" w14:paraId="19A649EC" w14:textId="77777777" w:rsidTr="005E5215">
        <w:tc>
          <w:tcPr>
            <w:tcW w:w="567" w:type="dxa"/>
            <w:vAlign w:val="center"/>
          </w:tcPr>
          <w:p w14:paraId="0FA758C1" w14:textId="77777777" w:rsidR="000113C4" w:rsidRPr="00F579AB" w:rsidRDefault="000113C4" w:rsidP="000113C4">
            <w:pPr>
              <w:pStyle w:val="a3"/>
              <w:spacing w:after="0" w:line="240" w:lineRule="auto"/>
              <w:ind w:left="0"/>
              <w:jc w:val="center"/>
              <w:rPr>
                <w:rFonts w:ascii="Times New Roman" w:hAnsi="Times New Roman"/>
                <w:sz w:val="24"/>
                <w:szCs w:val="24"/>
              </w:rPr>
            </w:pPr>
            <w:r w:rsidRPr="00F579AB">
              <w:rPr>
                <w:rFonts w:ascii="Times New Roman" w:hAnsi="Times New Roman"/>
                <w:sz w:val="24"/>
                <w:szCs w:val="24"/>
              </w:rPr>
              <w:t>№</w:t>
            </w:r>
            <w:r w:rsidR="006F470F" w:rsidRPr="00F579AB">
              <w:rPr>
                <w:rFonts w:ascii="Times New Roman" w:hAnsi="Times New Roman"/>
                <w:sz w:val="24"/>
                <w:szCs w:val="24"/>
              </w:rPr>
              <w:t xml:space="preserve"> п/п</w:t>
            </w:r>
          </w:p>
        </w:tc>
        <w:tc>
          <w:tcPr>
            <w:tcW w:w="4107" w:type="dxa"/>
            <w:vAlign w:val="center"/>
          </w:tcPr>
          <w:p w14:paraId="22048BE7"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АТЕ</w:t>
            </w:r>
          </w:p>
        </w:tc>
        <w:tc>
          <w:tcPr>
            <w:tcW w:w="2338" w:type="dxa"/>
          </w:tcPr>
          <w:p w14:paraId="2377E1B4" w14:textId="77777777" w:rsidR="000113C4" w:rsidRPr="00FA4B3A" w:rsidRDefault="000113C4" w:rsidP="00644E7E">
            <w:pPr>
              <w:pStyle w:val="a3"/>
              <w:spacing w:after="0" w:line="240" w:lineRule="auto"/>
              <w:ind w:left="0" w:hanging="108"/>
              <w:jc w:val="center"/>
              <w:rPr>
                <w:rFonts w:ascii="Times New Roman" w:hAnsi="Times New Roman"/>
                <w:sz w:val="24"/>
                <w:szCs w:val="24"/>
              </w:rPr>
            </w:pPr>
            <w:r w:rsidRPr="00FA4B3A">
              <w:rPr>
                <w:rFonts w:ascii="Times New Roman" w:hAnsi="Times New Roman"/>
                <w:sz w:val="24"/>
                <w:szCs w:val="24"/>
              </w:rPr>
              <w:t>Количество участников ЕГЭ по учебному предмету</w:t>
            </w:r>
          </w:p>
        </w:tc>
        <w:tc>
          <w:tcPr>
            <w:tcW w:w="2338" w:type="dxa"/>
          </w:tcPr>
          <w:p w14:paraId="491A867D" w14:textId="77777777" w:rsidR="000113C4" w:rsidRPr="00FA4B3A" w:rsidRDefault="000113C4" w:rsidP="00D116B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от общего числа участников в регионе</w:t>
            </w:r>
          </w:p>
        </w:tc>
      </w:tr>
      <w:tr w:rsidR="00B71E94" w:rsidRPr="00634251" w14:paraId="56BB59CC" w14:textId="77777777" w:rsidTr="00B71E94">
        <w:tc>
          <w:tcPr>
            <w:tcW w:w="567" w:type="dxa"/>
          </w:tcPr>
          <w:p w14:paraId="1B6E946A" w14:textId="1D869D46" w:rsidR="00B71E94" w:rsidRPr="00FA4B3A"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C406A64" w14:textId="1B621D2B"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Железнодорожный район городского округа город Воронеж</w:t>
            </w:r>
          </w:p>
        </w:tc>
        <w:tc>
          <w:tcPr>
            <w:tcW w:w="2338" w:type="dxa"/>
            <w:vAlign w:val="center"/>
          </w:tcPr>
          <w:p w14:paraId="4E3E6DE5" w14:textId="41276F02"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48</w:t>
            </w:r>
          </w:p>
        </w:tc>
        <w:tc>
          <w:tcPr>
            <w:tcW w:w="2338" w:type="dxa"/>
            <w:vAlign w:val="center"/>
          </w:tcPr>
          <w:p w14:paraId="4C0AD5DD" w14:textId="20DA82C9"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7,68</w:t>
            </w:r>
          </w:p>
        </w:tc>
      </w:tr>
      <w:tr w:rsidR="00B71E94" w:rsidRPr="00634251" w14:paraId="5A2625B8" w14:textId="77777777" w:rsidTr="00B71E94">
        <w:tc>
          <w:tcPr>
            <w:tcW w:w="567" w:type="dxa"/>
          </w:tcPr>
          <w:p w14:paraId="6C70D121" w14:textId="1A59FCDF" w:rsidR="00B71E94" w:rsidRPr="00FA4B3A"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F13E004" w14:textId="1E05CADF"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Коминтерновский район городского округа город Воронеж</w:t>
            </w:r>
          </w:p>
        </w:tc>
        <w:tc>
          <w:tcPr>
            <w:tcW w:w="2338" w:type="dxa"/>
            <w:vAlign w:val="center"/>
          </w:tcPr>
          <w:p w14:paraId="7885CB32" w14:textId="79D81170"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170</w:t>
            </w:r>
          </w:p>
        </w:tc>
        <w:tc>
          <w:tcPr>
            <w:tcW w:w="2338" w:type="dxa"/>
            <w:vAlign w:val="center"/>
          </w:tcPr>
          <w:p w14:paraId="3FD143E3" w14:textId="7121ED45"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10,17</w:t>
            </w:r>
          </w:p>
        </w:tc>
      </w:tr>
      <w:tr w:rsidR="00B71E94" w:rsidRPr="00634251" w14:paraId="3B043963" w14:textId="77777777" w:rsidTr="00B71E94">
        <w:tc>
          <w:tcPr>
            <w:tcW w:w="567" w:type="dxa"/>
          </w:tcPr>
          <w:p w14:paraId="4B373525"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FFEA5AF" w14:textId="5F449517"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Левобережный район городского округа город Воронеж</w:t>
            </w:r>
          </w:p>
        </w:tc>
        <w:tc>
          <w:tcPr>
            <w:tcW w:w="2338" w:type="dxa"/>
            <w:vAlign w:val="center"/>
          </w:tcPr>
          <w:p w14:paraId="0726EADE" w14:textId="3D986C5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73</w:t>
            </w:r>
          </w:p>
        </w:tc>
        <w:tc>
          <w:tcPr>
            <w:tcW w:w="2338" w:type="dxa"/>
            <w:vAlign w:val="center"/>
          </w:tcPr>
          <w:p w14:paraId="7B0CF447" w14:textId="1B825F8A"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8,69</w:t>
            </w:r>
          </w:p>
        </w:tc>
      </w:tr>
      <w:tr w:rsidR="00B71E94" w:rsidRPr="00634251" w14:paraId="17BD237C" w14:textId="77777777" w:rsidTr="00B71E94">
        <w:tc>
          <w:tcPr>
            <w:tcW w:w="567" w:type="dxa"/>
          </w:tcPr>
          <w:p w14:paraId="2D9EE953"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469E207" w14:textId="65188984"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Ленинский район городского округа город Воронеж</w:t>
            </w:r>
          </w:p>
        </w:tc>
        <w:tc>
          <w:tcPr>
            <w:tcW w:w="2338" w:type="dxa"/>
            <w:vAlign w:val="center"/>
          </w:tcPr>
          <w:p w14:paraId="2D110E52" w14:textId="7398019A"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43</w:t>
            </w:r>
          </w:p>
        </w:tc>
        <w:tc>
          <w:tcPr>
            <w:tcW w:w="2338" w:type="dxa"/>
            <w:vAlign w:val="center"/>
          </w:tcPr>
          <w:p w14:paraId="025F2939" w14:textId="2982744C"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7,48</w:t>
            </w:r>
          </w:p>
        </w:tc>
      </w:tr>
      <w:tr w:rsidR="00B71E94" w:rsidRPr="00634251" w14:paraId="78FDB35F" w14:textId="77777777" w:rsidTr="00B71E94">
        <w:tc>
          <w:tcPr>
            <w:tcW w:w="567" w:type="dxa"/>
          </w:tcPr>
          <w:p w14:paraId="2C5B50DB"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639BAF3" w14:textId="796077F3"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Советский район городского округа город Воронеж</w:t>
            </w:r>
          </w:p>
        </w:tc>
        <w:tc>
          <w:tcPr>
            <w:tcW w:w="2338" w:type="dxa"/>
            <w:vAlign w:val="center"/>
          </w:tcPr>
          <w:p w14:paraId="2FC5CA81" w14:textId="0CB44B20"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59</w:t>
            </w:r>
          </w:p>
        </w:tc>
        <w:tc>
          <w:tcPr>
            <w:tcW w:w="2338" w:type="dxa"/>
            <w:vAlign w:val="center"/>
          </w:tcPr>
          <w:p w14:paraId="51F6829D" w14:textId="7BB2B0FC"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7,68</w:t>
            </w:r>
          </w:p>
        </w:tc>
      </w:tr>
      <w:tr w:rsidR="00B71E94" w:rsidRPr="00634251" w14:paraId="1E59D070" w14:textId="77777777" w:rsidTr="00B71E94">
        <w:tc>
          <w:tcPr>
            <w:tcW w:w="567" w:type="dxa"/>
          </w:tcPr>
          <w:p w14:paraId="400C9CFD"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EEF71FF" w14:textId="04E68DCE"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Центральный район городского округа город Воронеж</w:t>
            </w:r>
          </w:p>
        </w:tc>
        <w:tc>
          <w:tcPr>
            <w:tcW w:w="2338" w:type="dxa"/>
            <w:vAlign w:val="center"/>
          </w:tcPr>
          <w:p w14:paraId="02F5268C" w14:textId="113CB3C1"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101</w:t>
            </w:r>
          </w:p>
        </w:tc>
        <w:tc>
          <w:tcPr>
            <w:tcW w:w="2338" w:type="dxa"/>
            <w:vAlign w:val="center"/>
          </w:tcPr>
          <w:p w14:paraId="11D47359" w14:textId="60C89E7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10,02</w:t>
            </w:r>
          </w:p>
        </w:tc>
      </w:tr>
      <w:tr w:rsidR="00B71E94" w:rsidRPr="00634251" w14:paraId="7E4D6754" w14:textId="77777777" w:rsidTr="00B71E94">
        <w:tc>
          <w:tcPr>
            <w:tcW w:w="567" w:type="dxa"/>
          </w:tcPr>
          <w:p w14:paraId="5EB5AA48"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A52682A" w14:textId="1BDADA4D"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Аннинский муниципальный район</w:t>
            </w:r>
          </w:p>
        </w:tc>
        <w:tc>
          <w:tcPr>
            <w:tcW w:w="2338" w:type="dxa"/>
            <w:vAlign w:val="center"/>
          </w:tcPr>
          <w:p w14:paraId="4673158F" w14:textId="0B754E7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2</w:t>
            </w:r>
          </w:p>
        </w:tc>
        <w:tc>
          <w:tcPr>
            <w:tcW w:w="2338" w:type="dxa"/>
            <w:vAlign w:val="center"/>
          </w:tcPr>
          <w:p w14:paraId="480EE3FE" w14:textId="2E51283E"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2,11</w:t>
            </w:r>
          </w:p>
        </w:tc>
      </w:tr>
      <w:tr w:rsidR="00B71E94" w:rsidRPr="00634251" w14:paraId="28F6B060" w14:textId="77777777" w:rsidTr="00B71E94">
        <w:tc>
          <w:tcPr>
            <w:tcW w:w="567" w:type="dxa"/>
          </w:tcPr>
          <w:p w14:paraId="67C0942E"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2018878" w14:textId="35F573DF"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Бобровский муниципальный район</w:t>
            </w:r>
          </w:p>
        </w:tc>
        <w:tc>
          <w:tcPr>
            <w:tcW w:w="2338" w:type="dxa"/>
            <w:vAlign w:val="center"/>
          </w:tcPr>
          <w:p w14:paraId="6FDD42AD" w14:textId="7A819EA6"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w:t>
            </w:r>
          </w:p>
        </w:tc>
        <w:tc>
          <w:tcPr>
            <w:tcW w:w="2338" w:type="dxa"/>
            <w:vAlign w:val="center"/>
          </w:tcPr>
          <w:p w14:paraId="1653D3F2" w14:textId="59B0351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4,49</w:t>
            </w:r>
          </w:p>
        </w:tc>
      </w:tr>
      <w:tr w:rsidR="00B71E94" w:rsidRPr="00634251" w14:paraId="17F0BD9B" w14:textId="77777777" w:rsidTr="00B71E94">
        <w:tc>
          <w:tcPr>
            <w:tcW w:w="567" w:type="dxa"/>
          </w:tcPr>
          <w:p w14:paraId="51D4C121"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A01E514" w14:textId="246AF8D2"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Богучарский</w:t>
            </w:r>
            <w:proofErr w:type="spellEnd"/>
            <w:r w:rsidRPr="00403D0E">
              <w:rPr>
                <w:rFonts w:ascii="Times New Roman" w:hAnsi="Times New Roman"/>
                <w:color w:val="000000"/>
              </w:rPr>
              <w:t xml:space="preserve"> муниципальный район</w:t>
            </w:r>
          </w:p>
        </w:tc>
        <w:tc>
          <w:tcPr>
            <w:tcW w:w="2338" w:type="dxa"/>
            <w:vAlign w:val="center"/>
          </w:tcPr>
          <w:p w14:paraId="65BE2527" w14:textId="57F2D8FA"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w:t>
            </w:r>
          </w:p>
        </w:tc>
        <w:tc>
          <w:tcPr>
            <w:tcW w:w="2338" w:type="dxa"/>
            <w:vAlign w:val="center"/>
          </w:tcPr>
          <w:p w14:paraId="4AA430CB" w14:textId="1A7ACC2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1,01</w:t>
            </w:r>
          </w:p>
        </w:tc>
      </w:tr>
      <w:tr w:rsidR="00B71E94" w:rsidRPr="00634251" w14:paraId="388A3487" w14:textId="77777777" w:rsidTr="00B71E94">
        <w:tc>
          <w:tcPr>
            <w:tcW w:w="567" w:type="dxa"/>
          </w:tcPr>
          <w:p w14:paraId="11403004"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67EB429" w14:textId="36D85CB8"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Борисоглебский городской округ</w:t>
            </w:r>
          </w:p>
        </w:tc>
        <w:tc>
          <w:tcPr>
            <w:tcW w:w="2338" w:type="dxa"/>
            <w:vAlign w:val="center"/>
          </w:tcPr>
          <w:p w14:paraId="25D27744" w14:textId="73F7E6FC"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17</w:t>
            </w:r>
          </w:p>
        </w:tc>
        <w:tc>
          <w:tcPr>
            <w:tcW w:w="2338" w:type="dxa"/>
            <w:vAlign w:val="center"/>
          </w:tcPr>
          <w:p w14:paraId="16363489" w14:textId="08654F6E"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7,20</w:t>
            </w:r>
          </w:p>
        </w:tc>
      </w:tr>
      <w:tr w:rsidR="00B71E94" w:rsidRPr="00634251" w14:paraId="61E8D574" w14:textId="77777777" w:rsidTr="00B71E94">
        <w:tc>
          <w:tcPr>
            <w:tcW w:w="567" w:type="dxa"/>
          </w:tcPr>
          <w:p w14:paraId="31715FC2"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5737143" w14:textId="2569BCD0"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Бутурлиновский</w:t>
            </w:r>
            <w:proofErr w:type="spellEnd"/>
            <w:r w:rsidRPr="00403D0E">
              <w:rPr>
                <w:rFonts w:ascii="Times New Roman" w:hAnsi="Times New Roman"/>
                <w:color w:val="000000"/>
              </w:rPr>
              <w:t xml:space="preserve"> муниципальный район</w:t>
            </w:r>
          </w:p>
        </w:tc>
        <w:tc>
          <w:tcPr>
            <w:tcW w:w="2338" w:type="dxa"/>
            <w:vAlign w:val="center"/>
          </w:tcPr>
          <w:p w14:paraId="18CD04BD" w14:textId="31A4E86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4</w:t>
            </w:r>
          </w:p>
        </w:tc>
        <w:tc>
          <w:tcPr>
            <w:tcW w:w="2338" w:type="dxa"/>
            <w:vAlign w:val="center"/>
          </w:tcPr>
          <w:p w14:paraId="0C3B81A2" w14:textId="1E75AA04"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3,85</w:t>
            </w:r>
          </w:p>
        </w:tc>
      </w:tr>
      <w:tr w:rsidR="00B71E94" w:rsidRPr="00634251" w14:paraId="2FCE60CF" w14:textId="77777777" w:rsidTr="00B71E94">
        <w:tc>
          <w:tcPr>
            <w:tcW w:w="567" w:type="dxa"/>
          </w:tcPr>
          <w:p w14:paraId="1D28751D"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4218B97" w14:textId="647D335A"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Верхнемамонский</w:t>
            </w:r>
            <w:proofErr w:type="spellEnd"/>
            <w:r w:rsidRPr="00403D0E">
              <w:rPr>
                <w:rFonts w:ascii="Times New Roman" w:hAnsi="Times New Roman"/>
                <w:color w:val="000000"/>
              </w:rPr>
              <w:t xml:space="preserve"> муниципальный район</w:t>
            </w:r>
          </w:p>
        </w:tc>
        <w:tc>
          <w:tcPr>
            <w:tcW w:w="2338" w:type="dxa"/>
            <w:vAlign w:val="center"/>
          </w:tcPr>
          <w:p w14:paraId="05F4E039" w14:textId="23081E11"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w:t>
            </w:r>
          </w:p>
        </w:tc>
        <w:tc>
          <w:tcPr>
            <w:tcW w:w="2338" w:type="dxa"/>
            <w:vAlign w:val="center"/>
          </w:tcPr>
          <w:p w14:paraId="1E4A9F4F" w14:textId="09763803"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1,06</w:t>
            </w:r>
          </w:p>
        </w:tc>
      </w:tr>
      <w:tr w:rsidR="00B71E94" w:rsidRPr="00634251" w14:paraId="7F1B8604" w14:textId="77777777" w:rsidTr="00B71E94">
        <w:tc>
          <w:tcPr>
            <w:tcW w:w="567" w:type="dxa"/>
          </w:tcPr>
          <w:p w14:paraId="1A4AACE5"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DD79DE4" w14:textId="322801F3"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Верхнехавский</w:t>
            </w:r>
            <w:proofErr w:type="spellEnd"/>
            <w:r w:rsidRPr="00403D0E">
              <w:rPr>
                <w:rFonts w:ascii="Times New Roman" w:hAnsi="Times New Roman"/>
                <w:color w:val="000000"/>
              </w:rPr>
              <w:t xml:space="preserve"> муниципальный район</w:t>
            </w:r>
          </w:p>
        </w:tc>
        <w:tc>
          <w:tcPr>
            <w:tcW w:w="2338" w:type="dxa"/>
            <w:vAlign w:val="center"/>
          </w:tcPr>
          <w:p w14:paraId="13D0FF5C" w14:textId="174F89A8"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5</w:t>
            </w:r>
          </w:p>
        </w:tc>
        <w:tc>
          <w:tcPr>
            <w:tcW w:w="2338" w:type="dxa"/>
            <w:vAlign w:val="center"/>
          </w:tcPr>
          <w:p w14:paraId="53E1237E" w14:textId="6160BF35"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7,46</w:t>
            </w:r>
          </w:p>
        </w:tc>
      </w:tr>
      <w:tr w:rsidR="00B71E94" w:rsidRPr="00634251" w14:paraId="7E6E36F5" w14:textId="77777777" w:rsidTr="00B71E94">
        <w:tc>
          <w:tcPr>
            <w:tcW w:w="567" w:type="dxa"/>
          </w:tcPr>
          <w:p w14:paraId="38685D66"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6D3E8E6" w14:textId="43DFA397"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Воробьевский</w:t>
            </w:r>
            <w:proofErr w:type="spellEnd"/>
            <w:r w:rsidRPr="00403D0E">
              <w:rPr>
                <w:rFonts w:ascii="Times New Roman" w:hAnsi="Times New Roman"/>
                <w:color w:val="000000"/>
              </w:rPr>
              <w:t xml:space="preserve"> муниципальный район</w:t>
            </w:r>
          </w:p>
        </w:tc>
        <w:tc>
          <w:tcPr>
            <w:tcW w:w="2338" w:type="dxa"/>
            <w:vAlign w:val="center"/>
          </w:tcPr>
          <w:p w14:paraId="5A9A8709" w14:textId="5794318A"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w:t>
            </w:r>
          </w:p>
        </w:tc>
        <w:tc>
          <w:tcPr>
            <w:tcW w:w="2338" w:type="dxa"/>
            <w:vAlign w:val="center"/>
          </w:tcPr>
          <w:p w14:paraId="753B490C" w14:textId="6B3D5A70"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1,75</w:t>
            </w:r>
          </w:p>
        </w:tc>
      </w:tr>
      <w:tr w:rsidR="00B71E94" w:rsidRPr="00634251" w14:paraId="38DCC824" w14:textId="77777777" w:rsidTr="00B71E94">
        <w:tc>
          <w:tcPr>
            <w:tcW w:w="567" w:type="dxa"/>
          </w:tcPr>
          <w:p w14:paraId="0AC0BFBD"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F885FD9" w14:textId="7593A94D"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Грибановский муниципальный район</w:t>
            </w:r>
          </w:p>
        </w:tc>
        <w:tc>
          <w:tcPr>
            <w:tcW w:w="2338" w:type="dxa"/>
            <w:vAlign w:val="center"/>
          </w:tcPr>
          <w:p w14:paraId="4DD1C56C" w14:textId="2BC37CB1"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w:t>
            </w:r>
          </w:p>
        </w:tc>
        <w:tc>
          <w:tcPr>
            <w:tcW w:w="2338" w:type="dxa"/>
            <w:vAlign w:val="center"/>
          </w:tcPr>
          <w:p w14:paraId="038FA5EB" w14:textId="05934B7A"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1,30</w:t>
            </w:r>
          </w:p>
        </w:tc>
      </w:tr>
      <w:tr w:rsidR="00B71E94" w:rsidRPr="00634251" w14:paraId="5D459240" w14:textId="77777777" w:rsidTr="00B71E94">
        <w:tc>
          <w:tcPr>
            <w:tcW w:w="567" w:type="dxa"/>
          </w:tcPr>
          <w:p w14:paraId="58B63395"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0E5BFFB" w14:textId="3CD2D9D2"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Калачеевский</w:t>
            </w:r>
            <w:proofErr w:type="spellEnd"/>
            <w:r w:rsidRPr="00403D0E">
              <w:rPr>
                <w:rFonts w:ascii="Times New Roman" w:hAnsi="Times New Roman"/>
                <w:color w:val="000000"/>
              </w:rPr>
              <w:t xml:space="preserve"> муниципальный район</w:t>
            </w:r>
          </w:p>
        </w:tc>
        <w:tc>
          <w:tcPr>
            <w:tcW w:w="2338" w:type="dxa"/>
            <w:vAlign w:val="center"/>
          </w:tcPr>
          <w:p w14:paraId="6902ECC1" w14:textId="7EC32B22"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6</w:t>
            </w:r>
          </w:p>
        </w:tc>
        <w:tc>
          <w:tcPr>
            <w:tcW w:w="2338" w:type="dxa"/>
            <w:vAlign w:val="center"/>
          </w:tcPr>
          <w:p w14:paraId="30418985" w14:textId="205AB0D0"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3,97</w:t>
            </w:r>
          </w:p>
        </w:tc>
      </w:tr>
      <w:tr w:rsidR="00B71E94" w:rsidRPr="00634251" w14:paraId="6896F1F0" w14:textId="77777777" w:rsidTr="00B71E94">
        <w:tc>
          <w:tcPr>
            <w:tcW w:w="567" w:type="dxa"/>
          </w:tcPr>
          <w:p w14:paraId="1EC2C8AD"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1995BCE" w14:textId="7FFB2806"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Каменский муниципальный район</w:t>
            </w:r>
          </w:p>
        </w:tc>
        <w:tc>
          <w:tcPr>
            <w:tcW w:w="2338" w:type="dxa"/>
            <w:vAlign w:val="center"/>
          </w:tcPr>
          <w:p w14:paraId="6363C833" w14:textId="523DDFF9"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3</w:t>
            </w:r>
          </w:p>
        </w:tc>
        <w:tc>
          <w:tcPr>
            <w:tcW w:w="2338" w:type="dxa"/>
            <w:vAlign w:val="center"/>
          </w:tcPr>
          <w:p w14:paraId="0604289E" w14:textId="2AC62714"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6,82</w:t>
            </w:r>
          </w:p>
        </w:tc>
      </w:tr>
      <w:tr w:rsidR="00B71E94" w:rsidRPr="00634251" w14:paraId="2938EBDB" w14:textId="77777777" w:rsidTr="00B71E94">
        <w:tc>
          <w:tcPr>
            <w:tcW w:w="567" w:type="dxa"/>
          </w:tcPr>
          <w:p w14:paraId="681E245B"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765953E" w14:textId="613B6D1B"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Кантемировский муниципальный район</w:t>
            </w:r>
          </w:p>
        </w:tc>
        <w:tc>
          <w:tcPr>
            <w:tcW w:w="2338" w:type="dxa"/>
            <w:vAlign w:val="center"/>
          </w:tcPr>
          <w:p w14:paraId="3F1B51BA" w14:textId="0ED5F905"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2</w:t>
            </w:r>
          </w:p>
        </w:tc>
        <w:tc>
          <w:tcPr>
            <w:tcW w:w="2338" w:type="dxa"/>
            <w:vAlign w:val="center"/>
          </w:tcPr>
          <w:p w14:paraId="161B1D1F" w14:textId="41BEE49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1,96</w:t>
            </w:r>
          </w:p>
        </w:tc>
      </w:tr>
      <w:tr w:rsidR="00B71E94" w:rsidRPr="00634251" w14:paraId="62B37D74" w14:textId="77777777" w:rsidTr="00B71E94">
        <w:tc>
          <w:tcPr>
            <w:tcW w:w="567" w:type="dxa"/>
          </w:tcPr>
          <w:p w14:paraId="6631E537"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23336299" w14:textId="3FD5999F"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Каширский муниципальный район</w:t>
            </w:r>
          </w:p>
        </w:tc>
        <w:tc>
          <w:tcPr>
            <w:tcW w:w="2338" w:type="dxa"/>
            <w:vAlign w:val="center"/>
          </w:tcPr>
          <w:p w14:paraId="055A457A" w14:textId="53557D41"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3</w:t>
            </w:r>
          </w:p>
        </w:tc>
        <w:tc>
          <w:tcPr>
            <w:tcW w:w="2338" w:type="dxa"/>
            <w:vAlign w:val="center"/>
          </w:tcPr>
          <w:p w14:paraId="73280E24" w14:textId="11B30A1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4,92</w:t>
            </w:r>
          </w:p>
        </w:tc>
      </w:tr>
      <w:tr w:rsidR="00B71E94" w:rsidRPr="00634251" w14:paraId="4E3ECC52" w14:textId="77777777" w:rsidTr="00B71E94">
        <w:tc>
          <w:tcPr>
            <w:tcW w:w="567" w:type="dxa"/>
          </w:tcPr>
          <w:p w14:paraId="52938AF2"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14656D6" w14:textId="0073496C"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Лискинский</w:t>
            </w:r>
            <w:proofErr w:type="spellEnd"/>
            <w:r w:rsidRPr="00403D0E">
              <w:rPr>
                <w:rFonts w:ascii="Times New Roman" w:hAnsi="Times New Roman"/>
                <w:color w:val="000000"/>
              </w:rPr>
              <w:t xml:space="preserve"> муниципальный район</w:t>
            </w:r>
          </w:p>
        </w:tc>
        <w:tc>
          <w:tcPr>
            <w:tcW w:w="2338" w:type="dxa"/>
            <w:vAlign w:val="center"/>
          </w:tcPr>
          <w:p w14:paraId="027DF8F5" w14:textId="1C980322"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18</w:t>
            </w:r>
          </w:p>
        </w:tc>
        <w:tc>
          <w:tcPr>
            <w:tcW w:w="2338" w:type="dxa"/>
            <w:vAlign w:val="center"/>
          </w:tcPr>
          <w:p w14:paraId="35C47EBC" w14:textId="0EBCE7DA"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5,17</w:t>
            </w:r>
          </w:p>
        </w:tc>
      </w:tr>
      <w:tr w:rsidR="00B71E94" w:rsidRPr="00634251" w14:paraId="2D3F7158" w14:textId="77777777" w:rsidTr="00B71E94">
        <w:tc>
          <w:tcPr>
            <w:tcW w:w="567" w:type="dxa"/>
          </w:tcPr>
          <w:p w14:paraId="53A07213"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D452D3A" w14:textId="61D473D9"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Нижнедевицкий</w:t>
            </w:r>
            <w:proofErr w:type="spellEnd"/>
            <w:r w:rsidRPr="00403D0E">
              <w:rPr>
                <w:rFonts w:ascii="Times New Roman" w:hAnsi="Times New Roman"/>
                <w:color w:val="000000"/>
              </w:rPr>
              <w:t xml:space="preserve"> муниципальный район</w:t>
            </w:r>
          </w:p>
        </w:tc>
        <w:tc>
          <w:tcPr>
            <w:tcW w:w="2338" w:type="dxa"/>
            <w:vAlign w:val="center"/>
          </w:tcPr>
          <w:p w14:paraId="71E4E5B4" w14:textId="00174807"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0</w:t>
            </w:r>
          </w:p>
        </w:tc>
        <w:tc>
          <w:tcPr>
            <w:tcW w:w="2338" w:type="dxa"/>
            <w:vAlign w:val="center"/>
          </w:tcPr>
          <w:p w14:paraId="754D3036" w14:textId="1832E001"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0,00</w:t>
            </w:r>
          </w:p>
        </w:tc>
      </w:tr>
      <w:tr w:rsidR="00B71E94" w:rsidRPr="00634251" w14:paraId="4C400103" w14:textId="77777777" w:rsidTr="00B71E94">
        <w:tc>
          <w:tcPr>
            <w:tcW w:w="567" w:type="dxa"/>
          </w:tcPr>
          <w:p w14:paraId="17010D83"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E700AC5" w14:textId="2E6D2DD7"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Новоусманский</w:t>
            </w:r>
            <w:proofErr w:type="spellEnd"/>
            <w:r w:rsidRPr="00403D0E">
              <w:rPr>
                <w:rFonts w:ascii="Times New Roman" w:hAnsi="Times New Roman"/>
                <w:color w:val="000000"/>
              </w:rPr>
              <w:t xml:space="preserve"> </w:t>
            </w:r>
            <w:proofErr w:type="spellStart"/>
            <w:r w:rsidRPr="00403D0E">
              <w:rPr>
                <w:rFonts w:ascii="Times New Roman" w:hAnsi="Times New Roman"/>
                <w:color w:val="000000"/>
              </w:rPr>
              <w:t>муницпальный</w:t>
            </w:r>
            <w:proofErr w:type="spellEnd"/>
            <w:r w:rsidRPr="00403D0E">
              <w:rPr>
                <w:rFonts w:ascii="Times New Roman" w:hAnsi="Times New Roman"/>
                <w:color w:val="000000"/>
              </w:rPr>
              <w:t xml:space="preserve"> район</w:t>
            </w:r>
          </w:p>
        </w:tc>
        <w:tc>
          <w:tcPr>
            <w:tcW w:w="2338" w:type="dxa"/>
            <w:vAlign w:val="center"/>
          </w:tcPr>
          <w:p w14:paraId="4B59F98A" w14:textId="72C84753"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23</w:t>
            </w:r>
          </w:p>
        </w:tc>
        <w:tc>
          <w:tcPr>
            <w:tcW w:w="2338" w:type="dxa"/>
            <w:vAlign w:val="center"/>
          </w:tcPr>
          <w:p w14:paraId="55C6F208" w14:textId="08653528"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7,72</w:t>
            </w:r>
          </w:p>
        </w:tc>
      </w:tr>
      <w:tr w:rsidR="00B71E94" w:rsidRPr="00634251" w14:paraId="44F0A512" w14:textId="77777777" w:rsidTr="00B71E94">
        <w:tc>
          <w:tcPr>
            <w:tcW w:w="567" w:type="dxa"/>
          </w:tcPr>
          <w:p w14:paraId="61537602"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59E3260F" w14:textId="2D846686"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Новохопёрский</w:t>
            </w:r>
            <w:proofErr w:type="spellEnd"/>
            <w:r w:rsidRPr="00403D0E">
              <w:rPr>
                <w:rFonts w:ascii="Times New Roman" w:hAnsi="Times New Roman"/>
                <w:color w:val="000000"/>
              </w:rPr>
              <w:t xml:space="preserve"> муниципальный район</w:t>
            </w:r>
          </w:p>
        </w:tc>
        <w:tc>
          <w:tcPr>
            <w:tcW w:w="2338" w:type="dxa"/>
            <w:vAlign w:val="center"/>
          </w:tcPr>
          <w:p w14:paraId="7A37E689" w14:textId="2DB5067D"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2</w:t>
            </w:r>
          </w:p>
        </w:tc>
        <w:tc>
          <w:tcPr>
            <w:tcW w:w="2338" w:type="dxa"/>
            <w:vAlign w:val="center"/>
          </w:tcPr>
          <w:p w14:paraId="4D9414D9" w14:textId="14C6C3C7"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1,80</w:t>
            </w:r>
          </w:p>
        </w:tc>
      </w:tr>
      <w:tr w:rsidR="00B71E94" w:rsidRPr="00634251" w14:paraId="7E1171DF" w14:textId="77777777" w:rsidTr="00B71E94">
        <w:tc>
          <w:tcPr>
            <w:tcW w:w="567" w:type="dxa"/>
          </w:tcPr>
          <w:p w14:paraId="31493B3F"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172AFFC" w14:textId="4B5DFF37"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Ольховатский</w:t>
            </w:r>
            <w:proofErr w:type="spellEnd"/>
            <w:r w:rsidRPr="00403D0E">
              <w:rPr>
                <w:rFonts w:ascii="Times New Roman" w:hAnsi="Times New Roman"/>
                <w:color w:val="000000"/>
              </w:rPr>
              <w:t xml:space="preserve"> муниципальный район</w:t>
            </w:r>
          </w:p>
        </w:tc>
        <w:tc>
          <w:tcPr>
            <w:tcW w:w="2338" w:type="dxa"/>
            <w:vAlign w:val="center"/>
          </w:tcPr>
          <w:p w14:paraId="07D6370F" w14:textId="28515F05"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8</w:t>
            </w:r>
          </w:p>
        </w:tc>
        <w:tc>
          <w:tcPr>
            <w:tcW w:w="2338" w:type="dxa"/>
            <w:vAlign w:val="center"/>
          </w:tcPr>
          <w:p w14:paraId="400AEC21" w14:textId="54B6FF5C"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15,09</w:t>
            </w:r>
          </w:p>
        </w:tc>
      </w:tr>
      <w:tr w:rsidR="00B71E94" w:rsidRPr="00634251" w14:paraId="4A02ECF9" w14:textId="77777777" w:rsidTr="00B71E94">
        <w:tc>
          <w:tcPr>
            <w:tcW w:w="567" w:type="dxa"/>
          </w:tcPr>
          <w:p w14:paraId="2DF68AC7"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636C643" w14:textId="7014C754"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Острогожский</w:t>
            </w:r>
            <w:proofErr w:type="spellEnd"/>
            <w:r w:rsidRPr="00403D0E">
              <w:rPr>
                <w:rFonts w:ascii="Times New Roman" w:hAnsi="Times New Roman"/>
                <w:color w:val="000000"/>
              </w:rPr>
              <w:t xml:space="preserve"> муниципальный район</w:t>
            </w:r>
          </w:p>
        </w:tc>
        <w:tc>
          <w:tcPr>
            <w:tcW w:w="2338" w:type="dxa"/>
            <w:vAlign w:val="center"/>
          </w:tcPr>
          <w:p w14:paraId="5E60ED9A" w14:textId="0B6F3D46"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6</w:t>
            </w:r>
          </w:p>
        </w:tc>
        <w:tc>
          <w:tcPr>
            <w:tcW w:w="2338" w:type="dxa"/>
            <w:vAlign w:val="center"/>
          </w:tcPr>
          <w:p w14:paraId="4788110D" w14:textId="458E5988"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3,24</w:t>
            </w:r>
          </w:p>
        </w:tc>
      </w:tr>
      <w:tr w:rsidR="00B71E94" w:rsidRPr="00634251" w14:paraId="7DC92037" w14:textId="77777777" w:rsidTr="00B71E94">
        <w:tc>
          <w:tcPr>
            <w:tcW w:w="567" w:type="dxa"/>
          </w:tcPr>
          <w:p w14:paraId="2C6D40ED"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6609D8F" w14:textId="682FE65D"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Павловский муниципальный район</w:t>
            </w:r>
          </w:p>
        </w:tc>
        <w:tc>
          <w:tcPr>
            <w:tcW w:w="2338" w:type="dxa"/>
            <w:vAlign w:val="center"/>
          </w:tcPr>
          <w:p w14:paraId="73897281" w14:textId="010D8B9B"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8</w:t>
            </w:r>
          </w:p>
        </w:tc>
        <w:tc>
          <w:tcPr>
            <w:tcW w:w="2338" w:type="dxa"/>
            <w:vAlign w:val="center"/>
          </w:tcPr>
          <w:p w14:paraId="7AFAACEE" w14:textId="7FB15A93"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4,49</w:t>
            </w:r>
          </w:p>
        </w:tc>
      </w:tr>
      <w:tr w:rsidR="00B71E94" w:rsidRPr="00634251" w14:paraId="62AF0784" w14:textId="77777777" w:rsidTr="00B71E94">
        <w:tc>
          <w:tcPr>
            <w:tcW w:w="567" w:type="dxa"/>
          </w:tcPr>
          <w:p w14:paraId="32184602"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8427BD6" w14:textId="10A55993"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Панинский</w:t>
            </w:r>
            <w:proofErr w:type="spellEnd"/>
            <w:r w:rsidRPr="00403D0E">
              <w:rPr>
                <w:rFonts w:ascii="Times New Roman" w:hAnsi="Times New Roman"/>
                <w:color w:val="000000"/>
              </w:rPr>
              <w:t xml:space="preserve"> муниципальный район</w:t>
            </w:r>
          </w:p>
        </w:tc>
        <w:tc>
          <w:tcPr>
            <w:tcW w:w="2338" w:type="dxa"/>
            <w:vAlign w:val="center"/>
          </w:tcPr>
          <w:p w14:paraId="5995BB06" w14:textId="51ECAC1E"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w:t>
            </w:r>
          </w:p>
        </w:tc>
        <w:tc>
          <w:tcPr>
            <w:tcW w:w="2338" w:type="dxa"/>
            <w:vAlign w:val="center"/>
          </w:tcPr>
          <w:p w14:paraId="6034BFCD" w14:textId="7F93E3D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1,85</w:t>
            </w:r>
          </w:p>
        </w:tc>
      </w:tr>
      <w:tr w:rsidR="00B71E94" w:rsidRPr="00634251" w14:paraId="1F499423" w14:textId="77777777" w:rsidTr="00B71E94">
        <w:tc>
          <w:tcPr>
            <w:tcW w:w="567" w:type="dxa"/>
          </w:tcPr>
          <w:p w14:paraId="7AED5254"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D7C6296" w14:textId="326A236F"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Петропавловский муниципальный район</w:t>
            </w:r>
          </w:p>
        </w:tc>
        <w:tc>
          <w:tcPr>
            <w:tcW w:w="2338" w:type="dxa"/>
            <w:vAlign w:val="center"/>
          </w:tcPr>
          <w:p w14:paraId="27DF2149" w14:textId="6799CE35"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w:t>
            </w:r>
          </w:p>
        </w:tc>
        <w:tc>
          <w:tcPr>
            <w:tcW w:w="2338" w:type="dxa"/>
            <w:vAlign w:val="center"/>
          </w:tcPr>
          <w:p w14:paraId="360CACAF" w14:textId="1288AC2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1,61</w:t>
            </w:r>
          </w:p>
        </w:tc>
      </w:tr>
      <w:tr w:rsidR="00B71E94" w:rsidRPr="00634251" w14:paraId="175480B3" w14:textId="77777777" w:rsidTr="00B71E94">
        <w:tc>
          <w:tcPr>
            <w:tcW w:w="567" w:type="dxa"/>
          </w:tcPr>
          <w:p w14:paraId="0F00E91E"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0FBDD5F" w14:textId="2CDE3AA8"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Поворинский</w:t>
            </w:r>
            <w:proofErr w:type="spellEnd"/>
            <w:r w:rsidRPr="00403D0E">
              <w:rPr>
                <w:rFonts w:ascii="Times New Roman" w:hAnsi="Times New Roman"/>
                <w:color w:val="000000"/>
              </w:rPr>
              <w:t xml:space="preserve"> муниципальный район</w:t>
            </w:r>
          </w:p>
        </w:tc>
        <w:tc>
          <w:tcPr>
            <w:tcW w:w="2338" w:type="dxa"/>
            <w:vAlign w:val="center"/>
          </w:tcPr>
          <w:p w14:paraId="49684533" w14:textId="20425441"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0</w:t>
            </w:r>
          </w:p>
        </w:tc>
        <w:tc>
          <w:tcPr>
            <w:tcW w:w="2338" w:type="dxa"/>
            <w:vAlign w:val="center"/>
          </w:tcPr>
          <w:p w14:paraId="40339E81" w14:textId="2BA6F88A"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0,00</w:t>
            </w:r>
          </w:p>
        </w:tc>
      </w:tr>
      <w:tr w:rsidR="00B71E94" w:rsidRPr="00634251" w14:paraId="63366D80" w14:textId="77777777" w:rsidTr="00B71E94">
        <w:tc>
          <w:tcPr>
            <w:tcW w:w="567" w:type="dxa"/>
          </w:tcPr>
          <w:p w14:paraId="578E07A0"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EC76495" w14:textId="647D16FF"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Подгоренский муниципальный район</w:t>
            </w:r>
          </w:p>
        </w:tc>
        <w:tc>
          <w:tcPr>
            <w:tcW w:w="2338" w:type="dxa"/>
            <w:vAlign w:val="center"/>
          </w:tcPr>
          <w:p w14:paraId="426A91B4" w14:textId="3F997F14"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4</w:t>
            </w:r>
          </w:p>
        </w:tc>
        <w:tc>
          <w:tcPr>
            <w:tcW w:w="2338" w:type="dxa"/>
            <w:vAlign w:val="center"/>
          </w:tcPr>
          <w:p w14:paraId="0D647DAF" w14:textId="7EACFDE6"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7,84</w:t>
            </w:r>
          </w:p>
        </w:tc>
      </w:tr>
      <w:tr w:rsidR="00B71E94" w:rsidRPr="00634251" w14:paraId="3856E59C" w14:textId="77777777" w:rsidTr="00B71E94">
        <w:tc>
          <w:tcPr>
            <w:tcW w:w="567" w:type="dxa"/>
          </w:tcPr>
          <w:p w14:paraId="6CB8F8C1"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0F2BEFDD" w14:textId="2DE817EB"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Рамонский</w:t>
            </w:r>
            <w:proofErr w:type="spellEnd"/>
            <w:r w:rsidRPr="00403D0E">
              <w:rPr>
                <w:rFonts w:ascii="Times New Roman" w:hAnsi="Times New Roman"/>
                <w:color w:val="000000"/>
              </w:rPr>
              <w:t xml:space="preserve"> муниципальный район</w:t>
            </w:r>
          </w:p>
        </w:tc>
        <w:tc>
          <w:tcPr>
            <w:tcW w:w="2338" w:type="dxa"/>
            <w:vAlign w:val="center"/>
          </w:tcPr>
          <w:p w14:paraId="239DAC8E" w14:textId="4D956660"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5</w:t>
            </w:r>
          </w:p>
        </w:tc>
        <w:tc>
          <w:tcPr>
            <w:tcW w:w="2338" w:type="dxa"/>
            <w:vAlign w:val="center"/>
          </w:tcPr>
          <w:p w14:paraId="72F1910F" w14:textId="77855A99"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3,68</w:t>
            </w:r>
          </w:p>
        </w:tc>
      </w:tr>
      <w:tr w:rsidR="00B71E94" w:rsidRPr="00634251" w14:paraId="1F698A11" w14:textId="77777777" w:rsidTr="00B71E94">
        <w:tc>
          <w:tcPr>
            <w:tcW w:w="567" w:type="dxa"/>
          </w:tcPr>
          <w:p w14:paraId="0D35F5ED"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A2848AE" w14:textId="3BEA5FB3"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Репьевский</w:t>
            </w:r>
            <w:proofErr w:type="spellEnd"/>
            <w:r w:rsidRPr="00403D0E">
              <w:rPr>
                <w:rFonts w:ascii="Times New Roman" w:hAnsi="Times New Roman"/>
                <w:color w:val="000000"/>
              </w:rPr>
              <w:t xml:space="preserve"> муниципальный район</w:t>
            </w:r>
          </w:p>
        </w:tc>
        <w:tc>
          <w:tcPr>
            <w:tcW w:w="2338" w:type="dxa"/>
            <w:vAlign w:val="center"/>
          </w:tcPr>
          <w:p w14:paraId="26793545" w14:textId="51F184BC"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0</w:t>
            </w:r>
          </w:p>
        </w:tc>
        <w:tc>
          <w:tcPr>
            <w:tcW w:w="2338" w:type="dxa"/>
            <w:vAlign w:val="center"/>
          </w:tcPr>
          <w:p w14:paraId="12FD6DCA" w14:textId="397E0287"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0,00</w:t>
            </w:r>
          </w:p>
        </w:tc>
      </w:tr>
      <w:tr w:rsidR="00B71E94" w:rsidRPr="00634251" w14:paraId="476E1BA8" w14:textId="77777777" w:rsidTr="00B71E94">
        <w:tc>
          <w:tcPr>
            <w:tcW w:w="567" w:type="dxa"/>
          </w:tcPr>
          <w:p w14:paraId="0F325F69"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A82F6AB" w14:textId="29661AE3"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Россошанский</w:t>
            </w:r>
            <w:proofErr w:type="spellEnd"/>
            <w:r w:rsidRPr="00403D0E">
              <w:rPr>
                <w:rFonts w:ascii="Times New Roman" w:hAnsi="Times New Roman"/>
                <w:color w:val="000000"/>
              </w:rPr>
              <w:t xml:space="preserve"> муниципальный район</w:t>
            </w:r>
          </w:p>
        </w:tc>
        <w:tc>
          <w:tcPr>
            <w:tcW w:w="2338" w:type="dxa"/>
            <w:vAlign w:val="center"/>
          </w:tcPr>
          <w:p w14:paraId="2D3DC874" w14:textId="3233D3E7"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20</w:t>
            </w:r>
          </w:p>
        </w:tc>
        <w:tc>
          <w:tcPr>
            <w:tcW w:w="2338" w:type="dxa"/>
            <w:vAlign w:val="center"/>
          </w:tcPr>
          <w:p w14:paraId="363FC4CF" w14:textId="09551D1D"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6,25</w:t>
            </w:r>
          </w:p>
        </w:tc>
      </w:tr>
      <w:tr w:rsidR="00B71E94" w:rsidRPr="00634251" w14:paraId="58D66B3B" w14:textId="77777777" w:rsidTr="00B71E94">
        <w:tc>
          <w:tcPr>
            <w:tcW w:w="567" w:type="dxa"/>
          </w:tcPr>
          <w:p w14:paraId="54FAFB81"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3B8F55FC" w14:textId="4D224D88"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Семилукский муниципальный район</w:t>
            </w:r>
          </w:p>
        </w:tc>
        <w:tc>
          <w:tcPr>
            <w:tcW w:w="2338" w:type="dxa"/>
            <w:vAlign w:val="center"/>
          </w:tcPr>
          <w:p w14:paraId="04E28163" w14:textId="214A8CFF"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17</w:t>
            </w:r>
          </w:p>
        </w:tc>
        <w:tc>
          <w:tcPr>
            <w:tcW w:w="2338" w:type="dxa"/>
            <w:vAlign w:val="center"/>
          </w:tcPr>
          <w:p w14:paraId="008A6878" w14:textId="440FD39A"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7,66</w:t>
            </w:r>
          </w:p>
        </w:tc>
      </w:tr>
      <w:tr w:rsidR="00B71E94" w:rsidRPr="00634251" w14:paraId="0D854E97" w14:textId="77777777" w:rsidTr="00B71E94">
        <w:tc>
          <w:tcPr>
            <w:tcW w:w="567" w:type="dxa"/>
          </w:tcPr>
          <w:p w14:paraId="65140C79"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D2F680E" w14:textId="380536CB"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Таловский</w:t>
            </w:r>
            <w:proofErr w:type="spellEnd"/>
            <w:r w:rsidRPr="00403D0E">
              <w:rPr>
                <w:rFonts w:ascii="Times New Roman" w:hAnsi="Times New Roman"/>
                <w:color w:val="000000"/>
              </w:rPr>
              <w:t xml:space="preserve"> муниципальный район</w:t>
            </w:r>
          </w:p>
        </w:tc>
        <w:tc>
          <w:tcPr>
            <w:tcW w:w="2338" w:type="dxa"/>
            <w:vAlign w:val="center"/>
          </w:tcPr>
          <w:p w14:paraId="2EB7C2B8" w14:textId="2E3580EE"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8</w:t>
            </w:r>
          </w:p>
        </w:tc>
        <w:tc>
          <w:tcPr>
            <w:tcW w:w="2338" w:type="dxa"/>
            <w:vAlign w:val="center"/>
          </w:tcPr>
          <w:p w14:paraId="5AB5DA51" w14:textId="559FF6F6"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7,48</w:t>
            </w:r>
          </w:p>
        </w:tc>
      </w:tr>
      <w:tr w:rsidR="00B71E94" w:rsidRPr="00634251" w14:paraId="1F6BCDD2" w14:textId="77777777" w:rsidTr="00B71E94">
        <w:tc>
          <w:tcPr>
            <w:tcW w:w="567" w:type="dxa"/>
          </w:tcPr>
          <w:p w14:paraId="4B95A597"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46FE7A61" w14:textId="3B13E229"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Терновский муниципальный район</w:t>
            </w:r>
          </w:p>
        </w:tc>
        <w:tc>
          <w:tcPr>
            <w:tcW w:w="2338" w:type="dxa"/>
            <w:vAlign w:val="center"/>
          </w:tcPr>
          <w:p w14:paraId="2BA9C3FD" w14:textId="74D226A9"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w:t>
            </w:r>
          </w:p>
        </w:tc>
        <w:tc>
          <w:tcPr>
            <w:tcW w:w="2338" w:type="dxa"/>
            <w:vAlign w:val="center"/>
          </w:tcPr>
          <w:p w14:paraId="2AD09834" w14:textId="3D2225CB"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2,33</w:t>
            </w:r>
          </w:p>
        </w:tc>
      </w:tr>
      <w:tr w:rsidR="00B71E94" w:rsidRPr="00634251" w14:paraId="1AB62DD0" w14:textId="77777777" w:rsidTr="00B71E94">
        <w:tc>
          <w:tcPr>
            <w:tcW w:w="567" w:type="dxa"/>
          </w:tcPr>
          <w:p w14:paraId="64EC9FBE"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64B927C5" w14:textId="04D825A0"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Хохольский муниципальный район</w:t>
            </w:r>
          </w:p>
        </w:tc>
        <w:tc>
          <w:tcPr>
            <w:tcW w:w="2338" w:type="dxa"/>
            <w:vAlign w:val="center"/>
          </w:tcPr>
          <w:p w14:paraId="2E37A90D" w14:textId="6210B516"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w:t>
            </w:r>
          </w:p>
        </w:tc>
        <w:tc>
          <w:tcPr>
            <w:tcW w:w="2338" w:type="dxa"/>
            <w:vAlign w:val="center"/>
          </w:tcPr>
          <w:p w14:paraId="285D3490" w14:textId="35FFECC0"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1,27</w:t>
            </w:r>
          </w:p>
        </w:tc>
      </w:tr>
      <w:tr w:rsidR="00B71E94" w:rsidRPr="00634251" w14:paraId="5E711717" w14:textId="77777777" w:rsidTr="00B71E94">
        <w:tc>
          <w:tcPr>
            <w:tcW w:w="567" w:type="dxa"/>
          </w:tcPr>
          <w:p w14:paraId="103FE57D"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7E53B324" w14:textId="73281FB9" w:rsidR="00B71E94" w:rsidRPr="00403D0E" w:rsidRDefault="00B71E94" w:rsidP="00B71E94">
            <w:pPr>
              <w:pStyle w:val="a3"/>
              <w:spacing w:after="0" w:line="240" w:lineRule="auto"/>
              <w:ind w:left="0"/>
              <w:jc w:val="both"/>
              <w:rPr>
                <w:rFonts w:ascii="Times New Roman" w:hAnsi="Times New Roman"/>
                <w:sz w:val="24"/>
                <w:szCs w:val="24"/>
              </w:rPr>
            </w:pPr>
            <w:proofErr w:type="spellStart"/>
            <w:r w:rsidRPr="00403D0E">
              <w:rPr>
                <w:rFonts w:ascii="Times New Roman" w:hAnsi="Times New Roman"/>
                <w:color w:val="000000"/>
              </w:rPr>
              <w:t>Эртильский</w:t>
            </w:r>
            <w:proofErr w:type="spellEnd"/>
            <w:r w:rsidRPr="00403D0E">
              <w:rPr>
                <w:rFonts w:ascii="Times New Roman" w:hAnsi="Times New Roman"/>
                <w:color w:val="000000"/>
              </w:rPr>
              <w:t xml:space="preserve"> муниципальный район</w:t>
            </w:r>
          </w:p>
        </w:tc>
        <w:tc>
          <w:tcPr>
            <w:tcW w:w="2338" w:type="dxa"/>
            <w:vAlign w:val="center"/>
          </w:tcPr>
          <w:p w14:paraId="6C0C57E6" w14:textId="362A60D6"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2</w:t>
            </w:r>
          </w:p>
        </w:tc>
        <w:tc>
          <w:tcPr>
            <w:tcW w:w="2338" w:type="dxa"/>
            <w:vAlign w:val="center"/>
          </w:tcPr>
          <w:p w14:paraId="3094FB15" w14:textId="12D1B87A"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2,70</w:t>
            </w:r>
          </w:p>
        </w:tc>
      </w:tr>
      <w:tr w:rsidR="00B71E94" w:rsidRPr="00634251" w14:paraId="54108F65" w14:textId="77777777" w:rsidTr="00B71E94">
        <w:tc>
          <w:tcPr>
            <w:tcW w:w="567" w:type="dxa"/>
          </w:tcPr>
          <w:p w14:paraId="3B328F4B" w14:textId="77777777" w:rsidR="00B71E94" w:rsidRDefault="00B71E94" w:rsidP="00B71E94">
            <w:pPr>
              <w:pStyle w:val="a3"/>
              <w:numPr>
                <w:ilvl w:val="0"/>
                <w:numId w:val="17"/>
              </w:numPr>
              <w:spacing w:after="0" w:line="240" w:lineRule="auto"/>
              <w:ind w:left="0" w:firstLine="0"/>
              <w:jc w:val="both"/>
              <w:rPr>
                <w:rFonts w:ascii="Times New Roman" w:hAnsi="Times New Roman"/>
                <w:sz w:val="24"/>
                <w:szCs w:val="24"/>
              </w:rPr>
            </w:pPr>
          </w:p>
        </w:tc>
        <w:tc>
          <w:tcPr>
            <w:tcW w:w="4107" w:type="dxa"/>
            <w:vAlign w:val="bottom"/>
          </w:tcPr>
          <w:p w14:paraId="1DAFF8DB" w14:textId="6555E9AD" w:rsidR="00B71E94" w:rsidRPr="00403D0E" w:rsidRDefault="00B71E94" w:rsidP="00B71E94">
            <w:pPr>
              <w:pStyle w:val="a3"/>
              <w:spacing w:after="0" w:line="240" w:lineRule="auto"/>
              <w:ind w:left="0"/>
              <w:jc w:val="both"/>
              <w:rPr>
                <w:rFonts w:ascii="Times New Roman" w:hAnsi="Times New Roman"/>
                <w:sz w:val="24"/>
                <w:szCs w:val="24"/>
              </w:rPr>
            </w:pPr>
            <w:r w:rsidRPr="00403D0E">
              <w:rPr>
                <w:rFonts w:ascii="Times New Roman" w:hAnsi="Times New Roman"/>
                <w:color w:val="000000"/>
              </w:rPr>
              <w:t xml:space="preserve">городской округ город </w:t>
            </w:r>
            <w:proofErr w:type="spellStart"/>
            <w:r w:rsidRPr="00403D0E">
              <w:rPr>
                <w:rFonts w:ascii="Times New Roman" w:hAnsi="Times New Roman"/>
                <w:color w:val="000000"/>
              </w:rPr>
              <w:t>Нововоронеж</w:t>
            </w:r>
            <w:proofErr w:type="spellEnd"/>
          </w:p>
        </w:tc>
        <w:tc>
          <w:tcPr>
            <w:tcW w:w="2338" w:type="dxa"/>
            <w:vAlign w:val="center"/>
          </w:tcPr>
          <w:p w14:paraId="02EA9D6A" w14:textId="129EE5C8"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16</w:t>
            </w:r>
          </w:p>
        </w:tc>
        <w:tc>
          <w:tcPr>
            <w:tcW w:w="2338" w:type="dxa"/>
            <w:vAlign w:val="center"/>
          </w:tcPr>
          <w:p w14:paraId="7DA5934B" w14:textId="74E1EBBD" w:rsidR="00B71E94" w:rsidRPr="00B40670" w:rsidRDefault="00B71E94" w:rsidP="00B71E94">
            <w:pPr>
              <w:pStyle w:val="a3"/>
              <w:spacing w:after="0" w:line="240" w:lineRule="auto"/>
              <w:ind w:left="0"/>
              <w:jc w:val="center"/>
              <w:rPr>
                <w:rFonts w:ascii="Times New Roman" w:hAnsi="Times New Roman"/>
              </w:rPr>
            </w:pPr>
            <w:r w:rsidRPr="00B40670">
              <w:rPr>
                <w:rFonts w:ascii="Times New Roman" w:hAnsi="Times New Roman"/>
                <w:color w:val="000000"/>
              </w:rPr>
              <w:t>10,60</w:t>
            </w:r>
          </w:p>
        </w:tc>
      </w:tr>
    </w:tbl>
    <w:p w14:paraId="0481DDE9" w14:textId="77777777" w:rsidR="008D1B28" w:rsidRPr="00FA4B3A" w:rsidRDefault="008D1B28" w:rsidP="00D116BF">
      <w:pPr>
        <w:ind w:left="-426" w:firstLine="426"/>
        <w:jc w:val="both"/>
        <w:rPr>
          <w:rFonts w:eastAsia="Times New Roman"/>
          <w:b/>
        </w:rPr>
      </w:pPr>
      <w:bookmarkStart w:id="3" w:name="_Toc424490577"/>
    </w:p>
    <w:p w14:paraId="5BDA0BF2" w14:textId="69BAD3FF" w:rsidR="00894991" w:rsidRPr="00715B99" w:rsidRDefault="00894991" w:rsidP="00BA2AEA">
      <w:pPr>
        <w:pStyle w:val="3"/>
        <w:numPr>
          <w:ilvl w:val="1"/>
          <w:numId w:val="7"/>
        </w:numPr>
        <w:tabs>
          <w:tab w:val="left" w:pos="142"/>
        </w:tabs>
        <w:ind w:left="142" w:hanging="142"/>
        <w:jc w:val="both"/>
        <w:rPr>
          <w:rFonts w:ascii="Times New Roman" w:hAnsi="Times New Roman"/>
        </w:rPr>
      </w:pPr>
      <w:r w:rsidRPr="00FC6BBF">
        <w:rPr>
          <w:rFonts w:ascii="Times New Roman" w:hAnsi="Times New Roman"/>
        </w:rPr>
        <w:t xml:space="preserve">Основные </w:t>
      </w:r>
      <w:r w:rsidR="0016787E">
        <w:rPr>
          <w:rFonts w:ascii="Times New Roman" w:hAnsi="Times New Roman"/>
          <w:lang w:val="ru-RU"/>
        </w:rPr>
        <w:t>учебники</w:t>
      </w:r>
      <w:r w:rsidR="0016787E" w:rsidRPr="00FC6BBF">
        <w:rPr>
          <w:rFonts w:ascii="Times New Roman" w:hAnsi="Times New Roman"/>
        </w:rPr>
        <w:t xml:space="preserve"> </w:t>
      </w:r>
      <w:r w:rsidR="00A14BF3" w:rsidRPr="00FC6BBF">
        <w:rPr>
          <w:rFonts w:ascii="Times New Roman" w:hAnsi="Times New Roman"/>
        </w:rPr>
        <w:t>по предмету</w:t>
      </w:r>
      <w:r w:rsidR="00A14BF3">
        <w:rPr>
          <w:rFonts w:ascii="Times New Roman" w:hAnsi="Times New Roman"/>
        </w:rPr>
        <w:t xml:space="preserve"> из федерального перечня </w:t>
      </w:r>
      <w:proofErr w:type="spellStart"/>
      <w:r w:rsidR="00A14BF3">
        <w:rPr>
          <w:rFonts w:ascii="Times New Roman" w:hAnsi="Times New Roman"/>
        </w:rPr>
        <w:t>Минпросвещения</w:t>
      </w:r>
      <w:proofErr w:type="spellEnd"/>
      <w:r w:rsidR="00A14BF3">
        <w:rPr>
          <w:rFonts w:ascii="Times New Roman" w:hAnsi="Times New Roman"/>
        </w:rPr>
        <w:t xml:space="preserve"> России</w:t>
      </w:r>
      <w:r w:rsidR="00E834C6">
        <w:rPr>
          <w:rFonts w:ascii="Times New Roman" w:hAnsi="Times New Roman"/>
          <w:lang w:val="ru-RU"/>
        </w:rPr>
        <w:t xml:space="preserve"> (ФПУ)</w:t>
      </w:r>
      <w:r w:rsidRPr="00FC6BBF">
        <w:rPr>
          <w:rFonts w:ascii="Times New Roman" w:hAnsi="Times New Roman"/>
        </w:rPr>
        <w:t>, которые использовались в ОО</w:t>
      </w:r>
      <w:r w:rsidR="00FC51CC">
        <w:rPr>
          <w:rFonts w:ascii="Times New Roman" w:hAnsi="Times New Roman"/>
          <w:lang w:val="ru-RU"/>
        </w:rPr>
        <w:t xml:space="preserve"> субъекта Российской Федерации</w:t>
      </w:r>
      <w:r w:rsidRPr="00FC6BBF">
        <w:rPr>
          <w:rFonts w:ascii="Times New Roman" w:hAnsi="Times New Roman"/>
        </w:rPr>
        <w:t xml:space="preserve"> в </w:t>
      </w:r>
      <w:r w:rsidR="0016787E">
        <w:rPr>
          <w:rFonts w:ascii="Times New Roman" w:hAnsi="Times New Roman"/>
        </w:rPr>
        <w:t>20</w:t>
      </w:r>
      <w:r w:rsidR="00C70AE7">
        <w:rPr>
          <w:rFonts w:ascii="Times New Roman" w:hAnsi="Times New Roman"/>
          <w:lang w:val="ru-RU"/>
        </w:rPr>
        <w:t>22</w:t>
      </w:r>
      <w:r w:rsidRPr="00FC6BBF">
        <w:rPr>
          <w:rFonts w:ascii="Times New Roman" w:hAnsi="Times New Roman"/>
        </w:rPr>
        <w:t>-</w:t>
      </w:r>
      <w:r w:rsidR="00C70AE7">
        <w:rPr>
          <w:rFonts w:ascii="Times New Roman" w:hAnsi="Times New Roman"/>
        </w:rPr>
        <w:t>2023</w:t>
      </w:r>
      <w:r w:rsidR="0016787E" w:rsidRPr="00FC6BBF">
        <w:rPr>
          <w:rFonts w:ascii="Times New Roman" w:hAnsi="Times New Roman"/>
        </w:rPr>
        <w:t xml:space="preserve"> </w:t>
      </w:r>
      <w:r w:rsidRPr="00FC6BBF">
        <w:rPr>
          <w:rFonts w:ascii="Times New Roman" w:hAnsi="Times New Roman"/>
        </w:rPr>
        <w:t xml:space="preserve">учебном году. </w:t>
      </w:r>
    </w:p>
    <w:p w14:paraId="570938A0" w14:textId="77777777" w:rsidR="00894991" w:rsidRPr="00FC6BBF" w:rsidRDefault="00894991" w:rsidP="00FC6BBF">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6</w:t>
      </w:r>
      <w:r w:rsidR="00E22334">
        <w:rPr>
          <w:noProof/>
        </w:rPr>
        <w:fldChar w:fldCharType="end"/>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164"/>
        <w:gridCol w:w="2510"/>
      </w:tblGrid>
      <w:tr w:rsidR="00F579AB" w:rsidRPr="00634251" w14:paraId="0BAF6489" w14:textId="77777777" w:rsidTr="00B71E94">
        <w:trPr>
          <w:cantSplit/>
          <w:tblHeader/>
        </w:trPr>
        <w:tc>
          <w:tcPr>
            <w:tcW w:w="540" w:type="dxa"/>
            <w:shd w:val="clear" w:color="auto" w:fill="auto"/>
            <w:vAlign w:val="center"/>
          </w:tcPr>
          <w:p w14:paraId="17CE39AE" w14:textId="77777777" w:rsidR="00F579AB" w:rsidRPr="00634251" w:rsidRDefault="00F579AB"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п/п</w:t>
            </w:r>
          </w:p>
        </w:tc>
        <w:tc>
          <w:tcPr>
            <w:tcW w:w="6164" w:type="dxa"/>
            <w:shd w:val="clear" w:color="auto" w:fill="auto"/>
            <w:vAlign w:val="center"/>
          </w:tcPr>
          <w:p w14:paraId="5D877CBC" w14:textId="77777777" w:rsidR="00F579AB" w:rsidRPr="00634251" w:rsidRDefault="00F579AB" w:rsidP="00E834C6">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Название </w:t>
            </w:r>
            <w:r w:rsidR="0016787E">
              <w:rPr>
                <w:rFonts w:ascii="Times New Roman" w:hAnsi="Times New Roman"/>
                <w:sz w:val="24"/>
                <w:szCs w:val="24"/>
              </w:rPr>
              <w:t xml:space="preserve">учебников </w:t>
            </w:r>
            <w:r w:rsidR="00E834C6">
              <w:rPr>
                <w:rFonts w:ascii="Times New Roman" w:hAnsi="Times New Roman"/>
                <w:sz w:val="24"/>
                <w:szCs w:val="24"/>
              </w:rPr>
              <w:t>ФПУ</w:t>
            </w:r>
          </w:p>
        </w:tc>
        <w:tc>
          <w:tcPr>
            <w:tcW w:w="2510" w:type="dxa"/>
            <w:shd w:val="clear" w:color="auto" w:fill="auto"/>
            <w:vAlign w:val="center"/>
          </w:tcPr>
          <w:p w14:paraId="31C91ECD" w14:textId="148F992F" w:rsidR="00F579AB" w:rsidRPr="00634251" w:rsidRDefault="00F579AB" w:rsidP="00BD4B5C">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которых использовался </w:t>
            </w:r>
            <w:r w:rsidR="00E834C6">
              <w:rPr>
                <w:rFonts w:ascii="Times New Roman" w:hAnsi="Times New Roman"/>
                <w:sz w:val="24"/>
                <w:szCs w:val="24"/>
              </w:rPr>
              <w:t>учебник</w:t>
            </w:r>
            <w:r w:rsidR="00A14BF3">
              <w:rPr>
                <w:rFonts w:ascii="Times New Roman" w:hAnsi="Times New Roman"/>
                <w:sz w:val="24"/>
                <w:szCs w:val="24"/>
              </w:rPr>
              <w:t xml:space="preserve"> </w:t>
            </w:r>
          </w:p>
        </w:tc>
      </w:tr>
      <w:tr w:rsidR="00F579AB" w:rsidRPr="00634251" w14:paraId="201F9E99" w14:textId="77777777" w:rsidTr="00B71E94">
        <w:trPr>
          <w:cantSplit/>
        </w:trPr>
        <w:tc>
          <w:tcPr>
            <w:tcW w:w="540" w:type="dxa"/>
            <w:shd w:val="clear" w:color="auto" w:fill="auto"/>
          </w:tcPr>
          <w:p w14:paraId="62B088E0" w14:textId="77777777" w:rsidR="00F579AB" w:rsidRPr="00634251" w:rsidRDefault="00F579AB" w:rsidP="00634251">
            <w:pPr>
              <w:pStyle w:val="a3"/>
              <w:spacing w:after="0" w:line="240" w:lineRule="auto"/>
              <w:ind w:left="0"/>
              <w:rPr>
                <w:rFonts w:ascii="Times New Roman" w:hAnsi="Times New Roman"/>
                <w:sz w:val="24"/>
                <w:szCs w:val="24"/>
              </w:rPr>
            </w:pPr>
          </w:p>
        </w:tc>
        <w:tc>
          <w:tcPr>
            <w:tcW w:w="6164" w:type="dxa"/>
            <w:shd w:val="clear" w:color="auto" w:fill="auto"/>
          </w:tcPr>
          <w:p w14:paraId="297FE08E" w14:textId="77777777" w:rsidR="00F579AB" w:rsidRPr="00634251" w:rsidRDefault="0016787E" w:rsidP="00E834C6">
            <w:pPr>
              <w:pStyle w:val="a3"/>
              <w:spacing w:after="0" w:line="240" w:lineRule="auto"/>
              <w:ind w:left="0"/>
              <w:rPr>
                <w:rFonts w:ascii="Times New Roman" w:hAnsi="Times New Roman"/>
                <w:sz w:val="24"/>
                <w:szCs w:val="24"/>
              </w:rPr>
            </w:pPr>
            <w:r>
              <w:rPr>
                <w:rFonts w:ascii="Times New Roman" w:hAnsi="Times New Roman"/>
                <w:sz w:val="24"/>
                <w:szCs w:val="24"/>
              </w:rPr>
              <w:t>Учебник</w:t>
            </w:r>
            <w:r w:rsidRPr="00634251">
              <w:rPr>
                <w:rFonts w:ascii="Times New Roman" w:hAnsi="Times New Roman"/>
                <w:sz w:val="24"/>
                <w:szCs w:val="24"/>
              </w:rPr>
              <w:t xml:space="preserve"> </w:t>
            </w:r>
            <w:r w:rsidR="00A14BF3">
              <w:rPr>
                <w:rFonts w:ascii="Times New Roman" w:hAnsi="Times New Roman"/>
                <w:sz w:val="24"/>
                <w:szCs w:val="24"/>
              </w:rPr>
              <w:t xml:space="preserve">из </w:t>
            </w:r>
            <w:r w:rsidR="00E834C6">
              <w:rPr>
                <w:rFonts w:ascii="Times New Roman" w:hAnsi="Times New Roman"/>
                <w:sz w:val="24"/>
                <w:szCs w:val="24"/>
              </w:rPr>
              <w:t>ФПУ</w:t>
            </w:r>
            <w:r w:rsidR="00A14BF3">
              <w:rPr>
                <w:rFonts w:ascii="Times New Roman" w:hAnsi="Times New Roman"/>
                <w:sz w:val="24"/>
                <w:szCs w:val="24"/>
              </w:rPr>
              <w:t xml:space="preserve"> </w:t>
            </w:r>
            <w:r w:rsidR="00F579AB" w:rsidRPr="00634251">
              <w:rPr>
                <w:rFonts w:ascii="Times New Roman" w:hAnsi="Times New Roman"/>
                <w:i/>
                <w:sz w:val="24"/>
                <w:szCs w:val="24"/>
              </w:rPr>
              <w:t>(указать авторов, название, год издания)</w:t>
            </w:r>
          </w:p>
        </w:tc>
        <w:tc>
          <w:tcPr>
            <w:tcW w:w="2510" w:type="dxa"/>
            <w:shd w:val="clear" w:color="auto" w:fill="auto"/>
          </w:tcPr>
          <w:p w14:paraId="29D65FA2" w14:textId="77777777" w:rsidR="00F579AB" w:rsidRPr="00634251" w:rsidRDefault="00F579AB" w:rsidP="00634251">
            <w:pPr>
              <w:pStyle w:val="a3"/>
              <w:spacing w:after="0" w:line="240" w:lineRule="auto"/>
              <w:ind w:left="0"/>
              <w:rPr>
                <w:rFonts w:ascii="Times New Roman" w:hAnsi="Times New Roman"/>
                <w:sz w:val="24"/>
                <w:szCs w:val="24"/>
              </w:rPr>
            </w:pPr>
          </w:p>
        </w:tc>
      </w:tr>
      <w:tr w:rsidR="00B71E94" w:rsidRPr="00634251" w14:paraId="38EED3FB" w14:textId="77777777" w:rsidTr="00B71E94">
        <w:trPr>
          <w:cantSplit/>
        </w:trPr>
        <w:tc>
          <w:tcPr>
            <w:tcW w:w="540" w:type="dxa"/>
            <w:shd w:val="clear" w:color="auto" w:fill="auto"/>
          </w:tcPr>
          <w:p w14:paraId="781417C4" w14:textId="572EB708" w:rsidR="00B71E94" w:rsidRPr="00634251" w:rsidRDefault="00B71E94" w:rsidP="00B71E94">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6164" w:type="dxa"/>
            <w:shd w:val="clear" w:color="auto" w:fill="auto"/>
            <w:vAlign w:val="center"/>
          </w:tcPr>
          <w:p w14:paraId="35E09F48" w14:textId="7F9DB301" w:rsidR="00B71E94" w:rsidRPr="00087924" w:rsidRDefault="00B71E94" w:rsidP="00B71E94">
            <w:pPr>
              <w:pStyle w:val="a3"/>
              <w:spacing w:after="0" w:line="240" w:lineRule="auto"/>
              <w:ind w:left="0"/>
              <w:rPr>
                <w:rFonts w:ascii="Times New Roman" w:hAnsi="Times New Roman"/>
              </w:rPr>
            </w:pPr>
            <w:r w:rsidRPr="00087924">
              <w:rPr>
                <w:rFonts w:ascii="Times New Roman" w:hAnsi="Times New Roman"/>
                <w:color w:val="000000"/>
              </w:rPr>
              <w:t>Афанасьева О.В., Дули Д., Михеева И.В. и другие. Английский язык, 2021</w:t>
            </w:r>
          </w:p>
        </w:tc>
        <w:tc>
          <w:tcPr>
            <w:tcW w:w="2510" w:type="dxa"/>
            <w:shd w:val="clear" w:color="auto" w:fill="auto"/>
            <w:vAlign w:val="center"/>
          </w:tcPr>
          <w:p w14:paraId="054B6859" w14:textId="5FE9192F" w:rsidR="00B71E94" w:rsidRPr="00B71E94" w:rsidRDefault="00B71E94" w:rsidP="00B71E94">
            <w:pPr>
              <w:pStyle w:val="a3"/>
              <w:spacing w:after="0" w:line="240" w:lineRule="auto"/>
              <w:ind w:left="0"/>
              <w:jc w:val="center"/>
              <w:rPr>
                <w:rFonts w:ascii="Times New Roman" w:hAnsi="Times New Roman"/>
              </w:rPr>
            </w:pPr>
            <w:r w:rsidRPr="00B71E94">
              <w:rPr>
                <w:rFonts w:ascii="Times New Roman" w:hAnsi="Times New Roman"/>
                <w:color w:val="000000"/>
              </w:rPr>
              <w:t>63,8%</w:t>
            </w:r>
          </w:p>
        </w:tc>
      </w:tr>
      <w:tr w:rsidR="00B71E94" w:rsidRPr="00634251" w14:paraId="57045E75" w14:textId="77777777" w:rsidTr="00B71E94">
        <w:trPr>
          <w:cantSplit/>
        </w:trPr>
        <w:tc>
          <w:tcPr>
            <w:tcW w:w="540" w:type="dxa"/>
            <w:shd w:val="clear" w:color="auto" w:fill="auto"/>
          </w:tcPr>
          <w:p w14:paraId="7644888B" w14:textId="0C78089A" w:rsidR="00B71E94" w:rsidRPr="00634251" w:rsidRDefault="00B71E94" w:rsidP="00B71E94">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6164" w:type="dxa"/>
            <w:shd w:val="clear" w:color="auto" w:fill="auto"/>
            <w:vAlign w:val="center"/>
          </w:tcPr>
          <w:p w14:paraId="3E3744B7" w14:textId="73EEBE54" w:rsidR="00B71E94" w:rsidRPr="00087924" w:rsidRDefault="00B71E94" w:rsidP="00B71E94">
            <w:pPr>
              <w:pStyle w:val="a3"/>
              <w:spacing w:after="0" w:line="240" w:lineRule="auto"/>
              <w:ind w:left="0"/>
              <w:rPr>
                <w:rFonts w:ascii="Times New Roman" w:hAnsi="Times New Roman"/>
              </w:rPr>
            </w:pPr>
            <w:r w:rsidRPr="00087924">
              <w:rPr>
                <w:rFonts w:ascii="Times New Roman" w:hAnsi="Times New Roman"/>
                <w:color w:val="000000"/>
              </w:rPr>
              <w:t>Афанасьева О.В., Михеева И.В., Баранова К.М. Английский язык, 2020</w:t>
            </w:r>
          </w:p>
        </w:tc>
        <w:tc>
          <w:tcPr>
            <w:tcW w:w="2510" w:type="dxa"/>
            <w:shd w:val="clear" w:color="auto" w:fill="auto"/>
            <w:vAlign w:val="center"/>
          </w:tcPr>
          <w:p w14:paraId="69540302" w14:textId="29089A2C" w:rsidR="00B71E94" w:rsidRPr="00B71E94" w:rsidRDefault="00B71E94" w:rsidP="00B71E94">
            <w:pPr>
              <w:pStyle w:val="a3"/>
              <w:spacing w:after="0" w:line="240" w:lineRule="auto"/>
              <w:ind w:left="0"/>
              <w:jc w:val="center"/>
              <w:rPr>
                <w:rFonts w:ascii="Times New Roman" w:hAnsi="Times New Roman"/>
              </w:rPr>
            </w:pPr>
            <w:r w:rsidRPr="00B71E94">
              <w:rPr>
                <w:rFonts w:ascii="Times New Roman" w:hAnsi="Times New Roman"/>
                <w:color w:val="000000"/>
              </w:rPr>
              <w:t>12,2%</w:t>
            </w:r>
          </w:p>
        </w:tc>
      </w:tr>
      <w:tr w:rsidR="00B71E94" w:rsidRPr="00634251" w14:paraId="05AA828C" w14:textId="77777777" w:rsidTr="00B71E94">
        <w:trPr>
          <w:cantSplit/>
        </w:trPr>
        <w:tc>
          <w:tcPr>
            <w:tcW w:w="540" w:type="dxa"/>
            <w:shd w:val="clear" w:color="auto" w:fill="auto"/>
          </w:tcPr>
          <w:p w14:paraId="50013C11" w14:textId="4A0F54FD" w:rsidR="00B71E94" w:rsidRPr="00634251" w:rsidRDefault="00B71E94" w:rsidP="00B71E94">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6164" w:type="dxa"/>
            <w:shd w:val="clear" w:color="auto" w:fill="auto"/>
            <w:vAlign w:val="center"/>
          </w:tcPr>
          <w:p w14:paraId="5A6A2C2B" w14:textId="493C40EE" w:rsidR="00B71E94" w:rsidRPr="00087924" w:rsidRDefault="00B71E94" w:rsidP="00B71E94">
            <w:pPr>
              <w:pStyle w:val="a3"/>
              <w:spacing w:after="0" w:line="240" w:lineRule="auto"/>
              <w:ind w:left="0"/>
              <w:rPr>
                <w:rFonts w:ascii="Times New Roman" w:hAnsi="Times New Roman"/>
              </w:rPr>
            </w:pPr>
            <w:r w:rsidRPr="00087924">
              <w:rPr>
                <w:rFonts w:ascii="Times New Roman" w:hAnsi="Times New Roman"/>
                <w:color w:val="000000"/>
              </w:rPr>
              <w:t>Афанасьева О.В., Михеева И.В. Английский язык. Углубленное обучение, 2020</w:t>
            </w:r>
          </w:p>
        </w:tc>
        <w:tc>
          <w:tcPr>
            <w:tcW w:w="2510" w:type="dxa"/>
            <w:shd w:val="clear" w:color="auto" w:fill="auto"/>
            <w:vAlign w:val="center"/>
          </w:tcPr>
          <w:p w14:paraId="362D5F37" w14:textId="2793CE31" w:rsidR="00B71E94" w:rsidRPr="00B71E94" w:rsidRDefault="00B71E94" w:rsidP="00B71E94">
            <w:pPr>
              <w:pStyle w:val="a3"/>
              <w:spacing w:after="0" w:line="240" w:lineRule="auto"/>
              <w:ind w:left="0"/>
              <w:jc w:val="center"/>
              <w:rPr>
                <w:rFonts w:ascii="Times New Roman" w:hAnsi="Times New Roman"/>
              </w:rPr>
            </w:pPr>
            <w:r w:rsidRPr="00B71E94">
              <w:rPr>
                <w:rFonts w:ascii="Times New Roman" w:hAnsi="Times New Roman"/>
                <w:color w:val="000000"/>
              </w:rPr>
              <w:t>1,6%</w:t>
            </w:r>
          </w:p>
        </w:tc>
      </w:tr>
      <w:tr w:rsidR="00B71E94" w:rsidRPr="00634251" w14:paraId="0BF22337" w14:textId="77777777" w:rsidTr="00B71E94">
        <w:trPr>
          <w:cantSplit/>
        </w:trPr>
        <w:tc>
          <w:tcPr>
            <w:tcW w:w="540" w:type="dxa"/>
            <w:shd w:val="clear" w:color="auto" w:fill="auto"/>
          </w:tcPr>
          <w:p w14:paraId="74997E75" w14:textId="6C59FE92" w:rsidR="00B71E94" w:rsidRPr="00634251" w:rsidRDefault="00B71E94" w:rsidP="00B71E94">
            <w:pPr>
              <w:pStyle w:val="a3"/>
              <w:spacing w:after="0" w:line="240" w:lineRule="auto"/>
              <w:ind w:left="0"/>
              <w:rPr>
                <w:rFonts w:ascii="Times New Roman" w:hAnsi="Times New Roman"/>
                <w:sz w:val="24"/>
                <w:szCs w:val="24"/>
              </w:rPr>
            </w:pPr>
            <w:r>
              <w:rPr>
                <w:rFonts w:ascii="Times New Roman" w:hAnsi="Times New Roman"/>
                <w:sz w:val="24"/>
                <w:szCs w:val="24"/>
              </w:rPr>
              <w:t>4</w:t>
            </w:r>
          </w:p>
        </w:tc>
        <w:tc>
          <w:tcPr>
            <w:tcW w:w="6164" w:type="dxa"/>
            <w:shd w:val="clear" w:color="auto" w:fill="auto"/>
            <w:vAlign w:val="center"/>
          </w:tcPr>
          <w:p w14:paraId="3F953DA0" w14:textId="53881FE6" w:rsidR="00B71E94" w:rsidRPr="00087924" w:rsidRDefault="00B71E94" w:rsidP="00B71E94">
            <w:pPr>
              <w:pStyle w:val="a3"/>
              <w:spacing w:after="0" w:line="240" w:lineRule="auto"/>
              <w:ind w:left="0"/>
              <w:rPr>
                <w:rFonts w:ascii="Times New Roman" w:hAnsi="Times New Roman"/>
              </w:rPr>
            </w:pPr>
            <w:r w:rsidRPr="00087924">
              <w:rPr>
                <w:rFonts w:ascii="Times New Roman" w:hAnsi="Times New Roman"/>
                <w:color w:val="000000"/>
              </w:rPr>
              <w:t>Баранова К.М., Дули Д., Копылова В.В. и другие. Английский язык. Углубленное обучение, 2021</w:t>
            </w:r>
          </w:p>
        </w:tc>
        <w:tc>
          <w:tcPr>
            <w:tcW w:w="2510" w:type="dxa"/>
            <w:shd w:val="clear" w:color="auto" w:fill="auto"/>
            <w:vAlign w:val="center"/>
          </w:tcPr>
          <w:p w14:paraId="5B69FBEA" w14:textId="73256C41" w:rsidR="00B71E94" w:rsidRPr="00B71E94" w:rsidRDefault="00DF6A3B" w:rsidP="00DF6A3B">
            <w:pPr>
              <w:pStyle w:val="a3"/>
              <w:spacing w:after="0" w:line="240" w:lineRule="auto"/>
              <w:ind w:left="0"/>
              <w:jc w:val="center"/>
              <w:rPr>
                <w:rFonts w:ascii="Times New Roman" w:hAnsi="Times New Roman"/>
              </w:rPr>
            </w:pPr>
            <w:r>
              <w:rPr>
                <w:rFonts w:ascii="Times New Roman" w:hAnsi="Times New Roman"/>
                <w:color w:val="000000"/>
              </w:rPr>
              <w:t>6</w:t>
            </w:r>
            <w:r w:rsidR="00B71E94" w:rsidRPr="00B71E94">
              <w:rPr>
                <w:rFonts w:ascii="Times New Roman" w:hAnsi="Times New Roman"/>
                <w:color w:val="000000"/>
              </w:rPr>
              <w:t>,</w:t>
            </w:r>
            <w:r>
              <w:rPr>
                <w:rFonts w:ascii="Times New Roman" w:hAnsi="Times New Roman"/>
                <w:color w:val="000000"/>
              </w:rPr>
              <w:t>7</w:t>
            </w:r>
            <w:r w:rsidR="00B71E94" w:rsidRPr="00B71E94">
              <w:rPr>
                <w:rFonts w:ascii="Times New Roman" w:hAnsi="Times New Roman"/>
                <w:color w:val="000000"/>
              </w:rPr>
              <w:t>%</w:t>
            </w:r>
          </w:p>
        </w:tc>
      </w:tr>
      <w:tr w:rsidR="00B71E94" w:rsidRPr="00634251" w14:paraId="5EEDB298" w14:textId="77777777" w:rsidTr="00B71E94">
        <w:trPr>
          <w:cantSplit/>
        </w:trPr>
        <w:tc>
          <w:tcPr>
            <w:tcW w:w="540" w:type="dxa"/>
            <w:shd w:val="clear" w:color="auto" w:fill="auto"/>
          </w:tcPr>
          <w:p w14:paraId="058AE0FC" w14:textId="37047924" w:rsidR="00B71E94" w:rsidRPr="00634251" w:rsidRDefault="00B71E94" w:rsidP="00B71E94">
            <w:pPr>
              <w:pStyle w:val="a3"/>
              <w:spacing w:after="0" w:line="240" w:lineRule="auto"/>
              <w:ind w:left="0"/>
              <w:rPr>
                <w:rFonts w:ascii="Times New Roman" w:hAnsi="Times New Roman"/>
                <w:sz w:val="24"/>
                <w:szCs w:val="24"/>
              </w:rPr>
            </w:pPr>
            <w:r>
              <w:rPr>
                <w:rFonts w:ascii="Times New Roman" w:hAnsi="Times New Roman"/>
                <w:sz w:val="24"/>
                <w:szCs w:val="24"/>
              </w:rPr>
              <w:t>5</w:t>
            </w:r>
          </w:p>
        </w:tc>
        <w:tc>
          <w:tcPr>
            <w:tcW w:w="6164" w:type="dxa"/>
            <w:shd w:val="clear" w:color="auto" w:fill="auto"/>
            <w:vAlign w:val="center"/>
          </w:tcPr>
          <w:p w14:paraId="3BE5EA34" w14:textId="41A825D5" w:rsidR="00B71E94" w:rsidRPr="00087924" w:rsidRDefault="00B71E94" w:rsidP="00B71E94">
            <w:pPr>
              <w:pStyle w:val="a3"/>
              <w:spacing w:after="0" w:line="240" w:lineRule="auto"/>
              <w:ind w:left="0"/>
              <w:rPr>
                <w:rFonts w:ascii="Times New Roman" w:hAnsi="Times New Roman"/>
              </w:rPr>
            </w:pPr>
            <w:proofErr w:type="spellStart"/>
            <w:r w:rsidRPr="00087924">
              <w:rPr>
                <w:rFonts w:ascii="Times New Roman" w:hAnsi="Times New Roman"/>
                <w:color w:val="000000"/>
              </w:rPr>
              <w:t>Биболетова</w:t>
            </w:r>
            <w:proofErr w:type="spellEnd"/>
            <w:r w:rsidRPr="00087924">
              <w:rPr>
                <w:rFonts w:ascii="Times New Roman" w:hAnsi="Times New Roman"/>
                <w:color w:val="000000"/>
              </w:rPr>
              <w:t xml:space="preserve"> М.</w:t>
            </w:r>
            <w:proofErr w:type="gramStart"/>
            <w:r w:rsidRPr="00087924">
              <w:rPr>
                <w:rFonts w:ascii="Times New Roman" w:hAnsi="Times New Roman"/>
                <w:color w:val="000000"/>
              </w:rPr>
              <w:t>3.,</w:t>
            </w:r>
            <w:proofErr w:type="gramEnd"/>
            <w:r w:rsidRPr="00087924">
              <w:rPr>
                <w:rFonts w:ascii="Times New Roman" w:hAnsi="Times New Roman"/>
                <w:color w:val="000000"/>
              </w:rPr>
              <w:t xml:space="preserve"> </w:t>
            </w:r>
            <w:proofErr w:type="spellStart"/>
            <w:r w:rsidRPr="00087924">
              <w:rPr>
                <w:rFonts w:ascii="Times New Roman" w:hAnsi="Times New Roman"/>
                <w:color w:val="000000"/>
              </w:rPr>
              <w:t>Бабушис</w:t>
            </w:r>
            <w:proofErr w:type="spellEnd"/>
            <w:r w:rsidRPr="00087924">
              <w:rPr>
                <w:rFonts w:ascii="Times New Roman" w:hAnsi="Times New Roman"/>
                <w:color w:val="000000"/>
              </w:rPr>
              <w:t xml:space="preserve"> Е.Е., Снежко Н.Д. Английский язык, 2021</w:t>
            </w:r>
          </w:p>
        </w:tc>
        <w:tc>
          <w:tcPr>
            <w:tcW w:w="2510" w:type="dxa"/>
            <w:shd w:val="clear" w:color="auto" w:fill="auto"/>
            <w:vAlign w:val="center"/>
          </w:tcPr>
          <w:p w14:paraId="7E56B1BE" w14:textId="6AC0285B" w:rsidR="00B71E94" w:rsidRPr="00B71E94" w:rsidRDefault="00B71E94" w:rsidP="00B71E94">
            <w:pPr>
              <w:pStyle w:val="a3"/>
              <w:spacing w:after="0" w:line="240" w:lineRule="auto"/>
              <w:ind w:left="0"/>
              <w:jc w:val="center"/>
              <w:rPr>
                <w:rFonts w:ascii="Times New Roman" w:hAnsi="Times New Roman"/>
              </w:rPr>
            </w:pPr>
            <w:r w:rsidRPr="00B71E94">
              <w:rPr>
                <w:rFonts w:ascii="Times New Roman" w:hAnsi="Times New Roman"/>
                <w:color w:val="000000"/>
              </w:rPr>
              <w:t>9,6%</w:t>
            </w:r>
          </w:p>
        </w:tc>
      </w:tr>
      <w:tr w:rsidR="00B71E94" w:rsidRPr="00634251" w14:paraId="13A71C78" w14:textId="77777777" w:rsidTr="00B71E94">
        <w:trPr>
          <w:cantSplit/>
        </w:trPr>
        <w:tc>
          <w:tcPr>
            <w:tcW w:w="540" w:type="dxa"/>
            <w:shd w:val="clear" w:color="auto" w:fill="auto"/>
          </w:tcPr>
          <w:p w14:paraId="5A245F93" w14:textId="68D90BF0" w:rsidR="00B71E94" w:rsidRPr="00634251" w:rsidRDefault="00B71E94" w:rsidP="00B71E94">
            <w:pPr>
              <w:pStyle w:val="a3"/>
              <w:spacing w:after="0" w:line="240" w:lineRule="auto"/>
              <w:ind w:left="0"/>
              <w:rPr>
                <w:rFonts w:ascii="Times New Roman" w:hAnsi="Times New Roman"/>
                <w:sz w:val="24"/>
                <w:szCs w:val="24"/>
              </w:rPr>
            </w:pPr>
            <w:r>
              <w:rPr>
                <w:rFonts w:ascii="Times New Roman" w:hAnsi="Times New Roman"/>
                <w:sz w:val="24"/>
                <w:szCs w:val="24"/>
              </w:rPr>
              <w:t>6</w:t>
            </w:r>
          </w:p>
        </w:tc>
        <w:tc>
          <w:tcPr>
            <w:tcW w:w="6164" w:type="dxa"/>
            <w:shd w:val="clear" w:color="auto" w:fill="auto"/>
            <w:vAlign w:val="center"/>
          </w:tcPr>
          <w:p w14:paraId="40736E95" w14:textId="69ABF111" w:rsidR="00B71E94" w:rsidRPr="00087924" w:rsidRDefault="00B71E94" w:rsidP="00B71E94">
            <w:pPr>
              <w:pStyle w:val="a3"/>
              <w:spacing w:after="0" w:line="240" w:lineRule="auto"/>
              <w:ind w:left="0"/>
              <w:rPr>
                <w:rFonts w:ascii="Times New Roman" w:hAnsi="Times New Roman"/>
              </w:rPr>
            </w:pPr>
            <w:r w:rsidRPr="00087924">
              <w:rPr>
                <w:rFonts w:ascii="Times New Roman" w:hAnsi="Times New Roman"/>
                <w:color w:val="000000"/>
              </w:rPr>
              <w:t>Вербицкая М.В. и другие; под редакцией Вербицкой М.В. Английский язык, 2021</w:t>
            </w:r>
          </w:p>
        </w:tc>
        <w:tc>
          <w:tcPr>
            <w:tcW w:w="2510" w:type="dxa"/>
            <w:shd w:val="clear" w:color="auto" w:fill="auto"/>
            <w:vAlign w:val="center"/>
          </w:tcPr>
          <w:p w14:paraId="27661E5A" w14:textId="044C1530" w:rsidR="00B71E94" w:rsidRPr="00B71E94" w:rsidRDefault="00B71E94" w:rsidP="00B71E94">
            <w:pPr>
              <w:pStyle w:val="a3"/>
              <w:spacing w:after="0" w:line="240" w:lineRule="auto"/>
              <w:ind w:left="0"/>
              <w:jc w:val="center"/>
              <w:rPr>
                <w:rFonts w:ascii="Times New Roman" w:hAnsi="Times New Roman"/>
              </w:rPr>
            </w:pPr>
            <w:r w:rsidRPr="00B71E94">
              <w:rPr>
                <w:rFonts w:ascii="Times New Roman" w:hAnsi="Times New Roman"/>
                <w:color w:val="000000"/>
              </w:rPr>
              <w:t>4,3%</w:t>
            </w:r>
          </w:p>
        </w:tc>
      </w:tr>
      <w:tr w:rsidR="00B71E94" w:rsidRPr="00634251" w14:paraId="49A1508E" w14:textId="77777777" w:rsidTr="00B71E94">
        <w:trPr>
          <w:cantSplit/>
        </w:trPr>
        <w:tc>
          <w:tcPr>
            <w:tcW w:w="540" w:type="dxa"/>
            <w:shd w:val="clear" w:color="auto" w:fill="auto"/>
          </w:tcPr>
          <w:p w14:paraId="0DEFC79E" w14:textId="75D57726" w:rsidR="00B71E94" w:rsidRPr="00634251" w:rsidRDefault="00B71E94" w:rsidP="00B71E94">
            <w:pPr>
              <w:pStyle w:val="a3"/>
              <w:spacing w:after="0" w:line="240" w:lineRule="auto"/>
              <w:ind w:left="0"/>
              <w:rPr>
                <w:rFonts w:ascii="Times New Roman" w:hAnsi="Times New Roman"/>
                <w:sz w:val="24"/>
                <w:szCs w:val="24"/>
              </w:rPr>
            </w:pPr>
            <w:r>
              <w:rPr>
                <w:rFonts w:ascii="Times New Roman" w:hAnsi="Times New Roman"/>
                <w:sz w:val="24"/>
                <w:szCs w:val="24"/>
              </w:rPr>
              <w:t>7</w:t>
            </w:r>
          </w:p>
        </w:tc>
        <w:tc>
          <w:tcPr>
            <w:tcW w:w="6164" w:type="dxa"/>
            <w:shd w:val="clear" w:color="auto" w:fill="auto"/>
            <w:vAlign w:val="center"/>
          </w:tcPr>
          <w:p w14:paraId="42C9BFE1" w14:textId="1948ED29" w:rsidR="00B71E94" w:rsidRPr="00087924" w:rsidRDefault="00B71E94" w:rsidP="00B71E94">
            <w:pPr>
              <w:pStyle w:val="a3"/>
              <w:spacing w:after="0" w:line="240" w:lineRule="auto"/>
              <w:ind w:left="0"/>
              <w:rPr>
                <w:rFonts w:ascii="Times New Roman" w:hAnsi="Times New Roman"/>
              </w:rPr>
            </w:pPr>
            <w:proofErr w:type="spellStart"/>
            <w:r w:rsidRPr="00087924">
              <w:rPr>
                <w:rFonts w:ascii="Times New Roman" w:hAnsi="Times New Roman"/>
                <w:color w:val="000000"/>
              </w:rPr>
              <w:t>Маневич</w:t>
            </w:r>
            <w:proofErr w:type="spellEnd"/>
            <w:r w:rsidRPr="00087924">
              <w:rPr>
                <w:rFonts w:ascii="Times New Roman" w:hAnsi="Times New Roman"/>
                <w:color w:val="000000"/>
              </w:rPr>
              <w:t xml:space="preserve"> Е.Г., Полякова А.А., Дули Д. и другие. Английский язык. Второй иностранный язык, 2020</w:t>
            </w:r>
          </w:p>
        </w:tc>
        <w:tc>
          <w:tcPr>
            <w:tcW w:w="2510" w:type="dxa"/>
            <w:shd w:val="clear" w:color="auto" w:fill="auto"/>
            <w:vAlign w:val="center"/>
          </w:tcPr>
          <w:p w14:paraId="50D2FF84" w14:textId="1DBEF738" w:rsidR="00B71E94" w:rsidRPr="00B71E94" w:rsidRDefault="00B71E94" w:rsidP="00B71E94">
            <w:pPr>
              <w:pStyle w:val="a3"/>
              <w:spacing w:after="0" w:line="240" w:lineRule="auto"/>
              <w:ind w:left="0"/>
              <w:jc w:val="center"/>
              <w:rPr>
                <w:rFonts w:ascii="Times New Roman" w:hAnsi="Times New Roman"/>
              </w:rPr>
            </w:pPr>
            <w:r w:rsidRPr="00B71E94">
              <w:rPr>
                <w:rFonts w:ascii="Times New Roman" w:hAnsi="Times New Roman"/>
                <w:color w:val="000000"/>
              </w:rPr>
              <w:t>1,3%</w:t>
            </w:r>
          </w:p>
        </w:tc>
      </w:tr>
      <w:tr w:rsidR="00B71E94" w:rsidRPr="00634251" w14:paraId="56897DB9" w14:textId="77777777" w:rsidTr="00B71E94">
        <w:trPr>
          <w:cantSplit/>
        </w:trPr>
        <w:tc>
          <w:tcPr>
            <w:tcW w:w="540" w:type="dxa"/>
            <w:shd w:val="clear" w:color="auto" w:fill="auto"/>
          </w:tcPr>
          <w:p w14:paraId="1C0D284B" w14:textId="1498BC84" w:rsidR="00B71E94" w:rsidRPr="00634251" w:rsidRDefault="00B71E94" w:rsidP="00B71E94">
            <w:pPr>
              <w:pStyle w:val="a3"/>
              <w:spacing w:after="0" w:line="240" w:lineRule="auto"/>
              <w:ind w:left="0"/>
              <w:rPr>
                <w:rFonts w:ascii="Times New Roman" w:hAnsi="Times New Roman"/>
                <w:sz w:val="24"/>
                <w:szCs w:val="24"/>
              </w:rPr>
            </w:pPr>
            <w:r>
              <w:rPr>
                <w:rFonts w:ascii="Times New Roman" w:hAnsi="Times New Roman"/>
                <w:sz w:val="24"/>
                <w:szCs w:val="24"/>
              </w:rPr>
              <w:t>10</w:t>
            </w:r>
          </w:p>
        </w:tc>
        <w:tc>
          <w:tcPr>
            <w:tcW w:w="6164" w:type="dxa"/>
            <w:shd w:val="clear" w:color="auto" w:fill="auto"/>
            <w:vAlign w:val="center"/>
          </w:tcPr>
          <w:p w14:paraId="3FCF7F2A" w14:textId="4284D930" w:rsidR="00B71E94" w:rsidRPr="00087924" w:rsidRDefault="00B71E94" w:rsidP="00B71E94">
            <w:pPr>
              <w:pStyle w:val="a3"/>
              <w:spacing w:after="0" w:line="240" w:lineRule="auto"/>
              <w:ind w:left="0"/>
              <w:rPr>
                <w:rFonts w:ascii="Times New Roman" w:hAnsi="Times New Roman"/>
              </w:rPr>
            </w:pPr>
            <w:r w:rsidRPr="00087924">
              <w:rPr>
                <w:rFonts w:ascii="Times New Roman" w:hAnsi="Times New Roman"/>
                <w:color w:val="000000"/>
              </w:rPr>
              <w:t>Вирджиния Эванс. Английский язык, 2012</w:t>
            </w:r>
          </w:p>
        </w:tc>
        <w:tc>
          <w:tcPr>
            <w:tcW w:w="2510" w:type="dxa"/>
            <w:shd w:val="clear" w:color="auto" w:fill="auto"/>
            <w:vAlign w:val="center"/>
          </w:tcPr>
          <w:p w14:paraId="164E57C2" w14:textId="7D8CD9FB" w:rsidR="00B71E94" w:rsidRPr="00B71E94" w:rsidRDefault="00B71E94" w:rsidP="00B71E94">
            <w:pPr>
              <w:pStyle w:val="a3"/>
              <w:spacing w:after="0" w:line="240" w:lineRule="auto"/>
              <w:ind w:left="0"/>
              <w:jc w:val="center"/>
              <w:rPr>
                <w:rFonts w:ascii="Times New Roman" w:hAnsi="Times New Roman"/>
              </w:rPr>
            </w:pPr>
            <w:r w:rsidRPr="00B71E94">
              <w:rPr>
                <w:rFonts w:ascii="Times New Roman" w:hAnsi="Times New Roman"/>
                <w:color w:val="000000"/>
              </w:rPr>
              <w:t>0,5%</w:t>
            </w:r>
          </w:p>
        </w:tc>
      </w:tr>
    </w:tbl>
    <w:p w14:paraId="3D47201F" w14:textId="77777777" w:rsidR="00894991" w:rsidRDefault="00894991" w:rsidP="00894991">
      <w:pPr>
        <w:pStyle w:val="a3"/>
        <w:spacing w:after="0" w:line="240" w:lineRule="auto"/>
        <w:ind w:left="0"/>
        <w:jc w:val="both"/>
        <w:rPr>
          <w:rFonts w:ascii="Times New Roman" w:hAnsi="Times New Roman"/>
          <w:sz w:val="24"/>
          <w:szCs w:val="24"/>
        </w:rPr>
      </w:pPr>
    </w:p>
    <w:p w14:paraId="3A263547" w14:textId="605357DD" w:rsidR="00DF6A3B" w:rsidRDefault="00DF6A3B" w:rsidP="00DF6A3B">
      <w:pPr>
        <w:ind w:firstLine="709"/>
        <w:jc w:val="both"/>
        <w:rPr>
          <w:sz w:val="28"/>
          <w:szCs w:val="28"/>
        </w:rPr>
      </w:pPr>
      <w:r>
        <w:rPr>
          <w:sz w:val="28"/>
          <w:szCs w:val="28"/>
        </w:rPr>
        <w:lastRenderedPageBreak/>
        <w:t xml:space="preserve">По сравнению с 2021-2022 учебным годом </w:t>
      </w:r>
      <w:r w:rsidR="00303347">
        <w:rPr>
          <w:sz w:val="28"/>
          <w:szCs w:val="28"/>
        </w:rPr>
        <w:t xml:space="preserve">в 2022-2023 учебном году </w:t>
      </w:r>
      <w:r>
        <w:rPr>
          <w:sz w:val="28"/>
          <w:szCs w:val="28"/>
        </w:rPr>
        <w:t>на 3,2% возросло количество образовательных организаций, работающих по учебникам из ФПУ, что говорит о действенном характере проводимых регионом мер.</w:t>
      </w:r>
      <w:r w:rsidRPr="003C3C2C">
        <w:rPr>
          <w:sz w:val="28"/>
          <w:szCs w:val="28"/>
        </w:rPr>
        <w:t xml:space="preserve">  </w:t>
      </w:r>
    </w:p>
    <w:p w14:paraId="284D062E" w14:textId="0817D66A" w:rsidR="00DF6A3B" w:rsidRDefault="00DF6A3B" w:rsidP="00DF6A3B">
      <w:pPr>
        <w:ind w:firstLine="709"/>
        <w:jc w:val="both"/>
        <w:rPr>
          <w:sz w:val="28"/>
          <w:szCs w:val="28"/>
        </w:rPr>
      </w:pPr>
      <w:r>
        <w:rPr>
          <w:sz w:val="28"/>
          <w:szCs w:val="28"/>
        </w:rPr>
        <w:t>В 2022-2023 учебном году в</w:t>
      </w:r>
      <w:r w:rsidRPr="003C3C2C">
        <w:rPr>
          <w:sz w:val="28"/>
          <w:szCs w:val="28"/>
        </w:rPr>
        <w:t xml:space="preserve"> </w:t>
      </w:r>
      <w:r>
        <w:rPr>
          <w:sz w:val="28"/>
          <w:szCs w:val="28"/>
        </w:rPr>
        <w:t>100</w:t>
      </w:r>
      <w:r w:rsidRPr="003C3C2C">
        <w:rPr>
          <w:sz w:val="28"/>
          <w:szCs w:val="28"/>
        </w:rPr>
        <w:t>% образовательных организациях Воронежской области используются учебники из ФПУ 2020 г</w:t>
      </w:r>
      <w:r>
        <w:rPr>
          <w:sz w:val="28"/>
          <w:szCs w:val="28"/>
        </w:rPr>
        <w:t xml:space="preserve">. </w:t>
      </w:r>
      <w:r w:rsidRPr="00BA4BCD">
        <w:rPr>
          <w:sz w:val="28"/>
          <w:szCs w:val="28"/>
        </w:rPr>
        <w:t>Наиболее востребованным учебником в Воронежской области явля</w:t>
      </w:r>
      <w:r>
        <w:rPr>
          <w:sz w:val="28"/>
          <w:szCs w:val="28"/>
        </w:rPr>
        <w:t>л</w:t>
      </w:r>
      <w:r w:rsidRPr="00BA4BCD">
        <w:rPr>
          <w:sz w:val="28"/>
          <w:szCs w:val="28"/>
        </w:rPr>
        <w:t xml:space="preserve">ся учебник Афанасьева О.В. с соавторами. Английский язык. 11 </w:t>
      </w:r>
      <w:proofErr w:type="spellStart"/>
      <w:r w:rsidRPr="00BA4BCD">
        <w:rPr>
          <w:sz w:val="28"/>
          <w:szCs w:val="28"/>
        </w:rPr>
        <w:t>кл</w:t>
      </w:r>
      <w:proofErr w:type="spellEnd"/>
      <w:r w:rsidRPr="00BA4BCD">
        <w:rPr>
          <w:sz w:val="28"/>
          <w:szCs w:val="28"/>
        </w:rPr>
        <w:t>. (базовое обучение) АО «Издательство «Просвещение», входящий в ФПУ</w:t>
      </w:r>
      <w:r>
        <w:rPr>
          <w:sz w:val="28"/>
          <w:szCs w:val="28"/>
        </w:rPr>
        <w:t xml:space="preserve"> 2020</w:t>
      </w:r>
      <w:r w:rsidRPr="00BA4BCD">
        <w:rPr>
          <w:sz w:val="28"/>
          <w:szCs w:val="28"/>
        </w:rPr>
        <w:t xml:space="preserve">. </w:t>
      </w:r>
    </w:p>
    <w:p w14:paraId="6947A4D7" w14:textId="7C8BC230" w:rsidR="00197BE9" w:rsidRPr="004308E5" w:rsidRDefault="00197BE9" w:rsidP="00197BE9">
      <w:pPr>
        <w:ind w:firstLine="709"/>
        <w:jc w:val="both"/>
        <w:rPr>
          <w:sz w:val="28"/>
          <w:szCs w:val="28"/>
        </w:rPr>
      </w:pPr>
      <w:r w:rsidRPr="004308E5">
        <w:rPr>
          <w:sz w:val="28"/>
          <w:szCs w:val="28"/>
        </w:rPr>
        <w:t xml:space="preserve">Корректировки в выборе УМК </w:t>
      </w:r>
      <w:r>
        <w:rPr>
          <w:sz w:val="28"/>
          <w:szCs w:val="28"/>
        </w:rPr>
        <w:t>будут</w:t>
      </w:r>
      <w:r w:rsidRPr="004308E5">
        <w:rPr>
          <w:sz w:val="28"/>
          <w:szCs w:val="28"/>
        </w:rPr>
        <w:t xml:space="preserve"> обусловлены</w:t>
      </w:r>
      <w:r>
        <w:rPr>
          <w:sz w:val="28"/>
          <w:szCs w:val="28"/>
        </w:rPr>
        <w:t xml:space="preserve"> в дальнейшем</w:t>
      </w:r>
      <w:r w:rsidRPr="004308E5">
        <w:rPr>
          <w:sz w:val="28"/>
          <w:szCs w:val="28"/>
        </w:rPr>
        <w:t xml:space="preserve"> изменениями в Федеральном перечне учебников, рекомендуемых к использованию. </w:t>
      </w:r>
    </w:p>
    <w:p w14:paraId="4C22ACAF" w14:textId="77777777" w:rsidR="00197BE9" w:rsidRPr="00BA4BCD" w:rsidRDefault="00197BE9" w:rsidP="00DF6A3B">
      <w:pPr>
        <w:ind w:firstLine="709"/>
        <w:jc w:val="both"/>
        <w:rPr>
          <w:sz w:val="28"/>
          <w:szCs w:val="28"/>
        </w:rPr>
      </w:pPr>
    </w:p>
    <w:p w14:paraId="19C8E3D5" w14:textId="77777777" w:rsidR="00C60809" w:rsidRPr="00715B99" w:rsidRDefault="005060D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ВЫВОД</w:t>
      </w:r>
      <w:r w:rsidR="009A70B0" w:rsidRPr="00FC6BBF">
        <w:rPr>
          <w:rFonts w:ascii="Times New Roman" w:hAnsi="Times New Roman"/>
        </w:rPr>
        <w:t>Ы</w:t>
      </w:r>
      <w:r w:rsidRPr="00FC6BBF">
        <w:rPr>
          <w:rFonts w:ascii="Times New Roman" w:hAnsi="Times New Roman"/>
        </w:rPr>
        <w:t xml:space="preserve"> о характере изменения количества участников ЕГЭ по</w:t>
      </w:r>
      <w:r w:rsidR="00706E31" w:rsidRPr="00FC6BBF">
        <w:rPr>
          <w:rFonts w:ascii="Times New Roman" w:hAnsi="Times New Roman"/>
        </w:rPr>
        <w:t xml:space="preserve"> учебному</w:t>
      </w:r>
      <w:r w:rsidRPr="00FC6BBF">
        <w:rPr>
          <w:rFonts w:ascii="Times New Roman" w:hAnsi="Times New Roman"/>
        </w:rPr>
        <w:t xml:space="preserve"> предмету</w:t>
      </w:r>
      <w:r w:rsidR="00010690" w:rsidRPr="00FC6BBF">
        <w:rPr>
          <w:rFonts w:ascii="Times New Roman" w:hAnsi="Times New Roman"/>
        </w:rPr>
        <w:t>.</w:t>
      </w:r>
      <w:r w:rsidRPr="00FC6BBF">
        <w:rPr>
          <w:rFonts w:ascii="Times New Roman" w:hAnsi="Times New Roman"/>
        </w:rPr>
        <w:t xml:space="preserve"> </w:t>
      </w:r>
      <w:bookmarkEnd w:id="3"/>
    </w:p>
    <w:p w14:paraId="0E82C4C6" w14:textId="0A97D684" w:rsidR="00BA2AEA" w:rsidRDefault="00BA2AEA" w:rsidP="00BA2AEA">
      <w:pPr>
        <w:spacing w:line="360" w:lineRule="auto"/>
        <w:jc w:val="both"/>
      </w:pPr>
    </w:p>
    <w:p w14:paraId="5DD991B1" w14:textId="0173F78B" w:rsidR="00855FEC" w:rsidRDefault="00855FEC" w:rsidP="00855FEC">
      <w:pPr>
        <w:ind w:firstLine="709"/>
        <w:jc w:val="both"/>
        <w:rPr>
          <w:sz w:val="28"/>
          <w:szCs w:val="28"/>
        </w:rPr>
      </w:pPr>
      <w:r>
        <w:rPr>
          <w:sz w:val="28"/>
          <w:szCs w:val="28"/>
        </w:rPr>
        <w:t xml:space="preserve">С 2021 по 2023 год </w:t>
      </w:r>
      <w:r w:rsidRPr="00A92FAC">
        <w:rPr>
          <w:sz w:val="28"/>
          <w:szCs w:val="28"/>
        </w:rPr>
        <w:t>в Воронежской области</w:t>
      </w:r>
      <w:r>
        <w:rPr>
          <w:sz w:val="28"/>
          <w:szCs w:val="28"/>
        </w:rPr>
        <w:t xml:space="preserve"> наблюдается снижение процентной доли </w:t>
      </w:r>
      <w:r w:rsidRPr="00A92FAC">
        <w:rPr>
          <w:sz w:val="28"/>
          <w:szCs w:val="28"/>
        </w:rPr>
        <w:t>участников ЕГЭ по английскому языку</w:t>
      </w:r>
      <w:r w:rsidR="007F3744">
        <w:rPr>
          <w:sz w:val="28"/>
          <w:szCs w:val="28"/>
        </w:rPr>
        <w:t>,</w:t>
      </w:r>
      <w:r w:rsidR="007F3744" w:rsidRPr="007F3744">
        <w:rPr>
          <w:sz w:val="28"/>
          <w:szCs w:val="28"/>
        </w:rPr>
        <w:t xml:space="preserve"> </w:t>
      </w:r>
      <w:r w:rsidR="007F3744">
        <w:rPr>
          <w:sz w:val="28"/>
          <w:szCs w:val="28"/>
        </w:rPr>
        <w:t>что связано с уменьшением общего количества выпускников в 2023 году по сравнению с прошлыми годами</w:t>
      </w:r>
      <w:r w:rsidR="007F3744" w:rsidRPr="0056616B">
        <w:rPr>
          <w:sz w:val="28"/>
          <w:szCs w:val="28"/>
        </w:rPr>
        <w:t>.</w:t>
      </w:r>
      <w:r w:rsidRPr="00A92FAC">
        <w:rPr>
          <w:sz w:val="28"/>
          <w:szCs w:val="28"/>
        </w:rPr>
        <w:t xml:space="preserve"> </w:t>
      </w:r>
      <w:r w:rsidRPr="0056616B">
        <w:rPr>
          <w:sz w:val="28"/>
          <w:szCs w:val="28"/>
        </w:rPr>
        <w:t>Количественный состав участников ЕГЭ по английскому яз</w:t>
      </w:r>
      <w:r>
        <w:rPr>
          <w:sz w:val="28"/>
          <w:szCs w:val="28"/>
        </w:rPr>
        <w:t xml:space="preserve">ыку в Воронежской области в 2023 году снизился на </w:t>
      </w:r>
      <w:r w:rsidR="000B7E45">
        <w:rPr>
          <w:sz w:val="28"/>
          <w:szCs w:val="28"/>
        </w:rPr>
        <w:t>169</w:t>
      </w:r>
      <w:r>
        <w:rPr>
          <w:sz w:val="28"/>
          <w:szCs w:val="28"/>
        </w:rPr>
        <w:t xml:space="preserve"> человек или на 1,</w:t>
      </w:r>
      <w:r w:rsidR="000B7E45">
        <w:rPr>
          <w:sz w:val="28"/>
          <w:szCs w:val="28"/>
        </w:rPr>
        <w:t>1</w:t>
      </w:r>
      <w:r>
        <w:rPr>
          <w:sz w:val="28"/>
          <w:szCs w:val="28"/>
        </w:rPr>
        <w:t xml:space="preserve">6% по сравнению с 2021 годом и на </w:t>
      </w:r>
      <w:r w:rsidR="000B7E45">
        <w:rPr>
          <w:sz w:val="28"/>
          <w:szCs w:val="28"/>
        </w:rPr>
        <w:t>222 человека или на 1,56</w:t>
      </w:r>
      <w:r>
        <w:rPr>
          <w:sz w:val="28"/>
          <w:szCs w:val="28"/>
        </w:rPr>
        <w:t>% по сравнению с 202</w:t>
      </w:r>
      <w:r w:rsidR="000B7E45">
        <w:rPr>
          <w:sz w:val="28"/>
          <w:szCs w:val="28"/>
        </w:rPr>
        <w:t>2</w:t>
      </w:r>
      <w:r>
        <w:rPr>
          <w:sz w:val="28"/>
          <w:szCs w:val="28"/>
        </w:rPr>
        <w:t xml:space="preserve"> годом.</w:t>
      </w:r>
    </w:p>
    <w:p w14:paraId="68790E5B" w14:textId="7256A16F" w:rsidR="000B7E45" w:rsidRDefault="00855FEC" w:rsidP="00855FEC">
      <w:pPr>
        <w:ind w:firstLine="709"/>
        <w:jc w:val="both"/>
        <w:rPr>
          <w:sz w:val="28"/>
          <w:szCs w:val="28"/>
        </w:rPr>
      </w:pPr>
      <w:r>
        <w:rPr>
          <w:sz w:val="28"/>
          <w:szCs w:val="28"/>
        </w:rPr>
        <w:t>Среди участников ЕГЭ по английскому языку в 202</w:t>
      </w:r>
      <w:r w:rsidR="000B7E45">
        <w:rPr>
          <w:sz w:val="28"/>
          <w:szCs w:val="28"/>
        </w:rPr>
        <w:t>3</w:t>
      </w:r>
      <w:r>
        <w:rPr>
          <w:sz w:val="28"/>
          <w:szCs w:val="28"/>
        </w:rPr>
        <w:t xml:space="preserve"> году</w:t>
      </w:r>
      <w:r w:rsidR="000B7E45">
        <w:rPr>
          <w:sz w:val="28"/>
          <w:szCs w:val="28"/>
        </w:rPr>
        <w:t>, как и в прошлые годы преобладает количество девушек,</w:t>
      </w:r>
      <w:r w:rsidR="000B7E45" w:rsidRPr="000B7E45">
        <w:rPr>
          <w:sz w:val="28"/>
          <w:szCs w:val="28"/>
        </w:rPr>
        <w:t xml:space="preserve"> </w:t>
      </w:r>
      <w:r w:rsidR="000B7E45">
        <w:rPr>
          <w:sz w:val="28"/>
          <w:szCs w:val="28"/>
        </w:rPr>
        <w:t>что связано со спецификой предмета. В 2023 году количество девушек снизилось по сравнению с 2022 годом на 3,93%, юношей, напротив, повысилось на те же 3,93%.</w:t>
      </w:r>
    </w:p>
    <w:p w14:paraId="4F07352E" w14:textId="2A867A4A" w:rsidR="00855FEC" w:rsidRDefault="00855FEC" w:rsidP="00855FEC">
      <w:pPr>
        <w:ind w:firstLine="709"/>
        <w:jc w:val="both"/>
        <w:rPr>
          <w:sz w:val="28"/>
          <w:szCs w:val="28"/>
        </w:rPr>
      </w:pPr>
      <w:r>
        <w:rPr>
          <w:sz w:val="28"/>
          <w:szCs w:val="28"/>
        </w:rPr>
        <w:t xml:space="preserve"> Среди участников ЕГЭ по предмету преобладают выпускники текущего года, обучающихся по программам СОО, их доля в общей массе участников в 202</w:t>
      </w:r>
      <w:r w:rsidR="00B6285A">
        <w:rPr>
          <w:sz w:val="28"/>
          <w:szCs w:val="28"/>
        </w:rPr>
        <w:t>3</w:t>
      </w:r>
      <w:r>
        <w:rPr>
          <w:sz w:val="28"/>
          <w:szCs w:val="28"/>
        </w:rPr>
        <w:t xml:space="preserve"> году составляет 9</w:t>
      </w:r>
      <w:r w:rsidR="00B6285A">
        <w:rPr>
          <w:sz w:val="28"/>
          <w:szCs w:val="28"/>
        </w:rPr>
        <w:t>5</w:t>
      </w:r>
      <w:r>
        <w:rPr>
          <w:sz w:val="28"/>
          <w:szCs w:val="28"/>
        </w:rPr>
        <w:t>,</w:t>
      </w:r>
      <w:r w:rsidR="00B6285A">
        <w:rPr>
          <w:sz w:val="28"/>
          <w:szCs w:val="28"/>
        </w:rPr>
        <w:t>9</w:t>
      </w:r>
      <w:r>
        <w:rPr>
          <w:sz w:val="28"/>
          <w:szCs w:val="28"/>
        </w:rPr>
        <w:t>%. Количественный состав участников других категорий существенно не изменился.</w:t>
      </w:r>
    </w:p>
    <w:p w14:paraId="629012BB" w14:textId="1FCB31AC" w:rsidR="00855FEC" w:rsidRDefault="00855FEC" w:rsidP="00855FEC">
      <w:pPr>
        <w:ind w:firstLine="709"/>
        <w:jc w:val="both"/>
        <w:rPr>
          <w:sz w:val="28"/>
          <w:szCs w:val="28"/>
        </w:rPr>
      </w:pPr>
      <w:r>
        <w:rPr>
          <w:sz w:val="28"/>
          <w:szCs w:val="28"/>
        </w:rPr>
        <w:t xml:space="preserve">Из участников ЕГЭ текущего года преобладают выпускники СОШ и СОШ с УИОП – </w:t>
      </w:r>
      <w:r w:rsidR="00B6285A">
        <w:rPr>
          <w:sz w:val="28"/>
          <w:szCs w:val="28"/>
        </w:rPr>
        <w:t>60,8</w:t>
      </w:r>
      <w:r>
        <w:rPr>
          <w:sz w:val="28"/>
          <w:szCs w:val="28"/>
        </w:rPr>
        <w:t>% (в 202</w:t>
      </w:r>
      <w:r w:rsidR="00B6285A">
        <w:rPr>
          <w:sz w:val="28"/>
          <w:szCs w:val="28"/>
        </w:rPr>
        <w:t>2</w:t>
      </w:r>
      <w:r>
        <w:rPr>
          <w:sz w:val="28"/>
          <w:szCs w:val="28"/>
        </w:rPr>
        <w:t xml:space="preserve"> году эта доля составляла 5</w:t>
      </w:r>
      <w:r w:rsidR="00B6285A">
        <w:rPr>
          <w:sz w:val="28"/>
          <w:szCs w:val="28"/>
        </w:rPr>
        <w:t>9</w:t>
      </w:r>
      <w:r>
        <w:rPr>
          <w:sz w:val="28"/>
          <w:szCs w:val="28"/>
        </w:rPr>
        <w:t>,</w:t>
      </w:r>
      <w:r w:rsidR="00B6285A">
        <w:rPr>
          <w:sz w:val="28"/>
          <w:szCs w:val="28"/>
        </w:rPr>
        <w:t>3</w:t>
      </w:r>
      <w:r>
        <w:rPr>
          <w:sz w:val="28"/>
          <w:szCs w:val="28"/>
        </w:rPr>
        <w:t>%). Достаточно большая процентная доля приходится и на выпускников лицеев и гимназий – 38,</w:t>
      </w:r>
      <w:r w:rsidR="00B6285A">
        <w:rPr>
          <w:sz w:val="28"/>
          <w:szCs w:val="28"/>
        </w:rPr>
        <w:t>0</w:t>
      </w:r>
      <w:r>
        <w:rPr>
          <w:sz w:val="28"/>
          <w:szCs w:val="28"/>
        </w:rPr>
        <w:t>% от общего количества ВТГ (в 202</w:t>
      </w:r>
      <w:r w:rsidR="00B6285A">
        <w:rPr>
          <w:sz w:val="28"/>
          <w:szCs w:val="28"/>
        </w:rPr>
        <w:t>2</w:t>
      </w:r>
      <w:r>
        <w:rPr>
          <w:sz w:val="28"/>
          <w:szCs w:val="28"/>
        </w:rPr>
        <w:t xml:space="preserve"> году – </w:t>
      </w:r>
      <w:r w:rsidR="00B6285A">
        <w:rPr>
          <w:sz w:val="28"/>
          <w:szCs w:val="28"/>
        </w:rPr>
        <w:t>38,9</w:t>
      </w:r>
      <w:r>
        <w:rPr>
          <w:sz w:val="28"/>
          <w:szCs w:val="28"/>
        </w:rPr>
        <w:t>%).</w:t>
      </w:r>
      <w:r w:rsidR="00B6285A">
        <w:rPr>
          <w:sz w:val="28"/>
          <w:szCs w:val="28"/>
        </w:rPr>
        <w:t xml:space="preserve"> В 2023 году для анализа выделены категории участников - </w:t>
      </w:r>
      <w:r w:rsidR="00B6285A" w:rsidRPr="00B6285A">
        <w:rPr>
          <w:sz w:val="28"/>
          <w:szCs w:val="28"/>
        </w:rPr>
        <w:t>выпускник</w:t>
      </w:r>
      <w:r w:rsidR="00B6285A">
        <w:rPr>
          <w:sz w:val="28"/>
          <w:szCs w:val="28"/>
        </w:rPr>
        <w:t>ов</w:t>
      </w:r>
      <w:r w:rsidR="00B6285A" w:rsidRPr="00B6285A">
        <w:rPr>
          <w:sz w:val="28"/>
          <w:szCs w:val="28"/>
        </w:rPr>
        <w:t xml:space="preserve"> организаций с низкими образовательными результатами</w:t>
      </w:r>
      <w:r w:rsidR="00B6285A">
        <w:rPr>
          <w:sz w:val="28"/>
          <w:szCs w:val="28"/>
        </w:rPr>
        <w:t xml:space="preserve"> и </w:t>
      </w:r>
      <w:r w:rsidR="00B6285A" w:rsidRPr="00B6285A">
        <w:rPr>
          <w:sz w:val="28"/>
          <w:szCs w:val="28"/>
        </w:rPr>
        <w:t>выпускник</w:t>
      </w:r>
      <w:r w:rsidR="00B6285A">
        <w:rPr>
          <w:sz w:val="28"/>
          <w:szCs w:val="28"/>
        </w:rPr>
        <w:t>ов</w:t>
      </w:r>
      <w:r w:rsidR="00B6285A" w:rsidRPr="00B6285A">
        <w:rPr>
          <w:sz w:val="28"/>
          <w:szCs w:val="28"/>
        </w:rPr>
        <w:t xml:space="preserve"> организаций, функционирующих в зоне риска снижения образовательных результатов</w:t>
      </w:r>
      <w:r w:rsidR="00B6285A">
        <w:rPr>
          <w:sz w:val="28"/>
          <w:szCs w:val="28"/>
        </w:rPr>
        <w:t>. Их доля составила 4,2% и 5,8%.</w:t>
      </w:r>
    </w:p>
    <w:p w14:paraId="4C2B74C9" w14:textId="3EE61B11" w:rsidR="00855FEC" w:rsidRPr="00F068A6" w:rsidRDefault="00855FEC" w:rsidP="00855FEC">
      <w:pPr>
        <w:ind w:firstLine="709"/>
        <w:jc w:val="both"/>
        <w:rPr>
          <w:sz w:val="28"/>
          <w:szCs w:val="28"/>
        </w:rPr>
      </w:pPr>
      <w:r w:rsidRPr="0056616B">
        <w:rPr>
          <w:sz w:val="28"/>
          <w:szCs w:val="28"/>
        </w:rPr>
        <w:t>Наибольшее количество сдававших английский я</w:t>
      </w:r>
      <w:r>
        <w:rPr>
          <w:sz w:val="28"/>
          <w:szCs w:val="28"/>
        </w:rPr>
        <w:t>зык традиционно зафиксировано в</w:t>
      </w:r>
      <w:r w:rsidRPr="0056616B">
        <w:rPr>
          <w:sz w:val="28"/>
          <w:szCs w:val="28"/>
        </w:rPr>
        <w:t xml:space="preserve"> </w:t>
      </w:r>
      <w:proofErr w:type="spellStart"/>
      <w:r w:rsidRPr="0056616B">
        <w:rPr>
          <w:sz w:val="28"/>
          <w:szCs w:val="28"/>
        </w:rPr>
        <w:t>г.</w:t>
      </w:r>
      <w:r>
        <w:rPr>
          <w:sz w:val="28"/>
          <w:szCs w:val="28"/>
        </w:rPr>
        <w:t>о.г</w:t>
      </w:r>
      <w:proofErr w:type="spellEnd"/>
      <w:r>
        <w:rPr>
          <w:sz w:val="28"/>
          <w:szCs w:val="28"/>
        </w:rPr>
        <w:t>. Воронеж</w:t>
      </w:r>
      <w:r w:rsidRPr="0056616B">
        <w:rPr>
          <w:sz w:val="28"/>
          <w:szCs w:val="28"/>
        </w:rPr>
        <w:t xml:space="preserve"> – </w:t>
      </w:r>
      <w:r w:rsidR="00B00361">
        <w:rPr>
          <w:sz w:val="28"/>
          <w:szCs w:val="28"/>
        </w:rPr>
        <w:t>494</w:t>
      </w:r>
      <w:r w:rsidRPr="0056616B">
        <w:rPr>
          <w:sz w:val="28"/>
          <w:szCs w:val="28"/>
        </w:rPr>
        <w:t xml:space="preserve"> человек</w:t>
      </w:r>
      <w:r>
        <w:rPr>
          <w:sz w:val="28"/>
          <w:szCs w:val="28"/>
        </w:rPr>
        <w:t xml:space="preserve">а, что на </w:t>
      </w:r>
      <w:r w:rsidR="00B00361">
        <w:rPr>
          <w:sz w:val="28"/>
          <w:szCs w:val="28"/>
        </w:rPr>
        <w:t>169</w:t>
      </w:r>
      <w:r>
        <w:rPr>
          <w:sz w:val="28"/>
          <w:szCs w:val="28"/>
        </w:rPr>
        <w:t xml:space="preserve"> человек </w:t>
      </w:r>
      <w:r w:rsidR="00B00361">
        <w:rPr>
          <w:sz w:val="28"/>
          <w:szCs w:val="28"/>
        </w:rPr>
        <w:t>меньше</w:t>
      </w:r>
      <w:r>
        <w:rPr>
          <w:sz w:val="28"/>
          <w:szCs w:val="28"/>
        </w:rPr>
        <w:t xml:space="preserve"> по сравнению с 202</w:t>
      </w:r>
      <w:r w:rsidR="00B00361">
        <w:rPr>
          <w:sz w:val="28"/>
          <w:szCs w:val="28"/>
        </w:rPr>
        <w:t>2</w:t>
      </w:r>
      <w:r>
        <w:rPr>
          <w:sz w:val="28"/>
          <w:szCs w:val="28"/>
        </w:rPr>
        <w:t xml:space="preserve"> годом</w:t>
      </w:r>
      <w:r w:rsidR="007F3744">
        <w:rPr>
          <w:sz w:val="28"/>
          <w:szCs w:val="28"/>
        </w:rPr>
        <w:t>.</w:t>
      </w:r>
      <w:r w:rsidR="00B00361">
        <w:rPr>
          <w:sz w:val="28"/>
          <w:szCs w:val="28"/>
        </w:rPr>
        <w:t xml:space="preserve"> </w:t>
      </w:r>
      <w:r>
        <w:rPr>
          <w:sz w:val="28"/>
          <w:szCs w:val="28"/>
        </w:rPr>
        <w:t xml:space="preserve">Наибольший процент приходится на Коминтерновский и Центральный районы г. Воронеж, где располагаются языковые гимназии. </w:t>
      </w:r>
      <w:r w:rsidRPr="00A92FAC">
        <w:rPr>
          <w:sz w:val="28"/>
          <w:szCs w:val="28"/>
        </w:rPr>
        <w:t xml:space="preserve">В </w:t>
      </w:r>
      <w:r>
        <w:rPr>
          <w:sz w:val="28"/>
          <w:szCs w:val="28"/>
        </w:rPr>
        <w:t xml:space="preserve">других муниципальных районах области сдавало </w:t>
      </w:r>
      <w:r w:rsidRPr="00A92FAC">
        <w:rPr>
          <w:sz w:val="28"/>
          <w:szCs w:val="28"/>
        </w:rPr>
        <w:t xml:space="preserve">ЕГЭ </w:t>
      </w:r>
      <w:r w:rsidRPr="00A92FAC">
        <w:rPr>
          <w:sz w:val="28"/>
          <w:szCs w:val="28"/>
        </w:rPr>
        <w:lastRenderedPageBreak/>
        <w:t xml:space="preserve">по английскому языку </w:t>
      </w:r>
      <w:r w:rsidR="00B00361">
        <w:rPr>
          <w:sz w:val="28"/>
          <w:szCs w:val="28"/>
        </w:rPr>
        <w:t>166</w:t>
      </w:r>
      <w:r w:rsidRPr="00A92FAC">
        <w:rPr>
          <w:sz w:val="28"/>
          <w:szCs w:val="28"/>
        </w:rPr>
        <w:t xml:space="preserve"> чел</w:t>
      </w:r>
      <w:r w:rsidR="007F3744">
        <w:rPr>
          <w:sz w:val="28"/>
          <w:szCs w:val="28"/>
        </w:rPr>
        <w:t>овек</w:t>
      </w:r>
      <w:r>
        <w:rPr>
          <w:sz w:val="28"/>
          <w:szCs w:val="28"/>
        </w:rPr>
        <w:t xml:space="preserve">, что на </w:t>
      </w:r>
      <w:r w:rsidR="00B00361">
        <w:rPr>
          <w:sz w:val="28"/>
          <w:szCs w:val="28"/>
        </w:rPr>
        <w:t>81</w:t>
      </w:r>
      <w:r>
        <w:rPr>
          <w:sz w:val="28"/>
          <w:szCs w:val="28"/>
        </w:rPr>
        <w:t xml:space="preserve"> человек меньше по сравнению с 202</w:t>
      </w:r>
      <w:r w:rsidR="00B00361">
        <w:rPr>
          <w:sz w:val="28"/>
          <w:szCs w:val="28"/>
        </w:rPr>
        <w:t>2</w:t>
      </w:r>
      <w:r>
        <w:rPr>
          <w:sz w:val="28"/>
          <w:szCs w:val="28"/>
        </w:rPr>
        <w:t xml:space="preserve"> годом.</w:t>
      </w:r>
      <w:r w:rsidRPr="00A92FAC">
        <w:rPr>
          <w:sz w:val="28"/>
          <w:szCs w:val="28"/>
        </w:rPr>
        <w:t xml:space="preserve"> </w:t>
      </w:r>
      <w:r>
        <w:rPr>
          <w:sz w:val="28"/>
          <w:szCs w:val="28"/>
        </w:rPr>
        <w:t>Среди муниципальных районов</w:t>
      </w:r>
      <w:r w:rsidRPr="0056616B">
        <w:rPr>
          <w:sz w:val="28"/>
          <w:szCs w:val="28"/>
        </w:rPr>
        <w:t xml:space="preserve"> области лидируют</w:t>
      </w:r>
      <w:r>
        <w:rPr>
          <w:sz w:val="28"/>
          <w:szCs w:val="28"/>
        </w:rPr>
        <w:t>, как и в прошлые годы,</w:t>
      </w:r>
      <w:r w:rsidRPr="0056616B">
        <w:rPr>
          <w:sz w:val="28"/>
          <w:szCs w:val="28"/>
        </w:rPr>
        <w:t xml:space="preserve"> </w:t>
      </w:r>
      <w:proofErr w:type="spellStart"/>
      <w:r w:rsidR="007F3744">
        <w:rPr>
          <w:sz w:val="28"/>
          <w:szCs w:val="28"/>
        </w:rPr>
        <w:t>Новоусманский</w:t>
      </w:r>
      <w:proofErr w:type="spellEnd"/>
      <w:r w:rsidR="007F3744">
        <w:rPr>
          <w:sz w:val="28"/>
          <w:szCs w:val="28"/>
        </w:rPr>
        <w:t xml:space="preserve"> (23 человека или </w:t>
      </w:r>
      <w:r w:rsidR="007F3744" w:rsidRPr="007F3744">
        <w:rPr>
          <w:sz w:val="28"/>
          <w:szCs w:val="28"/>
        </w:rPr>
        <w:t>7,72%),</w:t>
      </w:r>
      <w:r w:rsidR="007F3744">
        <w:rPr>
          <w:color w:val="000000"/>
        </w:rPr>
        <w:t xml:space="preserve"> </w:t>
      </w:r>
      <w:proofErr w:type="spellStart"/>
      <w:r w:rsidRPr="00F068A6">
        <w:rPr>
          <w:sz w:val="28"/>
          <w:szCs w:val="28"/>
        </w:rPr>
        <w:t>Россошанский</w:t>
      </w:r>
      <w:proofErr w:type="spellEnd"/>
      <w:r w:rsidRPr="00F068A6">
        <w:rPr>
          <w:sz w:val="28"/>
          <w:szCs w:val="28"/>
        </w:rPr>
        <w:t xml:space="preserve"> (</w:t>
      </w:r>
      <w:r w:rsidR="007F3744">
        <w:rPr>
          <w:sz w:val="28"/>
          <w:szCs w:val="28"/>
        </w:rPr>
        <w:t>20</w:t>
      </w:r>
      <w:r w:rsidRPr="00F068A6">
        <w:rPr>
          <w:sz w:val="28"/>
          <w:szCs w:val="28"/>
        </w:rPr>
        <w:t xml:space="preserve"> человек или </w:t>
      </w:r>
      <w:r w:rsidR="007F3744" w:rsidRPr="007F3744">
        <w:rPr>
          <w:sz w:val="28"/>
          <w:szCs w:val="28"/>
        </w:rPr>
        <w:t>6,25</w:t>
      </w:r>
      <w:r w:rsidRPr="00F068A6">
        <w:rPr>
          <w:sz w:val="28"/>
          <w:szCs w:val="28"/>
        </w:rPr>
        <w:t xml:space="preserve">% от общего числа выпускников), </w:t>
      </w:r>
      <w:proofErr w:type="spellStart"/>
      <w:r w:rsidRPr="00F068A6">
        <w:rPr>
          <w:sz w:val="28"/>
          <w:szCs w:val="28"/>
        </w:rPr>
        <w:t>Лискинский</w:t>
      </w:r>
      <w:proofErr w:type="spellEnd"/>
      <w:r w:rsidRPr="00F068A6">
        <w:rPr>
          <w:sz w:val="28"/>
          <w:szCs w:val="28"/>
        </w:rPr>
        <w:t xml:space="preserve"> (</w:t>
      </w:r>
      <w:r w:rsidR="007F3744">
        <w:rPr>
          <w:sz w:val="28"/>
          <w:szCs w:val="28"/>
        </w:rPr>
        <w:t>18</w:t>
      </w:r>
      <w:r w:rsidRPr="00F068A6">
        <w:rPr>
          <w:sz w:val="28"/>
          <w:szCs w:val="28"/>
        </w:rPr>
        <w:t xml:space="preserve"> человек или </w:t>
      </w:r>
      <w:r w:rsidR="007F3744" w:rsidRPr="007F3744">
        <w:rPr>
          <w:sz w:val="28"/>
          <w:szCs w:val="28"/>
        </w:rPr>
        <w:t>5,17</w:t>
      </w:r>
      <w:r w:rsidRPr="00F068A6">
        <w:rPr>
          <w:sz w:val="28"/>
          <w:szCs w:val="28"/>
        </w:rPr>
        <w:t>%) муниципальные районы, Борисоглебский городской округ (</w:t>
      </w:r>
      <w:r w:rsidR="007F3744">
        <w:rPr>
          <w:sz w:val="28"/>
          <w:szCs w:val="28"/>
        </w:rPr>
        <w:t>17</w:t>
      </w:r>
      <w:r w:rsidRPr="00F068A6">
        <w:rPr>
          <w:sz w:val="28"/>
          <w:szCs w:val="28"/>
        </w:rPr>
        <w:t xml:space="preserve"> человек или </w:t>
      </w:r>
      <w:r w:rsidR="007F3744" w:rsidRPr="007F3744">
        <w:rPr>
          <w:sz w:val="28"/>
          <w:szCs w:val="28"/>
        </w:rPr>
        <w:t>7,20</w:t>
      </w:r>
      <w:r w:rsidRPr="00F068A6">
        <w:rPr>
          <w:sz w:val="28"/>
          <w:szCs w:val="28"/>
        </w:rPr>
        <w:t>%).</w:t>
      </w:r>
    </w:p>
    <w:p w14:paraId="3A2C2F97" w14:textId="6A9D969E" w:rsidR="00855FEC" w:rsidRPr="002C34B1" w:rsidRDefault="00855FEC" w:rsidP="00855FEC">
      <w:pPr>
        <w:ind w:firstLine="709"/>
        <w:jc w:val="both"/>
        <w:rPr>
          <w:sz w:val="28"/>
          <w:szCs w:val="28"/>
        </w:rPr>
      </w:pPr>
      <w:r w:rsidRPr="00BC42CA">
        <w:rPr>
          <w:sz w:val="28"/>
          <w:szCs w:val="28"/>
        </w:rPr>
        <w:t>Основное количество выпускников текущего года (8</w:t>
      </w:r>
      <w:r w:rsidR="007F3744">
        <w:rPr>
          <w:sz w:val="28"/>
          <w:szCs w:val="28"/>
        </w:rPr>
        <w:t>5</w:t>
      </w:r>
      <w:r w:rsidRPr="00BC42CA">
        <w:rPr>
          <w:sz w:val="28"/>
          <w:szCs w:val="28"/>
        </w:rPr>
        <w:t>,</w:t>
      </w:r>
      <w:r w:rsidR="007F3744">
        <w:rPr>
          <w:sz w:val="28"/>
          <w:szCs w:val="28"/>
        </w:rPr>
        <w:t>9</w:t>
      </w:r>
      <w:r w:rsidRPr="00BC42CA">
        <w:rPr>
          <w:sz w:val="28"/>
          <w:szCs w:val="28"/>
        </w:rPr>
        <w:t>%), сдающих ЕГЭ по английскому языку, – это выпускники образовательных организаций, расположенных в городских населенных пунктах с населением более 15 тыс. жителей (Кластер 1)</w:t>
      </w:r>
      <w:r>
        <w:rPr>
          <w:sz w:val="28"/>
          <w:szCs w:val="28"/>
        </w:rPr>
        <w:t xml:space="preserve"> с языковыми гимназиями и профильными гуманитарными классами. Доля выпускников ОО других образовательных кластеров - участников ЕГЭ по английскому языку достаточно мала, колеблется от 0,</w:t>
      </w:r>
      <w:r w:rsidR="007F3744">
        <w:rPr>
          <w:sz w:val="28"/>
          <w:szCs w:val="28"/>
        </w:rPr>
        <w:t>8</w:t>
      </w:r>
      <w:r>
        <w:rPr>
          <w:sz w:val="28"/>
          <w:szCs w:val="28"/>
        </w:rPr>
        <w:t xml:space="preserve">% (4 кластер) до </w:t>
      </w:r>
      <w:r w:rsidR="007F3744">
        <w:rPr>
          <w:sz w:val="28"/>
          <w:szCs w:val="28"/>
        </w:rPr>
        <w:t>8,0</w:t>
      </w:r>
      <w:r>
        <w:rPr>
          <w:sz w:val="28"/>
          <w:szCs w:val="28"/>
        </w:rPr>
        <w:t xml:space="preserve">% (3 кластер). </w:t>
      </w:r>
    </w:p>
    <w:p w14:paraId="7E0D433E" w14:textId="77777777" w:rsidR="00855FEC" w:rsidRDefault="00855FEC" w:rsidP="00BA2AEA">
      <w:pPr>
        <w:spacing w:line="360" w:lineRule="auto"/>
        <w:jc w:val="both"/>
      </w:pPr>
    </w:p>
    <w:p w14:paraId="05F265A5" w14:textId="77777777" w:rsidR="00AD715D" w:rsidRDefault="00AD715D" w:rsidP="00BA2AEA">
      <w:pPr>
        <w:spacing w:line="360" w:lineRule="auto"/>
        <w:jc w:val="both"/>
      </w:pPr>
    </w:p>
    <w:p w14:paraId="34E106E6" w14:textId="77777777" w:rsidR="005060D9" w:rsidRPr="00FC6BBF" w:rsidRDefault="009A70B0" w:rsidP="00FC6BBF">
      <w:pPr>
        <w:pStyle w:val="2"/>
        <w:jc w:val="center"/>
        <w:rPr>
          <w:b/>
          <w:bCs/>
          <w:sz w:val="28"/>
          <w:szCs w:val="28"/>
        </w:rPr>
      </w:pPr>
      <w:r w:rsidRPr="00FC6BBF">
        <w:rPr>
          <w:rFonts w:ascii="Times New Roman" w:hAnsi="Times New Roman"/>
          <w:b/>
          <w:bCs/>
          <w:color w:val="auto"/>
          <w:sz w:val="28"/>
          <w:szCs w:val="28"/>
        </w:rPr>
        <w:t>РАЗДЕЛ</w:t>
      </w:r>
      <w:r w:rsidR="000933F0" w:rsidRPr="00FC6BBF">
        <w:rPr>
          <w:rFonts w:ascii="Times New Roman" w:hAnsi="Times New Roman"/>
          <w:b/>
          <w:bCs/>
          <w:color w:val="auto"/>
          <w:sz w:val="28"/>
          <w:szCs w:val="28"/>
        </w:rPr>
        <w:t xml:space="preserve"> </w:t>
      </w:r>
      <w:r w:rsidR="00010690" w:rsidRPr="00FC6BBF">
        <w:rPr>
          <w:rFonts w:ascii="Times New Roman" w:hAnsi="Times New Roman"/>
          <w:b/>
          <w:bCs/>
          <w:color w:val="auto"/>
          <w:sz w:val="28"/>
          <w:szCs w:val="28"/>
        </w:rPr>
        <w:t>2</w:t>
      </w:r>
      <w:r w:rsidR="005060D9" w:rsidRPr="00FC6BBF">
        <w:rPr>
          <w:rFonts w:ascii="Times New Roman" w:hAnsi="Times New Roman"/>
          <w:b/>
          <w:bCs/>
          <w:color w:val="auto"/>
          <w:sz w:val="28"/>
          <w:szCs w:val="28"/>
        </w:rPr>
        <w:t>.  ОСНОВНЫЕ РЕЗУЛЬТАТЫ ЕГЭ ПО ПРЕДМЕТУ</w:t>
      </w:r>
    </w:p>
    <w:p w14:paraId="37D286F6" w14:textId="77777777" w:rsidR="009A70B0" w:rsidRPr="00F579AB" w:rsidRDefault="009A70B0" w:rsidP="009A70B0">
      <w:pPr>
        <w:ind w:left="-426" w:firstLine="426"/>
        <w:jc w:val="both"/>
        <w:rPr>
          <w:rFonts w:eastAsia="Times New Roman"/>
          <w:b/>
        </w:rPr>
      </w:pPr>
    </w:p>
    <w:p w14:paraId="22906A4E" w14:textId="77777777" w:rsidR="00010690" w:rsidRPr="00634251" w:rsidRDefault="00010690"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6A2B450D" w14:textId="512E3B3E" w:rsidR="00E33C47" w:rsidRDefault="005060D9" w:rsidP="005842D5">
      <w:pPr>
        <w:pStyle w:val="3"/>
        <w:numPr>
          <w:ilvl w:val="1"/>
          <w:numId w:val="7"/>
        </w:numPr>
        <w:tabs>
          <w:tab w:val="left" w:pos="142"/>
        </w:tabs>
        <w:ind w:left="284" w:hanging="284"/>
        <w:rPr>
          <w:rFonts w:ascii="Times New Roman" w:hAnsi="Times New Roman"/>
        </w:rPr>
      </w:pPr>
      <w:r w:rsidRPr="00FC6BBF">
        <w:rPr>
          <w:rFonts w:ascii="Times New Roman" w:hAnsi="Times New Roman"/>
        </w:rPr>
        <w:t>Диаграмма распределения тестовы</w:t>
      </w:r>
      <w:r w:rsidR="00847D70" w:rsidRPr="00FC6BBF">
        <w:rPr>
          <w:rFonts w:ascii="Times New Roman" w:hAnsi="Times New Roman"/>
        </w:rPr>
        <w:t>х</w:t>
      </w:r>
      <w:r w:rsidRPr="00FC6BBF">
        <w:rPr>
          <w:rFonts w:ascii="Times New Roman" w:hAnsi="Times New Roman"/>
        </w:rPr>
        <w:t xml:space="preserve"> балл</w:t>
      </w:r>
      <w:r w:rsidR="00847D70" w:rsidRPr="00FC6BBF">
        <w:rPr>
          <w:rFonts w:ascii="Times New Roman" w:hAnsi="Times New Roman"/>
        </w:rPr>
        <w:t>ов</w:t>
      </w:r>
      <w:r w:rsidR="008500E5" w:rsidRPr="00FC6BBF">
        <w:rPr>
          <w:rFonts w:ascii="Times New Roman" w:hAnsi="Times New Roman"/>
        </w:rPr>
        <w:t xml:space="preserve"> </w:t>
      </w:r>
      <w:r w:rsidR="00276E91">
        <w:rPr>
          <w:rFonts w:ascii="Times New Roman" w:hAnsi="Times New Roman"/>
          <w:lang w:val="ru-RU"/>
        </w:rPr>
        <w:t xml:space="preserve">участников ЕГЭ </w:t>
      </w:r>
      <w:r w:rsidR="008500E5" w:rsidRPr="00FC6BBF">
        <w:rPr>
          <w:rFonts w:ascii="Times New Roman" w:hAnsi="Times New Roman"/>
        </w:rPr>
        <w:t>по предмету</w:t>
      </w:r>
      <w:r w:rsidRPr="00FC6BBF">
        <w:rPr>
          <w:rFonts w:ascii="Times New Roman" w:hAnsi="Times New Roman"/>
        </w:rPr>
        <w:t xml:space="preserve"> в </w:t>
      </w:r>
      <w:r w:rsidR="00C70AE7">
        <w:rPr>
          <w:rFonts w:ascii="Times New Roman" w:hAnsi="Times New Roman"/>
        </w:rPr>
        <w:t>2023</w:t>
      </w:r>
      <w:r w:rsidRPr="00FC6BBF">
        <w:rPr>
          <w:rFonts w:ascii="Times New Roman" w:hAnsi="Times New Roman"/>
        </w:rPr>
        <w:t xml:space="preserve"> г.</w:t>
      </w:r>
    </w:p>
    <w:p w14:paraId="42524022" w14:textId="77777777" w:rsidR="00BB2D62" w:rsidRPr="00BB2D62" w:rsidRDefault="00BB2D62" w:rsidP="00BB2D62">
      <w:pPr>
        <w:rPr>
          <w:lang w:val="x-none"/>
        </w:rPr>
      </w:pPr>
    </w:p>
    <w:tbl>
      <w:tblPr>
        <w:tblW w:w="4733" w:type="pct"/>
        <w:jc w:val="center"/>
        <w:tblLook w:val="04A0" w:firstRow="1" w:lastRow="0" w:firstColumn="1" w:lastColumn="0" w:noHBand="0" w:noVBand="1"/>
      </w:tblPr>
      <w:tblGrid>
        <w:gridCol w:w="4923"/>
        <w:gridCol w:w="222"/>
        <w:gridCol w:w="222"/>
        <w:gridCol w:w="222"/>
        <w:gridCol w:w="222"/>
        <w:gridCol w:w="222"/>
        <w:gridCol w:w="222"/>
        <w:gridCol w:w="222"/>
        <w:gridCol w:w="222"/>
        <w:gridCol w:w="222"/>
        <w:gridCol w:w="222"/>
        <w:gridCol w:w="222"/>
        <w:gridCol w:w="263"/>
        <w:gridCol w:w="249"/>
        <w:gridCol w:w="249"/>
        <w:gridCol w:w="249"/>
        <w:gridCol w:w="249"/>
        <w:gridCol w:w="231"/>
      </w:tblGrid>
      <w:tr w:rsidR="003E08EC" w:rsidRPr="00DF6A3B" w14:paraId="14E83268" w14:textId="77777777" w:rsidTr="003E08EC">
        <w:trPr>
          <w:trHeight w:val="1012"/>
          <w:jc w:val="center"/>
        </w:trPr>
        <w:tc>
          <w:tcPr>
            <w:tcW w:w="5000" w:type="pct"/>
            <w:gridSpan w:val="18"/>
            <w:tcBorders>
              <w:top w:val="nil"/>
              <w:left w:val="nil"/>
            </w:tcBorders>
            <w:shd w:val="clear" w:color="auto" w:fill="auto"/>
            <w:vAlign w:val="center"/>
            <w:hideMark/>
          </w:tcPr>
          <w:p w14:paraId="77414CA7" w14:textId="77777777" w:rsidR="003E08EC" w:rsidRPr="00DF6A3B" w:rsidRDefault="003E08EC" w:rsidP="00DF6A3B">
            <w:pPr>
              <w:jc w:val="center"/>
              <w:rPr>
                <w:rFonts w:ascii="Arial CYR" w:eastAsia="Times New Roman" w:hAnsi="Arial CYR" w:cs="Arial CYR"/>
                <w:b/>
                <w:bCs/>
                <w:sz w:val="22"/>
                <w:szCs w:val="22"/>
              </w:rPr>
            </w:pPr>
            <w:r w:rsidRPr="00DF6A3B">
              <w:rPr>
                <w:rFonts w:ascii="Arial CYR" w:eastAsia="Times New Roman" w:hAnsi="Arial CYR" w:cs="Arial CYR"/>
                <w:b/>
                <w:bCs/>
                <w:sz w:val="22"/>
                <w:szCs w:val="22"/>
              </w:rPr>
              <w:t>Плотность распределения участников ЕГЭ, набравших соответствующий тестовый балл в 2022-23 годах</w:t>
            </w:r>
          </w:p>
          <w:p w14:paraId="021ADA55" w14:textId="77777777" w:rsidR="003E08EC" w:rsidRDefault="003E08EC" w:rsidP="003E08EC">
            <w:pPr>
              <w:jc w:val="center"/>
              <w:rPr>
                <w:rFonts w:ascii="Arial CYR" w:eastAsia="Times New Roman" w:hAnsi="Arial CYR" w:cs="Arial CYR"/>
                <w:b/>
                <w:bCs/>
                <w:sz w:val="22"/>
                <w:szCs w:val="22"/>
              </w:rPr>
            </w:pPr>
            <w:r w:rsidRPr="00DF6A3B">
              <w:rPr>
                <w:rFonts w:ascii="Arial CYR" w:eastAsia="Times New Roman" w:hAnsi="Arial CYR" w:cs="Arial CYR"/>
                <w:b/>
                <w:bCs/>
                <w:sz w:val="22"/>
                <w:szCs w:val="22"/>
              </w:rPr>
              <w:t>Английский язык</w:t>
            </w:r>
          </w:p>
          <w:p w14:paraId="69F91D5C" w14:textId="25ADF481" w:rsidR="00AD715D" w:rsidRPr="00DF6A3B" w:rsidRDefault="00AD715D" w:rsidP="003E08EC">
            <w:pPr>
              <w:jc w:val="center"/>
              <w:rPr>
                <w:rFonts w:eastAsia="Times New Roman"/>
                <w:sz w:val="20"/>
                <w:szCs w:val="20"/>
              </w:rPr>
            </w:pPr>
          </w:p>
        </w:tc>
      </w:tr>
      <w:tr w:rsidR="00DF6A3B" w:rsidRPr="00DF6A3B" w14:paraId="39E20F1F" w14:textId="77777777" w:rsidTr="00BB2D62">
        <w:trPr>
          <w:trHeight w:val="255"/>
          <w:jc w:val="center"/>
        </w:trPr>
        <w:tc>
          <w:tcPr>
            <w:tcW w:w="2781" w:type="pct"/>
            <w:tcBorders>
              <w:top w:val="nil"/>
              <w:left w:val="nil"/>
              <w:bottom w:val="nil"/>
              <w:right w:val="nil"/>
            </w:tcBorders>
            <w:shd w:val="clear" w:color="auto" w:fill="auto"/>
            <w:noWrap/>
            <w:vAlign w:val="center"/>
            <w:hideMark/>
          </w:tcPr>
          <w:p w14:paraId="4B8C8A41" w14:textId="70BACB59" w:rsidR="00DF6A3B" w:rsidRPr="00DF6A3B" w:rsidRDefault="00BB2D62" w:rsidP="00DF6A3B">
            <w:pPr>
              <w:jc w:val="center"/>
              <w:rPr>
                <w:rFonts w:eastAsia="Times New Roman"/>
                <w:sz w:val="20"/>
                <w:szCs w:val="20"/>
              </w:rPr>
            </w:pPr>
            <w:r w:rsidRPr="00DF6A3B">
              <w:rPr>
                <w:rFonts w:ascii="Arial CYR" w:eastAsia="Times New Roman" w:hAnsi="Arial CYR" w:cs="Arial CYR"/>
                <w:noProof/>
                <w:sz w:val="20"/>
                <w:szCs w:val="20"/>
              </w:rPr>
              <w:drawing>
                <wp:anchor distT="0" distB="0" distL="114300" distR="114300" simplePos="0" relativeHeight="251664384" behindDoc="0" locked="0" layoutInCell="1" allowOverlap="1" wp14:anchorId="681DD91E" wp14:editId="111A18A5">
                  <wp:simplePos x="0" y="0"/>
                  <wp:positionH relativeFrom="column">
                    <wp:posOffset>253365</wp:posOffset>
                  </wp:positionH>
                  <wp:positionV relativeFrom="paragraph">
                    <wp:posOffset>0</wp:posOffset>
                  </wp:positionV>
                  <wp:extent cx="4981575" cy="3133725"/>
                  <wp:effectExtent l="0" t="0" r="9525" b="9525"/>
                  <wp:wrapNone/>
                  <wp:docPr id="21675" name="Диаграмма 2167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900-0000AB540000}"/>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tc>
        <w:tc>
          <w:tcPr>
            <w:tcW w:w="125" w:type="pct"/>
            <w:tcBorders>
              <w:top w:val="nil"/>
              <w:left w:val="nil"/>
              <w:bottom w:val="nil"/>
              <w:right w:val="nil"/>
            </w:tcBorders>
            <w:shd w:val="clear" w:color="auto" w:fill="auto"/>
            <w:noWrap/>
            <w:vAlign w:val="bottom"/>
            <w:hideMark/>
          </w:tcPr>
          <w:p w14:paraId="69A0BC4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664A3E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DF084CB"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F23629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B895A9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F64839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E18BE3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6467B7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8FBF16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467EBF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1D3E80E" w14:textId="4050A445"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397A1097" w14:textId="0164BD7D"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ADB50D8"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6AB92CBB"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CF5FFF6" w14:textId="0F872F32"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FDA8867"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5DAFBC92" w14:textId="77777777" w:rsidR="00DF6A3B" w:rsidRPr="00DF6A3B" w:rsidRDefault="00DF6A3B" w:rsidP="00DF6A3B">
            <w:pPr>
              <w:jc w:val="center"/>
              <w:rPr>
                <w:rFonts w:eastAsia="Times New Roman"/>
                <w:sz w:val="20"/>
                <w:szCs w:val="20"/>
              </w:rPr>
            </w:pPr>
          </w:p>
        </w:tc>
      </w:tr>
      <w:tr w:rsidR="00DF6A3B" w:rsidRPr="00DF6A3B" w14:paraId="1805721D"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306AE930" w14:textId="49330E1E" w:rsidR="00DF6A3B" w:rsidRPr="00DF6A3B" w:rsidRDefault="00DF6A3B" w:rsidP="00DF6A3B">
            <w:pPr>
              <w:jc w:val="center"/>
              <w:rPr>
                <w:rFonts w:ascii="Arial CYR" w:eastAsia="Times New Roman" w:hAnsi="Arial CYR" w:cs="Arial CYR"/>
                <w:sz w:val="20"/>
                <w:szCs w:val="20"/>
              </w:rPr>
            </w:pPr>
          </w:p>
          <w:tbl>
            <w:tblPr>
              <w:tblW w:w="0" w:type="auto"/>
              <w:tblCellSpacing w:w="0" w:type="dxa"/>
              <w:tblCellMar>
                <w:left w:w="0" w:type="dxa"/>
                <w:right w:w="0" w:type="dxa"/>
              </w:tblCellMar>
              <w:tblLook w:val="04A0" w:firstRow="1" w:lastRow="0" w:firstColumn="1" w:lastColumn="0" w:noHBand="0" w:noVBand="1"/>
            </w:tblPr>
            <w:tblGrid>
              <w:gridCol w:w="960"/>
            </w:tblGrid>
            <w:tr w:rsidR="00DF6A3B" w:rsidRPr="00DF6A3B" w14:paraId="2F349C4D" w14:textId="77777777">
              <w:trPr>
                <w:trHeight w:val="255"/>
                <w:tblCellSpacing w:w="0" w:type="dxa"/>
              </w:trPr>
              <w:tc>
                <w:tcPr>
                  <w:tcW w:w="960" w:type="dxa"/>
                  <w:tcBorders>
                    <w:top w:val="nil"/>
                    <w:left w:val="nil"/>
                    <w:bottom w:val="nil"/>
                    <w:right w:val="nil"/>
                  </w:tcBorders>
                  <w:shd w:val="clear" w:color="auto" w:fill="auto"/>
                  <w:noWrap/>
                  <w:vAlign w:val="bottom"/>
                  <w:hideMark/>
                </w:tcPr>
                <w:p w14:paraId="10809083" w14:textId="7806E941" w:rsidR="00DF6A3B" w:rsidRPr="00DF6A3B" w:rsidRDefault="00DF6A3B" w:rsidP="00DF6A3B">
                  <w:pPr>
                    <w:jc w:val="center"/>
                    <w:rPr>
                      <w:rFonts w:ascii="Arial CYR" w:eastAsia="Times New Roman" w:hAnsi="Arial CYR" w:cs="Arial CYR"/>
                      <w:sz w:val="20"/>
                      <w:szCs w:val="20"/>
                    </w:rPr>
                  </w:pPr>
                </w:p>
              </w:tc>
            </w:tr>
          </w:tbl>
          <w:p w14:paraId="105CFDFB" w14:textId="005D831E" w:rsidR="00DF6A3B" w:rsidRPr="00DF6A3B" w:rsidRDefault="00DF6A3B" w:rsidP="00DF6A3B">
            <w:pPr>
              <w:jc w:val="center"/>
              <w:rPr>
                <w:rFonts w:ascii="Arial CYR" w:eastAsia="Times New Roman" w:hAnsi="Arial CYR" w:cs="Arial CYR"/>
                <w:sz w:val="20"/>
                <w:szCs w:val="20"/>
              </w:rPr>
            </w:pPr>
          </w:p>
        </w:tc>
        <w:tc>
          <w:tcPr>
            <w:tcW w:w="125" w:type="pct"/>
            <w:tcBorders>
              <w:top w:val="nil"/>
              <w:left w:val="nil"/>
              <w:bottom w:val="nil"/>
              <w:right w:val="nil"/>
            </w:tcBorders>
            <w:shd w:val="clear" w:color="auto" w:fill="auto"/>
            <w:noWrap/>
            <w:vAlign w:val="bottom"/>
            <w:hideMark/>
          </w:tcPr>
          <w:p w14:paraId="5A884F0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A4C153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3D67A68"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622ADB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B6E24D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B87EEC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8E0E5C5"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6DB928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09033D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7214B7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3591363"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0B4979CF"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CD2C08F"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C31F6EE"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03DADF28" w14:textId="00B4D7F6"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0131A6AB"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68D394EF" w14:textId="77777777" w:rsidR="00DF6A3B" w:rsidRPr="00DF6A3B" w:rsidRDefault="00DF6A3B" w:rsidP="00DF6A3B">
            <w:pPr>
              <w:jc w:val="center"/>
              <w:rPr>
                <w:rFonts w:eastAsia="Times New Roman"/>
                <w:sz w:val="20"/>
                <w:szCs w:val="20"/>
              </w:rPr>
            </w:pPr>
          </w:p>
        </w:tc>
      </w:tr>
      <w:tr w:rsidR="00DF6A3B" w:rsidRPr="00DF6A3B" w14:paraId="3F2838DE"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23F786F2" w14:textId="120595D6"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A00C588"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AA6E785"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00CAF7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1B4FD8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76F7AA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AC0A17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AFE7145"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E4C629F"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3703FA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446FE5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2979E61"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4DA3BC1D"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D748C50"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B37A27F"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406195EA" w14:textId="50C7D4D5"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0E90108E"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47D7DC38" w14:textId="77777777" w:rsidR="00DF6A3B" w:rsidRPr="00DF6A3B" w:rsidRDefault="00DF6A3B" w:rsidP="00DF6A3B">
            <w:pPr>
              <w:jc w:val="center"/>
              <w:rPr>
                <w:rFonts w:eastAsia="Times New Roman"/>
                <w:sz w:val="20"/>
                <w:szCs w:val="20"/>
              </w:rPr>
            </w:pPr>
          </w:p>
        </w:tc>
      </w:tr>
      <w:tr w:rsidR="00DF6A3B" w:rsidRPr="00DF6A3B" w14:paraId="44AFC867"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051A856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57C7158"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2152E4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19C8C65"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DC2C04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35654F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206F31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FA83490"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2F53A2D"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4C59D3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C2D7B7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7E70D7A"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35FCDB76"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407C050D"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70DA8CA0"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0B51CC37" w14:textId="4015CA15"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835BFDE"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210E8277" w14:textId="77777777" w:rsidR="00DF6A3B" w:rsidRPr="00DF6A3B" w:rsidRDefault="00DF6A3B" w:rsidP="00DF6A3B">
            <w:pPr>
              <w:jc w:val="center"/>
              <w:rPr>
                <w:rFonts w:eastAsia="Times New Roman"/>
                <w:sz w:val="20"/>
                <w:szCs w:val="20"/>
              </w:rPr>
            </w:pPr>
          </w:p>
        </w:tc>
      </w:tr>
      <w:tr w:rsidR="00DF6A3B" w:rsidRPr="00DF6A3B" w14:paraId="2353BEAF"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26A7E19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1867DAE" w14:textId="0BC2C03B"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F90408B"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C09078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171FF8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D650788"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7DEC14D"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7AA7918"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1F46A8D"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8A8A57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8DFFAE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3AA4140"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0595DDFD"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6171ED0E"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vAlign w:val="center"/>
            <w:hideMark/>
          </w:tcPr>
          <w:p w14:paraId="6AA00A20"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8B157E0" w14:textId="6E987828"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ED63555"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1AC8C5AA" w14:textId="77777777" w:rsidR="00DF6A3B" w:rsidRPr="00DF6A3B" w:rsidRDefault="00DF6A3B" w:rsidP="00DF6A3B">
            <w:pPr>
              <w:jc w:val="center"/>
              <w:rPr>
                <w:rFonts w:eastAsia="Times New Roman"/>
                <w:sz w:val="20"/>
                <w:szCs w:val="20"/>
              </w:rPr>
            </w:pPr>
          </w:p>
        </w:tc>
      </w:tr>
      <w:tr w:rsidR="00DF6A3B" w:rsidRPr="00DF6A3B" w14:paraId="2CEE8DA3"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5EC714B1" w14:textId="36B6F3BC"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671B15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2ACB3F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681CDE5"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CC4B3FD"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139DD08"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3E159DF"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7416AF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3B0A2D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A635B7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0B96DE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4BAFAB0"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642FE077"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BC32DB8"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29BDA251"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6B08D949" w14:textId="30C6BF68"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4BA1E546"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1CE58A12" w14:textId="77777777" w:rsidR="00DF6A3B" w:rsidRPr="00DF6A3B" w:rsidRDefault="00DF6A3B" w:rsidP="00DF6A3B">
            <w:pPr>
              <w:jc w:val="center"/>
              <w:rPr>
                <w:rFonts w:eastAsia="Times New Roman"/>
                <w:sz w:val="20"/>
                <w:szCs w:val="20"/>
              </w:rPr>
            </w:pPr>
          </w:p>
        </w:tc>
      </w:tr>
      <w:tr w:rsidR="00DF6A3B" w:rsidRPr="00DF6A3B" w14:paraId="03969F23"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56BC696D"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52551D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3C082E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B6A0EA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EC06AB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6C9DC38"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9123AF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B6D01C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FEA0648"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FFFF3F0"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93E1AB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E94118F"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21727970"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3FA97309"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62AF06B2"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6FA0C01D" w14:textId="34CB51E4"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62DFF96B"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45706319" w14:textId="77777777" w:rsidR="00DF6A3B" w:rsidRPr="00DF6A3B" w:rsidRDefault="00DF6A3B" w:rsidP="00DF6A3B">
            <w:pPr>
              <w:jc w:val="center"/>
              <w:rPr>
                <w:rFonts w:eastAsia="Times New Roman"/>
                <w:sz w:val="20"/>
                <w:szCs w:val="20"/>
              </w:rPr>
            </w:pPr>
          </w:p>
        </w:tc>
      </w:tr>
      <w:tr w:rsidR="00DF6A3B" w:rsidRPr="00DF6A3B" w14:paraId="46BCBA42"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4463A82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E36C0F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596045F"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7328A4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8EF907F"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98735B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324CF0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6270AB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2D22F9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479C24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E1DE2D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B947140"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38C99CF6"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299754D2"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2D9DD2C2"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AAB277B" w14:textId="736D9CDA"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21B18B09"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332FAAEB" w14:textId="77777777" w:rsidR="00DF6A3B" w:rsidRPr="00DF6A3B" w:rsidRDefault="00DF6A3B" w:rsidP="00DF6A3B">
            <w:pPr>
              <w:jc w:val="center"/>
              <w:rPr>
                <w:rFonts w:eastAsia="Times New Roman"/>
                <w:sz w:val="20"/>
                <w:szCs w:val="20"/>
              </w:rPr>
            </w:pPr>
          </w:p>
        </w:tc>
      </w:tr>
      <w:tr w:rsidR="00DF6A3B" w:rsidRPr="00DF6A3B" w14:paraId="57DB99E5"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51425B5B"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9B782A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01D382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BFF51F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CF8FE0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735FEF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D838BA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A911615"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B08CEA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BEC271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DA4A28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FFB0016"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1B3F21F0"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6005B4C6"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5F4FFCC"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33061638" w14:textId="2FBE9EEE"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072CC205"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5B1BE2E0" w14:textId="77777777" w:rsidR="00DF6A3B" w:rsidRPr="00DF6A3B" w:rsidRDefault="00DF6A3B" w:rsidP="00DF6A3B">
            <w:pPr>
              <w:jc w:val="center"/>
              <w:rPr>
                <w:rFonts w:eastAsia="Times New Roman"/>
                <w:sz w:val="20"/>
                <w:szCs w:val="20"/>
              </w:rPr>
            </w:pPr>
          </w:p>
        </w:tc>
      </w:tr>
      <w:tr w:rsidR="00DF6A3B" w:rsidRPr="00DF6A3B" w14:paraId="76168348"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1EABBCF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D7CE9E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C2545A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CED637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A0CCF2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874C51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2BAECBD" w14:textId="61817E2F"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818C42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92A26E5"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122FC6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639D3C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37D993D"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246C7208"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6F5F7193"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3B94F7FC"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CFA4175" w14:textId="44C66A01"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487F6F7D"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5BE4DD9C" w14:textId="77777777" w:rsidR="00DF6A3B" w:rsidRPr="00DF6A3B" w:rsidRDefault="00DF6A3B" w:rsidP="00DF6A3B">
            <w:pPr>
              <w:jc w:val="center"/>
              <w:rPr>
                <w:rFonts w:eastAsia="Times New Roman"/>
                <w:sz w:val="20"/>
                <w:szCs w:val="20"/>
              </w:rPr>
            </w:pPr>
          </w:p>
        </w:tc>
      </w:tr>
      <w:tr w:rsidR="00DF6A3B" w:rsidRPr="00DF6A3B" w14:paraId="3D9A7DDF"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58B76AA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F83482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A73146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BE3456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8EB70C5"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B51E6F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015A04B"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8B3109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88F9B2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83F6F5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49F76D0"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49DB5FE"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615BC676"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8D97A01"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6A2A49BC"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735B952C" w14:textId="6DE4818D"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27754675"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591CB6B7" w14:textId="77777777" w:rsidR="00DF6A3B" w:rsidRPr="00DF6A3B" w:rsidRDefault="00DF6A3B" w:rsidP="00DF6A3B">
            <w:pPr>
              <w:jc w:val="center"/>
              <w:rPr>
                <w:rFonts w:eastAsia="Times New Roman"/>
                <w:sz w:val="20"/>
                <w:szCs w:val="20"/>
              </w:rPr>
            </w:pPr>
          </w:p>
        </w:tc>
      </w:tr>
      <w:tr w:rsidR="00DF6A3B" w:rsidRPr="00DF6A3B" w14:paraId="2D81E61A"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6ADBA35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716E7F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4CE167F"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141D43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576FFCD"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1400955"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0B2BBA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3D5AAD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708DF2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A652F6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6D8A5F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064A264"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6FB6BB1B"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034E069"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79201AD"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757020B" w14:textId="42BEC561"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7FF9C2FE"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2BBA84B5" w14:textId="77777777" w:rsidR="00DF6A3B" w:rsidRPr="00DF6A3B" w:rsidRDefault="00DF6A3B" w:rsidP="00DF6A3B">
            <w:pPr>
              <w:jc w:val="center"/>
              <w:rPr>
                <w:rFonts w:eastAsia="Times New Roman"/>
                <w:sz w:val="20"/>
                <w:szCs w:val="20"/>
              </w:rPr>
            </w:pPr>
          </w:p>
        </w:tc>
      </w:tr>
      <w:tr w:rsidR="00DF6A3B" w:rsidRPr="00DF6A3B" w14:paraId="56F50E31"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6B653ED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627F42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5CE4B5D"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62E2EC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4C4D1F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DB7FCD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66BDDF0"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32DF02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462788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0B5EE9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E8DF44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6E0820A"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3DE968FD"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3E6D83F5"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0A6C23E0"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71A901FE" w14:textId="417257F8"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6E5C278F"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60667DCD" w14:textId="77777777" w:rsidR="00DF6A3B" w:rsidRPr="00DF6A3B" w:rsidRDefault="00DF6A3B" w:rsidP="00DF6A3B">
            <w:pPr>
              <w:jc w:val="center"/>
              <w:rPr>
                <w:rFonts w:eastAsia="Times New Roman"/>
                <w:sz w:val="20"/>
                <w:szCs w:val="20"/>
              </w:rPr>
            </w:pPr>
          </w:p>
        </w:tc>
      </w:tr>
      <w:tr w:rsidR="00DF6A3B" w:rsidRPr="00DF6A3B" w14:paraId="4EF1FC49"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122E5D2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7B82B2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F5B974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7C6ABFF"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BC13A7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EEDB9F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104B39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C6A86C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DC1D29D"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FB9CC1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5D68BE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2C2140D"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1A882F96"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75964084"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2035FC8B"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2262C3F" w14:textId="1E61CD6A"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7F56A928"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3AA45F8A" w14:textId="77777777" w:rsidR="00DF6A3B" w:rsidRPr="00DF6A3B" w:rsidRDefault="00DF6A3B" w:rsidP="00DF6A3B">
            <w:pPr>
              <w:jc w:val="center"/>
              <w:rPr>
                <w:rFonts w:eastAsia="Times New Roman"/>
                <w:sz w:val="20"/>
                <w:szCs w:val="20"/>
              </w:rPr>
            </w:pPr>
          </w:p>
        </w:tc>
      </w:tr>
      <w:tr w:rsidR="00DF6A3B" w:rsidRPr="00DF6A3B" w14:paraId="0CB2DB53"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34685D7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2D6ECCF"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A4792B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6D48EA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371BFDC"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DDA4C4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AAD85F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DF9B298"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F4544D8"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F6EBAD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60339BB"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4CA6A37"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24598B10"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A389871"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083CE04D"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227594C2" w14:textId="353D2690"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0AFCF54"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43B187C8" w14:textId="77777777" w:rsidR="00DF6A3B" w:rsidRPr="00DF6A3B" w:rsidRDefault="00DF6A3B" w:rsidP="00DF6A3B">
            <w:pPr>
              <w:jc w:val="center"/>
              <w:rPr>
                <w:rFonts w:eastAsia="Times New Roman"/>
                <w:sz w:val="20"/>
                <w:szCs w:val="20"/>
              </w:rPr>
            </w:pPr>
          </w:p>
        </w:tc>
      </w:tr>
      <w:tr w:rsidR="00DF6A3B" w:rsidRPr="00DF6A3B" w14:paraId="5513E970"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4494C68F"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A9239C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6BEB13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CA0D6AF"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158B37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2E8D4E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93CC6D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BA4D190"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D0868A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6A321A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B4E3DC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3A429A0"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4BDD9333"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0E64EE96"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121A8EA"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359EA3C" w14:textId="5FABADD2"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63B7AAB"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42DDE12A" w14:textId="77777777" w:rsidR="00DF6A3B" w:rsidRPr="00DF6A3B" w:rsidRDefault="00DF6A3B" w:rsidP="00DF6A3B">
            <w:pPr>
              <w:jc w:val="center"/>
              <w:rPr>
                <w:rFonts w:eastAsia="Times New Roman"/>
                <w:sz w:val="20"/>
                <w:szCs w:val="20"/>
              </w:rPr>
            </w:pPr>
          </w:p>
        </w:tc>
      </w:tr>
      <w:tr w:rsidR="00DF6A3B" w:rsidRPr="00DF6A3B" w14:paraId="502F309F"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77EF5E1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4F910C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205E20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6BD462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638A8D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6B34C0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47787A4A"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73F8493D"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71E99A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BF881B2"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579432B9"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B6AD1B9"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7BFCA355"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26130145"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4224849D"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0E005EFE" w14:textId="7FBE4CEE"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105C2F5A"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3B914C76" w14:textId="77777777" w:rsidR="00DF6A3B" w:rsidRPr="00DF6A3B" w:rsidRDefault="00DF6A3B" w:rsidP="00DF6A3B">
            <w:pPr>
              <w:jc w:val="center"/>
              <w:rPr>
                <w:rFonts w:eastAsia="Times New Roman"/>
                <w:sz w:val="20"/>
                <w:szCs w:val="20"/>
              </w:rPr>
            </w:pPr>
          </w:p>
        </w:tc>
      </w:tr>
      <w:tr w:rsidR="00DF6A3B" w:rsidRPr="00DF6A3B" w14:paraId="4FF80D9D" w14:textId="77777777" w:rsidTr="00BB2D62">
        <w:trPr>
          <w:trHeight w:val="255"/>
          <w:jc w:val="center"/>
        </w:trPr>
        <w:tc>
          <w:tcPr>
            <w:tcW w:w="2781" w:type="pct"/>
            <w:tcBorders>
              <w:top w:val="nil"/>
              <w:left w:val="nil"/>
              <w:bottom w:val="nil"/>
              <w:right w:val="nil"/>
            </w:tcBorders>
            <w:shd w:val="clear" w:color="auto" w:fill="auto"/>
            <w:noWrap/>
            <w:vAlign w:val="bottom"/>
            <w:hideMark/>
          </w:tcPr>
          <w:p w14:paraId="3D6910DD"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2B8C49B"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055B2B6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59BDD25"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77F81B1"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19F22C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106FD36"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242CBD93"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3716E07"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1196FEE4"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68BD21AE" w14:textId="77777777" w:rsidR="00DF6A3B" w:rsidRPr="00DF6A3B" w:rsidRDefault="00DF6A3B" w:rsidP="00DF6A3B">
            <w:pPr>
              <w:jc w:val="center"/>
              <w:rPr>
                <w:rFonts w:eastAsia="Times New Roman"/>
                <w:sz w:val="20"/>
                <w:szCs w:val="20"/>
              </w:rPr>
            </w:pPr>
          </w:p>
        </w:tc>
        <w:tc>
          <w:tcPr>
            <w:tcW w:w="125" w:type="pct"/>
            <w:tcBorders>
              <w:top w:val="nil"/>
              <w:left w:val="nil"/>
              <w:bottom w:val="nil"/>
              <w:right w:val="nil"/>
            </w:tcBorders>
            <w:shd w:val="clear" w:color="auto" w:fill="auto"/>
            <w:noWrap/>
            <w:vAlign w:val="bottom"/>
            <w:hideMark/>
          </w:tcPr>
          <w:p w14:paraId="3AC1FA89" w14:textId="77777777" w:rsidR="00DF6A3B" w:rsidRPr="00DF6A3B" w:rsidRDefault="00DF6A3B" w:rsidP="00DF6A3B">
            <w:pPr>
              <w:jc w:val="center"/>
              <w:rPr>
                <w:rFonts w:eastAsia="Times New Roman"/>
                <w:sz w:val="20"/>
                <w:szCs w:val="20"/>
              </w:rPr>
            </w:pPr>
          </w:p>
        </w:tc>
        <w:tc>
          <w:tcPr>
            <w:tcW w:w="149" w:type="pct"/>
            <w:tcBorders>
              <w:top w:val="nil"/>
              <w:left w:val="nil"/>
              <w:bottom w:val="nil"/>
              <w:right w:val="nil"/>
            </w:tcBorders>
            <w:shd w:val="clear" w:color="auto" w:fill="auto"/>
            <w:noWrap/>
            <w:vAlign w:val="bottom"/>
            <w:hideMark/>
          </w:tcPr>
          <w:p w14:paraId="3EB529F1"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4716EA07"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51CE276" w14:textId="77777777"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5028B37D" w14:textId="333F7D63" w:rsidR="00DF6A3B" w:rsidRPr="00DF6A3B" w:rsidRDefault="00DF6A3B" w:rsidP="00DF6A3B">
            <w:pPr>
              <w:jc w:val="center"/>
              <w:rPr>
                <w:rFonts w:eastAsia="Times New Roman"/>
                <w:sz w:val="20"/>
                <w:szCs w:val="20"/>
              </w:rPr>
            </w:pPr>
          </w:p>
        </w:tc>
        <w:tc>
          <w:tcPr>
            <w:tcW w:w="141" w:type="pct"/>
            <w:tcBorders>
              <w:top w:val="nil"/>
              <w:left w:val="nil"/>
              <w:bottom w:val="nil"/>
              <w:right w:val="nil"/>
            </w:tcBorders>
            <w:shd w:val="clear" w:color="auto" w:fill="auto"/>
            <w:noWrap/>
            <w:vAlign w:val="bottom"/>
            <w:hideMark/>
          </w:tcPr>
          <w:p w14:paraId="200AFE8F" w14:textId="77777777" w:rsidR="00DF6A3B" w:rsidRPr="00DF6A3B" w:rsidRDefault="00DF6A3B" w:rsidP="00DF6A3B">
            <w:pPr>
              <w:jc w:val="center"/>
              <w:rPr>
                <w:rFonts w:eastAsia="Times New Roman"/>
                <w:sz w:val="20"/>
                <w:szCs w:val="20"/>
              </w:rPr>
            </w:pPr>
          </w:p>
        </w:tc>
        <w:tc>
          <w:tcPr>
            <w:tcW w:w="129" w:type="pct"/>
            <w:tcBorders>
              <w:top w:val="nil"/>
              <w:left w:val="nil"/>
              <w:bottom w:val="nil"/>
              <w:right w:val="nil"/>
            </w:tcBorders>
            <w:shd w:val="clear" w:color="auto" w:fill="auto"/>
            <w:noWrap/>
            <w:vAlign w:val="bottom"/>
            <w:hideMark/>
          </w:tcPr>
          <w:p w14:paraId="60D46A1F" w14:textId="77777777" w:rsidR="00DF6A3B" w:rsidRPr="00DF6A3B" w:rsidRDefault="00DF6A3B" w:rsidP="00DF6A3B">
            <w:pPr>
              <w:jc w:val="center"/>
              <w:rPr>
                <w:rFonts w:eastAsia="Times New Roman"/>
                <w:sz w:val="20"/>
                <w:szCs w:val="20"/>
              </w:rPr>
            </w:pPr>
          </w:p>
        </w:tc>
      </w:tr>
    </w:tbl>
    <w:p w14:paraId="6FE600CA" w14:textId="0D07FF76" w:rsidR="00614AB8" w:rsidRPr="00715B99" w:rsidRDefault="00BB2D62" w:rsidP="00BA2AEA">
      <w:pPr>
        <w:pStyle w:val="3"/>
        <w:numPr>
          <w:ilvl w:val="1"/>
          <w:numId w:val="7"/>
        </w:numPr>
        <w:tabs>
          <w:tab w:val="left" w:pos="142"/>
        </w:tabs>
        <w:ind w:left="426" w:hanging="426"/>
        <w:rPr>
          <w:rFonts w:ascii="Times New Roman" w:hAnsi="Times New Roman"/>
        </w:rPr>
      </w:pPr>
      <w:r>
        <w:rPr>
          <w:rFonts w:ascii="Times New Roman" w:hAnsi="Times New Roman"/>
          <w:lang w:val="ru-RU"/>
        </w:rPr>
        <w:lastRenderedPageBreak/>
        <w:t xml:space="preserve"> </w:t>
      </w:r>
      <w:r w:rsidR="00614AB8" w:rsidRPr="00FC6BBF">
        <w:rPr>
          <w:rFonts w:ascii="Times New Roman" w:hAnsi="Times New Roman"/>
        </w:rPr>
        <w:t>Динамика результатов ЕГЭ по предмету за последние 3 года</w:t>
      </w:r>
    </w:p>
    <w:p w14:paraId="65B92849" w14:textId="77777777" w:rsidR="002B4243" w:rsidRPr="00FC6BBF" w:rsidRDefault="002B4243" w:rsidP="002B4243">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7</w:t>
      </w:r>
      <w:r w:rsidR="00E22334">
        <w:rPr>
          <w:noProof/>
        </w:rPr>
        <w:fldChar w:fldCharType="end"/>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694"/>
        <w:gridCol w:w="2031"/>
        <w:gridCol w:w="2032"/>
        <w:gridCol w:w="2032"/>
      </w:tblGrid>
      <w:tr w:rsidR="000E13E6" w:rsidRPr="006020BB" w14:paraId="25AC86E2" w14:textId="77777777" w:rsidTr="00727A8C">
        <w:trPr>
          <w:cantSplit/>
          <w:trHeight w:val="338"/>
          <w:tblHeader/>
        </w:trPr>
        <w:tc>
          <w:tcPr>
            <w:tcW w:w="567" w:type="dxa"/>
            <w:vMerge w:val="restart"/>
          </w:tcPr>
          <w:p w14:paraId="0B4B6FBC" w14:textId="77777777" w:rsidR="000E13E6" w:rsidRPr="006020BB" w:rsidRDefault="000E13E6" w:rsidP="000E13E6">
            <w:pPr>
              <w:contextualSpacing/>
              <w:jc w:val="center"/>
              <w:rPr>
                <w:rFonts w:eastAsia="MS Mincho"/>
                <w:sz w:val="20"/>
              </w:rPr>
            </w:pPr>
            <w:r>
              <w:rPr>
                <w:rFonts w:eastAsia="MS Mincho"/>
                <w:sz w:val="20"/>
              </w:rPr>
              <w:t>№ п/п</w:t>
            </w:r>
          </w:p>
        </w:tc>
        <w:tc>
          <w:tcPr>
            <w:tcW w:w="2694" w:type="dxa"/>
            <w:vMerge w:val="restart"/>
          </w:tcPr>
          <w:p w14:paraId="680A3265" w14:textId="77777777" w:rsidR="000E13E6" w:rsidRPr="006020BB" w:rsidRDefault="000E13E6" w:rsidP="00A71C0B">
            <w:pPr>
              <w:contextualSpacing/>
              <w:jc w:val="both"/>
              <w:rPr>
                <w:rFonts w:eastAsia="MS Mincho"/>
                <w:sz w:val="20"/>
              </w:rPr>
            </w:pPr>
            <w:r w:rsidRPr="006020BB">
              <w:rPr>
                <w:rFonts w:eastAsia="MS Mincho"/>
                <w:sz w:val="20"/>
              </w:rPr>
              <w:t>Участников, набравших балл</w:t>
            </w:r>
          </w:p>
        </w:tc>
        <w:tc>
          <w:tcPr>
            <w:tcW w:w="6095" w:type="dxa"/>
            <w:gridSpan w:val="3"/>
          </w:tcPr>
          <w:p w14:paraId="6A3C483F" w14:textId="77777777" w:rsidR="000E13E6" w:rsidRPr="006020BB" w:rsidRDefault="000E13E6" w:rsidP="00D116BF">
            <w:pPr>
              <w:contextualSpacing/>
              <w:jc w:val="center"/>
              <w:rPr>
                <w:rFonts w:eastAsia="MS Mincho"/>
                <w:sz w:val="20"/>
              </w:rPr>
            </w:pPr>
            <w:r w:rsidRPr="006020BB">
              <w:rPr>
                <w:rFonts w:eastAsia="MS Mincho"/>
                <w:sz w:val="20"/>
              </w:rPr>
              <w:t>Субъект Российской Федерации</w:t>
            </w:r>
          </w:p>
        </w:tc>
      </w:tr>
      <w:tr w:rsidR="000E13E6" w:rsidRPr="006020BB" w14:paraId="1E5145F6" w14:textId="77777777" w:rsidTr="00727A8C">
        <w:trPr>
          <w:cantSplit/>
          <w:trHeight w:val="155"/>
          <w:tblHeader/>
        </w:trPr>
        <w:tc>
          <w:tcPr>
            <w:tcW w:w="567" w:type="dxa"/>
            <w:vMerge/>
          </w:tcPr>
          <w:p w14:paraId="66BF5874" w14:textId="77777777" w:rsidR="000E13E6" w:rsidRPr="006020BB" w:rsidRDefault="000E13E6" w:rsidP="000E13E6">
            <w:pPr>
              <w:contextualSpacing/>
              <w:jc w:val="center"/>
              <w:rPr>
                <w:rFonts w:eastAsia="MS Mincho"/>
                <w:sz w:val="20"/>
              </w:rPr>
            </w:pPr>
          </w:p>
        </w:tc>
        <w:tc>
          <w:tcPr>
            <w:tcW w:w="2694" w:type="dxa"/>
            <w:vMerge/>
          </w:tcPr>
          <w:p w14:paraId="55B13780" w14:textId="77777777" w:rsidR="000E13E6" w:rsidRPr="006020BB" w:rsidRDefault="000E13E6" w:rsidP="00D116BF">
            <w:pPr>
              <w:contextualSpacing/>
              <w:jc w:val="both"/>
              <w:rPr>
                <w:rFonts w:eastAsia="MS Mincho"/>
                <w:sz w:val="20"/>
              </w:rPr>
            </w:pPr>
          </w:p>
        </w:tc>
        <w:tc>
          <w:tcPr>
            <w:tcW w:w="2031" w:type="dxa"/>
          </w:tcPr>
          <w:p w14:paraId="0AAB0FC8" w14:textId="2F0F332A"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1</w:t>
            </w:r>
            <w:r w:rsidRPr="006020BB">
              <w:rPr>
                <w:rFonts w:eastAsia="MS Mincho"/>
                <w:sz w:val="20"/>
              </w:rPr>
              <w:t xml:space="preserve"> г.</w:t>
            </w:r>
          </w:p>
        </w:tc>
        <w:tc>
          <w:tcPr>
            <w:tcW w:w="2032" w:type="dxa"/>
          </w:tcPr>
          <w:p w14:paraId="5F891CCF" w14:textId="0D0978DC" w:rsidR="000E13E6" w:rsidRPr="006020BB" w:rsidRDefault="000E13E6" w:rsidP="00C70AE7">
            <w:pPr>
              <w:contextualSpacing/>
              <w:jc w:val="center"/>
              <w:rPr>
                <w:rFonts w:eastAsia="MS Mincho"/>
                <w:sz w:val="20"/>
              </w:rPr>
            </w:pPr>
            <w:r w:rsidRPr="006020BB">
              <w:rPr>
                <w:rFonts w:eastAsia="MS Mincho"/>
                <w:sz w:val="20"/>
              </w:rPr>
              <w:t>202</w:t>
            </w:r>
            <w:r w:rsidR="00C70AE7">
              <w:rPr>
                <w:rFonts w:eastAsia="MS Mincho"/>
                <w:sz w:val="20"/>
              </w:rPr>
              <w:t>2</w:t>
            </w:r>
            <w:r w:rsidRPr="006020BB">
              <w:rPr>
                <w:rFonts w:eastAsia="MS Mincho"/>
                <w:sz w:val="20"/>
              </w:rPr>
              <w:t xml:space="preserve"> г.</w:t>
            </w:r>
          </w:p>
        </w:tc>
        <w:tc>
          <w:tcPr>
            <w:tcW w:w="2032" w:type="dxa"/>
          </w:tcPr>
          <w:p w14:paraId="2A231109" w14:textId="2E2A6036" w:rsidR="000E13E6" w:rsidRPr="006020BB" w:rsidRDefault="00C70AE7" w:rsidP="0016787E">
            <w:pPr>
              <w:contextualSpacing/>
              <w:jc w:val="center"/>
              <w:rPr>
                <w:rFonts w:eastAsia="MS Mincho"/>
                <w:sz w:val="20"/>
              </w:rPr>
            </w:pPr>
            <w:r>
              <w:rPr>
                <w:rFonts w:eastAsia="MS Mincho"/>
                <w:sz w:val="20"/>
              </w:rPr>
              <w:t>2023</w:t>
            </w:r>
            <w:r w:rsidR="000E13E6" w:rsidRPr="006020BB">
              <w:rPr>
                <w:rFonts w:eastAsia="MS Mincho"/>
                <w:sz w:val="20"/>
              </w:rPr>
              <w:t xml:space="preserve"> г.</w:t>
            </w:r>
          </w:p>
        </w:tc>
      </w:tr>
      <w:tr w:rsidR="003E08EC" w:rsidRPr="006020BB" w14:paraId="331E3513" w14:textId="77777777" w:rsidTr="000D6E38">
        <w:trPr>
          <w:cantSplit/>
          <w:trHeight w:val="349"/>
        </w:trPr>
        <w:tc>
          <w:tcPr>
            <w:tcW w:w="567" w:type="dxa"/>
          </w:tcPr>
          <w:p w14:paraId="2EF5B0FB" w14:textId="77777777" w:rsidR="003E08EC" w:rsidRPr="006020BB" w:rsidRDefault="003E08EC" w:rsidP="003E08EC">
            <w:pPr>
              <w:numPr>
                <w:ilvl w:val="0"/>
                <w:numId w:val="10"/>
              </w:numPr>
              <w:ind w:left="0" w:firstLine="0"/>
              <w:contextualSpacing/>
              <w:jc w:val="center"/>
              <w:rPr>
                <w:rFonts w:eastAsia="MS Mincho"/>
                <w:sz w:val="20"/>
              </w:rPr>
            </w:pPr>
          </w:p>
        </w:tc>
        <w:tc>
          <w:tcPr>
            <w:tcW w:w="2694" w:type="dxa"/>
          </w:tcPr>
          <w:p w14:paraId="22935305" w14:textId="208ABF68" w:rsidR="003E08EC" w:rsidRPr="006020BB" w:rsidRDefault="003E08EC" w:rsidP="003E08EC">
            <w:pPr>
              <w:contextualSpacing/>
              <w:jc w:val="both"/>
              <w:rPr>
                <w:rFonts w:eastAsia="MS Mincho"/>
                <w:sz w:val="20"/>
              </w:rPr>
            </w:pPr>
            <w:r w:rsidRPr="006020BB">
              <w:rPr>
                <w:rFonts w:eastAsia="MS Mincho"/>
                <w:sz w:val="20"/>
              </w:rPr>
              <w:t xml:space="preserve"> ниже минимального балла, %</w:t>
            </w:r>
          </w:p>
        </w:tc>
        <w:tc>
          <w:tcPr>
            <w:tcW w:w="2031" w:type="dxa"/>
            <w:vAlign w:val="center"/>
          </w:tcPr>
          <w:p w14:paraId="08E4A563" w14:textId="414BB079" w:rsidR="003E08EC" w:rsidRPr="00AD715D" w:rsidRDefault="003E08EC" w:rsidP="000D6E38">
            <w:pPr>
              <w:contextualSpacing/>
              <w:jc w:val="center"/>
              <w:rPr>
                <w:rFonts w:eastAsia="MS Mincho"/>
                <w:sz w:val="22"/>
                <w:szCs w:val="22"/>
              </w:rPr>
            </w:pPr>
            <w:r w:rsidRPr="00AD715D">
              <w:rPr>
                <w:rFonts w:eastAsia="MS Mincho"/>
                <w:sz w:val="22"/>
                <w:szCs w:val="22"/>
              </w:rPr>
              <w:t>6 (0,7%)</w:t>
            </w:r>
          </w:p>
        </w:tc>
        <w:tc>
          <w:tcPr>
            <w:tcW w:w="2032" w:type="dxa"/>
            <w:vAlign w:val="center"/>
          </w:tcPr>
          <w:p w14:paraId="46A96DC7" w14:textId="0FBDEECC" w:rsidR="003E08EC" w:rsidRPr="00AD715D" w:rsidRDefault="003E08EC" w:rsidP="000D6E38">
            <w:pPr>
              <w:contextualSpacing/>
              <w:jc w:val="center"/>
              <w:rPr>
                <w:rFonts w:eastAsia="MS Mincho"/>
                <w:sz w:val="22"/>
                <w:szCs w:val="22"/>
              </w:rPr>
            </w:pPr>
            <w:r w:rsidRPr="00AD715D">
              <w:rPr>
                <w:rFonts w:eastAsia="MS Mincho"/>
                <w:sz w:val="22"/>
                <w:szCs w:val="22"/>
              </w:rPr>
              <w:t>6 (0,66%)</w:t>
            </w:r>
          </w:p>
        </w:tc>
        <w:tc>
          <w:tcPr>
            <w:tcW w:w="2032" w:type="dxa"/>
            <w:vAlign w:val="center"/>
          </w:tcPr>
          <w:p w14:paraId="6CE54894" w14:textId="71620016" w:rsidR="003E08EC" w:rsidRPr="00AD715D" w:rsidRDefault="003E08EC" w:rsidP="000D6E38">
            <w:pPr>
              <w:contextualSpacing/>
              <w:jc w:val="center"/>
              <w:rPr>
                <w:rFonts w:eastAsia="MS Mincho"/>
                <w:sz w:val="22"/>
                <w:szCs w:val="22"/>
              </w:rPr>
            </w:pPr>
            <w:r w:rsidRPr="00AD715D">
              <w:rPr>
                <w:rFonts w:eastAsia="MS Mincho"/>
                <w:sz w:val="22"/>
                <w:szCs w:val="22"/>
              </w:rPr>
              <w:t>16 (2,33%)</w:t>
            </w:r>
          </w:p>
        </w:tc>
      </w:tr>
      <w:tr w:rsidR="000D6E38" w:rsidRPr="006020BB" w14:paraId="46EE3018" w14:textId="77777777" w:rsidTr="000D6E38">
        <w:trPr>
          <w:cantSplit/>
          <w:trHeight w:val="349"/>
        </w:trPr>
        <w:tc>
          <w:tcPr>
            <w:tcW w:w="567" w:type="dxa"/>
          </w:tcPr>
          <w:p w14:paraId="77D21A2B" w14:textId="77777777" w:rsidR="000D6E38" w:rsidRPr="006020BB" w:rsidRDefault="000D6E38" w:rsidP="000D6E38">
            <w:pPr>
              <w:numPr>
                <w:ilvl w:val="0"/>
                <w:numId w:val="10"/>
              </w:numPr>
              <w:ind w:left="0" w:firstLine="0"/>
              <w:contextualSpacing/>
              <w:jc w:val="center"/>
              <w:rPr>
                <w:rFonts w:eastAsia="MS Mincho"/>
                <w:sz w:val="20"/>
              </w:rPr>
            </w:pPr>
          </w:p>
        </w:tc>
        <w:tc>
          <w:tcPr>
            <w:tcW w:w="2694" w:type="dxa"/>
          </w:tcPr>
          <w:p w14:paraId="5242EACA" w14:textId="56E3B9D2" w:rsidR="000D6E38" w:rsidRPr="006020BB" w:rsidRDefault="000D6E38" w:rsidP="000D6E38">
            <w:pPr>
              <w:contextualSpacing/>
              <w:jc w:val="both"/>
              <w:rPr>
                <w:rFonts w:eastAsia="MS Mincho"/>
                <w:sz w:val="20"/>
              </w:rPr>
            </w:pPr>
            <w:r>
              <w:rPr>
                <w:rFonts w:eastAsia="MS Mincho"/>
                <w:sz w:val="20"/>
              </w:rPr>
              <w:t>от минимального балла до 60 баллов, %</w:t>
            </w:r>
          </w:p>
        </w:tc>
        <w:tc>
          <w:tcPr>
            <w:tcW w:w="2031" w:type="dxa"/>
            <w:vAlign w:val="center"/>
          </w:tcPr>
          <w:p w14:paraId="6C363B4B" w14:textId="04292793" w:rsidR="000D6E38" w:rsidRPr="00AD715D" w:rsidRDefault="00F156DB" w:rsidP="000D6E38">
            <w:pPr>
              <w:contextualSpacing/>
              <w:jc w:val="center"/>
              <w:rPr>
                <w:rFonts w:eastAsia="MS Mincho"/>
                <w:sz w:val="22"/>
                <w:szCs w:val="22"/>
              </w:rPr>
            </w:pPr>
            <w:r w:rsidRPr="00AD715D">
              <w:rPr>
                <w:rFonts w:eastAsia="MS Mincho"/>
                <w:sz w:val="22"/>
                <w:szCs w:val="22"/>
              </w:rPr>
              <w:t>275 (32,1%)</w:t>
            </w:r>
          </w:p>
        </w:tc>
        <w:tc>
          <w:tcPr>
            <w:tcW w:w="2032" w:type="dxa"/>
            <w:vAlign w:val="center"/>
          </w:tcPr>
          <w:p w14:paraId="778DAC5F" w14:textId="2229B413" w:rsidR="000D6E38" w:rsidRPr="00AD715D" w:rsidRDefault="00F156DB" w:rsidP="000D6E38">
            <w:pPr>
              <w:contextualSpacing/>
              <w:jc w:val="center"/>
              <w:rPr>
                <w:rFonts w:eastAsia="MS Mincho"/>
                <w:sz w:val="22"/>
                <w:szCs w:val="22"/>
              </w:rPr>
            </w:pPr>
            <w:r w:rsidRPr="00AD715D">
              <w:rPr>
                <w:rFonts w:eastAsia="MS Mincho"/>
                <w:sz w:val="22"/>
                <w:szCs w:val="22"/>
              </w:rPr>
              <w:t>249 (27,4%)</w:t>
            </w:r>
          </w:p>
        </w:tc>
        <w:tc>
          <w:tcPr>
            <w:tcW w:w="2032" w:type="dxa"/>
            <w:vAlign w:val="center"/>
          </w:tcPr>
          <w:p w14:paraId="111AA9BB" w14:textId="5F43EBDE" w:rsidR="000D6E38" w:rsidRPr="00AD715D" w:rsidRDefault="000D6E38" w:rsidP="000D6E38">
            <w:pPr>
              <w:contextualSpacing/>
              <w:jc w:val="center"/>
              <w:rPr>
                <w:rFonts w:eastAsia="MS Mincho"/>
                <w:sz w:val="22"/>
                <w:szCs w:val="22"/>
              </w:rPr>
            </w:pPr>
            <w:r w:rsidRPr="00AD715D">
              <w:rPr>
                <w:rFonts w:eastAsia="MS Mincho"/>
                <w:sz w:val="22"/>
                <w:szCs w:val="22"/>
              </w:rPr>
              <w:t>270 (39,24%)</w:t>
            </w:r>
          </w:p>
        </w:tc>
      </w:tr>
      <w:tr w:rsidR="003E08EC" w:rsidRPr="006020BB" w:rsidDel="00407E4A" w14:paraId="08E569A9" w14:textId="77777777" w:rsidTr="000D6E38">
        <w:trPr>
          <w:cantSplit/>
          <w:trHeight w:val="354"/>
        </w:trPr>
        <w:tc>
          <w:tcPr>
            <w:tcW w:w="567" w:type="dxa"/>
          </w:tcPr>
          <w:p w14:paraId="28E6F58B" w14:textId="77777777" w:rsidR="003E08EC" w:rsidRPr="006020BB" w:rsidRDefault="003E08EC" w:rsidP="003E08EC">
            <w:pPr>
              <w:numPr>
                <w:ilvl w:val="0"/>
                <w:numId w:val="10"/>
              </w:numPr>
              <w:ind w:left="0" w:firstLine="0"/>
              <w:contextualSpacing/>
              <w:jc w:val="center"/>
              <w:rPr>
                <w:rFonts w:eastAsia="MS Mincho"/>
                <w:sz w:val="20"/>
              </w:rPr>
            </w:pPr>
          </w:p>
        </w:tc>
        <w:tc>
          <w:tcPr>
            <w:tcW w:w="2694" w:type="dxa"/>
          </w:tcPr>
          <w:p w14:paraId="3F668E98" w14:textId="77777777" w:rsidR="003E08EC" w:rsidRPr="006020BB" w:rsidDel="00407E4A" w:rsidRDefault="003E08EC" w:rsidP="003E08EC">
            <w:pPr>
              <w:contextualSpacing/>
              <w:jc w:val="both"/>
              <w:rPr>
                <w:rFonts w:eastAsia="MS Mincho"/>
                <w:sz w:val="20"/>
              </w:rPr>
            </w:pPr>
            <w:r w:rsidRPr="006020BB">
              <w:rPr>
                <w:rFonts w:eastAsia="MS Mincho"/>
                <w:sz w:val="20"/>
              </w:rPr>
              <w:t>от 61 до 80 баллов, %</w:t>
            </w:r>
          </w:p>
        </w:tc>
        <w:tc>
          <w:tcPr>
            <w:tcW w:w="2031" w:type="dxa"/>
            <w:vAlign w:val="center"/>
          </w:tcPr>
          <w:p w14:paraId="5C79206E" w14:textId="5155996D" w:rsidR="003E08EC" w:rsidRPr="00AD715D" w:rsidDel="00407E4A" w:rsidRDefault="003E08EC" w:rsidP="000D6E38">
            <w:pPr>
              <w:contextualSpacing/>
              <w:jc w:val="center"/>
              <w:rPr>
                <w:rFonts w:eastAsia="MS Mincho"/>
                <w:sz w:val="22"/>
                <w:szCs w:val="22"/>
              </w:rPr>
            </w:pPr>
            <w:r w:rsidRPr="00AD715D">
              <w:rPr>
                <w:rFonts w:eastAsia="MS Mincho"/>
                <w:sz w:val="22"/>
                <w:szCs w:val="22"/>
              </w:rPr>
              <w:t>317 (36,99%)</w:t>
            </w:r>
          </w:p>
        </w:tc>
        <w:tc>
          <w:tcPr>
            <w:tcW w:w="2032" w:type="dxa"/>
            <w:vAlign w:val="center"/>
          </w:tcPr>
          <w:p w14:paraId="2DDDF32E" w14:textId="5BEBDC1D" w:rsidR="003E08EC" w:rsidRPr="00AD715D" w:rsidDel="00407E4A" w:rsidRDefault="003E08EC" w:rsidP="000D6E38">
            <w:pPr>
              <w:contextualSpacing/>
              <w:jc w:val="center"/>
              <w:rPr>
                <w:rFonts w:eastAsia="MS Mincho"/>
                <w:sz w:val="22"/>
                <w:szCs w:val="22"/>
              </w:rPr>
            </w:pPr>
            <w:r w:rsidRPr="00AD715D">
              <w:rPr>
                <w:rFonts w:eastAsia="MS Mincho"/>
                <w:sz w:val="22"/>
                <w:szCs w:val="22"/>
              </w:rPr>
              <w:t>347 (38,13%)</w:t>
            </w:r>
          </w:p>
        </w:tc>
        <w:tc>
          <w:tcPr>
            <w:tcW w:w="2032" w:type="dxa"/>
            <w:vAlign w:val="center"/>
          </w:tcPr>
          <w:p w14:paraId="36C6EFAC" w14:textId="4394F6D0" w:rsidR="003E08EC" w:rsidRPr="00AD715D" w:rsidDel="00407E4A" w:rsidRDefault="003E08EC" w:rsidP="000D6E38">
            <w:pPr>
              <w:contextualSpacing/>
              <w:jc w:val="center"/>
              <w:rPr>
                <w:rFonts w:eastAsia="MS Mincho"/>
                <w:sz w:val="22"/>
                <w:szCs w:val="22"/>
              </w:rPr>
            </w:pPr>
            <w:r w:rsidRPr="00AD715D">
              <w:rPr>
                <w:rFonts w:eastAsia="MS Mincho"/>
                <w:sz w:val="22"/>
                <w:szCs w:val="22"/>
              </w:rPr>
              <w:t>292 (42,44%)</w:t>
            </w:r>
          </w:p>
        </w:tc>
      </w:tr>
      <w:tr w:rsidR="003E08EC" w:rsidRPr="006020BB" w14:paraId="0098E76E" w14:textId="77777777" w:rsidTr="000D6E38">
        <w:trPr>
          <w:cantSplit/>
          <w:trHeight w:val="338"/>
        </w:trPr>
        <w:tc>
          <w:tcPr>
            <w:tcW w:w="567" w:type="dxa"/>
          </w:tcPr>
          <w:p w14:paraId="64133981" w14:textId="77777777" w:rsidR="003E08EC" w:rsidRPr="006020BB" w:rsidRDefault="003E08EC" w:rsidP="003E08EC">
            <w:pPr>
              <w:numPr>
                <w:ilvl w:val="0"/>
                <w:numId w:val="10"/>
              </w:numPr>
              <w:ind w:left="0" w:firstLine="0"/>
              <w:contextualSpacing/>
              <w:jc w:val="center"/>
              <w:rPr>
                <w:rFonts w:eastAsia="MS Mincho"/>
                <w:sz w:val="20"/>
              </w:rPr>
            </w:pPr>
          </w:p>
        </w:tc>
        <w:tc>
          <w:tcPr>
            <w:tcW w:w="2694" w:type="dxa"/>
          </w:tcPr>
          <w:p w14:paraId="50920425" w14:textId="77777777" w:rsidR="003E08EC" w:rsidRPr="006020BB" w:rsidRDefault="003E08EC" w:rsidP="003E08EC">
            <w:pPr>
              <w:contextualSpacing/>
              <w:jc w:val="both"/>
              <w:rPr>
                <w:rFonts w:eastAsia="MS Mincho"/>
                <w:sz w:val="20"/>
              </w:rPr>
            </w:pPr>
            <w:r w:rsidRPr="006020BB">
              <w:rPr>
                <w:rFonts w:eastAsia="MS Mincho"/>
                <w:sz w:val="20"/>
              </w:rPr>
              <w:t>от 81 до 99 баллов, %</w:t>
            </w:r>
          </w:p>
        </w:tc>
        <w:tc>
          <w:tcPr>
            <w:tcW w:w="2031" w:type="dxa"/>
            <w:vAlign w:val="center"/>
          </w:tcPr>
          <w:p w14:paraId="0CB5EA11" w14:textId="0268257F" w:rsidR="003E08EC" w:rsidRPr="00AD715D" w:rsidRDefault="003E08EC" w:rsidP="000D6E38">
            <w:pPr>
              <w:contextualSpacing/>
              <w:jc w:val="center"/>
              <w:rPr>
                <w:rFonts w:eastAsia="MS Mincho"/>
                <w:sz w:val="22"/>
                <w:szCs w:val="22"/>
              </w:rPr>
            </w:pPr>
            <w:r w:rsidRPr="00AD715D">
              <w:rPr>
                <w:rFonts w:eastAsia="MS Mincho"/>
                <w:sz w:val="22"/>
                <w:szCs w:val="22"/>
              </w:rPr>
              <w:t>257 (29,99%)</w:t>
            </w:r>
          </w:p>
        </w:tc>
        <w:tc>
          <w:tcPr>
            <w:tcW w:w="2032" w:type="dxa"/>
            <w:vAlign w:val="center"/>
          </w:tcPr>
          <w:p w14:paraId="39E153DC" w14:textId="70732E42" w:rsidR="003E08EC" w:rsidRPr="00AD715D" w:rsidRDefault="003E08EC" w:rsidP="000D6E38">
            <w:pPr>
              <w:contextualSpacing/>
              <w:jc w:val="center"/>
              <w:rPr>
                <w:rFonts w:eastAsia="MS Mincho"/>
                <w:sz w:val="22"/>
                <w:szCs w:val="22"/>
              </w:rPr>
            </w:pPr>
            <w:r w:rsidRPr="00AD715D">
              <w:rPr>
                <w:rFonts w:eastAsia="MS Mincho"/>
                <w:sz w:val="22"/>
                <w:szCs w:val="22"/>
              </w:rPr>
              <w:t>308 (33,85%)</w:t>
            </w:r>
          </w:p>
        </w:tc>
        <w:tc>
          <w:tcPr>
            <w:tcW w:w="2032" w:type="dxa"/>
            <w:vAlign w:val="center"/>
          </w:tcPr>
          <w:p w14:paraId="145AF5EB" w14:textId="21AA924B" w:rsidR="003E08EC" w:rsidRPr="00AD715D" w:rsidRDefault="003E08EC" w:rsidP="000D6E38">
            <w:pPr>
              <w:contextualSpacing/>
              <w:jc w:val="center"/>
              <w:rPr>
                <w:rFonts w:eastAsia="MS Mincho"/>
                <w:sz w:val="22"/>
                <w:szCs w:val="22"/>
              </w:rPr>
            </w:pPr>
            <w:r w:rsidRPr="00AD715D">
              <w:rPr>
                <w:rFonts w:eastAsia="MS Mincho"/>
                <w:sz w:val="22"/>
                <w:szCs w:val="22"/>
              </w:rPr>
              <w:t>109 (15,84%)</w:t>
            </w:r>
          </w:p>
        </w:tc>
      </w:tr>
      <w:tr w:rsidR="003E08EC" w:rsidRPr="006020BB" w14:paraId="7320D46A" w14:textId="77777777" w:rsidTr="000D6E38">
        <w:trPr>
          <w:cantSplit/>
          <w:trHeight w:val="338"/>
        </w:trPr>
        <w:tc>
          <w:tcPr>
            <w:tcW w:w="567" w:type="dxa"/>
          </w:tcPr>
          <w:p w14:paraId="04F31D23" w14:textId="77777777" w:rsidR="003E08EC" w:rsidRPr="006020BB" w:rsidRDefault="003E08EC" w:rsidP="003E08EC">
            <w:pPr>
              <w:numPr>
                <w:ilvl w:val="0"/>
                <w:numId w:val="10"/>
              </w:numPr>
              <w:ind w:left="0" w:firstLine="0"/>
              <w:contextualSpacing/>
              <w:jc w:val="center"/>
              <w:rPr>
                <w:rFonts w:eastAsia="MS Mincho"/>
                <w:sz w:val="20"/>
              </w:rPr>
            </w:pPr>
          </w:p>
        </w:tc>
        <w:tc>
          <w:tcPr>
            <w:tcW w:w="2694" w:type="dxa"/>
          </w:tcPr>
          <w:p w14:paraId="7DB187B4" w14:textId="77777777" w:rsidR="003E08EC" w:rsidRPr="006020BB" w:rsidRDefault="003E08EC" w:rsidP="003E08EC">
            <w:pPr>
              <w:contextualSpacing/>
              <w:jc w:val="both"/>
              <w:rPr>
                <w:rFonts w:eastAsia="MS Mincho"/>
                <w:sz w:val="20"/>
              </w:rPr>
            </w:pPr>
            <w:r w:rsidRPr="006020BB">
              <w:rPr>
                <w:rFonts w:eastAsia="MS Mincho"/>
                <w:sz w:val="20"/>
              </w:rPr>
              <w:t>100 баллов, чел.</w:t>
            </w:r>
          </w:p>
        </w:tc>
        <w:tc>
          <w:tcPr>
            <w:tcW w:w="2031" w:type="dxa"/>
            <w:vAlign w:val="center"/>
          </w:tcPr>
          <w:p w14:paraId="1EAFEE60" w14:textId="0DC291DE" w:rsidR="003E08EC" w:rsidRPr="00AD715D" w:rsidRDefault="003E08EC" w:rsidP="000D6E38">
            <w:pPr>
              <w:contextualSpacing/>
              <w:jc w:val="center"/>
              <w:rPr>
                <w:rFonts w:eastAsia="MS Mincho"/>
                <w:sz w:val="22"/>
                <w:szCs w:val="22"/>
              </w:rPr>
            </w:pPr>
            <w:r w:rsidRPr="00AD715D">
              <w:rPr>
                <w:rFonts w:eastAsia="MS Mincho"/>
                <w:sz w:val="22"/>
                <w:szCs w:val="22"/>
              </w:rPr>
              <w:t>2</w:t>
            </w:r>
          </w:p>
        </w:tc>
        <w:tc>
          <w:tcPr>
            <w:tcW w:w="2032" w:type="dxa"/>
            <w:vAlign w:val="center"/>
          </w:tcPr>
          <w:p w14:paraId="5E589557" w14:textId="7C62ADD0" w:rsidR="003E08EC" w:rsidRPr="00AD715D" w:rsidRDefault="003E08EC" w:rsidP="000D6E38">
            <w:pPr>
              <w:contextualSpacing/>
              <w:jc w:val="center"/>
              <w:rPr>
                <w:rFonts w:eastAsia="MS Mincho"/>
                <w:sz w:val="22"/>
                <w:szCs w:val="22"/>
              </w:rPr>
            </w:pPr>
            <w:r w:rsidRPr="00AD715D">
              <w:rPr>
                <w:rFonts w:eastAsia="MS Mincho"/>
                <w:sz w:val="22"/>
                <w:szCs w:val="22"/>
              </w:rPr>
              <w:t>0</w:t>
            </w:r>
          </w:p>
        </w:tc>
        <w:tc>
          <w:tcPr>
            <w:tcW w:w="2032" w:type="dxa"/>
            <w:vAlign w:val="center"/>
          </w:tcPr>
          <w:p w14:paraId="07661ADA" w14:textId="36E73DC7" w:rsidR="003E08EC" w:rsidRPr="00AD715D" w:rsidRDefault="003E08EC" w:rsidP="000D6E38">
            <w:pPr>
              <w:contextualSpacing/>
              <w:jc w:val="center"/>
              <w:rPr>
                <w:rFonts w:eastAsia="MS Mincho"/>
                <w:sz w:val="22"/>
                <w:szCs w:val="22"/>
              </w:rPr>
            </w:pPr>
            <w:r w:rsidRPr="00AD715D">
              <w:rPr>
                <w:rFonts w:eastAsia="MS Mincho"/>
                <w:sz w:val="22"/>
                <w:szCs w:val="22"/>
              </w:rPr>
              <w:t>1</w:t>
            </w:r>
          </w:p>
        </w:tc>
      </w:tr>
      <w:tr w:rsidR="003E08EC" w:rsidRPr="006020BB" w14:paraId="16FF90A4" w14:textId="77777777" w:rsidTr="000D6E38">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4D81E1B0" w14:textId="77777777" w:rsidR="003E08EC" w:rsidRPr="006020BB" w:rsidRDefault="003E08EC" w:rsidP="003E08EC">
            <w:pPr>
              <w:numPr>
                <w:ilvl w:val="0"/>
                <w:numId w:val="10"/>
              </w:numPr>
              <w:ind w:left="0" w:firstLine="0"/>
              <w:contextualSpacing/>
              <w:jc w:val="center"/>
              <w:rPr>
                <w:rFonts w:eastAsia="MS Mincho"/>
                <w:sz w:val="20"/>
              </w:rPr>
            </w:pPr>
          </w:p>
        </w:tc>
        <w:tc>
          <w:tcPr>
            <w:tcW w:w="2694" w:type="dxa"/>
            <w:tcBorders>
              <w:top w:val="single" w:sz="4" w:space="0" w:color="000000"/>
              <w:left w:val="single" w:sz="4" w:space="0" w:color="000000"/>
              <w:bottom w:val="single" w:sz="4" w:space="0" w:color="000000"/>
              <w:right w:val="single" w:sz="4" w:space="0" w:color="000000"/>
            </w:tcBorders>
          </w:tcPr>
          <w:p w14:paraId="0ABC0E75" w14:textId="77777777" w:rsidR="003E08EC" w:rsidRPr="006020BB" w:rsidRDefault="003E08EC" w:rsidP="00F156DB">
            <w:pPr>
              <w:contextualSpacing/>
              <w:rPr>
                <w:rFonts w:eastAsia="MS Mincho"/>
                <w:sz w:val="20"/>
              </w:rPr>
            </w:pPr>
            <w:r w:rsidRPr="006020BB">
              <w:rPr>
                <w:rFonts w:eastAsia="MS Mincho"/>
                <w:sz w:val="20"/>
              </w:rPr>
              <w:t>Средний тестовый балл</w:t>
            </w:r>
          </w:p>
        </w:tc>
        <w:tc>
          <w:tcPr>
            <w:tcW w:w="2031" w:type="dxa"/>
            <w:tcBorders>
              <w:top w:val="single" w:sz="4" w:space="0" w:color="000000"/>
              <w:left w:val="single" w:sz="4" w:space="0" w:color="000000"/>
              <w:bottom w:val="single" w:sz="4" w:space="0" w:color="000000"/>
              <w:right w:val="single" w:sz="4" w:space="0" w:color="000000"/>
            </w:tcBorders>
            <w:vAlign w:val="center"/>
          </w:tcPr>
          <w:p w14:paraId="6B835918" w14:textId="6E0EB563" w:rsidR="003E08EC" w:rsidRPr="00AD715D" w:rsidRDefault="003E08EC" w:rsidP="000D6E38">
            <w:pPr>
              <w:contextualSpacing/>
              <w:jc w:val="center"/>
              <w:rPr>
                <w:rFonts w:eastAsia="MS Mincho"/>
                <w:sz w:val="22"/>
                <w:szCs w:val="22"/>
              </w:rPr>
            </w:pPr>
            <w:r w:rsidRPr="00AD715D">
              <w:rPr>
                <w:rFonts w:eastAsia="MS Mincho"/>
                <w:sz w:val="22"/>
                <w:szCs w:val="22"/>
              </w:rPr>
              <w:t>68,45</w:t>
            </w:r>
          </w:p>
        </w:tc>
        <w:tc>
          <w:tcPr>
            <w:tcW w:w="2032" w:type="dxa"/>
            <w:tcBorders>
              <w:top w:val="single" w:sz="4" w:space="0" w:color="000000"/>
              <w:left w:val="single" w:sz="4" w:space="0" w:color="000000"/>
              <w:bottom w:val="single" w:sz="4" w:space="0" w:color="000000"/>
              <w:right w:val="single" w:sz="4" w:space="0" w:color="000000"/>
            </w:tcBorders>
            <w:vAlign w:val="center"/>
          </w:tcPr>
          <w:p w14:paraId="28FDEF92" w14:textId="45518F60" w:rsidR="003E08EC" w:rsidRPr="00AD715D" w:rsidRDefault="003E08EC" w:rsidP="000D6E38">
            <w:pPr>
              <w:contextualSpacing/>
              <w:jc w:val="center"/>
              <w:rPr>
                <w:rFonts w:eastAsia="MS Mincho"/>
                <w:sz w:val="22"/>
                <w:szCs w:val="22"/>
              </w:rPr>
            </w:pPr>
            <w:r w:rsidRPr="00AD715D">
              <w:rPr>
                <w:rFonts w:eastAsia="MS Mincho"/>
                <w:sz w:val="22"/>
                <w:szCs w:val="22"/>
              </w:rPr>
              <w:t>70,28</w:t>
            </w:r>
          </w:p>
        </w:tc>
        <w:tc>
          <w:tcPr>
            <w:tcW w:w="2032" w:type="dxa"/>
            <w:tcBorders>
              <w:top w:val="single" w:sz="4" w:space="0" w:color="000000"/>
              <w:left w:val="single" w:sz="4" w:space="0" w:color="000000"/>
              <w:bottom w:val="single" w:sz="4" w:space="0" w:color="000000"/>
              <w:right w:val="single" w:sz="4" w:space="0" w:color="000000"/>
            </w:tcBorders>
            <w:vAlign w:val="center"/>
          </w:tcPr>
          <w:p w14:paraId="30DC85A3" w14:textId="19129114" w:rsidR="003E08EC" w:rsidRPr="00AD715D" w:rsidRDefault="000D6E38" w:rsidP="00F156DB">
            <w:pPr>
              <w:contextualSpacing/>
              <w:jc w:val="center"/>
              <w:rPr>
                <w:rFonts w:eastAsia="MS Mincho"/>
                <w:sz w:val="22"/>
                <w:szCs w:val="22"/>
              </w:rPr>
            </w:pPr>
            <w:r w:rsidRPr="00AD715D">
              <w:rPr>
                <w:rFonts w:eastAsia="MS Mincho"/>
                <w:sz w:val="22"/>
                <w:szCs w:val="22"/>
              </w:rPr>
              <w:t>61,72</w:t>
            </w:r>
          </w:p>
        </w:tc>
      </w:tr>
    </w:tbl>
    <w:p w14:paraId="655C8F8F" w14:textId="77777777" w:rsidR="00F57DA5" w:rsidRDefault="00F57DA5" w:rsidP="00D116BF">
      <w:pPr>
        <w:tabs>
          <w:tab w:val="left" w:pos="709"/>
        </w:tabs>
        <w:jc w:val="both"/>
      </w:pPr>
    </w:p>
    <w:p w14:paraId="00F9AD4B" w14:textId="77777777" w:rsidR="00AD715D" w:rsidRPr="00FA4B3A" w:rsidRDefault="00AD715D" w:rsidP="00D116BF">
      <w:pPr>
        <w:tabs>
          <w:tab w:val="left" w:pos="709"/>
        </w:tabs>
        <w:jc w:val="both"/>
      </w:pPr>
    </w:p>
    <w:p w14:paraId="2AFC52B1" w14:textId="2CC8F59F" w:rsidR="005060D9" w:rsidRPr="00715B99" w:rsidRDefault="00802F83" w:rsidP="00BA2AEA">
      <w:pPr>
        <w:pStyle w:val="3"/>
        <w:numPr>
          <w:ilvl w:val="1"/>
          <w:numId w:val="7"/>
        </w:numPr>
        <w:tabs>
          <w:tab w:val="left" w:pos="142"/>
        </w:tabs>
        <w:ind w:left="142" w:hanging="426"/>
        <w:rPr>
          <w:rFonts w:ascii="Times New Roman" w:hAnsi="Times New Roman"/>
        </w:rPr>
      </w:pPr>
      <w:r>
        <w:rPr>
          <w:rFonts w:ascii="Times New Roman" w:hAnsi="Times New Roman"/>
          <w:lang w:val="ru-RU"/>
        </w:rPr>
        <w:t xml:space="preserve"> </w:t>
      </w:r>
      <w:r w:rsidR="005060D9" w:rsidRPr="00FC6BBF">
        <w:rPr>
          <w:rFonts w:ascii="Times New Roman" w:hAnsi="Times New Roman"/>
        </w:rPr>
        <w:t xml:space="preserve">Результаты </w:t>
      </w:r>
      <w:r w:rsidR="00C931CB">
        <w:rPr>
          <w:rFonts w:ascii="Times New Roman" w:hAnsi="Times New Roman"/>
          <w:lang w:val="ru-RU"/>
        </w:rPr>
        <w:t xml:space="preserve">ЕГЭ по предмету </w:t>
      </w:r>
      <w:r w:rsidR="005060D9" w:rsidRPr="00FC6BBF">
        <w:rPr>
          <w:rFonts w:ascii="Times New Roman" w:hAnsi="Times New Roman"/>
        </w:rPr>
        <w:t>по группам участников экзамена с различным уровнем подготовки:</w:t>
      </w:r>
    </w:p>
    <w:p w14:paraId="3D104FE2" w14:textId="606E51AE" w:rsidR="00130A6A" w:rsidRDefault="008B1329" w:rsidP="00107DEF">
      <w:pPr>
        <w:pStyle w:val="3"/>
        <w:numPr>
          <w:ilvl w:val="2"/>
          <w:numId w:val="7"/>
        </w:numPr>
        <w:rPr>
          <w:rFonts w:ascii="Times New Roman" w:hAnsi="Times New Roman"/>
        </w:rPr>
      </w:pPr>
      <w:r w:rsidRPr="00307BE3">
        <w:rPr>
          <w:rFonts w:ascii="Times New Roman" w:hAnsi="Times New Roman"/>
        </w:rPr>
        <w:t>в разрезе</w:t>
      </w:r>
      <w:r w:rsidR="005060D9" w:rsidRPr="00307BE3">
        <w:rPr>
          <w:rFonts w:ascii="Times New Roman" w:hAnsi="Times New Roman"/>
        </w:rPr>
        <w:t xml:space="preserve"> </w:t>
      </w:r>
      <w:r w:rsidRPr="00307BE3">
        <w:rPr>
          <w:rFonts w:ascii="Times New Roman" w:hAnsi="Times New Roman"/>
        </w:rPr>
        <w:t xml:space="preserve">категорий </w:t>
      </w:r>
      <w:r w:rsidR="005060D9" w:rsidRPr="00307BE3">
        <w:rPr>
          <w:rFonts w:ascii="Times New Roman" w:hAnsi="Times New Roman"/>
        </w:rPr>
        <w:t xml:space="preserve">участников ЕГЭ </w:t>
      </w:r>
    </w:p>
    <w:p w14:paraId="03406A9D" w14:textId="77777777" w:rsidR="00307BE3" w:rsidRPr="00307BE3" w:rsidRDefault="00307BE3" w:rsidP="00307BE3">
      <w:pPr>
        <w:rPr>
          <w:lang w:val="x-none"/>
        </w:rPr>
      </w:pPr>
    </w:p>
    <w:p w14:paraId="05B9CA9A" w14:textId="77777777" w:rsidR="002B4243" w:rsidRPr="00FC6BBF" w:rsidRDefault="002B4243" w:rsidP="002B4243">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8</w:t>
      </w:r>
      <w:r w:rsidR="00E22334">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2461"/>
        <w:gridCol w:w="1389"/>
        <w:gridCol w:w="1389"/>
        <w:gridCol w:w="1103"/>
        <w:gridCol w:w="1142"/>
        <w:gridCol w:w="1374"/>
      </w:tblGrid>
      <w:tr w:rsidR="000D6E38" w:rsidRPr="006020BB" w14:paraId="3540C51E" w14:textId="0CF8E848" w:rsidTr="000D6E38">
        <w:trPr>
          <w:cantSplit/>
          <w:trHeight w:val="850"/>
          <w:tblHeader/>
        </w:trPr>
        <w:tc>
          <w:tcPr>
            <w:tcW w:w="261" w:type="pct"/>
          </w:tcPr>
          <w:p w14:paraId="439E223A" w14:textId="77777777" w:rsidR="000D6E38" w:rsidRPr="006020BB" w:rsidRDefault="000D6E38"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 п/п</w:t>
            </w:r>
          </w:p>
        </w:tc>
        <w:tc>
          <w:tcPr>
            <w:tcW w:w="1317" w:type="pct"/>
          </w:tcPr>
          <w:p w14:paraId="2493F253" w14:textId="77777777" w:rsidR="000D6E38" w:rsidRPr="006020BB" w:rsidRDefault="000D6E38" w:rsidP="00D116BF">
            <w:pPr>
              <w:pStyle w:val="a3"/>
              <w:spacing w:after="0" w:line="240" w:lineRule="auto"/>
              <w:ind w:left="0"/>
              <w:jc w:val="both"/>
              <w:rPr>
                <w:rFonts w:ascii="Times New Roman" w:hAnsi="Times New Roman"/>
                <w:sz w:val="20"/>
                <w:szCs w:val="24"/>
              </w:rPr>
            </w:pPr>
            <w:r>
              <w:rPr>
                <w:rFonts w:ascii="Times New Roman" w:hAnsi="Times New Roman"/>
                <w:sz w:val="20"/>
                <w:szCs w:val="24"/>
              </w:rPr>
              <w:t>Участников, набравших балл</w:t>
            </w:r>
          </w:p>
        </w:tc>
        <w:tc>
          <w:tcPr>
            <w:tcW w:w="743" w:type="pct"/>
          </w:tcPr>
          <w:p w14:paraId="5AC4192A" w14:textId="77777777" w:rsidR="000D6E38" w:rsidRPr="006020BB" w:rsidRDefault="000D6E38"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СОО</w:t>
            </w:r>
          </w:p>
        </w:tc>
        <w:tc>
          <w:tcPr>
            <w:tcW w:w="743" w:type="pct"/>
          </w:tcPr>
          <w:p w14:paraId="3006573F" w14:textId="77777777" w:rsidR="000D6E38" w:rsidRPr="006020BB" w:rsidRDefault="000D6E38" w:rsidP="00D116B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ВТГ, обучающиеся по программам СПО</w:t>
            </w:r>
          </w:p>
        </w:tc>
        <w:tc>
          <w:tcPr>
            <w:tcW w:w="590" w:type="pct"/>
            <w:vAlign w:val="center"/>
          </w:tcPr>
          <w:p w14:paraId="7E4DD071" w14:textId="77777777" w:rsidR="000D6E38" w:rsidRPr="006020BB" w:rsidRDefault="000D6E38" w:rsidP="00E2039C">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ВПЛ</w:t>
            </w:r>
          </w:p>
        </w:tc>
        <w:tc>
          <w:tcPr>
            <w:tcW w:w="611" w:type="pct"/>
            <w:vAlign w:val="center"/>
          </w:tcPr>
          <w:p w14:paraId="0A4286F9" w14:textId="741E25D3" w:rsidR="000D6E38" w:rsidRPr="006020BB" w:rsidRDefault="000D6E38" w:rsidP="007A53C5">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Участники </w:t>
            </w:r>
            <w:r>
              <w:rPr>
                <w:rFonts w:ascii="Times New Roman" w:hAnsi="Times New Roman"/>
                <w:sz w:val="20"/>
                <w:szCs w:val="24"/>
              </w:rPr>
              <w:t>экзамена</w:t>
            </w:r>
            <w:r w:rsidRPr="006020BB">
              <w:rPr>
                <w:rFonts w:ascii="Times New Roman" w:hAnsi="Times New Roman"/>
                <w:sz w:val="20"/>
                <w:szCs w:val="24"/>
              </w:rPr>
              <w:t xml:space="preserve"> с ОВЗ</w:t>
            </w:r>
          </w:p>
        </w:tc>
        <w:tc>
          <w:tcPr>
            <w:tcW w:w="735" w:type="pct"/>
          </w:tcPr>
          <w:p w14:paraId="43F3D524" w14:textId="05E3775E" w:rsidR="000D6E38" w:rsidRPr="006020BB" w:rsidRDefault="000D6E38" w:rsidP="007A53C5">
            <w:pPr>
              <w:pStyle w:val="a3"/>
              <w:spacing w:after="0" w:line="240" w:lineRule="auto"/>
              <w:ind w:left="0"/>
              <w:jc w:val="center"/>
              <w:rPr>
                <w:rFonts w:ascii="Times New Roman" w:hAnsi="Times New Roman"/>
                <w:sz w:val="20"/>
                <w:szCs w:val="24"/>
              </w:rPr>
            </w:pPr>
            <w:r w:rsidRPr="00871FFB">
              <w:rPr>
                <w:rFonts w:ascii="Times New Roman" w:hAnsi="Times New Roman"/>
                <w:sz w:val="20"/>
                <w:szCs w:val="24"/>
              </w:rPr>
              <w:t>Участник</w:t>
            </w:r>
            <w:r>
              <w:rPr>
                <w:rFonts w:ascii="Times New Roman" w:hAnsi="Times New Roman"/>
                <w:sz w:val="20"/>
                <w:szCs w:val="24"/>
              </w:rPr>
              <w:t>и, з</w:t>
            </w:r>
            <w:r w:rsidRPr="00871FFB">
              <w:rPr>
                <w:rFonts w:ascii="Times New Roman" w:hAnsi="Times New Roman"/>
                <w:sz w:val="20"/>
                <w:szCs w:val="24"/>
              </w:rPr>
              <w:t>авершившие образование по предмету (10 класс)</w:t>
            </w:r>
          </w:p>
        </w:tc>
      </w:tr>
      <w:tr w:rsidR="000D6E38" w:rsidRPr="006020BB" w14:paraId="7D547353" w14:textId="7C44AEC0" w:rsidTr="000D6E38">
        <w:trPr>
          <w:cantSplit/>
        </w:trPr>
        <w:tc>
          <w:tcPr>
            <w:tcW w:w="261" w:type="pct"/>
          </w:tcPr>
          <w:p w14:paraId="10D6CE64" w14:textId="77777777" w:rsidR="000D6E38" w:rsidRPr="006020BB" w:rsidRDefault="000D6E38" w:rsidP="000D6E38">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317" w:type="pct"/>
          </w:tcPr>
          <w:p w14:paraId="1BB8988A" w14:textId="77777777" w:rsidR="000D6E38" w:rsidRPr="006020BB" w:rsidRDefault="000D6E38" w:rsidP="000D6E38">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набравших балл ниже минимального </w:t>
            </w:r>
          </w:p>
        </w:tc>
        <w:tc>
          <w:tcPr>
            <w:tcW w:w="743" w:type="pct"/>
            <w:vAlign w:val="center"/>
          </w:tcPr>
          <w:p w14:paraId="13C0A12E" w14:textId="0C93BED6" w:rsidR="000D6E38" w:rsidRPr="00AD715D" w:rsidRDefault="000D6E38" w:rsidP="000D6E38">
            <w:pPr>
              <w:pStyle w:val="a3"/>
              <w:spacing w:after="0" w:line="240" w:lineRule="auto"/>
              <w:ind w:left="0"/>
              <w:jc w:val="center"/>
              <w:rPr>
                <w:rFonts w:ascii="Times New Roman" w:hAnsi="Times New Roman"/>
                <w:b/>
              </w:rPr>
            </w:pPr>
            <w:r w:rsidRPr="00AD715D">
              <w:rPr>
                <w:rFonts w:ascii="Times New Roman" w:hAnsi="Times New Roman"/>
                <w:color w:val="000000"/>
              </w:rPr>
              <w:t>2,27</w:t>
            </w:r>
          </w:p>
        </w:tc>
        <w:tc>
          <w:tcPr>
            <w:tcW w:w="743" w:type="pct"/>
            <w:vAlign w:val="center"/>
          </w:tcPr>
          <w:p w14:paraId="5FF41A48" w14:textId="3C6EF23B" w:rsidR="000D6E38" w:rsidRPr="00AD715D" w:rsidRDefault="000D6E38" w:rsidP="00802F83">
            <w:pPr>
              <w:jc w:val="center"/>
              <w:rPr>
                <w:b/>
                <w:sz w:val="22"/>
                <w:szCs w:val="22"/>
              </w:rPr>
            </w:pPr>
            <w:r w:rsidRPr="00AD715D">
              <w:rPr>
                <w:color w:val="000000"/>
                <w:sz w:val="22"/>
                <w:szCs w:val="22"/>
              </w:rPr>
              <w:t>0,00</w:t>
            </w:r>
          </w:p>
        </w:tc>
        <w:tc>
          <w:tcPr>
            <w:tcW w:w="590" w:type="pct"/>
            <w:vAlign w:val="center"/>
          </w:tcPr>
          <w:p w14:paraId="32A11B51" w14:textId="074F9FFF" w:rsidR="000D6E38" w:rsidRPr="00AD715D" w:rsidRDefault="000D6E38" w:rsidP="00802F83">
            <w:pPr>
              <w:jc w:val="center"/>
              <w:rPr>
                <w:b/>
                <w:sz w:val="22"/>
                <w:szCs w:val="22"/>
              </w:rPr>
            </w:pPr>
            <w:r w:rsidRPr="00AD715D">
              <w:rPr>
                <w:color w:val="000000"/>
                <w:sz w:val="22"/>
                <w:szCs w:val="22"/>
              </w:rPr>
              <w:t>4,00</w:t>
            </w:r>
          </w:p>
        </w:tc>
        <w:tc>
          <w:tcPr>
            <w:tcW w:w="611" w:type="pct"/>
            <w:vAlign w:val="center"/>
          </w:tcPr>
          <w:p w14:paraId="69A1C020" w14:textId="14B9B5F5" w:rsidR="000D6E38" w:rsidRPr="00AD715D" w:rsidRDefault="000D6E38" w:rsidP="00802F83">
            <w:pPr>
              <w:jc w:val="center"/>
              <w:rPr>
                <w:b/>
                <w:sz w:val="22"/>
                <w:szCs w:val="22"/>
              </w:rPr>
            </w:pPr>
            <w:r w:rsidRPr="00AD715D">
              <w:rPr>
                <w:color w:val="000000"/>
                <w:sz w:val="22"/>
                <w:szCs w:val="22"/>
              </w:rPr>
              <w:t>10,00</w:t>
            </w:r>
          </w:p>
        </w:tc>
        <w:tc>
          <w:tcPr>
            <w:tcW w:w="735" w:type="pct"/>
            <w:vAlign w:val="center"/>
          </w:tcPr>
          <w:p w14:paraId="71F0F26F" w14:textId="338633F3" w:rsidR="000D6E38" w:rsidRPr="00AD715D" w:rsidRDefault="000D6E38" w:rsidP="00802F83">
            <w:pPr>
              <w:jc w:val="center"/>
              <w:rPr>
                <w:b/>
                <w:sz w:val="22"/>
                <w:szCs w:val="22"/>
              </w:rPr>
            </w:pPr>
            <w:r w:rsidRPr="00AD715D">
              <w:rPr>
                <w:color w:val="000000"/>
                <w:sz w:val="22"/>
                <w:szCs w:val="22"/>
              </w:rPr>
              <w:t>0,00</w:t>
            </w:r>
          </w:p>
        </w:tc>
      </w:tr>
      <w:tr w:rsidR="000D6E38" w:rsidRPr="006020BB" w14:paraId="7E6672D8" w14:textId="439181BD" w:rsidTr="000D6E38">
        <w:trPr>
          <w:cantSplit/>
        </w:trPr>
        <w:tc>
          <w:tcPr>
            <w:tcW w:w="261" w:type="pct"/>
          </w:tcPr>
          <w:p w14:paraId="2BD91FFB" w14:textId="77777777" w:rsidR="000D6E38" w:rsidRPr="006020BB" w:rsidRDefault="000D6E38" w:rsidP="000D6E38">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317" w:type="pct"/>
          </w:tcPr>
          <w:p w14:paraId="43AC9828" w14:textId="77777777" w:rsidR="000D6E38" w:rsidRPr="006020BB" w:rsidRDefault="000D6E38" w:rsidP="000D6E38">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 от минимального балла до 60 баллов</w:t>
            </w:r>
          </w:p>
        </w:tc>
        <w:tc>
          <w:tcPr>
            <w:tcW w:w="743" w:type="pct"/>
            <w:vAlign w:val="center"/>
          </w:tcPr>
          <w:p w14:paraId="4F56044E" w14:textId="3E83B0BE" w:rsidR="000D6E38" w:rsidRPr="00AD715D" w:rsidRDefault="000D6E38" w:rsidP="00802F83">
            <w:pPr>
              <w:jc w:val="center"/>
              <w:rPr>
                <w:b/>
                <w:sz w:val="22"/>
                <w:szCs w:val="22"/>
              </w:rPr>
            </w:pPr>
            <w:r w:rsidRPr="00AD715D">
              <w:rPr>
                <w:color w:val="000000"/>
                <w:sz w:val="22"/>
                <w:szCs w:val="22"/>
              </w:rPr>
              <w:t>38,94</w:t>
            </w:r>
          </w:p>
        </w:tc>
        <w:tc>
          <w:tcPr>
            <w:tcW w:w="743" w:type="pct"/>
            <w:vAlign w:val="center"/>
          </w:tcPr>
          <w:p w14:paraId="31F01302" w14:textId="5D203D17" w:rsidR="000D6E38" w:rsidRPr="00AD715D" w:rsidRDefault="000D6E38" w:rsidP="00802F83">
            <w:pPr>
              <w:jc w:val="center"/>
              <w:rPr>
                <w:b/>
                <w:sz w:val="22"/>
                <w:szCs w:val="22"/>
              </w:rPr>
            </w:pPr>
            <w:r w:rsidRPr="00AD715D">
              <w:rPr>
                <w:color w:val="000000"/>
                <w:sz w:val="22"/>
                <w:szCs w:val="22"/>
              </w:rPr>
              <w:t>66,67</w:t>
            </w:r>
          </w:p>
        </w:tc>
        <w:tc>
          <w:tcPr>
            <w:tcW w:w="590" w:type="pct"/>
            <w:vAlign w:val="center"/>
          </w:tcPr>
          <w:p w14:paraId="6215F211" w14:textId="38D493EA" w:rsidR="000D6E38" w:rsidRPr="00AD715D" w:rsidRDefault="000D6E38" w:rsidP="00802F83">
            <w:pPr>
              <w:jc w:val="center"/>
              <w:rPr>
                <w:b/>
                <w:sz w:val="22"/>
                <w:szCs w:val="22"/>
              </w:rPr>
            </w:pPr>
            <w:r w:rsidRPr="00AD715D">
              <w:rPr>
                <w:color w:val="000000"/>
                <w:sz w:val="22"/>
                <w:szCs w:val="22"/>
              </w:rPr>
              <w:t>44,00</w:t>
            </w:r>
          </w:p>
        </w:tc>
        <w:tc>
          <w:tcPr>
            <w:tcW w:w="611" w:type="pct"/>
            <w:vAlign w:val="center"/>
          </w:tcPr>
          <w:p w14:paraId="7EF454CF" w14:textId="4E3B5BD0" w:rsidR="000D6E38" w:rsidRPr="00AD715D" w:rsidRDefault="000D6E38" w:rsidP="00802F83">
            <w:pPr>
              <w:jc w:val="center"/>
              <w:rPr>
                <w:b/>
                <w:sz w:val="22"/>
                <w:szCs w:val="22"/>
              </w:rPr>
            </w:pPr>
            <w:r w:rsidRPr="00AD715D">
              <w:rPr>
                <w:color w:val="000000"/>
                <w:sz w:val="22"/>
                <w:szCs w:val="22"/>
              </w:rPr>
              <w:t>50,00</w:t>
            </w:r>
          </w:p>
        </w:tc>
        <w:tc>
          <w:tcPr>
            <w:tcW w:w="735" w:type="pct"/>
            <w:vAlign w:val="center"/>
          </w:tcPr>
          <w:p w14:paraId="402AFB6A" w14:textId="563E124D" w:rsidR="000D6E38" w:rsidRPr="00AD715D" w:rsidRDefault="000D6E38" w:rsidP="00802F83">
            <w:pPr>
              <w:jc w:val="center"/>
              <w:rPr>
                <w:b/>
                <w:sz w:val="22"/>
                <w:szCs w:val="22"/>
              </w:rPr>
            </w:pPr>
            <w:r w:rsidRPr="00AD715D">
              <w:rPr>
                <w:color w:val="000000"/>
                <w:sz w:val="22"/>
                <w:szCs w:val="22"/>
              </w:rPr>
              <w:t>0,00</w:t>
            </w:r>
          </w:p>
        </w:tc>
      </w:tr>
      <w:tr w:rsidR="000D6E38" w:rsidRPr="006020BB" w14:paraId="7AA8171B" w14:textId="4BFBDD7C" w:rsidTr="000D6E38">
        <w:trPr>
          <w:cantSplit/>
        </w:trPr>
        <w:tc>
          <w:tcPr>
            <w:tcW w:w="261" w:type="pct"/>
          </w:tcPr>
          <w:p w14:paraId="3B50CD2B" w14:textId="77777777" w:rsidR="000D6E38" w:rsidRPr="006020BB" w:rsidRDefault="000D6E38" w:rsidP="000D6E38">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317" w:type="pct"/>
          </w:tcPr>
          <w:p w14:paraId="25DBB879" w14:textId="77777777" w:rsidR="000D6E38" w:rsidRPr="006020BB" w:rsidRDefault="000D6E38" w:rsidP="000D6E38">
            <w:pPr>
              <w:pStyle w:val="a3"/>
              <w:spacing w:after="0" w:line="240" w:lineRule="auto"/>
              <w:ind w:left="0"/>
              <w:jc w:val="both"/>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61 до 80 баллов    </w:t>
            </w:r>
          </w:p>
        </w:tc>
        <w:tc>
          <w:tcPr>
            <w:tcW w:w="743" w:type="pct"/>
            <w:vAlign w:val="center"/>
          </w:tcPr>
          <w:p w14:paraId="7940C93A" w14:textId="265108B6" w:rsidR="000D6E38" w:rsidRPr="00AD715D" w:rsidRDefault="000D6E38" w:rsidP="00802F83">
            <w:pPr>
              <w:jc w:val="center"/>
              <w:rPr>
                <w:b/>
                <w:sz w:val="22"/>
                <w:szCs w:val="22"/>
              </w:rPr>
            </w:pPr>
            <w:r w:rsidRPr="00AD715D">
              <w:rPr>
                <w:color w:val="000000"/>
                <w:sz w:val="22"/>
                <w:szCs w:val="22"/>
              </w:rPr>
              <w:t>42,58</w:t>
            </w:r>
          </w:p>
        </w:tc>
        <w:tc>
          <w:tcPr>
            <w:tcW w:w="743" w:type="pct"/>
            <w:vAlign w:val="center"/>
          </w:tcPr>
          <w:p w14:paraId="4574BD04" w14:textId="0DC807CF" w:rsidR="000D6E38" w:rsidRPr="00AD715D" w:rsidRDefault="000D6E38" w:rsidP="00802F83">
            <w:pPr>
              <w:jc w:val="center"/>
              <w:rPr>
                <w:b/>
                <w:sz w:val="22"/>
                <w:szCs w:val="22"/>
              </w:rPr>
            </w:pPr>
            <w:r w:rsidRPr="00AD715D">
              <w:rPr>
                <w:color w:val="000000"/>
                <w:sz w:val="22"/>
                <w:szCs w:val="22"/>
              </w:rPr>
              <w:t>33,33</w:t>
            </w:r>
          </w:p>
        </w:tc>
        <w:tc>
          <w:tcPr>
            <w:tcW w:w="590" w:type="pct"/>
            <w:vAlign w:val="center"/>
          </w:tcPr>
          <w:p w14:paraId="2A84218A" w14:textId="4DE053EF" w:rsidR="000D6E38" w:rsidRPr="00AD715D" w:rsidRDefault="000D6E38" w:rsidP="00802F83">
            <w:pPr>
              <w:jc w:val="center"/>
              <w:rPr>
                <w:b/>
                <w:sz w:val="22"/>
                <w:szCs w:val="22"/>
              </w:rPr>
            </w:pPr>
            <w:r w:rsidRPr="00AD715D">
              <w:rPr>
                <w:color w:val="000000"/>
                <w:sz w:val="22"/>
                <w:szCs w:val="22"/>
              </w:rPr>
              <w:t>40,00</w:t>
            </w:r>
          </w:p>
        </w:tc>
        <w:tc>
          <w:tcPr>
            <w:tcW w:w="611" w:type="pct"/>
            <w:vAlign w:val="center"/>
          </w:tcPr>
          <w:p w14:paraId="2A0771DE" w14:textId="3200D975" w:rsidR="000D6E38" w:rsidRPr="00AD715D" w:rsidRDefault="000D6E38" w:rsidP="00802F83">
            <w:pPr>
              <w:jc w:val="center"/>
              <w:rPr>
                <w:b/>
                <w:sz w:val="22"/>
                <w:szCs w:val="22"/>
              </w:rPr>
            </w:pPr>
            <w:r w:rsidRPr="00AD715D">
              <w:rPr>
                <w:color w:val="000000"/>
                <w:sz w:val="22"/>
                <w:szCs w:val="22"/>
              </w:rPr>
              <w:t>20,00</w:t>
            </w:r>
          </w:p>
        </w:tc>
        <w:tc>
          <w:tcPr>
            <w:tcW w:w="735" w:type="pct"/>
            <w:vAlign w:val="center"/>
          </w:tcPr>
          <w:p w14:paraId="186CBEEF" w14:textId="65A32AFA" w:rsidR="000D6E38" w:rsidRPr="00AD715D" w:rsidRDefault="000D6E38" w:rsidP="00802F83">
            <w:pPr>
              <w:jc w:val="center"/>
              <w:rPr>
                <w:b/>
                <w:sz w:val="22"/>
                <w:szCs w:val="22"/>
              </w:rPr>
            </w:pPr>
            <w:r w:rsidRPr="00AD715D">
              <w:rPr>
                <w:color w:val="000000"/>
                <w:sz w:val="22"/>
                <w:szCs w:val="22"/>
              </w:rPr>
              <w:t>0,00</w:t>
            </w:r>
          </w:p>
        </w:tc>
      </w:tr>
      <w:tr w:rsidR="000D6E38" w:rsidRPr="006020BB" w14:paraId="62CC1C63" w14:textId="1EE584FB" w:rsidTr="000D6E38">
        <w:trPr>
          <w:cantSplit/>
        </w:trPr>
        <w:tc>
          <w:tcPr>
            <w:tcW w:w="261" w:type="pct"/>
          </w:tcPr>
          <w:p w14:paraId="1D8B4F43" w14:textId="77777777" w:rsidR="000D6E38" w:rsidRPr="006020BB" w:rsidRDefault="000D6E38" w:rsidP="000D6E38">
            <w:pPr>
              <w:pStyle w:val="a3"/>
              <w:numPr>
                <w:ilvl w:val="0"/>
                <w:numId w:val="11"/>
              </w:numPr>
              <w:spacing w:after="0" w:line="240" w:lineRule="auto"/>
              <w:ind w:left="315" w:hanging="284"/>
              <w:jc w:val="both"/>
              <w:rPr>
                <w:rFonts w:ascii="Times New Roman" w:eastAsia="Times New Roman" w:hAnsi="Times New Roman"/>
                <w:bCs/>
                <w:sz w:val="20"/>
                <w:szCs w:val="24"/>
                <w:lang w:eastAsia="ru-RU"/>
              </w:rPr>
            </w:pPr>
          </w:p>
        </w:tc>
        <w:tc>
          <w:tcPr>
            <w:tcW w:w="1317" w:type="pct"/>
          </w:tcPr>
          <w:p w14:paraId="046C78E9" w14:textId="77777777" w:rsidR="000D6E38" w:rsidRPr="006020BB" w:rsidRDefault="000D6E38" w:rsidP="000D6E38">
            <w:pPr>
              <w:pStyle w:val="a3"/>
              <w:spacing w:after="0" w:line="240" w:lineRule="auto"/>
              <w:ind w:left="0"/>
              <w:jc w:val="both"/>
              <w:rPr>
                <w:rFonts w:ascii="Times New Roman" w:hAnsi="Times New Roman"/>
                <w:b/>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от 81 до 99 баллов    </w:t>
            </w:r>
          </w:p>
        </w:tc>
        <w:tc>
          <w:tcPr>
            <w:tcW w:w="743" w:type="pct"/>
            <w:vAlign w:val="center"/>
          </w:tcPr>
          <w:p w14:paraId="506745A1" w14:textId="3FB4B1FB" w:rsidR="000D6E38" w:rsidRPr="00AD715D" w:rsidRDefault="000D6E38" w:rsidP="00802F83">
            <w:pPr>
              <w:jc w:val="center"/>
              <w:rPr>
                <w:b/>
                <w:sz w:val="22"/>
                <w:szCs w:val="22"/>
              </w:rPr>
            </w:pPr>
            <w:r w:rsidRPr="00AD715D">
              <w:rPr>
                <w:color w:val="000000"/>
                <w:sz w:val="22"/>
                <w:szCs w:val="22"/>
              </w:rPr>
              <w:t>16,06</w:t>
            </w:r>
          </w:p>
        </w:tc>
        <w:tc>
          <w:tcPr>
            <w:tcW w:w="743" w:type="pct"/>
            <w:vAlign w:val="center"/>
          </w:tcPr>
          <w:p w14:paraId="24E71A2A" w14:textId="121CB903" w:rsidR="000D6E38" w:rsidRPr="00AD715D" w:rsidRDefault="000D6E38" w:rsidP="00802F83">
            <w:pPr>
              <w:jc w:val="center"/>
              <w:rPr>
                <w:b/>
                <w:sz w:val="22"/>
                <w:szCs w:val="22"/>
              </w:rPr>
            </w:pPr>
            <w:r w:rsidRPr="00AD715D">
              <w:rPr>
                <w:color w:val="000000"/>
                <w:sz w:val="22"/>
                <w:szCs w:val="22"/>
              </w:rPr>
              <w:t>0,00</w:t>
            </w:r>
          </w:p>
        </w:tc>
        <w:tc>
          <w:tcPr>
            <w:tcW w:w="590" w:type="pct"/>
            <w:vAlign w:val="center"/>
          </w:tcPr>
          <w:p w14:paraId="50E38D95" w14:textId="72F25EDC" w:rsidR="000D6E38" w:rsidRPr="00AD715D" w:rsidRDefault="000D6E38" w:rsidP="00802F83">
            <w:pPr>
              <w:jc w:val="center"/>
              <w:rPr>
                <w:b/>
                <w:sz w:val="22"/>
                <w:szCs w:val="22"/>
              </w:rPr>
            </w:pPr>
            <w:r w:rsidRPr="00AD715D">
              <w:rPr>
                <w:color w:val="000000"/>
                <w:sz w:val="22"/>
                <w:szCs w:val="22"/>
              </w:rPr>
              <w:t>12,00</w:t>
            </w:r>
          </w:p>
        </w:tc>
        <w:tc>
          <w:tcPr>
            <w:tcW w:w="611" w:type="pct"/>
            <w:vAlign w:val="center"/>
          </w:tcPr>
          <w:p w14:paraId="44BB5C2E" w14:textId="572E15A8" w:rsidR="000D6E38" w:rsidRPr="00AD715D" w:rsidRDefault="000D6E38" w:rsidP="00802F83">
            <w:pPr>
              <w:jc w:val="center"/>
              <w:rPr>
                <w:b/>
                <w:sz w:val="22"/>
                <w:szCs w:val="22"/>
              </w:rPr>
            </w:pPr>
            <w:r w:rsidRPr="00AD715D">
              <w:rPr>
                <w:color w:val="000000"/>
                <w:sz w:val="22"/>
                <w:szCs w:val="22"/>
              </w:rPr>
              <w:t>20,00</w:t>
            </w:r>
          </w:p>
        </w:tc>
        <w:tc>
          <w:tcPr>
            <w:tcW w:w="735" w:type="pct"/>
            <w:vAlign w:val="center"/>
          </w:tcPr>
          <w:p w14:paraId="662B66D3" w14:textId="1E01B210" w:rsidR="000D6E38" w:rsidRPr="00AD715D" w:rsidRDefault="000D6E38" w:rsidP="00802F83">
            <w:pPr>
              <w:jc w:val="center"/>
              <w:rPr>
                <w:b/>
                <w:sz w:val="22"/>
                <w:szCs w:val="22"/>
              </w:rPr>
            </w:pPr>
            <w:r w:rsidRPr="00AD715D">
              <w:rPr>
                <w:color w:val="000000"/>
                <w:sz w:val="22"/>
                <w:szCs w:val="22"/>
              </w:rPr>
              <w:t>0,00</w:t>
            </w:r>
          </w:p>
        </w:tc>
      </w:tr>
      <w:tr w:rsidR="000D6E38" w:rsidRPr="006020BB" w14:paraId="66BE8381" w14:textId="2A149E18" w:rsidTr="000D6E38">
        <w:trPr>
          <w:cantSplit/>
        </w:trPr>
        <w:tc>
          <w:tcPr>
            <w:tcW w:w="261" w:type="pct"/>
          </w:tcPr>
          <w:p w14:paraId="4B69ED56" w14:textId="77777777" w:rsidR="000D6E38" w:rsidRPr="006020BB" w:rsidRDefault="000D6E38" w:rsidP="000E13E6">
            <w:pPr>
              <w:pStyle w:val="a3"/>
              <w:numPr>
                <w:ilvl w:val="0"/>
                <w:numId w:val="11"/>
              </w:numPr>
              <w:spacing w:after="0" w:line="240" w:lineRule="auto"/>
              <w:ind w:left="315" w:hanging="284"/>
              <w:jc w:val="both"/>
              <w:rPr>
                <w:rFonts w:ascii="Times New Roman" w:hAnsi="Times New Roman"/>
                <w:sz w:val="20"/>
                <w:szCs w:val="24"/>
              </w:rPr>
            </w:pPr>
          </w:p>
        </w:tc>
        <w:tc>
          <w:tcPr>
            <w:tcW w:w="1317" w:type="pct"/>
          </w:tcPr>
          <w:p w14:paraId="39C2E13F" w14:textId="77777777" w:rsidR="000D6E38" w:rsidRPr="006020BB" w:rsidRDefault="000D6E38" w:rsidP="000933F0">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Количество участников, получивших 100 баллов</w:t>
            </w:r>
          </w:p>
        </w:tc>
        <w:tc>
          <w:tcPr>
            <w:tcW w:w="743" w:type="pct"/>
            <w:vAlign w:val="center"/>
          </w:tcPr>
          <w:p w14:paraId="04480209" w14:textId="34D0A45C" w:rsidR="000D6E38" w:rsidRPr="00AD715D" w:rsidRDefault="000D6E38" w:rsidP="000D6E38">
            <w:pPr>
              <w:pStyle w:val="a3"/>
              <w:spacing w:after="0" w:line="240" w:lineRule="auto"/>
              <w:ind w:left="0"/>
              <w:jc w:val="center"/>
              <w:rPr>
                <w:rFonts w:ascii="Times New Roman" w:hAnsi="Times New Roman"/>
                <w:b/>
              </w:rPr>
            </w:pPr>
            <w:r w:rsidRPr="00AD715D">
              <w:rPr>
                <w:rFonts w:ascii="Times New Roman" w:hAnsi="Times New Roman"/>
                <w:b/>
              </w:rPr>
              <w:t>1</w:t>
            </w:r>
          </w:p>
        </w:tc>
        <w:tc>
          <w:tcPr>
            <w:tcW w:w="743" w:type="pct"/>
            <w:vAlign w:val="center"/>
          </w:tcPr>
          <w:p w14:paraId="5982C612" w14:textId="1C0F51D3" w:rsidR="000D6E38" w:rsidRPr="00AD715D" w:rsidRDefault="000D6E38" w:rsidP="000D6E38">
            <w:pPr>
              <w:pStyle w:val="a3"/>
              <w:spacing w:after="0" w:line="240" w:lineRule="auto"/>
              <w:ind w:left="0"/>
              <w:jc w:val="center"/>
              <w:rPr>
                <w:rFonts w:ascii="Times New Roman" w:hAnsi="Times New Roman"/>
                <w:b/>
              </w:rPr>
            </w:pPr>
            <w:r w:rsidRPr="00AD715D">
              <w:rPr>
                <w:rFonts w:ascii="Times New Roman" w:hAnsi="Times New Roman"/>
                <w:b/>
              </w:rPr>
              <w:t>0</w:t>
            </w:r>
          </w:p>
        </w:tc>
        <w:tc>
          <w:tcPr>
            <w:tcW w:w="590" w:type="pct"/>
            <w:vAlign w:val="center"/>
          </w:tcPr>
          <w:p w14:paraId="08F5803A" w14:textId="764A5995" w:rsidR="000D6E38" w:rsidRPr="00AD715D" w:rsidRDefault="000D6E38" w:rsidP="000D6E38">
            <w:pPr>
              <w:pStyle w:val="a3"/>
              <w:spacing w:after="0" w:line="240" w:lineRule="auto"/>
              <w:ind w:left="0"/>
              <w:jc w:val="center"/>
              <w:rPr>
                <w:rFonts w:ascii="Times New Roman" w:hAnsi="Times New Roman"/>
                <w:b/>
              </w:rPr>
            </w:pPr>
            <w:r w:rsidRPr="00AD715D">
              <w:rPr>
                <w:rFonts w:ascii="Times New Roman" w:hAnsi="Times New Roman"/>
                <w:b/>
              </w:rPr>
              <w:t>0</w:t>
            </w:r>
          </w:p>
        </w:tc>
        <w:tc>
          <w:tcPr>
            <w:tcW w:w="611" w:type="pct"/>
            <w:vAlign w:val="center"/>
          </w:tcPr>
          <w:p w14:paraId="4D44E2D2" w14:textId="5AB89A8C" w:rsidR="000D6E38" w:rsidRPr="00AD715D" w:rsidRDefault="000D6E38" w:rsidP="000D6E38">
            <w:pPr>
              <w:pStyle w:val="a3"/>
              <w:spacing w:after="0" w:line="240" w:lineRule="auto"/>
              <w:ind w:left="0"/>
              <w:jc w:val="center"/>
              <w:rPr>
                <w:rFonts w:ascii="Times New Roman" w:hAnsi="Times New Roman"/>
                <w:b/>
              </w:rPr>
            </w:pPr>
            <w:r w:rsidRPr="00AD715D">
              <w:rPr>
                <w:rFonts w:ascii="Times New Roman" w:hAnsi="Times New Roman"/>
                <w:b/>
              </w:rPr>
              <w:t>0</w:t>
            </w:r>
          </w:p>
        </w:tc>
        <w:tc>
          <w:tcPr>
            <w:tcW w:w="735" w:type="pct"/>
            <w:vAlign w:val="center"/>
          </w:tcPr>
          <w:p w14:paraId="7401D8B4" w14:textId="5EA1E93E" w:rsidR="000D6E38" w:rsidRPr="00AD715D" w:rsidRDefault="000D6E38" w:rsidP="000D6E38">
            <w:pPr>
              <w:pStyle w:val="a3"/>
              <w:spacing w:after="0" w:line="240" w:lineRule="auto"/>
              <w:ind w:left="0"/>
              <w:jc w:val="center"/>
              <w:rPr>
                <w:rFonts w:ascii="Times New Roman" w:hAnsi="Times New Roman"/>
                <w:b/>
              </w:rPr>
            </w:pPr>
            <w:r w:rsidRPr="00AD715D">
              <w:rPr>
                <w:rFonts w:ascii="Times New Roman" w:hAnsi="Times New Roman"/>
                <w:b/>
              </w:rPr>
              <w:t>0</w:t>
            </w:r>
          </w:p>
        </w:tc>
      </w:tr>
    </w:tbl>
    <w:p w14:paraId="35C7D750" w14:textId="4218D618"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lastRenderedPageBreak/>
        <w:t xml:space="preserve">в разрезе </w:t>
      </w:r>
      <w:r w:rsidR="005060D9" w:rsidRPr="00FC6BBF">
        <w:rPr>
          <w:rFonts w:ascii="Times New Roman" w:hAnsi="Times New Roman"/>
          <w:b w:val="0"/>
          <w:bCs w:val="0"/>
        </w:rPr>
        <w:t xml:space="preserve">типа ОО </w:t>
      </w:r>
    </w:p>
    <w:p w14:paraId="4E9BDDAC" w14:textId="77777777" w:rsidR="002B4243" w:rsidRPr="00FC6BBF" w:rsidRDefault="002B4243" w:rsidP="002B4243">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9</w:t>
      </w:r>
      <w:r w:rsidR="00E22334">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1460"/>
        <w:gridCol w:w="1460"/>
        <w:gridCol w:w="801"/>
        <w:gridCol w:w="801"/>
        <w:gridCol w:w="1286"/>
      </w:tblGrid>
      <w:tr w:rsidR="001171AF" w:rsidRPr="006020BB" w14:paraId="5F87FB32" w14:textId="77777777" w:rsidTr="00AD715D">
        <w:trPr>
          <w:cantSplit/>
          <w:tblHeader/>
        </w:trPr>
        <w:tc>
          <w:tcPr>
            <w:tcW w:w="2357" w:type="pct"/>
            <w:vMerge w:val="restart"/>
            <w:vAlign w:val="center"/>
          </w:tcPr>
          <w:p w14:paraId="4C93DF82"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1962" w:type="pct"/>
            <w:gridSpan w:val="4"/>
            <w:vAlign w:val="center"/>
          </w:tcPr>
          <w:p w14:paraId="5FF257C4"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eastAsia="Times New Roman" w:hAnsi="Times New Roman"/>
                <w:bCs/>
                <w:sz w:val="20"/>
                <w:szCs w:val="24"/>
                <w:lang w:eastAsia="ru-RU"/>
              </w:rPr>
              <w:t>Доля</w:t>
            </w:r>
            <w:r w:rsidRPr="006020BB">
              <w:rPr>
                <w:rFonts w:ascii="Times New Roman" w:hAnsi="Times New Roman"/>
                <w:sz w:val="20"/>
                <w:szCs w:val="24"/>
              </w:rPr>
              <w:t xml:space="preserve"> участников, получивших тестовый балл</w:t>
            </w:r>
          </w:p>
        </w:tc>
        <w:tc>
          <w:tcPr>
            <w:tcW w:w="681" w:type="pct"/>
            <w:vMerge w:val="restart"/>
            <w:vAlign w:val="center"/>
          </w:tcPr>
          <w:p w14:paraId="6F1DD65D"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Количество участников, получивших </w:t>
            </w:r>
          </w:p>
          <w:p w14:paraId="66B597A8"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100 баллов</w:t>
            </w:r>
          </w:p>
        </w:tc>
      </w:tr>
      <w:tr w:rsidR="00802F83" w:rsidRPr="006020BB" w14:paraId="669CAD13" w14:textId="77777777" w:rsidTr="00AD715D">
        <w:trPr>
          <w:cantSplit/>
          <w:tblHeader/>
        </w:trPr>
        <w:tc>
          <w:tcPr>
            <w:tcW w:w="2357" w:type="pct"/>
            <w:vMerge/>
            <w:vAlign w:val="center"/>
          </w:tcPr>
          <w:p w14:paraId="7EBC8DF8" w14:textId="77777777" w:rsidR="001171AF" w:rsidRPr="006020BB" w:rsidRDefault="001171AF" w:rsidP="009A42EF">
            <w:pPr>
              <w:pStyle w:val="a3"/>
              <w:spacing w:after="0" w:line="240" w:lineRule="auto"/>
              <w:ind w:left="0"/>
              <w:jc w:val="center"/>
              <w:rPr>
                <w:rFonts w:ascii="Times New Roman" w:hAnsi="Times New Roman"/>
                <w:sz w:val="20"/>
                <w:szCs w:val="24"/>
              </w:rPr>
            </w:pPr>
          </w:p>
        </w:tc>
        <w:tc>
          <w:tcPr>
            <w:tcW w:w="571" w:type="pct"/>
            <w:vAlign w:val="center"/>
          </w:tcPr>
          <w:p w14:paraId="229F5703"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ниже </w:t>
            </w:r>
            <w:r w:rsidR="00644E7E" w:rsidRPr="006020BB">
              <w:rPr>
                <w:rFonts w:ascii="Times New Roman" w:hAnsi="Times New Roman"/>
                <w:sz w:val="20"/>
                <w:szCs w:val="24"/>
              </w:rPr>
              <w:t>минимального</w:t>
            </w:r>
          </w:p>
        </w:tc>
        <w:tc>
          <w:tcPr>
            <w:tcW w:w="571" w:type="pct"/>
            <w:vAlign w:val="center"/>
          </w:tcPr>
          <w:p w14:paraId="55D9C191" w14:textId="77777777" w:rsidR="001171AF" w:rsidRPr="006020BB" w:rsidRDefault="001171AF" w:rsidP="00FE2262">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 xml:space="preserve">от </w:t>
            </w:r>
            <w:r w:rsidR="00644E7E" w:rsidRPr="006020BB">
              <w:rPr>
                <w:rFonts w:ascii="Times New Roman" w:hAnsi="Times New Roman"/>
                <w:sz w:val="20"/>
                <w:szCs w:val="24"/>
              </w:rPr>
              <w:t>минимального</w:t>
            </w:r>
            <w:r w:rsidRPr="006020BB">
              <w:rPr>
                <w:rFonts w:ascii="Times New Roman" w:hAnsi="Times New Roman"/>
                <w:sz w:val="20"/>
                <w:szCs w:val="24"/>
              </w:rPr>
              <w:t xml:space="preserve"> до 60 баллов</w:t>
            </w:r>
          </w:p>
        </w:tc>
        <w:tc>
          <w:tcPr>
            <w:tcW w:w="415" w:type="pct"/>
            <w:vAlign w:val="center"/>
          </w:tcPr>
          <w:p w14:paraId="1DE3A95A"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61 до 80 баллов</w:t>
            </w:r>
          </w:p>
        </w:tc>
        <w:tc>
          <w:tcPr>
            <w:tcW w:w="405" w:type="pct"/>
            <w:vAlign w:val="center"/>
          </w:tcPr>
          <w:p w14:paraId="41E494B9" w14:textId="77777777" w:rsidR="001171AF" w:rsidRPr="006020BB" w:rsidRDefault="001171AF" w:rsidP="009A42EF">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от 81 до 99 баллов</w:t>
            </w:r>
          </w:p>
        </w:tc>
        <w:tc>
          <w:tcPr>
            <w:tcW w:w="681" w:type="pct"/>
            <w:vMerge/>
            <w:vAlign w:val="center"/>
          </w:tcPr>
          <w:p w14:paraId="792A4B6E" w14:textId="77777777" w:rsidR="001171AF" w:rsidRPr="006020BB" w:rsidRDefault="001171AF" w:rsidP="009A42EF">
            <w:pPr>
              <w:pStyle w:val="a3"/>
              <w:spacing w:after="0" w:line="240" w:lineRule="auto"/>
              <w:ind w:left="0"/>
              <w:jc w:val="center"/>
              <w:rPr>
                <w:rFonts w:ascii="Times New Roman" w:hAnsi="Times New Roman"/>
                <w:sz w:val="20"/>
                <w:szCs w:val="24"/>
              </w:rPr>
            </w:pPr>
          </w:p>
        </w:tc>
      </w:tr>
      <w:tr w:rsidR="00260542" w:rsidRPr="005842D5" w14:paraId="4D1F4076" w14:textId="77777777" w:rsidTr="00AD715D">
        <w:trPr>
          <w:cantSplit/>
          <w:tblHeader/>
        </w:trPr>
        <w:tc>
          <w:tcPr>
            <w:tcW w:w="2357" w:type="pct"/>
            <w:vAlign w:val="center"/>
          </w:tcPr>
          <w:p w14:paraId="23A8A452" w14:textId="704DD7B5" w:rsidR="00260542" w:rsidRPr="006020BB" w:rsidRDefault="00260542" w:rsidP="00260542">
            <w:pPr>
              <w:pStyle w:val="a3"/>
              <w:spacing w:after="0" w:line="240" w:lineRule="auto"/>
              <w:ind w:left="0"/>
              <w:rPr>
                <w:rFonts w:ascii="Times New Roman" w:hAnsi="Times New Roman"/>
                <w:sz w:val="20"/>
                <w:szCs w:val="24"/>
              </w:rPr>
            </w:pPr>
            <w:r w:rsidRPr="006020BB">
              <w:rPr>
                <w:rFonts w:ascii="Times New Roman" w:hAnsi="Times New Roman"/>
                <w:sz w:val="20"/>
                <w:szCs w:val="24"/>
              </w:rPr>
              <w:t>СОШ</w:t>
            </w:r>
            <w:r>
              <w:rPr>
                <w:rFonts w:ascii="Times New Roman" w:hAnsi="Times New Roman"/>
                <w:sz w:val="20"/>
                <w:szCs w:val="24"/>
              </w:rPr>
              <w:t xml:space="preserve"> и СОШ с УИОП</w:t>
            </w:r>
          </w:p>
        </w:tc>
        <w:tc>
          <w:tcPr>
            <w:tcW w:w="571" w:type="pct"/>
            <w:vAlign w:val="bottom"/>
          </w:tcPr>
          <w:p w14:paraId="17B49F47" w14:textId="2E434E0E"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2,99</w:t>
            </w:r>
          </w:p>
        </w:tc>
        <w:tc>
          <w:tcPr>
            <w:tcW w:w="571" w:type="pct"/>
            <w:vAlign w:val="bottom"/>
          </w:tcPr>
          <w:p w14:paraId="074F3732" w14:textId="67162ACD"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42,14</w:t>
            </w:r>
          </w:p>
        </w:tc>
        <w:tc>
          <w:tcPr>
            <w:tcW w:w="415" w:type="pct"/>
            <w:vAlign w:val="bottom"/>
          </w:tcPr>
          <w:p w14:paraId="050528D3" w14:textId="5874F1C2"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44,39</w:t>
            </w:r>
          </w:p>
        </w:tc>
        <w:tc>
          <w:tcPr>
            <w:tcW w:w="405" w:type="pct"/>
            <w:vAlign w:val="bottom"/>
          </w:tcPr>
          <w:p w14:paraId="31FBC7D9" w14:textId="196B7FE9"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10,22</w:t>
            </w:r>
          </w:p>
        </w:tc>
        <w:tc>
          <w:tcPr>
            <w:tcW w:w="681" w:type="pct"/>
            <w:vAlign w:val="bottom"/>
          </w:tcPr>
          <w:p w14:paraId="232E9538" w14:textId="4C16DEB7"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1</w:t>
            </w:r>
          </w:p>
        </w:tc>
      </w:tr>
      <w:tr w:rsidR="00260542" w:rsidRPr="005842D5" w14:paraId="43478ADD" w14:textId="736E7A6F" w:rsidTr="00AD715D">
        <w:trPr>
          <w:cantSplit/>
          <w:tblHeader/>
        </w:trPr>
        <w:tc>
          <w:tcPr>
            <w:tcW w:w="2357" w:type="pct"/>
          </w:tcPr>
          <w:p w14:paraId="42F8D4C5" w14:textId="10AD32A0" w:rsidR="00260542" w:rsidRPr="006020BB" w:rsidRDefault="00260542" w:rsidP="00260542">
            <w:pPr>
              <w:pStyle w:val="a3"/>
              <w:spacing w:after="0" w:line="240" w:lineRule="auto"/>
              <w:ind w:left="0"/>
              <w:jc w:val="both"/>
              <w:rPr>
                <w:rFonts w:ascii="Times New Roman" w:hAnsi="Times New Roman"/>
                <w:b/>
                <w:sz w:val="20"/>
                <w:szCs w:val="24"/>
              </w:rPr>
            </w:pPr>
            <w:r w:rsidRPr="006020BB">
              <w:rPr>
                <w:rFonts w:ascii="Times New Roman" w:hAnsi="Times New Roman"/>
                <w:sz w:val="20"/>
                <w:szCs w:val="24"/>
              </w:rPr>
              <w:t>Лицеи, гимназии</w:t>
            </w:r>
          </w:p>
        </w:tc>
        <w:tc>
          <w:tcPr>
            <w:tcW w:w="571" w:type="pct"/>
            <w:vAlign w:val="bottom"/>
          </w:tcPr>
          <w:p w14:paraId="5F07649A" w14:textId="110C1AD9"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0,40</w:t>
            </w:r>
          </w:p>
        </w:tc>
        <w:tc>
          <w:tcPr>
            <w:tcW w:w="571" w:type="pct"/>
            <w:vAlign w:val="bottom"/>
          </w:tcPr>
          <w:p w14:paraId="39AB5C62" w14:textId="186EB088"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33,86</w:t>
            </w:r>
          </w:p>
        </w:tc>
        <w:tc>
          <w:tcPr>
            <w:tcW w:w="415" w:type="pct"/>
            <w:vAlign w:val="bottom"/>
          </w:tcPr>
          <w:p w14:paraId="7E03FFC7" w14:textId="6976FFA3"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40,64</w:t>
            </w:r>
          </w:p>
        </w:tc>
        <w:tc>
          <w:tcPr>
            <w:tcW w:w="405" w:type="pct"/>
            <w:vAlign w:val="bottom"/>
          </w:tcPr>
          <w:p w14:paraId="7A786FDF" w14:textId="1539ECD4"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25,10</w:t>
            </w:r>
          </w:p>
        </w:tc>
        <w:tc>
          <w:tcPr>
            <w:tcW w:w="681" w:type="pct"/>
            <w:vAlign w:val="bottom"/>
          </w:tcPr>
          <w:p w14:paraId="7968C481" w14:textId="6A3F47F8"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260542" w:rsidRPr="005842D5" w14:paraId="3827A143" w14:textId="779EF74F" w:rsidTr="00AD715D">
        <w:trPr>
          <w:cantSplit/>
          <w:tblHeader/>
        </w:trPr>
        <w:tc>
          <w:tcPr>
            <w:tcW w:w="2357" w:type="pct"/>
          </w:tcPr>
          <w:p w14:paraId="2AA71FD2" w14:textId="709E448E" w:rsidR="00260542" w:rsidRPr="006020BB" w:rsidRDefault="00260542" w:rsidP="00260542">
            <w:pPr>
              <w:pStyle w:val="a3"/>
              <w:spacing w:after="0" w:line="240" w:lineRule="auto"/>
              <w:ind w:left="0"/>
              <w:jc w:val="both"/>
              <w:rPr>
                <w:rFonts w:ascii="Times New Roman" w:hAnsi="Times New Roman"/>
                <w:sz w:val="20"/>
                <w:szCs w:val="24"/>
              </w:rPr>
            </w:pPr>
            <w:r>
              <w:rPr>
                <w:rFonts w:ascii="Times New Roman" w:hAnsi="Times New Roman"/>
                <w:sz w:val="20"/>
                <w:szCs w:val="24"/>
              </w:rPr>
              <w:t>Интернаты</w:t>
            </w:r>
          </w:p>
        </w:tc>
        <w:tc>
          <w:tcPr>
            <w:tcW w:w="571" w:type="pct"/>
            <w:vAlign w:val="bottom"/>
          </w:tcPr>
          <w:p w14:paraId="687C8577" w14:textId="1F897FC8"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571" w:type="pct"/>
            <w:vAlign w:val="bottom"/>
          </w:tcPr>
          <w:p w14:paraId="0C191FB1" w14:textId="78F7E8D4"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25,00</w:t>
            </w:r>
          </w:p>
        </w:tc>
        <w:tc>
          <w:tcPr>
            <w:tcW w:w="415" w:type="pct"/>
            <w:vAlign w:val="bottom"/>
          </w:tcPr>
          <w:p w14:paraId="3AE18DA3" w14:textId="59AC10AA"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25,00</w:t>
            </w:r>
          </w:p>
        </w:tc>
        <w:tc>
          <w:tcPr>
            <w:tcW w:w="405" w:type="pct"/>
            <w:vAlign w:val="bottom"/>
          </w:tcPr>
          <w:p w14:paraId="7A0372DD" w14:textId="39082924"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681" w:type="pct"/>
            <w:vAlign w:val="bottom"/>
          </w:tcPr>
          <w:p w14:paraId="715A8184" w14:textId="091F2CB0"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260542" w:rsidRPr="005842D5" w14:paraId="703EE601" w14:textId="77777777" w:rsidTr="00AD715D">
        <w:trPr>
          <w:cantSplit/>
          <w:tblHeader/>
        </w:trPr>
        <w:tc>
          <w:tcPr>
            <w:tcW w:w="2357" w:type="pct"/>
          </w:tcPr>
          <w:p w14:paraId="54D1C74F" w14:textId="02B8E670" w:rsidR="00260542" w:rsidRPr="006020BB" w:rsidRDefault="00260542" w:rsidP="00260542">
            <w:pPr>
              <w:pStyle w:val="a3"/>
              <w:spacing w:after="0" w:line="240" w:lineRule="auto"/>
              <w:ind w:left="0"/>
              <w:jc w:val="both"/>
              <w:rPr>
                <w:rFonts w:ascii="Times New Roman" w:hAnsi="Times New Roman"/>
                <w:sz w:val="20"/>
                <w:szCs w:val="24"/>
              </w:rPr>
            </w:pPr>
            <w:r>
              <w:rPr>
                <w:rFonts w:ascii="Times New Roman" w:hAnsi="Times New Roman"/>
                <w:sz w:val="20"/>
                <w:szCs w:val="24"/>
              </w:rPr>
              <w:t>ВСОШ</w:t>
            </w:r>
          </w:p>
        </w:tc>
        <w:tc>
          <w:tcPr>
            <w:tcW w:w="571" w:type="pct"/>
            <w:vAlign w:val="bottom"/>
          </w:tcPr>
          <w:p w14:paraId="0ED7F9BE" w14:textId="0102176D"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571" w:type="pct"/>
            <w:vAlign w:val="bottom"/>
          </w:tcPr>
          <w:p w14:paraId="0E94B1E9" w14:textId="48495D8E"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415" w:type="pct"/>
            <w:vAlign w:val="bottom"/>
          </w:tcPr>
          <w:p w14:paraId="797A00D9" w14:textId="4196E9D4"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405" w:type="pct"/>
            <w:vAlign w:val="bottom"/>
          </w:tcPr>
          <w:p w14:paraId="587F706E" w14:textId="559535C4"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681" w:type="pct"/>
            <w:vAlign w:val="bottom"/>
          </w:tcPr>
          <w:p w14:paraId="2C08FF82" w14:textId="583C928B" w:rsidR="00260542" w:rsidRPr="005842D5" w:rsidRDefault="00260542" w:rsidP="00260542">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DB52E6" w:rsidRPr="005842D5" w14:paraId="56D2ABE9" w14:textId="77777777" w:rsidTr="00AD715D">
        <w:trPr>
          <w:cantSplit/>
          <w:tblHeader/>
        </w:trPr>
        <w:tc>
          <w:tcPr>
            <w:tcW w:w="2357" w:type="pct"/>
          </w:tcPr>
          <w:p w14:paraId="4868A291" w14:textId="0CE28BA1" w:rsidR="00DB52E6" w:rsidRDefault="00DB52E6" w:rsidP="00DB52E6">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с низкими образовательными результатами</w:t>
            </w:r>
          </w:p>
        </w:tc>
        <w:tc>
          <w:tcPr>
            <w:tcW w:w="571" w:type="pct"/>
            <w:vAlign w:val="center"/>
          </w:tcPr>
          <w:p w14:paraId="71315D5B" w14:textId="4A127716" w:rsidR="00DB52E6" w:rsidRPr="00DB52E6" w:rsidRDefault="00DB52E6" w:rsidP="00DB52E6">
            <w:pPr>
              <w:pStyle w:val="a3"/>
              <w:spacing w:after="0" w:line="240" w:lineRule="auto"/>
              <w:ind w:left="0"/>
              <w:jc w:val="center"/>
              <w:rPr>
                <w:rFonts w:ascii="Times New Roman" w:hAnsi="Times New Roman"/>
                <w:color w:val="000000"/>
              </w:rPr>
            </w:pPr>
            <w:r w:rsidRPr="00DB52E6">
              <w:rPr>
                <w:rFonts w:ascii="Times New Roman" w:hAnsi="Times New Roman"/>
                <w:color w:val="000000"/>
              </w:rPr>
              <w:t>17,86</w:t>
            </w:r>
          </w:p>
        </w:tc>
        <w:tc>
          <w:tcPr>
            <w:tcW w:w="571" w:type="pct"/>
            <w:vAlign w:val="center"/>
          </w:tcPr>
          <w:p w14:paraId="0DD74D3E" w14:textId="416F5598" w:rsidR="00DB52E6" w:rsidRPr="00DB52E6" w:rsidRDefault="00DB52E6" w:rsidP="00DB52E6">
            <w:pPr>
              <w:pStyle w:val="a3"/>
              <w:spacing w:after="0" w:line="240" w:lineRule="auto"/>
              <w:ind w:left="0"/>
              <w:jc w:val="center"/>
              <w:rPr>
                <w:rFonts w:ascii="Times New Roman" w:hAnsi="Times New Roman"/>
                <w:color w:val="000000"/>
              </w:rPr>
            </w:pPr>
            <w:r w:rsidRPr="00DB52E6">
              <w:rPr>
                <w:rFonts w:ascii="Times New Roman" w:hAnsi="Times New Roman"/>
                <w:color w:val="000000"/>
              </w:rPr>
              <w:t>39,29</w:t>
            </w:r>
          </w:p>
        </w:tc>
        <w:tc>
          <w:tcPr>
            <w:tcW w:w="415" w:type="pct"/>
            <w:vAlign w:val="center"/>
          </w:tcPr>
          <w:p w14:paraId="17BB0DA1" w14:textId="67337073" w:rsidR="00DB52E6" w:rsidRPr="00DB52E6" w:rsidRDefault="00DB52E6" w:rsidP="00DB52E6">
            <w:pPr>
              <w:pStyle w:val="a3"/>
              <w:spacing w:after="0" w:line="240" w:lineRule="auto"/>
              <w:ind w:left="0"/>
              <w:jc w:val="center"/>
              <w:rPr>
                <w:rFonts w:ascii="Times New Roman" w:hAnsi="Times New Roman"/>
                <w:color w:val="000000"/>
              </w:rPr>
            </w:pPr>
            <w:r w:rsidRPr="00DB52E6">
              <w:rPr>
                <w:rFonts w:ascii="Times New Roman" w:hAnsi="Times New Roman"/>
                <w:color w:val="000000"/>
              </w:rPr>
              <w:t>35,71</w:t>
            </w:r>
          </w:p>
        </w:tc>
        <w:tc>
          <w:tcPr>
            <w:tcW w:w="405" w:type="pct"/>
            <w:vAlign w:val="center"/>
          </w:tcPr>
          <w:p w14:paraId="7E06A59D" w14:textId="3B6DC983" w:rsidR="00DB52E6" w:rsidRPr="00DB52E6" w:rsidRDefault="00DB52E6" w:rsidP="00DB52E6">
            <w:pPr>
              <w:pStyle w:val="a3"/>
              <w:spacing w:after="0" w:line="240" w:lineRule="auto"/>
              <w:ind w:left="0"/>
              <w:jc w:val="center"/>
              <w:rPr>
                <w:rFonts w:ascii="Times New Roman" w:hAnsi="Times New Roman"/>
                <w:color w:val="000000"/>
              </w:rPr>
            </w:pPr>
            <w:r w:rsidRPr="00DB52E6">
              <w:rPr>
                <w:rFonts w:ascii="Times New Roman" w:hAnsi="Times New Roman"/>
                <w:color w:val="000000"/>
              </w:rPr>
              <w:t>7,14</w:t>
            </w:r>
          </w:p>
        </w:tc>
        <w:tc>
          <w:tcPr>
            <w:tcW w:w="681" w:type="pct"/>
            <w:vAlign w:val="center"/>
          </w:tcPr>
          <w:p w14:paraId="600C66DA" w14:textId="7DD88958" w:rsidR="00DB52E6" w:rsidRPr="00DB52E6" w:rsidRDefault="00DB52E6" w:rsidP="00DB52E6">
            <w:pPr>
              <w:pStyle w:val="a3"/>
              <w:spacing w:after="0" w:line="240" w:lineRule="auto"/>
              <w:ind w:left="0"/>
              <w:jc w:val="center"/>
              <w:rPr>
                <w:rFonts w:ascii="Times New Roman" w:hAnsi="Times New Roman"/>
                <w:color w:val="000000"/>
              </w:rPr>
            </w:pPr>
            <w:r w:rsidRPr="00DB52E6">
              <w:rPr>
                <w:rFonts w:ascii="Times New Roman" w:hAnsi="Times New Roman"/>
                <w:color w:val="000000"/>
              </w:rPr>
              <w:t>0</w:t>
            </w:r>
          </w:p>
        </w:tc>
      </w:tr>
      <w:tr w:rsidR="00DB52E6" w:rsidRPr="005842D5" w14:paraId="6190C4D4" w14:textId="77777777" w:rsidTr="00AD715D">
        <w:trPr>
          <w:cantSplit/>
          <w:tblHeader/>
        </w:trPr>
        <w:tc>
          <w:tcPr>
            <w:tcW w:w="2357" w:type="pct"/>
          </w:tcPr>
          <w:p w14:paraId="490B1E22" w14:textId="043A0A32" w:rsidR="00DB52E6" w:rsidRDefault="00DB52E6" w:rsidP="00DB52E6">
            <w:pPr>
              <w:pStyle w:val="a3"/>
              <w:spacing w:after="0" w:line="240" w:lineRule="auto"/>
              <w:ind w:left="0"/>
              <w:jc w:val="both"/>
              <w:rPr>
                <w:rFonts w:ascii="Times New Roman" w:hAnsi="Times New Roman"/>
                <w:sz w:val="20"/>
                <w:szCs w:val="24"/>
              </w:rPr>
            </w:pPr>
            <w:r>
              <w:rPr>
                <w:rFonts w:ascii="Times New Roman" w:hAnsi="Times New Roman"/>
                <w:sz w:val="20"/>
                <w:szCs w:val="24"/>
              </w:rPr>
              <w:t>Выпускники ОО, функционирующих в зоне риска снижения образовательных результатов</w:t>
            </w:r>
          </w:p>
        </w:tc>
        <w:tc>
          <w:tcPr>
            <w:tcW w:w="571" w:type="pct"/>
            <w:vAlign w:val="center"/>
          </w:tcPr>
          <w:p w14:paraId="4A8FDCB0" w14:textId="51C26BD8" w:rsidR="00DB52E6" w:rsidRPr="00DB52E6" w:rsidRDefault="00DB52E6" w:rsidP="00DB52E6">
            <w:pPr>
              <w:pStyle w:val="a3"/>
              <w:spacing w:after="0" w:line="240" w:lineRule="auto"/>
              <w:ind w:left="0"/>
              <w:jc w:val="center"/>
              <w:rPr>
                <w:rFonts w:ascii="Times New Roman" w:hAnsi="Times New Roman"/>
                <w:color w:val="000000"/>
              </w:rPr>
            </w:pPr>
            <w:r w:rsidRPr="00DB52E6">
              <w:rPr>
                <w:rFonts w:ascii="Times New Roman" w:hAnsi="Times New Roman"/>
                <w:color w:val="000000"/>
              </w:rPr>
              <w:t>0,00</w:t>
            </w:r>
          </w:p>
        </w:tc>
        <w:tc>
          <w:tcPr>
            <w:tcW w:w="571" w:type="pct"/>
            <w:vAlign w:val="center"/>
          </w:tcPr>
          <w:p w14:paraId="0C1219B7" w14:textId="2AB0241F" w:rsidR="00DB52E6" w:rsidRPr="00DB52E6" w:rsidRDefault="00DB52E6" w:rsidP="00DB52E6">
            <w:pPr>
              <w:pStyle w:val="a3"/>
              <w:spacing w:after="0" w:line="240" w:lineRule="auto"/>
              <w:ind w:left="0"/>
              <w:jc w:val="center"/>
              <w:rPr>
                <w:rFonts w:ascii="Times New Roman" w:hAnsi="Times New Roman"/>
                <w:color w:val="000000"/>
              </w:rPr>
            </w:pPr>
            <w:r w:rsidRPr="00DB52E6">
              <w:rPr>
                <w:rFonts w:ascii="Times New Roman" w:hAnsi="Times New Roman"/>
                <w:color w:val="000000"/>
              </w:rPr>
              <w:t>47,37</w:t>
            </w:r>
          </w:p>
        </w:tc>
        <w:tc>
          <w:tcPr>
            <w:tcW w:w="415" w:type="pct"/>
            <w:vAlign w:val="center"/>
          </w:tcPr>
          <w:p w14:paraId="2D7149CA" w14:textId="42668D42" w:rsidR="00DB52E6" w:rsidRPr="00DB52E6" w:rsidRDefault="00DB52E6" w:rsidP="00DB52E6">
            <w:pPr>
              <w:pStyle w:val="a3"/>
              <w:spacing w:after="0" w:line="240" w:lineRule="auto"/>
              <w:ind w:left="0"/>
              <w:jc w:val="center"/>
              <w:rPr>
                <w:rFonts w:ascii="Times New Roman" w:hAnsi="Times New Roman"/>
                <w:color w:val="000000"/>
              </w:rPr>
            </w:pPr>
            <w:r w:rsidRPr="00DB52E6">
              <w:rPr>
                <w:rFonts w:ascii="Times New Roman" w:hAnsi="Times New Roman"/>
                <w:color w:val="000000"/>
              </w:rPr>
              <w:t>44,74</w:t>
            </w:r>
          </w:p>
        </w:tc>
        <w:tc>
          <w:tcPr>
            <w:tcW w:w="405" w:type="pct"/>
            <w:vAlign w:val="center"/>
          </w:tcPr>
          <w:p w14:paraId="6E2888B8" w14:textId="7345E834" w:rsidR="00DB52E6" w:rsidRPr="00DB52E6" w:rsidRDefault="00DB52E6" w:rsidP="00DB52E6">
            <w:pPr>
              <w:pStyle w:val="a3"/>
              <w:spacing w:after="0" w:line="240" w:lineRule="auto"/>
              <w:ind w:left="0"/>
              <w:jc w:val="center"/>
              <w:rPr>
                <w:rFonts w:ascii="Times New Roman" w:hAnsi="Times New Roman"/>
                <w:color w:val="000000"/>
              </w:rPr>
            </w:pPr>
            <w:r w:rsidRPr="00DB52E6">
              <w:rPr>
                <w:rFonts w:ascii="Times New Roman" w:hAnsi="Times New Roman"/>
                <w:color w:val="000000"/>
              </w:rPr>
              <w:t>7,89</w:t>
            </w:r>
          </w:p>
        </w:tc>
        <w:tc>
          <w:tcPr>
            <w:tcW w:w="681" w:type="pct"/>
            <w:vAlign w:val="center"/>
          </w:tcPr>
          <w:p w14:paraId="2411FFD8" w14:textId="5BE9FAD1" w:rsidR="00DB52E6" w:rsidRPr="00DB52E6" w:rsidRDefault="00DB52E6" w:rsidP="00DB52E6">
            <w:pPr>
              <w:pStyle w:val="a3"/>
              <w:spacing w:after="0" w:line="240" w:lineRule="auto"/>
              <w:ind w:left="0"/>
              <w:jc w:val="center"/>
              <w:rPr>
                <w:rFonts w:ascii="Times New Roman" w:hAnsi="Times New Roman"/>
                <w:color w:val="000000"/>
              </w:rPr>
            </w:pPr>
            <w:r w:rsidRPr="00DB52E6">
              <w:rPr>
                <w:rFonts w:ascii="Times New Roman" w:hAnsi="Times New Roman"/>
                <w:color w:val="000000"/>
              </w:rPr>
              <w:t>0</w:t>
            </w:r>
          </w:p>
        </w:tc>
      </w:tr>
      <w:tr w:rsidR="00DB52E6" w:rsidRPr="005842D5" w14:paraId="30ECD568" w14:textId="77777777" w:rsidTr="00AD715D">
        <w:trPr>
          <w:cantSplit/>
          <w:tblHeader/>
        </w:trPr>
        <w:tc>
          <w:tcPr>
            <w:tcW w:w="2357" w:type="pct"/>
          </w:tcPr>
          <w:p w14:paraId="5DD1FDFB" w14:textId="0A6D0B11" w:rsidR="00DB52E6" w:rsidRPr="006020BB" w:rsidRDefault="00DB52E6" w:rsidP="00DB52E6">
            <w:pPr>
              <w:pStyle w:val="a3"/>
              <w:spacing w:after="0" w:line="240" w:lineRule="auto"/>
              <w:ind w:left="0"/>
              <w:jc w:val="both"/>
              <w:rPr>
                <w:rFonts w:ascii="Times New Roman" w:hAnsi="Times New Roman"/>
                <w:sz w:val="20"/>
                <w:szCs w:val="24"/>
              </w:rPr>
            </w:pPr>
            <w:r>
              <w:rPr>
                <w:rFonts w:ascii="Times New Roman" w:hAnsi="Times New Roman"/>
                <w:sz w:val="20"/>
                <w:szCs w:val="20"/>
              </w:rPr>
              <w:t>В</w:t>
            </w:r>
            <w:r w:rsidRPr="00E678F0">
              <w:rPr>
                <w:rFonts w:ascii="Times New Roman" w:hAnsi="Times New Roman"/>
                <w:sz w:val="20"/>
                <w:szCs w:val="20"/>
              </w:rPr>
              <w:t>ыпускники ОО, расположенных в городских населенных пунктах с населением более 15 тыс. жителей (Кластер 1)</w:t>
            </w:r>
          </w:p>
        </w:tc>
        <w:tc>
          <w:tcPr>
            <w:tcW w:w="571" w:type="pct"/>
            <w:vAlign w:val="center"/>
          </w:tcPr>
          <w:p w14:paraId="5C095DC6" w14:textId="2042935F"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2,47</w:t>
            </w:r>
          </w:p>
        </w:tc>
        <w:tc>
          <w:tcPr>
            <w:tcW w:w="571" w:type="pct"/>
            <w:vAlign w:val="center"/>
          </w:tcPr>
          <w:p w14:paraId="6E5F5BBB" w14:textId="351C73B0"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37,04</w:t>
            </w:r>
          </w:p>
        </w:tc>
        <w:tc>
          <w:tcPr>
            <w:tcW w:w="415" w:type="pct"/>
            <w:vAlign w:val="center"/>
          </w:tcPr>
          <w:p w14:paraId="5B4EF6DD" w14:textId="1F8EE80D"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42,86</w:t>
            </w:r>
          </w:p>
        </w:tc>
        <w:tc>
          <w:tcPr>
            <w:tcW w:w="405" w:type="pct"/>
            <w:vAlign w:val="center"/>
          </w:tcPr>
          <w:p w14:paraId="7F6165B5" w14:textId="48690EA4"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17,46</w:t>
            </w:r>
          </w:p>
        </w:tc>
        <w:tc>
          <w:tcPr>
            <w:tcW w:w="681" w:type="pct"/>
            <w:vAlign w:val="center"/>
          </w:tcPr>
          <w:p w14:paraId="5687C065" w14:textId="01639435"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1</w:t>
            </w:r>
          </w:p>
        </w:tc>
      </w:tr>
      <w:tr w:rsidR="00DB52E6" w:rsidRPr="005842D5" w14:paraId="2FEB3EB8" w14:textId="77777777" w:rsidTr="00AD715D">
        <w:trPr>
          <w:cantSplit/>
          <w:tblHeader/>
        </w:trPr>
        <w:tc>
          <w:tcPr>
            <w:tcW w:w="2357" w:type="pct"/>
          </w:tcPr>
          <w:p w14:paraId="4FE39EC6" w14:textId="144E3D62" w:rsidR="00DB52E6" w:rsidRPr="006020BB" w:rsidRDefault="00DB52E6" w:rsidP="00DB52E6">
            <w:pPr>
              <w:pStyle w:val="a3"/>
              <w:spacing w:after="0" w:line="240" w:lineRule="auto"/>
              <w:ind w:left="0"/>
              <w:jc w:val="both"/>
              <w:rPr>
                <w:rFonts w:ascii="Times New Roman" w:hAnsi="Times New Roman"/>
                <w:sz w:val="20"/>
                <w:szCs w:val="24"/>
              </w:rPr>
            </w:pPr>
            <w:r>
              <w:rPr>
                <w:rFonts w:ascii="Times New Roman" w:hAnsi="Times New Roman"/>
                <w:sz w:val="20"/>
                <w:szCs w:val="20"/>
              </w:rPr>
              <w:t>В</w:t>
            </w:r>
            <w:r w:rsidRPr="00E678F0">
              <w:rPr>
                <w:rFonts w:ascii="Times New Roman" w:hAnsi="Times New Roman"/>
                <w:sz w:val="20"/>
                <w:szCs w:val="20"/>
              </w:rPr>
              <w:t>ыпускники ОО, расположенных в городских населенных пунктах с населением менее 15 тыс. жителей (Кластер 2)</w:t>
            </w:r>
          </w:p>
        </w:tc>
        <w:tc>
          <w:tcPr>
            <w:tcW w:w="571" w:type="pct"/>
            <w:vAlign w:val="center"/>
          </w:tcPr>
          <w:p w14:paraId="6A4EEE9D" w14:textId="695435D1"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0,00</w:t>
            </w:r>
          </w:p>
        </w:tc>
        <w:tc>
          <w:tcPr>
            <w:tcW w:w="571" w:type="pct"/>
            <w:vAlign w:val="center"/>
          </w:tcPr>
          <w:p w14:paraId="7124F152" w14:textId="5EA17468"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45,45</w:t>
            </w:r>
          </w:p>
        </w:tc>
        <w:tc>
          <w:tcPr>
            <w:tcW w:w="415" w:type="pct"/>
            <w:vAlign w:val="center"/>
          </w:tcPr>
          <w:p w14:paraId="314AD365" w14:textId="72FB9FAE"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45,45</w:t>
            </w:r>
          </w:p>
        </w:tc>
        <w:tc>
          <w:tcPr>
            <w:tcW w:w="405" w:type="pct"/>
            <w:vAlign w:val="center"/>
          </w:tcPr>
          <w:p w14:paraId="1E9CA63B" w14:textId="3A29D79D"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9,09</w:t>
            </w:r>
          </w:p>
        </w:tc>
        <w:tc>
          <w:tcPr>
            <w:tcW w:w="681" w:type="pct"/>
            <w:vAlign w:val="center"/>
          </w:tcPr>
          <w:p w14:paraId="7AA1E56B" w14:textId="7241702F"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w:t>
            </w:r>
          </w:p>
        </w:tc>
      </w:tr>
      <w:tr w:rsidR="00DB52E6" w:rsidRPr="005842D5" w14:paraId="3E26B92B" w14:textId="77777777" w:rsidTr="00AD715D">
        <w:trPr>
          <w:cantSplit/>
          <w:tblHeader/>
        </w:trPr>
        <w:tc>
          <w:tcPr>
            <w:tcW w:w="2357" w:type="pct"/>
          </w:tcPr>
          <w:p w14:paraId="1C886F5B" w14:textId="18959789" w:rsidR="00DB52E6" w:rsidRPr="006020BB" w:rsidRDefault="00DB52E6" w:rsidP="00DB52E6">
            <w:pPr>
              <w:pStyle w:val="a3"/>
              <w:spacing w:after="0" w:line="240" w:lineRule="auto"/>
              <w:ind w:left="0"/>
              <w:jc w:val="both"/>
              <w:rPr>
                <w:rFonts w:ascii="Times New Roman" w:hAnsi="Times New Roman"/>
                <w:sz w:val="20"/>
                <w:szCs w:val="24"/>
              </w:rPr>
            </w:pPr>
            <w:r>
              <w:rPr>
                <w:rFonts w:ascii="Times New Roman" w:hAnsi="Times New Roman"/>
                <w:sz w:val="20"/>
                <w:szCs w:val="20"/>
              </w:rPr>
              <w:t>В</w:t>
            </w:r>
            <w:r w:rsidRPr="00E678F0">
              <w:rPr>
                <w:rFonts w:ascii="Times New Roman" w:hAnsi="Times New Roman"/>
                <w:sz w:val="20"/>
                <w:szCs w:val="20"/>
              </w:rPr>
              <w:t>ыпускники ОО, расположенных в сельских населенных пунктах, не относящихся к малокомплектным (Кластер 3)</w:t>
            </w:r>
          </w:p>
        </w:tc>
        <w:tc>
          <w:tcPr>
            <w:tcW w:w="571" w:type="pct"/>
            <w:vAlign w:val="center"/>
          </w:tcPr>
          <w:p w14:paraId="3924A6C3" w14:textId="0EDAB6A1"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0,00</w:t>
            </w:r>
          </w:p>
        </w:tc>
        <w:tc>
          <w:tcPr>
            <w:tcW w:w="571" w:type="pct"/>
            <w:vAlign w:val="center"/>
          </w:tcPr>
          <w:p w14:paraId="4E1E633A" w14:textId="779D0059"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50,94</w:t>
            </w:r>
          </w:p>
        </w:tc>
        <w:tc>
          <w:tcPr>
            <w:tcW w:w="415" w:type="pct"/>
            <w:vAlign w:val="center"/>
          </w:tcPr>
          <w:p w14:paraId="7ED1807B" w14:textId="5D234992"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39,62</w:t>
            </w:r>
          </w:p>
        </w:tc>
        <w:tc>
          <w:tcPr>
            <w:tcW w:w="405" w:type="pct"/>
            <w:vAlign w:val="center"/>
          </w:tcPr>
          <w:p w14:paraId="463AFBC6" w14:textId="2DCA4DF7"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9,43</w:t>
            </w:r>
          </w:p>
        </w:tc>
        <w:tc>
          <w:tcPr>
            <w:tcW w:w="681" w:type="pct"/>
            <w:vAlign w:val="center"/>
          </w:tcPr>
          <w:p w14:paraId="5FD9B5F7" w14:textId="451DD419"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w:t>
            </w:r>
          </w:p>
        </w:tc>
      </w:tr>
      <w:tr w:rsidR="00DB52E6" w:rsidRPr="005842D5" w14:paraId="094C03E7" w14:textId="77777777" w:rsidTr="00AD715D">
        <w:trPr>
          <w:cantSplit/>
          <w:tblHeader/>
        </w:trPr>
        <w:tc>
          <w:tcPr>
            <w:tcW w:w="2357" w:type="pct"/>
          </w:tcPr>
          <w:p w14:paraId="1FC70917" w14:textId="3DE31D2D" w:rsidR="00DB52E6" w:rsidRPr="006020BB" w:rsidRDefault="00DB52E6" w:rsidP="00DB52E6">
            <w:pPr>
              <w:pStyle w:val="a3"/>
              <w:spacing w:after="0" w:line="240" w:lineRule="auto"/>
              <w:ind w:left="0"/>
              <w:jc w:val="both"/>
              <w:rPr>
                <w:rFonts w:ascii="Times New Roman" w:hAnsi="Times New Roman"/>
                <w:sz w:val="20"/>
                <w:szCs w:val="24"/>
              </w:rPr>
            </w:pPr>
            <w:r>
              <w:rPr>
                <w:rFonts w:ascii="Times New Roman" w:hAnsi="Times New Roman"/>
                <w:sz w:val="20"/>
                <w:szCs w:val="20"/>
              </w:rPr>
              <w:t>В</w:t>
            </w:r>
            <w:r w:rsidRPr="00AC5DD9">
              <w:rPr>
                <w:rFonts w:ascii="Times New Roman" w:hAnsi="Times New Roman"/>
                <w:sz w:val="20"/>
                <w:szCs w:val="20"/>
              </w:rPr>
              <w:t>ыпускники ОО, относящихся к малокомплектным с численностью обучающихся (средние 101-154; основные 61-126; начальные 11-56) (Кластер 4)</w:t>
            </w:r>
          </w:p>
        </w:tc>
        <w:tc>
          <w:tcPr>
            <w:tcW w:w="571" w:type="pct"/>
            <w:vAlign w:val="center"/>
          </w:tcPr>
          <w:p w14:paraId="31B46F78" w14:textId="0AABF739"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0,00</w:t>
            </w:r>
          </w:p>
        </w:tc>
        <w:tc>
          <w:tcPr>
            <w:tcW w:w="571" w:type="pct"/>
            <w:vAlign w:val="center"/>
          </w:tcPr>
          <w:p w14:paraId="72251B0E" w14:textId="02380866"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40,00</w:t>
            </w:r>
          </w:p>
        </w:tc>
        <w:tc>
          <w:tcPr>
            <w:tcW w:w="415" w:type="pct"/>
            <w:vAlign w:val="center"/>
          </w:tcPr>
          <w:p w14:paraId="148BE315" w14:textId="3AA6D77E"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60,00</w:t>
            </w:r>
          </w:p>
        </w:tc>
        <w:tc>
          <w:tcPr>
            <w:tcW w:w="405" w:type="pct"/>
            <w:vAlign w:val="center"/>
          </w:tcPr>
          <w:p w14:paraId="55936994" w14:textId="2DA5DD96"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0,00</w:t>
            </w:r>
          </w:p>
        </w:tc>
        <w:tc>
          <w:tcPr>
            <w:tcW w:w="681" w:type="pct"/>
            <w:vAlign w:val="center"/>
          </w:tcPr>
          <w:p w14:paraId="13464183" w14:textId="4F3281AF"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w:t>
            </w:r>
          </w:p>
        </w:tc>
      </w:tr>
      <w:tr w:rsidR="00DB52E6" w:rsidRPr="005842D5" w14:paraId="089F9376" w14:textId="77777777" w:rsidTr="00AD715D">
        <w:trPr>
          <w:cantSplit/>
          <w:tblHeader/>
        </w:trPr>
        <w:tc>
          <w:tcPr>
            <w:tcW w:w="2357" w:type="pct"/>
          </w:tcPr>
          <w:p w14:paraId="16F10B80" w14:textId="4CE32498" w:rsidR="00DB52E6" w:rsidRPr="006020BB" w:rsidRDefault="00DB52E6" w:rsidP="00DB52E6">
            <w:pPr>
              <w:pStyle w:val="a3"/>
              <w:spacing w:after="0" w:line="240" w:lineRule="auto"/>
              <w:ind w:left="0"/>
              <w:jc w:val="both"/>
              <w:rPr>
                <w:rFonts w:ascii="Times New Roman" w:hAnsi="Times New Roman"/>
                <w:sz w:val="20"/>
                <w:szCs w:val="24"/>
              </w:rPr>
            </w:pPr>
            <w:r>
              <w:rPr>
                <w:rFonts w:ascii="Times New Roman" w:hAnsi="Times New Roman"/>
                <w:sz w:val="20"/>
                <w:szCs w:val="20"/>
              </w:rPr>
              <w:t>В</w:t>
            </w:r>
            <w:r w:rsidRPr="00AC5DD9">
              <w:rPr>
                <w:rFonts w:ascii="Times New Roman" w:hAnsi="Times New Roman"/>
                <w:sz w:val="20"/>
                <w:szCs w:val="20"/>
              </w:rPr>
              <w:t>ыпускники малокомплектных ОО с численностью обучающихся (средние до 100; основные до 60; начальные до 10) (Кластер 5)</w:t>
            </w:r>
          </w:p>
        </w:tc>
        <w:tc>
          <w:tcPr>
            <w:tcW w:w="571" w:type="pct"/>
            <w:vAlign w:val="center"/>
          </w:tcPr>
          <w:p w14:paraId="3852FD00" w14:textId="7AC103B6"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16,67</w:t>
            </w:r>
          </w:p>
        </w:tc>
        <w:tc>
          <w:tcPr>
            <w:tcW w:w="571" w:type="pct"/>
            <w:vAlign w:val="center"/>
          </w:tcPr>
          <w:p w14:paraId="62C0B81F" w14:textId="59B85A3F"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66,67</w:t>
            </w:r>
          </w:p>
        </w:tc>
        <w:tc>
          <w:tcPr>
            <w:tcW w:w="415" w:type="pct"/>
            <w:vAlign w:val="center"/>
          </w:tcPr>
          <w:p w14:paraId="16647646" w14:textId="106B09EB"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16,67</w:t>
            </w:r>
          </w:p>
        </w:tc>
        <w:tc>
          <w:tcPr>
            <w:tcW w:w="405" w:type="pct"/>
            <w:vAlign w:val="center"/>
          </w:tcPr>
          <w:p w14:paraId="271A1C52" w14:textId="7568267A"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0,00</w:t>
            </w:r>
          </w:p>
        </w:tc>
        <w:tc>
          <w:tcPr>
            <w:tcW w:w="681" w:type="pct"/>
            <w:vAlign w:val="center"/>
          </w:tcPr>
          <w:p w14:paraId="2FBD34CE" w14:textId="379919AC"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w:t>
            </w:r>
          </w:p>
        </w:tc>
      </w:tr>
      <w:tr w:rsidR="00DB52E6" w:rsidRPr="005842D5" w14:paraId="6A69623A" w14:textId="77777777" w:rsidTr="00AD715D">
        <w:trPr>
          <w:cantSplit/>
          <w:tblHeader/>
        </w:trPr>
        <w:tc>
          <w:tcPr>
            <w:tcW w:w="2357" w:type="pct"/>
          </w:tcPr>
          <w:p w14:paraId="589B03CB" w14:textId="40FFCA43" w:rsidR="00DB52E6" w:rsidRPr="006020BB" w:rsidRDefault="00DB52E6" w:rsidP="00DB52E6">
            <w:pPr>
              <w:pStyle w:val="a3"/>
              <w:spacing w:after="0" w:line="240" w:lineRule="auto"/>
              <w:ind w:left="0"/>
              <w:jc w:val="both"/>
              <w:rPr>
                <w:rFonts w:ascii="Times New Roman" w:hAnsi="Times New Roman"/>
                <w:sz w:val="20"/>
                <w:szCs w:val="24"/>
              </w:rPr>
            </w:pPr>
            <w:r w:rsidRPr="00AC5DD9">
              <w:rPr>
                <w:rFonts w:ascii="Times New Roman" w:hAnsi="Times New Roman"/>
                <w:sz w:val="20"/>
                <w:szCs w:val="20"/>
              </w:rPr>
              <w:t>Образовательные организации регионального подчинения и СПО (Кластер 6)</w:t>
            </w:r>
          </w:p>
        </w:tc>
        <w:tc>
          <w:tcPr>
            <w:tcW w:w="571" w:type="pct"/>
            <w:vAlign w:val="center"/>
          </w:tcPr>
          <w:p w14:paraId="4DED61E8" w14:textId="28C4755E"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0,00</w:t>
            </w:r>
          </w:p>
        </w:tc>
        <w:tc>
          <w:tcPr>
            <w:tcW w:w="571" w:type="pct"/>
            <w:vAlign w:val="center"/>
          </w:tcPr>
          <w:p w14:paraId="26D1CEFC" w14:textId="13D7653A"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50,00</w:t>
            </w:r>
          </w:p>
        </w:tc>
        <w:tc>
          <w:tcPr>
            <w:tcW w:w="415" w:type="pct"/>
            <w:vAlign w:val="center"/>
          </w:tcPr>
          <w:p w14:paraId="59FE5AE2" w14:textId="49532B63"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50,00</w:t>
            </w:r>
          </w:p>
        </w:tc>
        <w:tc>
          <w:tcPr>
            <w:tcW w:w="405" w:type="pct"/>
            <w:vAlign w:val="center"/>
          </w:tcPr>
          <w:p w14:paraId="0DF178EE" w14:textId="16B457D6"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0,00</w:t>
            </w:r>
          </w:p>
        </w:tc>
        <w:tc>
          <w:tcPr>
            <w:tcW w:w="681" w:type="pct"/>
            <w:vAlign w:val="center"/>
          </w:tcPr>
          <w:p w14:paraId="03B8FA5D" w14:textId="1F9A66E4" w:rsidR="00DB52E6" w:rsidRPr="00DB52E6" w:rsidRDefault="00DB52E6" w:rsidP="00DB52E6">
            <w:pPr>
              <w:pStyle w:val="a3"/>
              <w:spacing w:after="0" w:line="240" w:lineRule="auto"/>
              <w:ind w:left="0"/>
              <w:jc w:val="center"/>
              <w:rPr>
                <w:rFonts w:ascii="Times New Roman" w:hAnsi="Times New Roman"/>
                <w:sz w:val="24"/>
                <w:szCs w:val="24"/>
              </w:rPr>
            </w:pPr>
            <w:r w:rsidRPr="00DB52E6">
              <w:rPr>
                <w:rFonts w:ascii="Times New Roman" w:hAnsi="Times New Roman"/>
                <w:color w:val="000000"/>
              </w:rPr>
              <w:t>0</w:t>
            </w:r>
          </w:p>
        </w:tc>
      </w:tr>
    </w:tbl>
    <w:p w14:paraId="63624800" w14:textId="77777777" w:rsidR="005060D9" w:rsidRPr="00FC6BBF" w:rsidRDefault="008B1329" w:rsidP="00BC108D">
      <w:pPr>
        <w:pStyle w:val="3"/>
        <w:numPr>
          <w:ilvl w:val="2"/>
          <w:numId w:val="7"/>
        </w:numPr>
        <w:rPr>
          <w:rFonts w:ascii="Times New Roman" w:hAnsi="Times New Roman"/>
        </w:rPr>
      </w:pPr>
      <w:r w:rsidRPr="00FC6BBF">
        <w:rPr>
          <w:rFonts w:ascii="Times New Roman" w:hAnsi="Times New Roman"/>
          <w:b w:val="0"/>
          <w:bCs w:val="0"/>
        </w:rPr>
        <w:t>о</w:t>
      </w:r>
      <w:r w:rsidR="005060D9" w:rsidRPr="00FC6BBF">
        <w:rPr>
          <w:rFonts w:ascii="Times New Roman" w:hAnsi="Times New Roman"/>
          <w:b w:val="0"/>
          <w:bCs w:val="0"/>
        </w:rPr>
        <w:t>сновные результаты ЕГЭ по предмету в сравнении по АТЕ</w:t>
      </w:r>
    </w:p>
    <w:p w14:paraId="4C711ED6" w14:textId="77777777" w:rsidR="002B4243" w:rsidRPr="00FC6BBF" w:rsidRDefault="002B4243" w:rsidP="002B4243">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10</w:t>
      </w:r>
      <w:r w:rsidR="00E22334">
        <w:rPr>
          <w:noProof/>
        </w:rPr>
        <w:fldChar w:fldCharType="end"/>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993"/>
        <w:gridCol w:w="1134"/>
        <w:gridCol w:w="1134"/>
        <w:gridCol w:w="850"/>
        <w:gridCol w:w="992"/>
        <w:gridCol w:w="1418"/>
      </w:tblGrid>
      <w:tr w:rsidR="00C931CB" w:rsidRPr="006020BB" w14:paraId="690DB1D7" w14:textId="77777777" w:rsidTr="005842D5">
        <w:trPr>
          <w:cantSplit/>
          <w:tblHeader/>
        </w:trPr>
        <w:tc>
          <w:tcPr>
            <w:tcW w:w="567" w:type="dxa"/>
            <w:vMerge w:val="restart"/>
            <w:shd w:val="clear" w:color="auto" w:fill="auto"/>
            <w:vAlign w:val="center"/>
          </w:tcPr>
          <w:p w14:paraId="2AB8D4BB" w14:textId="3B7B270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w:t>
            </w:r>
            <w:r w:rsidR="00727A8C">
              <w:rPr>
                <w:rFonts w:ascii="Times New Roman" w:hAnsi="Times New Roman"/>
                <w:sz w:val="20"/>
                <w:szCs w:val="24"/>
              </w:rPr>
              <w:t xml:space="preserve"> п/п</w:t>
            </w:r>
          </w:p>
        </w:tc>
        <w:tc>
          <w:tcPr>
            <w:tcW w:w="2268" w:type="dxa"/>
            <w:vMerge w:val="restart"/>
            <w:shd w:val="clear" w:color="auto" w:fill="auto"/>
            <w:vAlign w:val="center"/>
          </w:tcPr>
          <w:p w14:paraId="0FC5CD5F"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Наименование АТЕ</w:t>
            </w:r>
          </w:p>
        </w:tc>
        <w:tc>
          <w:tcPr>
            <w:tcW w:w="993" w:type="dxa"/>
            <w:vMerge w:val="restart"/>
          </w:tcPr>
          <w:p w14:paraId="633DB091" w14:textId="423EA9AF" w:rsidR="00C931CB" w:rsidRPr="006020BB" w:rsidRDefault="00C931CB" w:rsidP="00634251">
            <w:pPr>
              <w:pStyle w:val="a3"/>
              <w:spacing w:line="240" w:lineRule="auto"/>
              <w:ind w:left="0"/>
              <w:jc w:val="center"/>
              <w:rPr>
                <w:rFonts w:ascii="Times New Roman" w:hAnsi="Times New Roman"/>
                <w:sz w:val="20"/>
                <w:szCs w:val="24"/>
              </w:rPr>
            </w:pPr>
            <w:r>
              <w:rPr>
                <w:rFonts w:ascii="Times New Roman" w:hAnsi="Times New Roman"/>
                <w:sz w:val="20"/>
                <w:szCs w:val="24"/>
              </w:rPr>
              <w:t>Количество участников экзамена, чел.</w:t>
            </w:r>
          </w:p>
        </w:tc>
        <w:tc>
          <w:tcPr>
            <w:tcW w:w="4110" w:type="dxa"/>
            <w:gridSpan w:val="4"/>
            <w:shd w:val="clear" w:color="auto" w:fill="auto"/>
          </w:tcPr>
          <w:p w14:paraId="32647B45" w14:textId="18D94BCD"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Доля участников, получивших тестовый балл</w:t>
            </w:r>
          </w:p>
        </w:tc>
        <w:tc>
          <w:tcPr>
            <w:tcW w:w="1418" w:type="dxa"/>
            <w:vMerge w:val="restart"/>
            <w:shd w:val="clear" w:color="auto" w:fill="auto"/>
            <w:vAlign w:val="center"/>
          </w:tcPr>
          <w:p w14:paraId="53D9E407" w14:textId="77777777" w:rsidR="00C931CB" w:rsidRPr="006020BB" w:rsidRDefault="00C931CB" w:rsidP="00634251">
            <w:pPr>
              <w:pStyle w:val="a3"/>
              <w:spacing w:line="240" w:lineRule="auto"/>
              <w:ind w:left="0"/>
              <w:jc w:val="center"/>
              <w:rPr>
                <w:rFonts w:ascii="Times New Roman" w:hAnsi="Times New Roman"/>
                <w:sz w:val="20"/>
                <w:szCs w:val="24"/>
              </w:rPr>
            </w:pPr>
            <w:r w:rsidRPr="006020BB">
              <w:rPr>
                <w:rFonts w:ascii="Times New Roman" w:hAnsi="Times New Roman"/>
                <w:sz w:val="20"/>
                <w:szCs w:val="24"/>
              </w:rPr>
              <w:t>Количество участников, получивших 100 баллов</w:t>
            </w:r>
          </w:p>
        </w:tc>
      </w:tr>
      <w:tr w:rsidR="00C931CB" w:rsidRPr="006020BB" w14:paraId="65A3571A" w14:textId="77777777" w:rsidTr="005842D5">
        <w:trPr>
          <w:cantSplit/>
          <w:trHeight w:val="878"/>
          <w:tblHeader/>
        </w:trPr>
        <w:tc>
          <w:tcPr>
            <w:tcW w:w="567" w:type="dxa"/>
            <w:vMerge/>
            <w:shd w:val="clear" w:color="auto" w:fill="auto"/>
          </w:tcPr>
          <w:p w14:paraId="4D6C6204"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2268" w:type="dxa"/>
            <w:vMerge/>
            <w:shd w:val="clear" w:color="auto" w:fill="auto"/>
          </w:tcPr>
          <w:p w14:paraId="51F91648" w14:textId="77777777" w:rsidR="00C931CB" w:rsidRPr="006020BB" w:rsidRDefault="00C931CB" w:rsidP="00634251">
            <w:pPr>
              <w:pStyle w:val="a3"/>
              <w:spacing w:line="240" w:lineRule="auto"/>
              <w:ind w:left="0"/>
              <w:jc w:val="center"/>
              <w:rPr>
                <w:rFonts w:ascii="Times New Roman" w:hAnsi="Times New Roman"/>
                <w:sz w:val="20"/>
                <w:szCs w:val="24"/>
              </w:rPr>
            </w:pPr>
          </w:p>
        </w:tc>
        <w:tc>
          <w:tcPr>
            <w:tcW w:w="993" w:type="dxa"/>
            <w:vMerge/>
          </w:tcPr>
          <w:p w14:paraId="61633277" w14:textId="77777777" w:rsidR="00C931CB" w:rsidRPr="006020BB" w:rsidRDefault="00C931CB" w:rsidP="00A71C0B">
            <w:pPr>
              <w:pStyle w:val="a3"/>
              <w:spacing w:line="240" w:lineRule="auto"/>
              <w:ind w:left="0"/>
              <w:jc w:val="center"/>
              <w:rPr>
                <w:rFonts w:ascii="Times New Roman" w:hAnsi="Times New Roman"/>
                <w:sz w:val="20"/>
                <w:szCs w:val="24"/>
              </w:rPr>
            </w:pPr>
          </w:p>
        </w:tc>
        <w:tc>
          <w:tcPr>
            <w:tcW w:w="1134" w:type="dxa"/>
            <w:shd w:val="clear" w:color="auto" w:fill="auto"/>
            <w:vAlign w:val="center"/>
          </w:tcPr>
          <w:p w14:paraId="5BD8B866" w14:textId="50AB9440" w:rsidR="00C931CB" w:rsidRPr="006020BB" w:rsidRDefault="00C931CB" w:rsidP="00A71C0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ниже минимального</w:t>
            </w:r>
          </w:p>
        </w:tc>
        <w:tc>
          <w:tcPr>
            <w:tcW w:w="1134" w:type="dxa"/>
            <w:shd w:val="clear" w:color="auto" w:fill="auto"/>
            <w:vAlign w:val="center"/>
          </w:tcPr>
          <w:p w14:paraId="2426FEA4" w14:textId="77777777" w:rsidR="00C931CB" w:rsidRPr="006020BB" w:rsidRDefault="00C931CB" w:rsidP="00A71C0B">
            <w:pPr>
              <w:pStyle w:val="a3"/>
              <w:spacing w:after="0" w:line="240" w:lineRule="auto"/>
              <w:ind w:left="0"/>
              <w:jc w:val="center"/>
              <w:rPr>
                <w:rFonts w:ascii="Times New Roman" w:hAnsi="Times New Roman"/>
                <w:i/>
                <w:sz w:val="20"/>
                <w:szCs w:val="24"/>
              </w:rPr>
            </w:pPr>
            <w:r w:rsidRPr="006020BB">
              <w:rPr>
                <w:rFonts w:ascii="Times New Roman" w:hAnsi="Times New Roman"/>
                <w:sz w:val="20"/>
                <w:szCs w:val="24"/>
              </w:rPr>
              <w:t>от минимального до 60 баллов</w:t>
            </w:r>
          </w:p>
        </w:tc>
        <w:tc>
          <w:tcPr>
            <w:tcW w:w="850" w:type="dxa"/>
            <w:shd w:val="clear" w:color="auto" w:fill="auto"/>
            <w:vAlign w:val="center"/>
          </w:tcPr>
          <w:p w14:paraId="0703AE67" w14:textId="77777777" w:rsidR="00C931CB" w:rsidRPr="006020BB" w:rsidRDefault="00C931CB" w:rsidP="00EE65FA">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от 61 до 80 баллов</w:t>
            </w:r>
          </w:p>
        </w:tc>
        <w:tc>
          <w:tcPr>
            <w:tcW w:w="992" w:type="dxa"/>
            <w:shd w:val="clear" w:color="auto" w:fill="auto"/>
            <w:vAlign w:val="center"/>
          </w:tcPr>
          <w:p w14:paraId="33464A35" w14:textId="36AAD016" w:rsidR="00C931CB" w:rsidRPr="006020BB" w:rsidRDefault="00C931CB" w:rsidP="00C931CB">
            <w:pPr>
              <w:pStyle w:val="a3"/>
              <w:spacing w:line="240" w:lineRule="auto"/>
              <w:ind w:left="0"/>
              <w:jc w:val="center"/>
              <w:rPr>
                <w:rFonts w:ascii="Times New Roman" w:hAnsi="Times New Roman"/>
                <w:i/>
                <w:sz w:val="20"/>
                <w:szCs w:val="24"/>
              </w:rPr>
            </w:pPr>
            <w:r w:rsidRPr="006020BB">
              <w:rPr>
                <w:rFonts w:ascii="Times New Roman" w:hAnsi="Times New Roman"/>
                <w:sz w:val="20"/>
                <w:szCs w:val="24"/>
              </w:rPr>
              <w:t xml:space="preserve">от 81 до </w:t>
            </w:r>
            <w:r>
              <w:rPr>
                <w:rFonts w:ascii="Times New Roman" w:hAnsi="Times New Roman"/>
                <w:sz w:val="20"/>
                <w:szCs w:val="24"/>
              </w:rPr>
              <w:t>100</w:t>
            </w:r>
            <w:r w:rsidRPr="006020BB">
              <w:rPr>
                <w:rFonts w:ascii="Times New Roman" w:hAnsi="Times New Roman"/>
                <w:sz w:val="20"/>
                <w:szCs w:val="24"/>
              </w:rPr>
              <w:t xml:space="preserve"> баллов</w:t>
            </w:r>
          </w:p>
        </w:tc>
        <w:tc>
          <w:tcPr>
            <w:tcW w:w="1418" w:type="dxa"/>
            <w:vMerge/>
            <w:shd w:val="clear" w:color="auto" w:fill="auto"/>
          </w:tcPr>
          <w:p w14:paraId="2A99B436" w14:textId="77777777" w:rsidR="00C931CB" w:rsidRPr="006020BB" w:rsidRDefault="00C931CB" w:rsidP="00634251">
            <w:pPr>
              <w:pStyle w:val="a3"/>
              <w:spacing w:line="240" w:lineRule="auto"/>
              <w:ind w:left="0"/>
              <w:jc w:val="center"/>
              <w:rPr>
                <w:rFonts w:ascii="Times New Roman" w:hAnsi="Times New Roman"/>
                <w:i/>
                <w:sz w:val="20"/>
                <w:szCs w:val="24"/>
              </w:rPr>
            </w:pPr>
          </w:p>
        </w:tc>
      </w:tr>
      <w:tr w:rsidR="005842D5" w:rsidRPr="006020BB" w14:paraId="2289DA6E" w14:textId="77777777" w:rsidTr="005842D5">
        <w:trPr>
          <w:cantSplit/>
          <w:trHeight w:val="20"/>
        </w:trPr>
        <w:tc>
          <w:tcPr>
            <w:tcW w:w="567" w:type="dxa"/>
            <w:shd w:val="clear" w:color="auto" w:fill="auto"/>
          </w:tcPr>
          <w:p w14:paraId="46517855" w14:textId="1A270D9E"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3E822055" w14:textId="67422AF5"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Железнодорожный район городского округа город Воронеж</w:t>
            </w:r>
          </w:p>
        </w:tc>
        <w:tc>
          <w:tcPr>
            <w:tcW w:w="993" w:type="dxa"/>
            <w:vAlign w:val="center"/>
          </w:tcPr>
          <w:p w14:paraId="0673BCC3" w14:textId="6747C5A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48</w:t>
            </w:r>
          </w:p>
        </w:tc>
        <w:tc>
          <w:tcPr>
            <w:tcW w:w="1134" w:type="dxa"/>
            <w:shd w:val="clear" w:color="auto" w:fill="auto"/>
            <w:vAlign w:val="center"/>
          </w:tcPr>
          <w:p w14:paraId="211F3359" w14:textId="17A3EE2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4,17</w:t>
            </w:r>
          </w:p>
        </w:tc>
        <w:tc>
          <w:tcPr>
            <w:tcW w:w="1134" w:type="dxa"/>
            <w:shd w:val="clear" w:color="auto" w:fill="auto"/>
            <w:vAlign w:val="center"/>
          </w:tcPr>
          <w:p w14:paraId="4501A856" w14:textId="06F3494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37,50</w:t>
            </w:r>
          </w:p>
        </w:tc>
        <w:tc>
          <w:tcPr>
            <w:tcW w:w="850" w:type="dxa"/>
            <w:shd w:val="clear" w:color="auto" w:fill="auto"/>
            <w:vAlign w:val="center"/>
          </w:tcPr>
          <w:p w14:paraId="6BA3BE43" w14:textId="3E4DC6E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47,92</w:t>
            </w:r>
          </w:p>
        </w:tc>
        <w:tc>
          <w:tcPr>
            <w:tcW w:w="992" w:type="dxa"/>
            <w:shd w:val="clear" w:color="auto" w:fill="auto"/>
            <w:vAlign w:val="center"/>
          </w:tcPr>
          <w:p w14:paraId="03C6F413" w14:textId="48D3B38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10,42</w:t>
            </w:r>
          </w:p>
        </w:tc>
        <w:tc>
          <w:tcPr>
            <w:tcW w:w="1418" w:type="dxa"/>
            <w:shd w:val="clear" w:color="auto" w:fill="auto"/>
            <w:vAlign w:val="center"/>
          </w:tcPr>
          <w:p w14:paraId="028E2764" w14:textId="7C9A28D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5631577B" w14:textId="77777777" w:rsidTr="005842D5">
        <w:trPr>
          <w:cantSplit/>
          <w:trHeight w:val="243"/>
        </w:trPr>
        <w:tc>
          <w:tcPr>
            <w:tcW w:w="567" w:type="dxa"/>
            <w:shd w:val="clear" w:color="auto" w:fill="auto"/>
          </w:tcPr>
          <w:p w14:paraId="7B313C5D"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2AE5C26F" w14:textId="7076DA8F"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Коминтерновский район городского округа город Воронеж</w:t>
            </w:r>
          </w:p>
        </w:tc>
        <w:tc>
          <w:tcPr>
            <w:tcW w:w="993" w:type="dxa"/>
            <w:vAlign w:val="center"/>
          </w:tcPr>
          <w:p w14:paraId="4B60DF89" w14:textId="4776CD3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170</w:t>
            </w:r>
          </w:p>
        </w:tc>
        <w:tc>
          <w:tcPr>
            <w:tcW w:w="1134" w:type="dxa"/>
            <w:shd w:val="clear" w:color="auto" w:fill="auto"/>
            <w:vAlign w:val="center"/>
          </w:tcPr>
          <w:p w14:paraId="5E6C61FC" w14:textId="411CA24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2,35</w:t>
            </w:r>
          </w:p>
        </w:tc>
        <w:tc>
          <w:tcPr>
            <w:tcW w:w="1134" w:type="dxa"/>
            <w:shd w:val="clear" w:color="auto" w:fill="auto"/>
            <w:vAlign w:val="center"/>
          </w:tcPr>
          <w:p w14:paraId="7EF7EADE" w14:textId="028B762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33,53</w:t>
            </w:r>
          </w:p>
        </w:tc>
        <w:tc>
          <w:tcPr>
            <w:tcW w:w="850" w:type="dxa"/>
            <w:shd w:val="clear" w:color="auto" w:fill="auto"/>
            <w:vAlign w:val="center"/>
          </w:tcPr>
          <w:p w14:paraId="07FA3D30" w14:textId="3B40C4F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41,18</w:t>
            </w:r>
          </w:p>
        </w:tc>
        <w:tc>
          <w:tcPr>
            <w:tcW w:w="992" w:type="dxa"/>
            <w:shd w:val="clear" w:color="auto" w:fill="auto"/>
            <w:vAlign w:val="center"/>
          </w:tcPr>
          <w:p w14:paraId="260A1BB4" w14:textId="3ED1B2F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22,94</w:t>
            </w:r>
          </w:p>
        </w:tc>
        <w:tc>
          <w:tcPr>
            <w:tcW w:w="1418" w:type="dxa"/>
            <w:shd w:val="clear" w:color="auto" w:fill="auto"/>
            <w:vAlign w:val="center"/>
          </w:tcPr>
          <w:p w14:paraId="6CD583E2" w14:textId="0DCBA02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24C0BA58" w14:textId="77777777" w:rsidTr="005842D5">
        <w:trPr>
          <w:cantSplit/>
          <w:trHeight w:val="243"/>
        </w:trPr>
        <w:tc>
          <w:tcPr>
            <w:tcW w:w="567" w:type="dxa"/>
            <w:shd w:val="clear" w:color="auto" w:fill="auto"/>
          </w:tcPr>
          <w:p w14:paraId="429788A4"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4A61E0F5" w14:textId="1AAB8CD3"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Левобережный район городского округа город Воронеж</w:t>
            </w:r>
          </w:p>
        </w:tc>
        <w:tc>
          <w:tcPr>
            <w:tcW w:w="993" w:type="dxa"/>
            <w:vAlign w:val="center"/>
          </w:tcPr>
          <w:p w14:paraId="27FFE7A1" w14:textId="33ABBB9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73</w:t>
            </w:r>
          </w:p>
        </w:tc>
        <w:tc>
          <w:tcPr>
            <w:tcW w:w="1134" w:type="dxa"/>
            <w:shd w:val="clear" w:color="auto" w:fill="auto"/>
            <w:vAlign w:val="center"/>
          </w:tcPr>
          <w:p w14:paraId="1F65D00D" w14:textId="57CB934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2,74</w:t>
            </w:r>
          </w:p>
        </w:tc>
        <w:tc>
          <w:tcPr>
            <w:tcW w:w="1134" w:type="dxa"/>
            <w:shd w:val="clear" w:color="auto" w:fill="auto"/>
            <w:vAlign w:val="center"/>
          </w:tcPr>
          <w:p w14:paraId="1FEB3DEB" w14:textId="37DE74A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41,10</w:t>
            </w:r>
          </w:p>
        </w:tc>
        <w:tc>
          <w:tcPr>
            <w:tcW w:w="850" w:type="dxa"/>
            <w:shd w:val="clear" w:color="auto" w:fill="auto"/>
            <w:vAlign w:val="center"/>
          </w:tcPr>
          <w:p w14:paraId="1EB326E2" w14:textId="6C2DB3F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34,25</w:t>
            </w:r>
          </w:p>
        </w:tc>
        <w:tc>
          <w:tcPr>
            <w:tcW w:w="992" w:type="dxa"/>
            <w:shd w:val="clear" w:color="auto" w:fill="auto"/>
            <w:vAlign w:val="center"/>
          </w:tcPr>
          <w:p w14:paraId="59E75CA7" w14:textId="305DABE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21,92</w:t>
            </w:r>
          </w:p>
        </w:tc>
        <w:tc>
          <w:tcPr>
            <w:tcW w:w="1418" w:type="dxa"/>
            <w:shd w:val="clear" w:color="auto" w:fill="auto"/>
            <w:vAlign w:val="center"/>
          </w:tcPr>
          <w:p w14:paraId="1BDA677C" w14:textId="1499688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2BCA7956" w14:textId="77777777" w:rsidTr="005842D5">
        <w:trPr>
          <w:cantSplit/>
          <w:trHeight w:val="243"/>
        </w:trPr>
        <w:tc>
          <w:tcPr>
            <w:tcW w:w="567" w:type="dxa"/>
            <w:shd w:val="clear" w:color="auto" w:fill="auto"/>
          </w:tcPr>
          <w:p w14:paraId="4E3A91C6"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37F72D26" w14:textId="42462B48"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Ленинский район городского округа город Воронеж</w:t>
            </w:r>
          </w:p>
        </w:tc>
        <w:tc>
          <w:tcPr>
            <w:tcW w:w="993" w:type="dxa"/>
            <w:vAlign w:val="center"/>
          </w:tcPr>
          <w:p w14:paraId="208BEAF1" w14:textId="5E48F01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43</w:t>
            </w:r>
          </w:p>
        </w:tc>
        <w:tc>
          <w:tcPr>
            <w:tcW w:w="1134" w:type="dxa"/>
            <w:shd w:val="clear" w:color="auto" w:fill="auto"/>
            <w:vAlign w:val="center"/>
          </w:tcPr>
          <w:p w14:paraId="32C0D4C0" w14:textId="5C4CF80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2,33</w:t>
            </w:r>
          </w:p>
        </w:tc>
        <w:tc>
          <w:tcPr>
            <w:tcW w:w="1134" w:type="dxa"/>
            <w:shd w:val="clear" w:color="auto" w:fill="auto"/>
            <w:vAlign w:val="center"/>
          </w:tcPr>
          <w:p w14:paraId="2AAEA23E" w14:textId="0FD4530E"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39,53</w:t>
            </w:r>
          </w:p>
        </w:tc>
        <w:tc>
          <w:tcPr>
            <w:tcW w:w="850" w:type="dxa"/>
            <w:shd w:val="clear" w:color="auto" w:fill="auto"/>
            <w:vAlign w:val="center"/>
          </w:tcPr>
          <w:p w14:paraId="0892EBDC" w14:textId="5F82F52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39,53</w:t>
            </w:r>
          </w:p>
        </w:tc>
        <w:tc>
          <w:tcPr>
            <w:tcW w:w="992" w:type="dxa"/>
            <w:shd w:val="clear" w:color="auto" w:fill="auto"/>
            <w:vAlign w:val="center"/>
          </w:tcPr>
          <w:p w14:paraId="076F0767" w14:textId="3E030A4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18,60</w:t>
            </w:r>
          </w:p>
        </w:tc>
        <w:tc>
          <w:tcPr>
            <w:tcW w:w="1418" w:type="dxa"/>
            <w:shd w:val="clear" w:color="auto" w:fill="auto"/>
            <w:vAlign w:val="center"/>
          </w:tcPr>
          <w:p w14:paraId="497BC1E6" w14:textId="15ADC8A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33F32557" w14:textId="77777777" w:rsidTr="005842D5">
        <w:trPr>
          <w:cantSplit/>
          <w:trHeight w:val="243"/>
        </w:trPr>
        <w:tc>
          <w:tcPr>
            <w:tcW w:w="567" w:type="dxa"/>
            <w:shd w:val="clear" w:color="auto" w:fill="auto"/>
          </w:tcPr>
          <w:p w14:paraId="563E4154"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2D5D1F6A" w14:textId="18F73E94"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Советский район городского округа город Воронеж</w:t>
            </w:r>
          </w:p>
        </w:tc>
        <w:tc>
          <w:tcPr>
            <w:tcW w:w="993" w:type="dxa"/>
            <w:vAlign w:val="center"/>
          </w:tcPr>
          <w:p w14:paraId="688AEE90" w14:textId="2F307B5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59</w:t>
            </w:r>
          </w:p>
        </w:tc>
        <w:tc>
          <w:tcPr>
            <w:tcW w:w="1134" w:type="dxa"/>
            <w:shd w:val="clear" w:color="auto" w:fill="auto"/>
            <w:vAlign w:val="center"/>
          </w:tcPr>
          <w:p w14:paraId="34EEE7F9" w14:textId="46F711A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3,39</w:t>
            </w:r>
          </w:p>
        </w:tc>
        <w:tc>
          <w:tcPr>
            <w:tcW w:w="1134" w:type="dxa"/>
            <w:shd w:val="clear" w:color="auto" w:fill="auto"/>
            <w:vAlign w:val="center"/>
          </w:tcPr>
          <w:p w14:paraId="4C46173E" w14:textId="0F6DC203"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35,59</w:t>
            </w:r>
          </w:p>
        </w:tc>
        <w:tc>
          <w:tcPr>
            <w:tcW w:w="850" w:type="dxa"/>
            <w:shd w:val="clear" w:color="auto" w:fill="auto"/>
            <w:vAlign w:val="center"/>
          </w:tcPr>
          <w:p w14:paraId="37F692EB" w14:textId="00B8AE5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45,76</w:t>
            </w:r>
          </w:p>
        </w:tc>
        <w:tc>
          <w:tcPr>
            <w:tcW w:w="992" w:type="dxa"/>
            <w:shd w:val="clear" w:color="auto" w:fill="auto"/>
            <w:vAlign w:val="center"/>
          </w:tcPr>
          <w:p w14:paraId="096F22B5" w14:textId="4805948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15,25</w:t>
            </w:r>
          </w:p>
        </w:tc>
        <w:tc>
          <w:tcPr>
            <w:tcW w:w="1418" w:type="dxa"/>
            <w:shd w:val="clear" w:color="auto" w:fill="auto"/>
            <w:vAlign w:val="center"/>
          </w:tcPr>
          <w:p w14:paraId="07932B5C" w14:textId="1920C79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06F48691" w14:textId="77777777" w:rsidTr="005842D5">
        <w:trPr>
          <w:cantSplit/>
          <w:trHeight w:val="243"/>
        </w:trPr>
        <w:tc>
          <w:tcPr>
            <w:tcW w:w="567" w:type="dxa"/>
            <w:shd w:val="clear" w:color="auto" w:fill="auto"/>
          </w:tcPr>
          <w:p w14:paraId="485B7059"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76F1F287" w14:textId="602869F0"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Центральный район городского округа город Воронеж</w:t>
            </w:r>
          </w:p>
        </w:tc>
        <w:tc>
          <w:tcPr>
            <w:tcW w:w="993" w:type="dxa"/>
            <w:vAlign w:val="center"/>
          </w:tcPr>
          <w:p w14:paraId="3AF209F9" w14:textId="71F8037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101</w:t>
            </w:r>
          </w:p>
        </w:tc>
        <w:tc>
          <w:tcPr>
            <w:tcW w:w="1134" w:type="dxa"/>
            <w:shd w:val="clear" w:color="auto" w:fill="auto"/>
            <w:vAlign w:val="center"/>
          </w:tcPr>
          <w:p w14:paraId="727562B5" w14:textId="1996573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2,97</w:t>
            </w:r>
          </w:p>
        </w:tc>
        <w:tc>
          <w:tcPr>
            <w:tcW w:w="1134" w:type="dxa"/>
            <w:shd w:val="clear" w:color="auto" w:fill="auto"/>
            <w:vAlign w:val="center"/>
          </w:tcPr>
          <w:p w14:paraId="1C589E03" w14:textId="379C543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39,60</w:t>
            </w:r>
          </w:p>
        </w:tc>
        <w:tc>
          <w:tcPr>
            <w:tcW w:w="850" w:type="dxa"/>
            <w:shd w:val="clear" w:color="auto" w:fill="auto"/>
            <w:vAlign w:val="center"/>
          </w:tcPr>
          <w:p w14:paraId="0EB28E11" w14:textId="0356774E"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39,60</w:t>
            </w:r>
          </w:p>
        </w:tc>
        <w:tc>
          <w:tcPr>
            <w:tcW w:w="992" w:type="dxa"/>
            <w:shd w:val="clear" w:color="auto" w:fill="auto"/>
            <w:vAlign w:val="center"/>
          </w:tcPr>
          <w:p w14:paraId="7300E5C2" w14:textId="272B91D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17,82</w:t>
            </w:r>
          </w:p>
        </w:tc>
        <w:tc>
          <w:tcPr>
            <w:tcW w:w="1418" w:type="dxa"/>
            <w:shd w:val="clear" w:color="auto" w:fill="auto"/>
            <w:vAlign w:val="center"/>
          </w:tcPr>
          <w:p w14:paraId="047B3D8A" w14:textId="4D87199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06B267E6" w14:textId="77777777" w:rsidTr="005842D5">
        <w:trPr>
          <w:cantSplit/>
          <w:trHeight w:val="243"/>
        </w:trPr>
        <w:tc>
          <w:tcPr>
            <w:tcW w:w="567" w:type="dxa"/>
            <w:shd w:val="clear" w:color="auto" w:fill="auto"/>
          </w:tcPr>
          <w:p w14:paraId="6D8A6A3F"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721AF76F" w14:textId="0975028B"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Аннинский муниципальный район</w:t>
            </w:r>
          </w:p>
        </w:tc>
        <w:tc>
          <w:tcPr>
            <w:tcW w:w="993" w:type="dxa"/>
            <w:vAlign w:val="center"/>
          </w:tcPr>
          <w:p w14:paraId="0F93439B" w14:textId="52AA67D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w:t>
            </w:r>
          </w:p>
        </w:tc>
        <w:tc>
          <w:tcPr>
            <w:tcW w:w="1134" w:type="dxa"/>
            <w:shd w:val="clear" w:color="auto" w:fill="auto"/>
            <w:vAlign w:val="center"/>
          </w:tcPr>
          <w:p w14:paraId="1F95428A" w14:textId="52EE3F1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3C266892" w14:textId="18F7A29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850" w:type="dxa"/>
            <w:shd w:val="clear" w:color="auto" w:fill="auto"/>
            <w:vAlign w:val="center"/>
          </w:tcPr>
          <w:p w14:paraId="28868AF9" w14:textId="6F251BA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100,00</w:t>
            </w:r>
          </w:p>
        </w:tc>
        <w:tc>
          <w:tcPr>
            <w:tcW w:w="992" w:type="dxa"/>
            <w:shd w:val="clear" w:color="auto" w:fill="auto"/>
            <w:vAlign w:val="center"/>
          </w:tcPr>
          <w:p w14:paraId="4C8E3571" w14:textId="7DA384C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06A518BB" w14:textId="0528AFE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3CB6D3A2" w14:textId="77777777" w:rsidTr="005842D5">
        <w:trPr>
          <w:cantSplit/>
          <w:trHeight w:val="243"/>
        </w:trPr>
        <w:tc>
          <w:tcPr>
            <w:tcW w:w="567" w:type="dxa"/>
            <w:shd w:val="clear" w:color="auto" w:fill="auto"/>
          </w:tcPr>
          <w:p w14:paraId="2409F567"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2D183B0C" w14:textId="68EF469D"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Бобровский муниципальный район</w:t>
            </w:r>
          </w:p>
        </w:tc>
        <w:tc>
          <w:tcPr>
            <w:tcW w:w="993" w:type="dxa"/>
            <w:vAlign w:val="center"/>
          </w:tcPr>
          <w:p w14:paraId="159E11E8" w14:textId="6E5E7B2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7</w:t>
            </w:r>
          </w:p>
        </w:tc>
        <w:tc>
          <w:tcPr>
            <w:tcW w:w="1134" w:type="dxa"/>
            <w:shd w:val="clear" w:color="auto" w:fill="auto"/>
            <w:vAlign w:val="center"/>
          </w:tcPr>
          <w:p w14:paraId="6C219CE3" w14:textId="04F168B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608CA5BA" w14:textId="3C4B23F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14,29</w:t>
            </w:r>
          </w:p>
        </w:tc>
        <w:tc>
          <w:tcPr>
            <w:tcW w:w="850" w:type="dxa"/>
            <w:shd w:val="clear" w:color="auto" w:fill="auto"/>
            <w:vAlign w:val="center"/>
          </w:tcPr>
          <w:p w14:paraId="0EBEB4C1" w14:textId="29AFEC1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85,71</w:t>
            </w:r>
          </w:p>
        </w:tc>
        <w:tc>
          <w:tcPr>
            <w:tcW w:w="992" w:type="dxa"/>
            <w:shd w:val="clear" w:color="auto" w:fill="auto"/>
            <w:vAlign w:val="center"/>
          </w:tcPr>
          <w:p w14:paraId="4528FDF8" w14:textId="5D00DFA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50A3F33A" w14:textId="05911DCE"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2442CFD1" w14:textId="77777777" w:rsidTr="005842D5">
        <w:trPr>
          <w:cantSplit/>
          <w:trHeight w:val="243"/>
        </w:trPr>
        <w:tc>
          <w:tcPr>
            <w:tcW w:w="567" w:type="dxa"/>
            <w:shd w:val="clear" w:color="auto" w:fill="auto"/>
          </w:tcPr>
          <w:p w14:paraId="15B7A725"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4193F7A1" w14:textId="3E74F71C"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Богучарский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648FB660" w14:textId="39A724B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w:t>
            </w:r>
          </w:p>
        </w:tc>
        <w:tc>
          <w:tcPr>
            <w:tcW w:w="1134" w:type="dxa"/>
            <w:shd w:val="clear" w:color="auto" w:fill="auto"/>
            <w:vAlign w:val="center"/>
          </w:tcPr>
          <w:p w14:paraId="78546760" w14:textId="2B311F4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590EBA4C" w14:textId="1689F6E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850" w:type="dxa"/>
            <w:shd w:val="clear" w:color="auto" w:fill="auto"/>
            <w:vAlign w:val="center"/>
          </w:tcPr>
          <w:p w14:paraId="250DC928" w14:textId="45D0FAE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100,00</w:t>
            </w:r>
          </w:p>
        </w:tc>
        <w:tc>
          <w:tcPr>
            <w:tcW w:w="992" w:type="dxa"/>
            <w:shd w:val="clear" w:color="auto" w:fill="auto"/>
            <w:vAlign w:val="center"/>
          </w:tcPr>
          <w:p w14:paraId="1CEACB51" w14:textId="7D35DEE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76869659" w14:textId="16B5619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44C6A70B" w14:textId="77777777" w:rsidTr="005842D5">
        <w:trPr>
          <w:cantSplit/>
          <w:trHeight w:val="243"/>
        </w:trPr>
        <w:tc>
          <w:tcPr>
            <w:tcW w:w="567" w:type="dxa"/>
            <w:shd w:val="clear" w:color="auto" w:fill="auto"/>
          </w:tcPr>
          <w:p w14:paraId="7037F1F4"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2D4A099D" w14:textId="2838D39A"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Борисоглебский городской округ</w:t>
            </w:r>
          </w:p>
        </w:tc>
        <w:tc>
          <w:tcPr>
            <w:tcW w:w="993" w:type="dxa"/>
            <w:vAlign w:val="center"/>
          </w:tcPr>
          <w:p w14:paraId="0C5F9C23" w14:textId="5C3763A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17</w:t>
            </w:r>
          </w:p>
        </w:tc>
        <w:tc>
          <w:tcPr>
            <w:tcW w:w="1134" w:type="dxa"/>
            <w:shd w:val="clear" w:color="auto" w:fill="auto"/>
            <w:vAlign w:val="center"/>
          </w:tcPr>
          <w:p w14:paraId="4AF5A4DC" w14:textId="476CD81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4CC263F6" w14:textId="35AB7B3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47,06</w:t>
            </w:r>
          </w:p>
        </w:tc>
        <w:tc>
          <w:tcPr>
            <w:tcW w:w="850" w:type="dxa"/>
            <w:shd w:val="clear" w:color="auto" w:fill="auto"/>
            <w:vAlign w:val="center"/>
          </w:tcPr>
          <w:p w14:paraId="5881BE9D" w14:textId="0EA3E7E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47,06</w:t>
            </w:r>
          </w:p>
        </w:tc>
        <w:tc>
          <w:tcPr>
            <w:tcW w:w="992" w:type="dxa"/>
            <w:shd w:val="clear" w:color="auto" w:fill="auto"/>
            <w:vAlign w:val="center"/>
          </w:tcPr>
          <w:p w14:paraId="047A7C9B" w14:textId="4104050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5,88</w:t>
            </w:r>
          </w:p>
        </w:tc>
        <w:tc>
          <w:tcPr>
            <w:tcW w:w="1418" w:type="dxa"/>
            <w:shd w:val="clear" w:color="auto" w:fill="auto"/>
            <w:vAlign w:val="center"/>
          </w:tcPr>
          <w:p w14:paraId="6A0B0B8A" w14:textId="52417FE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134164EF" w14:textId="77777777" w:rsidTr="005842D5">
        <w:trPr>
          <w:cantSplit/>
          <w:trHeight w:val="243"/>
        </w:trPr>
        <w:tc>
          <w:tcPr>
            <w:tcW w:w="567" w:type="dxa"/>
            <w:shd w:val="clear" w:color="auto" w:fill="auto"/>
          </w:tcPr>
          <w:p w14:paraId="78480F0F"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7F76AD1A" w14:textId="271A7A09"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Бутурлиновский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06DBCBFD" w14:textId="53F6F733"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w:t>
            </w:r>
          </w:p>
        </w:tc>
        <w:tc>
          <w:tcPr>
            <w:tcW w:w="1134" w:type="dxa"/>
            <w:shd w:val="clear" w:color="auto" w:fill="auto"/>
            <w:vAlign w:val="center"/>
          </w:tcPr>
          <w:p w14:paraId="392D6108" w14:textId="35D5DBF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1CF04B9F" w14:textId="6864CBB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25,00</w:t>
            </w:r>
          </w:p>
        </w:tc>
        <w:tc>
          <w:tcPr>
            <w:tcW w:w="850" w:type="dxa"/>
            <w:shd w:val="clear" w:color="auto" w:fill="auto"/>
            <w:vAlign w:val="center"/>
          </w:tcPr>
          <w:p w14:paraId="4991D2D3" w14:textId="7DE88A7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75,00</w:t>
            </w:r>
          </w:p>
        </w:tc>
        <w:tc>
          <w:tcPr>
            <w:tcW w:w="992" w:type="dxa"/>
            <w:shd w:val="clear" w:color="auto" w:fill="auto"/>
            <w:vAlign w:val="center"/>
          </w:tcPr>
          <w:p w14:paraId="7A51CE1A" w14:textId="5D14E6A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2F5CB967" w14:textId="05E14C0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6EEAD0DC" w14:textId="77777777" w:rsidTr="005842D5">
        <w:trPr>
          <w:cantSplit/>
          <w:trHeight w:val="243"/>
        </w:trPr>
        <w:tc>
          <w:tcPr>
            <w:tcW w:w="567" w:type="dxa"/>
            <w:shd w:val="clear" w:color="auto" w:fill="auto"/>
          </w:tcPr>
          <w:p w14:paraId="21F6CC21"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1401C4B0" w14:textId="3DC882DC"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Верхнемамонский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22E35E58" w14:textId="4476513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w:t>
            </w:r>
          </w:p>
        </w:tc>
        <w:tc>
          <w:tcPr>
            <w:tcW w:w="1134" w:type="dxa"/>
            <w:shd w:val="clear" w:color="auto" w:fill="auto"/>
            <w:vAlign w:val="center"/>
          </w:tcPr>
          <w:p w14:paraId="07A7179C" w14:textId="2F2EFE6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304173A5" w14:textId="38E2053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100,00</w:t>
            </w:r>
          </w:p>
        </w:tc>
        <w:tc>
          <w:tcPr>
            <w:tcW w:w="850" w:type="dxa"/>
            <w:shd w:val="clear" w:color="auto" w:fill="auto"/>
            <w:vAlign w:val="center"/>
          </w:tcPr>
          <w:p w14:paraId="59FE4EB7" w14:textId="51EFD6DE"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992" w:type="dxa"/>
            <w:shd w:val="clear" w:color="auto" w:fill="auto"/>
            <w:vAlign w:val="center"/>
          </w:tcPr>
          <w:p w14:paraId="0C1EB127" w14:textId="7912D71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107EE383" w14:textId="62D2826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16372A8B" w14:textId="77777777" w:rsidTr="005842D5">
        <w:trPr>
          <w:cantSplit/>
          <w:trHeight w:val="243"/>
        </w:trPr>
        <w:tc>
          <w:tcPr>
            <w:tcW w:w="567" w:type="dxa"/>
            <w:shd w:val="clear" w:color="auto" w:fill="auto"/>
          </w:tcPr>
          <w:p w14:paraId="79480388"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5ABC6C06" w14:textId="505118B9"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Верхнехавский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0988F714" w14:textId="0A15B3B3"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w:t>
            </w:r>
          </w:p>
        </w:tc>
        <w:tc>
          <w:tcPr>
            <w:tcW w:w="1134" w:type="dxa"/>
            <w:shd w:val="clear" w:color="auto" w:fill="auto"/>
            <w:vAlign w:val="center"/>
          </w:tcPr>
          <w:p w14:paraId="667B6606" w14:textId="40E12C0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2705D105" w14:textId="1963633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20,00</w:t>
            </w:r>
          </w:p>
        </w:tc>
        <w:tc>
          <w:tcPr>
            <w:tcW w:w="850" w:type="dxa"/>
            <w:shd w:val="clear" w:color="auto" w:fill="auto"/>
            <w:vAlign w:val="center"/>
          </w:tcPr>
          <w:p w14:paraId="25306251" w14:textId="14E0DCF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60,00</w:t>
            </w:r>
          </w:p>
        </w:tc>
        <w:tc>
          <w:tcPr>
            <w:tcW w:w="992" w:type="dxa"/>
            <w:shd w:val="clear" w:color="auto" w:fill="auto"/>
            <w:vAlign w:val="center"/>
          </w:tcPr>
          <w:p w14:paraId="4C388B6D" w14:textId="1189AFD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20,00</w:t>
            </w:r>
          </w:p>
        </w:tc>
        <w:tc>
          <w:tcPr>
            <w:tcW w:w="1418" w:type="dxa"/>
            <w:shd w:val="clear" w:color="auto" w:fill="auto"/>
            <w:vAlign w:val="center"/>
          </w:tcPr>
          <w:p w14:paraId="3049B1CF" w14:textId="6A2CC41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29253A61" w14:textId="77777777" w:rsidTr="005842D5">
        <w:trPr>
          <w:cantSplit/>
          <w:trHeight w:val="243"/>
        </w:trPr>
        <w:tc>
          <w:tcPr>
            <w:tcW w:w="567" w:type="dxa"/>
            <w:shd w:val="clear" w:color="auto" w:fill="auto"/>
          </w:tcPr>
          <w:p w14:paraId="15751C36"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48C802C8" w14:textId="522E5323"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Воробьевский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3C1F9137" w14:textId="7D9B86E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w:t>
            </w:r>
          </w:p>
        </w:tc>
        <w:tc>
          <w:tcPr>
            <w:tcW w:w="1134" w:type="dxa"/>
            <w:shd w:val="clear" w:color="auto" w:fill="auto"/>
            <w:vAlign w:val="center"/>
          </w:tcPr>
          <w:p w14:paraId="2212CDAA" w14:textId="526ABA0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4668AEB3" w14:textId="636EC5E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850" w:type="dxa"/>
            <w:shd w:val="clear" w:color="auto" w:fill="auto"/>
            <w:vAlign w:val="center"/>
          </w:tcPr>
          <w:p w14:paraId="3902EEDB" w14:textId="2BAB0D5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100,00</w:t>
            </w:r>
          </w:p>
        </w:tc>
        <w:tc>
          <w:tcPr>
            <w:tcW w:w="992" w:type="dxa"/>
            <w:shd w:val="clear" w:color="auto" w:fill="auto"/>
            <w:vAlign w:val="center"/>
          </w:tcPr>
          <w:p w14:paraId="40921BA1" w14:textId="5C2B244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403AC1AF" w14:textId="7E1AE28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3803EB87" w14:textId="77777777" w:rsidTr="005842D5">
        <w:trPr>
          <w:cantSplit/>
          <w:trHeight w:val="243"/>
        </w:trPr>
        <w:tc>
          <w:tcPr>
            <w:tcW w:w="567" w:type="dxa"/>
            <w:shd w:val="clear" w:color="auto" w:fill="auto"/>
          </w:tcPr>
          <w:p w14:paraId="784711D3"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5983D1B3" w14:textId="56384F10"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Грибановский муниципальный район</w:t>
            </w:r>
          </w:p>
        </w:tc>
        <w:tc>
          <w:tcPr>
            <w:tcW w:w="993" w:type="dxa"/>
            <w:vAlign w:val="center"/>
          </w:tcPr>
          <w:p w14:paraId="31109838" w14:textId="52936AE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w:t>
            </w:r>
          </w:p>
        </w:tc>
        <w:tc>
          <w:tcPr>
            <w:tcW w:w="1134" w:type="dxa"/>
            <w:shd w:val="clear" w:color="auto" w:fill="auto"/>
            <w:vAlign w:val="center"/>
          </w:tcPr>
          <w:p w14:paraId="64AC6E2A" w14:textId="687113C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460B2895" w14:textId="550FD4A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850" w:type="dxa"/>
            <w:shd w:val="clear" w:color="auto" w:fill="auto"/>
            <w:vAlign w:val="center"/>
          </w:tcPr>
          <w:p w14:paraId="3520C87A" w14:textId="5B5E59C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100,00</w:t>
            </w:r>
          </w:p>
        </w:tc>
        <w:tc>
          <w:tcPr>
            <w:tcW w:w="992" w:type="dxa"/>
            <w:shd w:val="clear" w:color="auto" w:fill="auto"/>
            <w:vAlign w:val="center"/>
          </w:tcPr>
          <w:p w14:paraId="45B7BCD2" w14:textId="4DA6B68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34D3AF96" w14:textId="0FB447D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180696D3" w14:textId="77777777" w:rsidTr="005842D5">
        <w:trPr>
          <w:cantSplit/>
          <w:trHeight w:val="243"/>
        </w:trPr>
        <w:tc>
          <w:tcPr>
            <w:tcW w:w="567" w:type="dxa"/>
            <w:shd w:val="clear" w:color="auto" w:fill="auto"/>
          </w:tcPr>
          <w:p w14:paraId="516FB155"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44F2D94E" w14:textId="493E017D"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Калачеевский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338758F5" w14:textId="7C797DE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6</w:t>
            </w:r>
          </w:p>
        </w:tc>
        <w:tc>
          <w:tcPr>
            <w:tcW w:w="1134" w:type="dxa"/>
            <w:shd w:val="clear" w:color="auto" w:fill="auto"/>
            <w:vAlign w:val="center"/>
          </w:tcPr>
          <w:p w14:paraId="6A6C7DC0" w14:textId="12348F7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5F212B47" w14:textId="0570C75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850" w:type="dxa"/>
            <w:shd w:val="clear" w:color="auto" w:fill="auto"/>
            <w:vAlign w:val="center"/>
          </w:tcPr>
          <w:p w14:paraId="16863EA7" w14:textId="529AFDE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992" w:type="dxa"/>
            <w:shd w:val="clear" w:color="auto" w:fill="auto"/>
            <w:vAlign w:val="center"/>
          </w:tcPr>
          <w:p w14:paraId="371E49CF" w14:textId="1F0CAAA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20026C6F" w14:textId="43FC2AB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532BE57D" w14:textId="77777777" w:rsidTr="005842D5">
        <w:trPr>
          <w:cantSplit/>
          <w:trHeight w:val="243"/>
        </w:trPr>
        <w:tc>
          <w:tcPr>
            <w:tcW w:w="567" w:type="dxa"/>
            <w:shd w:val="clear" w:color="auto" w:fill="auto"/>
          </w:tcPr>
          <w:p w14:paraId="64F97F98"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52A0E327" w14:textId="6ACBE8BB"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Каменский муниципальный район</w:t>
            </w:r>
          </w:p>
        </w:tc>
        <w:tc>
          <w:tcPr>
            <w:tcW w:w="993" w:type="dxa"/>
            <w:vAlign w:val="center"/>
          </w:tcPr>
          <w:p w14:paraId="01372F74" w14:textId="5BE0F50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w:t>
            </w:r>
          </w:p>
        </w:tc>
        <w:tc>
          <w:tcPr>
            <w:tcW w:w="1134" w:type="dxa"/>
            <w:shd w:val="clear" w:color="auto" w:fill="auto"/>
            <w:vAlign w:val="center"/>
          </w:tcPr>
          <w:p w14:paraId="3D243847" w14:textId="3BFFFBC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318FCC0B" w14:textId="666B1C2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66,67</w:t>
            </w:r>
          </w:p>
        </w:tc>
        <w:tc>
          <w:tcPr>
            <w:tcW w:w="850" w:type="dxa"/>
            <w:shd w:val="clear" w:color="auto" w:fill="auto"/>
            <w:vAlign w:val="center"/>
          </w:tcPr>
          <w:p w14:paraId="7493958A" w14:textId="362488C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33,33</w:t>
            </w:r>
          </w:p>
        </w:tc>
        <w:tc>
          <w:tcPr>
            <w:tcW w:w="992" w:type="dxa"/>
            <w:shd w:val="clear" w:color="auto" w:fill="auto"/>
            <w:vAlign w:val="center"/>
          </w:tcPr>
          <w:p w14:paraId="5CDCBD47" w14:textId="329FBDA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1B56273C" w14:textId="353C034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5038FD42" w14:textId="77777777" w:rsidTr="005842D5">
        <w:trPr>
          <w:cantSplit/>
          <w:trHeight w:val="243"/>
        </w:trPr>
        <w:tc>
          <w:tcPr>
            <w:tcW w:w="567" w:type="dxa"/>
            <w:shd w:val="clear" w:color="auto" w:fill="auto"/>
          </w:tcPr>
          <w:p w14:paraId="561D0A0B"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33173D09" w14:textId="2BAC4359"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Кантемировский муниципальный район</w:t>
            </w:r>
          </w:p>
        </w:tc>
        <w:tc>
          <w:tcPr>
            <w:tcW w:w="993" w:type="dxa"/>
            <w:vAlign w:val="center"/>
          </w:tcPr>
          <w:p w14:paraId="1D8D5179" w14:textId="6024877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w:t>
            </w:r>
          </w:p>
        </w:tc>
        <w:tc>
          <w:tcPr>
            <w:tcW w:w="1134" w:type="dxa"/>
            <w:shd w:val="clear" w:color="auto" w:fill="auto"/>
            <w:vAlign w:val="center"/>
          </w:tcPr>
          <w:p w14:paraId="517B4235" w14:textId="5A561FBE"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00A7CE63" w14:textId="350CA64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850" w:type="dxa"/>
            <w:shd w:val="clear" w:color="auto" w:fill="auto"/>
            <w:vAlign w:val="center"/>
          </w:tcPr>
          <w:p w14:paraId="40A56B5B" w14:textId="415394A3"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992" w:type="dxa"/>
            <w:shd w:val="clear" w:color="auto" w:fill="auto"/>
            <w:vAlign w:val="center"/>
          </w:tcPr>
          <w:p w14:paraId="25144F2A" w14:textId="3E79F673"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172DB9AE" w14:textId="67F06D5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65E44078" w14:textId="77777777" w:rsidTr="005842D5">
        <w:trPr>
          <w:cantSplit/>
          <w:trHeight w:val="243"/>
        </w:trPr>
        <w:tc>
          <w:tcPr>
            <w:tcW w:w="567" w:type="dxa"/>
            <w:shd w:val="clear" w:color="auto" w:fill="auto"/>
          </w:tcPr>
          <w:p w14:paraId="086DC143"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759BEE85" w14:textId="0AA07917"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Каширский муниципальный район</w:t>
            </w:r>
          </w:p>
        </w:tc>
        <w:tc>
          <w:tcPr>
            <w:tcW w:w="993" w:type="dxa"/>
            <w:vAlign w:val="center"/>
          </w:tcPr>
          <w:p w14:paraId="7A1A5395" w14:textId="746E11C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w:t>
            </w:r>
          </w:p>
        </w:tc>
        <w:tc>
          <w:tcPr>
            <w:tcW w:w="1134" w:type="dxa"/>
            <w:shd w:val="clear" w:color="auto" w:fill="auto"/>
            <w:vAlign w:val="center"/>
          </w:tcPr>
          <w:p w14:paraId="5F05714A" w14:textId="0D9ED0F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6ED80EF4" w14:textId="20C23B1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33,33</w:t>
            </w:r>
          </w:p>
        </w:tc>
        <w:tc>
          <w:tcPr>
            <w:tcW w:w="850" w:type="dxa"/>
            <w:shd w:val="clear" w:color="auto" w:fill="auto"/>
            <w:vAlign w:val="center"/>
          </w:tcPr>
          <w:p w14:paraId="71C29622" w14:textId="56629CA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66,67</w:t>
            </w:r>
          </w:p>
        </w:tc>
        <w:tc>
          <w:tcPr>
            <w:tcW w:w="992" w:type="dxa"/>
            <w:shd w:val="clear" w:color="auto" w:fill="auto"/>
            <w:vAlign w:val="center"/>
          </w:tcPr>
          <w:p w14:paraId="51067AFB" w14:textId="202099B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00A8C6EE" w14:textId="1DB5122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7C018A55" w14:textId="77777777" w:rsidTr="005842D5">
        <w:trPr>
          <w:cantSplit/>
          <w:trHeight w:val="243"/>
        </w:trPr>
        <w:tc>
          <w:tcPr>
            <w:tcW w:w="567" w:type="dxa"/>
            <w:shd w:val="clear" w:color="auto" w:fill="auto"/>
          </w:tcPr>
          <w:p w14:paraId="275A6188"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515C6211" w14:textId="49520CF8"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Лискинский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602B00D6" w14:textId="3DAE1EC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18</w:t>
            </w:r>
          </w:p>
        </w:tc>
        <w:tc>
          <w:tcPr>
            <w:tcW w:w="1134" w:type="dxa"/>
            <w:shd w:val="clear" w:color="auto" w:fill="auto"/>
            <w:vAlign w:val="center"/>
          </w:tcPr>
          <w:p w14:paraId="6CCC09B3" w14:textId="4685A5B3"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6A9D10CF" w14:textId="1032ADD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27,78</w:t>
            </w:r>
          </w:p>
        </w:tc>
        <w:tc>
          <w:tcPr>
            <w:tcW w:w="850" w:type="dxa"/>
            <w:shd w:val="clear" w:color="auto" w:fill="auto"/>
            <w:vAlign w:val="center"/>
          </w:tcPr>
          <w:p w14:paraId="269ACDE9" w14:textId="034363C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61,11</w:t>
            </w:r>
          </w:p>
        </w:tc>
        <w:tc>
          <w:tcPr>
            <w:tcW w:w="992" w:type="dxa"/>
            <w:shd w:val="clear" w:color="auto" w:fill="auto"/>
            <w:vAlign w:val="center"/>
          </w:tcPr>
          <w:p w14:paraId="1BDA2F06" w14:textId="4B5780E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5,56</w:t>
            </w:r>
          </w:p>
        </w:tc>
        <w:tc>
          <w:tcPr>
            <w:tcW w:w="1418" w:type="dxa"/>
            <w:shd w:val="clear" w:color="auto" w:fill="auto"/>
            <w:vAlign w:val="center"/>
          </w:tcPr>
          <w:p w14:paraId="1C4AC8AE" w14:textId="76F87C2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w:t>
            </w:r>
          </w:p>
        </w:tc>
      </w:tr>
      <w:tr w:rsidR="005842D5" w:rsidRPr="006020BB" w14:paraId="372125AE" w14:textId="77777777" w:rsidTr="005842D5">
        <w:trPr>
          <w:cantSplit/>
          <w:trHeight w:val="243"/>
        </w:trPr>
        <w:tc>
          <w:tcPr>
            <w:tcW w:w="567" w:type="dxa"/>
            <w:shd w:val="clear" w:color="auto" w:fill="auto"/>
          </w:tcPr>
          <w:p w14:paraId="2219D060"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535BA53A" w14:textId="6BC866F9"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Нижнедевицкий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7DDE7E4E" w14:textId="5BDF4D0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c>
          <w:tcPr>
            <w:tcW w:w="1134" w:type="dxa"/>
            <w:shd w:val="clear" w:color="auto" w:fill="auto"/>
            <w:vAlign w:val="center"/>
          </w:tcPr>
          <w:p w14:paraId="5BA0672D" w14:textId="35BECB8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33A31878" w14:textId="739346F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850" w:type="dxa"/>
            <w:shd w:val="clear" w:color="auto" w:fill="auto"/>
            <w:vAlign w:val="center"/>
          </w:tcPr>
          <w:p w14:paraId="12EE7562" w14:textId="7416902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992" w:type="dxa"/>
            <w:shd w:val="clear" w:color="auto" w:fill="auto"/>
            <w:vAlign w:val="center"/>
          </w:tcPr>
          <w:p w14:paraId="6119F682" w14:textId="20A41B8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3C12C520" w14:textId="52C0E64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6D2D6A8C" w14:textId="77777777" w:rsidTr="005842D5">
        <w:trPr>
          <w:cantSplit/>
          <w:trHeight w:val="243"/>
        </w:trPr>
        <w:tc>
          <w:tcPr>
            <w:tcW w:w="567" w:type="dxa"/>
            <w:shd w:val="clear" w:color="auto" w:fill="auto"/>
          </w:tcPr>
          <w:p w14:paraId="3D42496A"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330733DC" w14:textId="02235958"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Новоусманский</w:t>
            </w:r>
            <w:proofErr w:type="spellEnd"/>
            <w:r w:rsidRPr="005842D5">
              <w:rPr>
                <w:rFonts w:ascii="Times New Roman" w:hAnsi="Times New Roman"/>
                <w:color w:val="000000"/>
                <w:sz w:val="18"/>
                <w:szCs w:val="18"/>
              </w:rPr>
              <w:t xml:space="preserve"> </w:t>
            </w:r>
            <w:proofErr w:type="spellStart"/>
            <w:r w:rsidRPr="005842D5">
              <w:rPr>
                <w:rFonts w:ascii="Times New Roman" w:hAnsi="Times New Roman"/>
                <w:color w:val="000000"/>
                <w:sz w:val="18"/>
                <w:szCs w:val="18"/>
              </w:rPr>
              <w:t>муницпальный</w:t>
            </w:r>
            <w:proofErr w:type="spellEnd"/>
            <w:r w:rsidRPr="005842D5">
              <w:rPr>
                <w:rFonts w:ascii="Times New Roman" w:hAnsi="Times New Roman"/>
                <w:color w:val="000000"/>
                <w:sz w:val="18"/>
                <w:szCs w:val="18"/>
              </w:rPr>
              <w:t xml:space="preserve"> район</w:t>
            </w:r>
          </w:p>
        </w:tc>
        <w:tc>
          <w:tcPr>
            <w:tcW w:w="993" w:type="dxa"/>
            <w:vAlign w:val="center"/>
          </w:tcPr>
          <w:p w14:paraId="365D5C49" w14:textId="209BAB4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23</w:t>
            </w:r>
          </w:p>
        </w:tc>
        <w:tc>
          <w:tcPr>
            <w:tcW w:w="1134" w:type="dxa"/>
            <w:shd w:val="clear" w:color="auto" w:fill="auto"/>
            <w:vAlign w:val="center"/>
          </w:tcPr>
          <w:p w14:paraId="36AA1C6F" w14:textId="4D4F22A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3711A5D7" w14:textId="6FF08FD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60,87</w:t>
            </w:r>
          </w:p>
        </w:tc>
        <w:tc>
          <w:tcPr>
            <w:tcW w:w="850" w:type="dxa"/>
            <w:shd w:val="clear" w:color="auto" w:fill="auto"/>
            <w:vAlign w:val="center"/>
          </w:tcPr>
          <w:p w14:paraId="3B1408F0" w14:textId="7ACA458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21,74</w:t>
            </w:r>
          </w:p>
        </w:tc>
        <w:tc>
          <w:tcPr>
            <w:tcW w:w="992" w:type="dxa"/>
            <w:shd w:val="clear" w:color="auto" w:fill="auto"/>
            <w:vAlign w:val="center"/>
          </w:tcPr>
          <w:p w14:paraId="0AA7C53E" w14:textId="3CD9340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17,39</w:t>
            </w:r>
          </w:p>
        </w:tc>
        <w:tc>
          <w:tcPr>
            <w:tcW w:w="1418" w:type="dxa"/>
            <w:shd w:val="clear" w:color="auto" w:fill="auto"/>
            <w:vAlign w:val="center"/>
          </w:tcPr>
          <w:p w14:paraId="61469E22" w14:textId="73AD424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5B17DF14" w14:textId="77777777" w:rsidTr="005842D5">
        <w:trPr>
          <w:cantSplit/>
          <w:trHeight w:val="243"/>
        </w:trPr>
        <w:tc>
          <w:tcPr>
            <w:tcW w:w="567" w:type="dxa"/>
            <w:shd w:val="clear" w:color="auto" w:fill="auto"/>
          </w:tcPr>
          <w:p w14:paraId="69C7ACAD"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2C38501A" w14:textId="21273440"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Новохопёрский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0765B477" w14:textId="0F06046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w:t>
            </w:r>
          </w:p>
        </w:tc>
        <w:tc>
          <w:tcPr>
            <w:tcW w:w="1134" w:type="dxa"/>
            <w:shd w:val="clear" w:color="auto" w:fill="auto"/>
            <w:vAlign w:val="center"/>
          </w:tcPr>
          <w:p w14:paraId="63C8E37D" w14:textId="58D5CE2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2CCC1D56" w14:textId="1D51A48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850" w:type="dxa"/>
            <w:shd w:val="clear" w:color="auto" w:fill="auto"/>
            <w:vAlign w:val="center"/>
          </w:tcPr>
          <w:p w14:paraId="2D8E2770" w14:textId="60218F0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992" w:type="dxa"/>
            <w:shd w:val="clear" w:color="auto" w:fill="auto"/>
            <w:vAlign w:val="center"/>
          </w:tcPr>
          <w:p w14:paraId="418BBA32" w14:textId="0279046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2872E715" w14:textId="77AA4C0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502BAD99" w14:textId="77777777" w:rsidTr="005842D5">
        <w:trPr>
          <w:cantSplit/>
          <w:trHeight w:val="243"/>
        </w:trPr>
        <w:tc>
          <w:tcPr>
            <w:tcW w:w="567" w:type="dxa"/>
            <w:shd w:val="clear" w:color="auto" w:fill="auto"/>
          </w:tcPr>
          <w:p w14:paraId="62CB4C30"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2C36CB2B" w14:textId="780C4654"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Ольховатский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4D1D0284" w14:textId="74E2CB5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8</w:t>
            </w:r>
          </w:p>
        </w:tc>
        <w:tc>
          <w:tcPr>
            <w:tcW w:w="1134" w:type="dxa"/>
            <w:shd w:val="clear" w:color="auto" w:fill="auto"/>
            <w:vAlign w:val="center"/>
          </w:tcPr>
          <w:p w14:paraId="6CF6703F" w14:textId="5B34021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453D091D" w14:textId="753FF5E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37,50</w:t>
            </w:r>
          </w:p>
        </w:tc>
        <w:tc>
          <w:tcPr>
            <w:tcW w:w="850" w:type="dxa"/>
            <w:shd w:val="clear" w:color="auto" w:fill="auto"/>
            <w:vAlign w:val="center"/>
          </w:tcPr>
          <w:p w14:paraId="51936A7C" w14:textId="31C993C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992" w:type="dxa"/>
            <w:shd w:val="clear" w:color="auto" w:fill="auto"/>
            <w:vAlign w:val="center"/>
          </w:tcPr>
          <w:p w14:paraId="1F6905CB" w14:textId="1D382D7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12,50</w:t>
            </w:r>
          </w:p>
        </w:tc>
        <w:tc>
          <w:tcPr>
            <w:tcW w:w="1418" w:type="dxa"/>
            <w:shd w:val="clear" w:color="auto" w:fill="auto"/>
            <w:vAlign w:val="center"/>
          </w:tcPr>
          <w:p w14:paraId="1B10020F" w14:textId="0F34E9B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23534EA7" w14:textId="77777777" w:rsidTr="005842D5">
        <w:trPr>
          <w:cantSplit/>
          <w:trHeight w:val="243"/>
        </w:trPr>
        <w:tc>
          <w:tcPr>
            <w:tcW w:w="567" w:type="dxa"/>
            <w:shd w:val="clear" w:color="auto" w:fill="auto"/>
          </w:tcPr>
          <w:p w14:paraId="0456B269"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0D07211E" w14:textId="09F2F583"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Острогожский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658E2D80" w14:textId="3B9EA03E"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6</w:t>
            </w:r>
          </w:p>
        </w:tc>
        <w:tc>
          <w:tcPr>
            <w:tcW w:w="1134" w:type="dxa"/>
            <w:shd w:val="clear" w:color="auto" w:fill="auto"/>
            <w:vAlign w:val="center"/>
          </w:tcPr>
          <w:p w14:paraId="1A746AC8" w14:textId="7BF7409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7F3147FB" w14:textId="5775A74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33,33</w:t>
            </w:r>
          </w:p>
        </w:tc>
        <w:tc>
          <w:tcPr>
            <w:tcW w:w="850" w:type="dxa"/>
            <w:shd w:val="clear" w:color="auto" w:fill="auto"/>
            <w:vAlign w:val="center"/>
          </w:tcPr>
          <w:p w14:paraId="20A35369" w14:textId="579F91D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992" w:type="dxa"/>
            <w:shd w:val="clear" w:color="auto" w:fill="auto"/>
            <w:vAlign w:val="center"/>
          </w:tcPr>
          <w:p w14:paraId="34C393ED" w14:textId="1FAA6AF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16,67</w:t>
            </w:r>
          </w:p>
        </w:tc>
        <w:tc>
          <w:tcPr>
            <w:tcW w:w="1418" w:type="dxa"/>
            <w:shd w:val="clear" w:color="auto" w:fill="auto"/>
            <w:vAlign w:val="center"/>
          </w:tcPr>
          <w:p w14:paraId="4E0EA817" w14:textId="67D5CC8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1B2DB8FA" w14:textId="77777777" w:rsidTr="005842D5">
        <w:trPr>
          <w:cantSplit/>
          <w:trHeight w:val="243"/>
        </w:trPr>
        <w:tc>
          <w:tcPr>
            <w:tcW w:w="567" w:type="dxa"/>
            <w:shd w:val="clear" w:color="auto" w:fill="auto"/>
          </w:tcPr>
          <w:p w14:paraId="19D16A23"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11E18979" w14:textId="48C152C5"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Павловский муниципальный район</w:t>
            </w:r>
          </w:p>
        </w:tc>
        <w:tc>
          <w:tcPr>
            <w:tcW w:w="993" w:type="dxa"/>
            <w:vAlign w:val="center"/>
          </w:tcPr>
          <w:p w14:paraId="1463A8BF" w14:textId="4F763ED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8</w:t>
            </w:r>
          </w:p>
        </w:tc>
        <w:tc>
          <w:tcPr>
            <w:tcW w:w="1134" w:type="dxa"/>
            <w:shd w:val="clear" w:color="auto" w:fill="auto"/>
            <w:vAlign w:val="center"/>
          </w:tcPr>
          <w:p w14:paraId="4E4D6D4B" w14:textId="1015737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0B66C225" w14:textId="21FAD30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62,50</w:t>
            </w:r>
          </w:p>
        </w:tc>
        <w:tc>
          <w:tcPr>
            <w:tcW w:w="850" w:type="dxa"/>
            <w:shd w:val="clear" w:color="auto" w:fill="auto"/>
            <w:vAlign w:val="center"/>
          </w:tcPr>
          <w:p w14:paraId="0032CE80" w14:textId="2E7E7BA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37,50</w:t>
            </w:r>
          </w:p>
        </w:tc>
        <w:tc>
          <w:tcPr>
            <w:tcW w:w="992" w:type="dxa"/>
            <w:shd w:val="clear" w:color="auto" w:fill="auto"/>
            <w:vAlign w:val="center"/>
          </w:tcPr>
          <w:p w14:paraId="3828BBCC" w14:textId="455978E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0DB95CE7" w14:textId="1480E0B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566009ED" w14:textId="77777777" w:rsidTr="005842D5">
        <w:trPr>
          <w:cantSplit/>
          <w:trHeight w:val="243"/>
        </w:trPr>
        <w:tc>
          <w:tcPr>
            <w:tcW w:w="567" w:type="dxa"/>
            <w:shd w:val="clear" w:color="auto" w:fill="auto"/>
          </w:tcPr>
          <w:p w14:paraId="46046C41"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32B9E211" w14:textId="3B91218A"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Панинский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20226199" w14:textId="0654BF0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w:t>
            </w:r>
          </w:p>
        </w:tc>
        <w:tc>
          <w:tcPr>
            <w:tcW w:w="1134" w:type="dxa"/>
            <w:shd w:val="clear" w:color="auto" w:fill="auto"/>
            <w:vAlign w:val="center"/>
          </w:tcPr>
          <w:p w14:paraId="6206DFA1" w14:textId="2F3A4E7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3CBE1468" w14:textId="6AE0C74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850" w:type="dxa"/>
            <w:shd w:val="clear" w:color="auto" w:fill="auto"/>
            <w:vAlign w:val="center"/>
          </w:tcPr>
          <w:p w14:paraId="6321A95A" w14:textId="4C48DFE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100,00</w:t>
            </w:r>
          </w:p>
        </w:tc>
        <w:tc>
          <w:tcPr>
            <w:tcW w:w="992" w:type="dxa"/>
            <w:shd w:val="clear" w:color="auto" w:fill="auto"/>
            <w:vAlign w:val="center"/>
          </w:tcPr>
          <w:p w14:paraId="1D6ADE27" w14:textId="22C2924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27D94CB2" w14:textId="1D72CD8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46AD78C4" w14:textId="77777777" w:rsidTr="005842D5">
        <w:trPr>
          <w:cantSplit/>
          <w:trHeight w:val="243"/>
        </w:trPr>
        <w:tc>
          <w:tcPr>
            <w:tcW w:w="567" w:type="dxa"/>
            <w:shd w:val="clear" w:color="auto" w:fill="auto"/>
          </w:tcPr>
          <w:p w14:paraId="4DC9CFD5"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5236ECC1" w14:textId="49C07A08"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Петропавловский муниципальный район</w:t>
            </w:r>
          </w:p>
        </w:tc>
        <w:tc>
          <w:tcPr>
            <w:tcW w:w="993" w:type="dxa"/>
            <w:vAlign w:val="center"/>
          </w:tcPr>
          <w:p w14:paraId="202581CE" w14:textId="7C3146F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w:t>
            </w:r>
          </w:p>
        </w:tc>
        <w:tc>
          <w:tcPr>
            <w:tcW w:w="1134" w:type="dxa"/>
            <w:shd w:val="clear" w:color="auto" w:fill="auto"/>
            <w:vAlign w:val="center"/>
          </w:tcPr>
          <w:p w14:paraId="59F17F92" w14:textId="58440AD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20B7E5AC" w14:textId="4561910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850" w:type="dxa"/>
            <w:shd w:val="clear" w:color="auto" w:fill="auto"/>
            <w:vAlign w:val="center"/>
          </w:tcPr>
          <w:p w14:paraId="49F2C4F6" w14:textId="4B06BEF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100,00</w:t>
            </w:r>
          </w:p>
        </w:tc>
        <w:tc>
          <w:tcPr>
            <w:tcW w:w="992" w:type="dxa"/>
            <w:shd w:val="clear" w:color="auto" w:fill="auto"/>
            <w:vAlign w:val="center"/>
          </w:tcPr>
          <w:p w14:paraId="017AE42B" w14:textId="5CD8233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628FEE15" w14:textId="6ACC55B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2092A98D" w14:textId="77777777" w:rsidTr="005842D5">
        <w:trPr>
          <w:cantSplit/>
          <w:trHeight w:val="243"/>
        </w:trPr>
        <w:tc>
          <w:tcPr>
            <w:tcW w:w="567" w:type="dxa"/>
            <w:shd w:val="clear" w:color="auto" w:fill="auto"/>
          </w:tcPr>
          <w:p w14:paraId="752828F1"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20B7AE39" w14:textId="78166902"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Поворинский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41A3802C" w14:textId="097D0A6A"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c>
          <w:tcPr>
            <w:tcW w:w="1134" w:type="dxa"/>
            <w:shd w:val="clear" w:color="auto" w:fill="auto"/>
            <w:vAlign w:val="center"/>
          </w:tcPr>
          <w:p w14:paraId="3878EC0E" w14:textId="3C00372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1204A749" w14:textId="6F51851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850" w:type="dxa"/>
            <w:shd w:val="clear" w:color="auto" w:fill="auto"/>
            <w:vAlign w:val="center"/>
          </w:tcPr>
          <w:p w14:paraId="579258F6" w14:textId="256C026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992" w:type="dxa"/>
            <w:shd w:val="clear" w:color="auto" w:fill="auto"/>
            <w:vAlign w:val="center"/>
          </w:tcPr>
          <w:p w14:paraId="246BAD1C" w14:textId="3BA5CA4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51DCD98C" w14:textId="624D752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3E1F2327" w14:textId="77777777" w:rsidTr="005842D5">
        <w:trPr>
          <w:cantSplit/>
          <w:trHeight w:val="243"/>
        </w:trPr>
        <w:tc>
          <w:tcPr>
            <w:tcW w:w="567" w:type="dxa"/>
            <w:shd w:val="clear" w:color="auto" w:fill="auto"/>
          </w:tcPr>
          <w:p w14:paraId="34FD31AC"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706773EA" w14:textId="0EC76558"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Подгоренский муниципальный район</w:t>
            </w:r>
          </w:p>
        </w:tc>
        <w:tc>
          <w:tcPr>
            <w:tcW w:w="993" w:type="dxa"/>
            <w:vAlign w:val="center"/>
          </w:tcPr>
          <w:p w14:paraId="4BD6CF71" w14:textId="1D05487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w:t>
            </w:r>
          </w:p>
        </w:tc>
        <w:tc>
          <w:tcPr>
            <w:tcW w:w="1134" w:type="dxa"/>
            <w:shd w:val="clear" w:color="auto" w:fill="auto"/>
            <w:vAlign w:val="center"/>
          </w:tcPr>
          <w:p w14:paraId="0AE11093" w14:textId="5094734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774587CE" w14:textId="6A17F66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75,00</w:t>
            </w:r>
          </w:p>
        </w:tc>
        <w:tc>
          <w:tcPr>
            <w:tcW w:w="850" w:type="dxa"/>
            <w:shd w:val="clear" w:color="auto" w:fill="auto"/>
            <w:vAlign w:val="center"/>
          </w:tcPr>
          <w:p w14:paraId="4177D0B6" w14:textId="3455F9A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992" w:type="dxa"/>
            <w:shd w:val="clear" w:color="auto" w:fill="auto"/>
            <w:vAlign w:val="center"/>
          </w:tcPr>
          <w:p w14:paraId="2C8EBF18" w14:textId="6156989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25,00</w:t>
            </w:r>
          </w:p>
        </w:tc>
        <w:tc>
          <w:tcPr>
            <w:tcW w:w="1418" w:type="dxa"/>
            <w:shd w:val="clear" w:color="auto" w:fill="auto"/>
            <w:vAlign w:val="center"/>
          </w:tcPr>
          <w:p w14:paraId="7B45C18C" w14:textId="522993EE"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11BDD0DF" w14:textId="77777777" w:rsidTr="005842D5">
        <w:trPr>
          <w:cantSplit/>
          <w:trHeight w:val="243"/>
        </w:trPr>
        <w:tc>
          <w:tcPr>
            <w:tcW w:w="567" w:type="dxa"/>
            <w:shd w:val="clear" w:color="auto" w:fill="auto"/>
          </w:tcPr>
          <w:p w14:paraId="1BBEAD6C"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7D0FD94E" w14:textId="12879EF0"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Рамонский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641073B4" w14:textId="6EB9F3C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w:t>
            </w:r>
          </w:p>
        </w:tc>
        <w:tc>
          <w:tcPr>
            <w:tcW w:w="1134" w:type="dxa"/>
            <w:shd w:val="clear" w:color="auto" w:fill="auto"/>
            <w:vAlign w:val="center"/>
          </w:tcPr>
          <w:p w14:paraId="6633AFA8" w14:textId="201CE39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67E6B61E" w14:textId="0F53A7F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40,00</w:t>
            </w:r>
          </w:p>
        </w:tc>
        <w:tc>
          <w:tcPr>
            <w:tcW w:w="850" w:type="dxa"/>
            <w:shd w:val="clear" w:color="auto" w:fill="auto"/>
            <w:vAlign w:val="center"/>
          </w:tcPr>
          <w:p w14:paraId="18E580EE" w14:textId="175F8A9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40,00</w:t>
            </w:r>
          </w:p>
        </w:tc>
        <w:tc>
          <w:tcPr>
            <w:tcW w:w="992" w:type="dxa"/>
            <w:shd w:val="clear" w:color="auto" w:fill="auto"/>
            <w:vAlign w:val="center"/>
          </w:tcPr>
          <w:p w14:paraId="378FF0BF" w14:textId="4754B73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20,00</w:t>
            </w:r>
          </w:p>
        </w:tc>
        <w:tc>
          <w:tcPr>
            <w:tcW w:w="1418" w:type="dxa"/>
            <w:shd w:val="clear" w:color="auto" w:fill="auto"/>
            <w:vAlign w:val="center"/>
          </w:tcPr>
          <w:p w14:paraId="28139166" w14:textId="1805BC8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129A94FB" w14:textId="77777777" w:rsidTr="005842D5">
        <w:trPr>
          <w:cantSplit/>
          <w:trHeight w:val="243"/>
        </w:trPr>
        <w:tc>
          <w:tcPr>
            <w:tcW w:w="567" w:type="dxa"/>
            <w:shd w:val="clear" w:color="auto" w:fill="auto"/>
          </w:tcPr>
          <w:p w14:paraId="5C942E06"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3BB68E39" w14:textId="77E918FA"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Репьевский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657AE5B7" w14:textId="6EC98DA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c>
          <w:tcPr>
            <w:tcW w:w="1134" w:type="dxa"/>
            <w:shd w:val="clear" w:color="auto" w:fill="auto"/>
            <w:vAlign w:val="center"/>
          </w:tcPr>
          <w:p w14:paraId="36CB827C" w14:textId="2F1F6BEE"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3859A331" w14:textId="637C42D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850" w:type="dxa"/>
            <w:shd w:val="clear" w:color="auto" w:fill="auto"/>
            <w:vAlign w:val="center"/>
          </w:tcPr>
          <w:p w14:paraId="61D667F7" w14:textId="311DAAA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992" w:type="dxa"/>
            <w:shd w:val="clear" w:color="auto" w:fill="auto"/>
            <w:vAlign w:val="center"/>
          </w:tcPr>
          <w:p w14:paraId="795F4E69" w14:textId="5A2842A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5850109F" w14:textId="5592AC4E"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576EDF23" w14:textId="77777777" w:rsidTr="005842D5">
        <w:trPr>
          <w:cantSplit/>
          <w:trHeight w:val="243"/>
        </w:trPr>
        <w:tc>
          <w:tcPr>
            <w:tcW w:w="567" w:type="dxa"/>
            <w:shd w:val="clear" w:color="auto" w:fill="auto"/>
          </w:tcPr>
          <w:p w14:paraId="395C4236"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2364E0F8" w14:textId="44702D13"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Россошанский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70174B47" w14:textId="454D203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20</w:t>
            </w:r>
          </w:p>
        </w:tc>
        <w:tc>
          <w:tcPr>
            <w:tcW w:w="1134" w:type="dxa"/>
            <w:shd w:val="clear" w:color="auto" w:fill="auto"/>
            <w:vAlign w:val="center"/>
          </w:tcPr>
          <w:p w14:paraId="48AFE40B" w14:textId="76E914C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w:t>
            </w:r>
          </w:p>
        </w:tc>
        <w:tc>
          <w:tcPr>
            <w:tcW w:w="1134" w:type="dxa"/>
            <w:shd w:val="clear" w:color="auto" w:fill="auto"/>
            <w:vAlign w:val="center"/>
          </w:tcPr>
          <w:p w14:paraId="1ECC6093" w14:textId="66CF44C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55,00</w:t>
            </w:r>
          </w:p>
        </w:tc>
        <w:tc>
          <w:tcPr>
            <w:tcW w:w="850" w:type="dxa"/>
            <w:shd w:val="clear" w:color="auto" w:fill="auto"/>
            <w:vAlign w:val="center"/>
          </w:tcPr>
          <w:p w14:paraId="21A1B46E" w14:textId="388F47F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30,00</w:t>
            </w:r>
          </w:p>
        </w:tc>
        <w:tc>
          <w:tcPr>
            <w:tcW w:w="992" w:type="dxa"/>
            <w:shd w:val="clear" w:color="auto" w:fill="auto"/>
            <w:vAlign w:val="center"/>
          </w:tcPr>
          <w:p w14:paraId="5393AF4F" w14:textId="6BC879E3"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10,00</w:t>
            </w:r>
          </w:p>
        </w:tc>
        <w:tc>
          <w:tcPr>
            <w:tcW w:w="1418" w:type="dxa"/>
            <w:shd w:val="clear" w:color="auto" w:fill="auto"/>
            <w:vAlign w:val="center"/>
          </w:tcPr>
          <w:p w14:paraId="63B95140" w14:textId="04F8EB4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32F07262" w14:textId="77777777" w:rsidTr="005842D5">
        <w:trPr>
          <w:cantSplit/>
          <w:trHeight w:val="243"/>
        </w:trPr>
        <w:tc>
          <w:tcPr>
            <w:tcW w:w="567" w:type="dxa"/>
            <w:shd w:val="clear" w:color="auto" w:fill="auto"/>
          </w:tcPr>
          <w:p w14:paraId="77F30613"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413CEC5B" w14:textId="1E7E0E4B"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Семилукский муниципальный район</w:t>
            </w:r>
          </w:p>
        </w:tc>
        <w:tc>
          <w:tcPr>
            <w:tcW w:w="993" w:type="dxa"/>
            <w:vAlign w:val="center"/>
          </w:tcPr>
          <w:p w14:paraId="594436CC" w14:textId="3AD95C8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17</w:t>
            </w:r>
          </w:p>
        </w:tc>
        <w:tc>
          <w:tcPr>
            <w:tcW w:w="1134" w:type="dxa"/>
            <w:shd w:val="clear" w:color="auto" w:fill="auto"/>
            <w:vAlign w:val="center"/>
          </w:tcPr>
          <w:p w14:paraId="28F724D9" w14:textId="5C66FFB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2C4D7286" w14:textId="766C47F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47,06</w:t>
            </w:r>
          </w:p>
        </w:tc>
        <w:tc>
          <w:tcPr>
            <w:tcW w:w="850" w:type="dxa"/>
            <w:shd w:val="clear" w:color="auto" w:fill="auto"/>
            <w:vAlign w:val="center"/>
          </w:tcPr>
          <w:p w14:paraId="322F426B" w14:textId="3312F6E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52,94</w:t>
            </w:r>
          </w:p>
        </w:tc>
        <w:tc>
          <w:tcPr>
            <w:tcW w:w="992" w:type="dxa"/>
            <w:shd w:val="clear" w:color="auto" w:fill="auto"/>
            <w:vAlign w:val="center"/>
          </w:tcPr>
          <w:p w14:paraId="5A13BE23" w14:textId="7996B9B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4272388E" w14:textId="2660358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51C645A7" w14:textId="77777777" w:rsidTr="005842D5">
        <w:trPr>
          <w:cantSplit/>
          <w:trHeight w:val="243"/>
        </w:trPr>
        <w:tc>
          <w:tcPr>
            <w:tcW w:w="567" w:type="dxa"/>
            <w:shd w:val="clear" w:color="auto" w:fill="auto"/>
          </w:tcPr>
          <w:p w14:paraId="6F1EC0BF"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09D54166" w14:textId="64F7054C"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Таловский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553A89A5" w14:textId="3FC0A27B"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8</w:t>
            </w:r>
          </w:p>
        </w:tc>
        <w:tc>
          <w:tcPr>
            <w:tcW w:w="1134" w:type="dxa"/>
            <w:shd w:val="clear" w:color="auto" w:fill="auto"/>
            <w:vAlign w:val="center"/>
          </w:tcPr>
          <w:p w14:paraId="41BF637F" w14:textId="53F1E91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6658CFD5" w14:textId="0287CC8F"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62,50</w:t>
            </w:r>
          </w:p>
        </w:tc>
        <w:tc>
          <w:tcPr>
            <w:tcW w:w="850" w:type="dxa"/>
            <w:shd w:val="clear" w:color="auto" w:fill="auto"/>
            <w:vAlign w:val="center"/>
          </w:tcPr>
          <w:p w14:paraId="782A1044" w14:textId="2EBF3C14"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37,50</w:t>
            </w:r>
          </w:p>
        </w:tc>
        <w:tc>
          <w:tcPr>
            <w:tcW w:w="992" w:type="dxa"/>
            <w:shd w:val="clear" w:color="auto" w:fill="auto"/>
            <w:vAlign w:val="center"/>
          </w:tcPr>
          <w:p w14:paraId="00BF0482" w14:textId="79709299"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3B1C8FD2" w14:textId="6EB4E56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5A37A450" w14:textId="77777777" w:rsidTr="005842D5">
        <w:trPr>
          <w:cantSplit/>
          <w:trHeight w:val="243"/>
        </w:trPr>
        <w:tc>
          <w:tcPr>
            <w:tcW w:w="567" w:type="dxa"/>
            <w:shd w:val="clear" w:color="auto" w:fill="auto"/>
          </w:tcPr>
          <w:p w14:paraId="5984BE04"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547A7DC9" w14:textId="73931B55"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Терновский муниципальный район</w:t>
            </w:r>
          </w:p>
        </w:tc>
        <w:tc>
          <w:tcPr>
            <w:tcW w:w="993" w:type="dxa"/>
            <w:vAlign w:val="center"/>
          </w:tcPr>
          <w:p w14:paraId="7A387C28" w14:textId="5C261BE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w:t>
            </w:r>
          </w:p>
        </w:tc>
        <w:tc>
          <w:tcPr>
            <w:tcW w:w="1134" w:type="dxa"/>
            <w:shd w:val="clear" w:color="auto" w:fill="auto"/>
            <w:vAlign w:val="center"/>
          </w:tcPr>
          <w:p w14:paraId="63FFF933" w14:textId="2CD26B8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6E07FE4E" w14:textId="1F73E74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100,00</w:t>
            </w:r>
          </w:p>
        </w:tc>
        <w:tc>
          <w:tcPr>
            <w:tcW w:w="850" w:type="dxa"/>
            <w:shd w:val="clear" w:color="auto" w:fill="auto"/>
            <w:vAlign w:val="center"/>
          </w:tcPr>
          <w:p w14:paraId="43B3DBF0" w14:textId="3C7D0C8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992" w:type="dxa"/>
            <w:shd w:val="clear" w:color="auto" w:fill="auto"/>
            <w:vAlign w:val="center"/>
          </w:tcPr>
          <w:p w14:paraId="66096BB7" w14:textId="245565B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12762A0B" w14:textId="7B2AECF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412B454B" w14:textId="77777777" w:rsidTr="005842D5">
        <w:trPr>
          <w:cantSplit/>
          <w:trHeight w:val="243"/>
        </w:trPr>
        <w:tc>
          <w:tcPr>
            <w:tcW w:w="567" w:type="dxa"/>
            <w:shd w:val="clear" w:color="auto" w:fill="auto"/>
          </w:tcPr>
          <w:p w14:paraId="3AB768C9"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293BAA9B" w14:textId="6D8C8D34"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Хохольский муниципальный район</w:t>
            </w:r>
          </w:p>
        </w:tc>
        <w:tc>
          <w:tcPr>
            <w:tcW w:w="993" w:type="dxa"/>
            <w:vAlign w:val="center"/>
          </w:tcPr>
          <w:p w14:paraId="710CD000" w14:textId="3D0A4BB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w:t>
            </w:r>
          </w:p>
        </w:tc>
        <w:tc>
          <w:tcPr>
            <w:tcW w:w="1134" w:type="dxa"/>
            <w:shd w:val="clear" w:color="auto" w:fill="auto"/>
            <w:vAlign w:val="center"/>
          </w:tcPr>
          <w:p w14:paraId="13948C16" w14:textId="38D1023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100,00</w:t>
            </w:r>
          </w:p>
        </w:tc>
        <w:tc>
          <w:tcPr>
            <w:tcW w:w="1134" w:type="dxa"/>
            <w:shd w:val="clear" w:color="auto" w:fill="auto"/>
            <w:vAlign w:val="center"/>
          </w:tcPr>
          <w:p w14:paraId="44CED3AD" w14:textId="454ECD06"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850" w:type="dxa"/>
            <w:shd w:val="clear" w:color="auto" w:fill="auto"/>
            <w:vAlign w:val="center"/>
          </w:tcPr>
          <w:p w14:paraId="4D9B69B7" w14:textId="7B1C3F3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992" w:type="dxa"/>
            <w:shd w:val="clear" w:color="auto" w:fill="auto"/>
            <w:vAlign w:val="center"/>
          </w:tcPr>
          <w:p w14:paraId="5E337176" w14:textId="05B2DBC2"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7694AFDA" w14:textId="39A557C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3AD45268" w14:textId="77777777" w:rsidTr="005842D5">
        <w:trPr>
          <w:cantSplit/>
          <w:trHeight w:val="243"/>
        </w:trPr>
        <w:tc>
          <w:tcPr>
            <w:tcW w:w="567" w:type="dxa"/>
            <w:shd w:val="clear" w:color="auto" w:fill="auto"/>
          </w:tcPr>
          <w:p w14:paraId="64AD727E"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6D0E36FE" w14:textId="4411F183" w:rsidR="005842D5" w:rsidRPr="005842D5" w:rsidRDefault="005842D5" w:rsidP="005842D5">
            <w:pPr>
              <w:pStyle w:val="a3"/>
              <w:spacing w:after="0" w:line="240" w:lineRule="auto"/>
              <w:ind w:left="0"/>
              <w:rPr>
                <w:rFonts w:ascii="Times New Roman" w:hAnsi="Times New Roman"/>
                <w:sz w:val="18"/>
                <w:szCs w:val="18"/>
              </w:rPr>
            </w:pPr>
            <w:proofErr w:type="spellStart"/>
            <w:r w:rsidRPr="005842D5">
              <w:rPr>
                <w:rFonts w:ascii="Times New Roman" w:hAnsi="Times New Roman"/>
                <w:color w:val="000000"/>
                <w:sz w:val="18"/>
                <w:szCs w:val="18"/>
              </w:rPr>
              <w:t>Эртильский</w:t>
            </w:r>
            <w:proofErr w:type="spellEnd"/>
            <w:r w:rsidRPr="005842D5">
              <w:rPr>
                <w:rFonts w:ascii="Times New Roman" w:hAnsi="Times New Roman"/>
                <w:color w:val="000000"/>
                <w:sz w:val="18"/>
                <w:szCs w:val="18"/>
              </w:rPr>
              <w:t xml:space="preserve"> муниципальный район</w:t>
            </w:r>
          </w:p>
        </w:tc>
        <w:tc>
          <w:tcPr>
            <w:tcW w:w="993" w:type="dxa"/>
            <w:vAlign w:val="center"/>
          </w:tcPr>
          <w:p w14:paraId="5560ABB4" w14:textId="4F082FB5"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2</w:t>
            </w:r>
          </w:p>
        </w:tc>
        <w:tc>
          <w:tcPr>
            <w:tcW w:w="1134" w:type="dxa"/>
            <w:shd w:val="clear" w:color="auto" w:fill="auto"/>
            <w:vAlign w:val="center"/>
          </w:tcPr>
          <w:p w14:paraId="78A7F4ED" w14:textId="17262167"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5E6C0E73" w14:textId="2CDC1C4C"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850" w:type="dxa"/>
            <w:shd w:val="clear" w:color="auto" w:fill="auto"/>
            <w:vAlign w:val="center"/>
          </w:tcPr>
          <w:p w14:paraId="72733069" w14:textId="13366C13"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992" w:type="dxa"/>
            <w:shd w:val="clear" w:color="auto" w:fill="auto"/>
            <w:vAlign w:val="center"/>
          </w:tcPr>
          <w:p w14:paraId="481515CB" w14:textId="29DCCDE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418" w:type="dxa"/>
            <w:shd w:val="clear" w:color="auto" w:fill="auto"/>
            <w:vAlign w:val="center"/>
          </w:tcPr>
          <w:p w14:paraId="6BF1EB14" w14:textId="16D4B95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r w:rsidR="005842D5" w:rsidRPr="006020BB" w14:paraId="1B0B2290" w14:textId="77777777" w:rsidTr="005842D5">
        <w:trPr>
          <w:cantSplit/>
          <w:trHeight w:val="243"/>
        </w:trPr>
        <w:tc>
          <w:tcPr>
            <w:tcW w:w="567" w:type="dxa"/>
            <w:shd w:val="clear" w:color="auto" w:fill="auto"/>
          </w:tcPr>
          <w:p w14:paraId="1D8D8329" w14:textId="77777777" w:rsidR="005842D5" w:rsidRPr="005842D5" w:rsidRDefault="005842D5" w:rsidP="005842D5">
            <w:pPr>
              <w:pStyle w:val="a3"/>
              <w:numPr>
                <w:ilvl w:val="0"/>
                <w:numId w:val="18"/>
              </w:numPr>
              <w:spacing w:after="0" w:line="240" w:lineRule="auto"/>
              <w:ind w:left="0" w:firstLine="0"/>
              <w:jc w:val="center"/>
              <w:rPr>
                <w:rFonts w:ascii="Times New Roman" w:hAnsi="Times New Roman"/>
                <w:sz w:val="18"/>
                <w:szCs w:val="18"/>
              </w:rPr>
            </w:pPr>
          </w:p>
        </w:tc>
        <w:tc>
          <w:tcPr>
            <w:tcW w:w="2268" w:type="dxa"/>
            <w:shd w:val="clear" w:color="auto" w:fill="auto"/>
            <w:vAlign w:val="bottom"/>
          </w:tcPr>
          <w:p w14:paraId="58ED742A" w14:textId="46B3C6B4" w:rsidR="005842D5" w:rsidRPr="005842D5" w:rsidRDefault="005842D5" w:rsidP="005842D5">
            <w:pPr>
              <w:pStyle w:val="a3"/>
              <w:spacing w:after="0" w:line="240" w:lineRule="auto"/>
              <w:ind w:left="0"/>
              <w:rPr>
                <w:rFonts w:ascii="Times New Roman" w:hAnsi="Times New Roman"/>
                <w:sz w:val="18"/>
                <w:szCs w:val="18"/>
              </w:rPr>
            </w:pPr>
            <w:r w:rsidRPr="005842D5">
              <w:rPr>
                <w:rFonts w:ascii="Times New Roman" w:hAnsi="Times New Roman"/>
                <w:color w:val="000000"/>
                <w:sz w:val="18"/>
                <w:szCs w:val="18"/>
              </w:rPr>
              <w:t xml:space="preserve">городской округ город </w:t>
            </w:r>
            <w:proofErr w:type="spellStart"/>
            <w:r w:rsidRPr="005842D5">
              <w:rPr>
                <w:rFonts w:ascii="Times New Roman" w:hAnsi="Times New Roman"/>
                <w:color w:val="000000"/>
                <w:sz w:val="18"/>
                <w:szCs w:val="18"/>
              </w:rPr>
              <w:t>Нововоронеж</w:t>
            </w:r>
            <w:proofErr w:type="spellEnd"/>
          </w:p>
        </w:tc>
        <w:tc>
          <w:tcPr>
            <w:tcW w:w="993" w:type="dxa"/>
            <w:vAlign w:val="center"/>
          </w:tcPr>
          <w:p w14:paraId="7B11758F" w14:textId="081B066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16</w:t>
            </w:r>
          </w:p>
        </w:tc>
        <w:tc>
          <w:tcPr>
            <w:tcW w:w="1134" w:type="dxa"/>
            <w:shd w:val="clear" w:color="auto" w:fill="auto"/>
            <w:vAlign w:val="center"/>
          </w:tcPr>
          <w:p w14:paraId="288E58E9" w14:textId="79D719F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0,00</w:t>
            </w:r>
          </w:p>
        </w:tc>
        <w:tc>
          <w:tcPr>
            <w:tcW w:w="1134" w:type="dxa"/>
            <w:shd w:val="clear" w:color="auto" w:fill="auto"/>
            <w:vAlign w:val="center"/>
          </w:tcPr>
          <w:p w14:paraId="77F59A77" w14:textId="4C0B1C80"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43,75</w:t>
            </w:r>
          </w:p>
        </w:tc>
        <w:tc>
          <w:tcPr>
            <w:tcW w:w="850" w:type="dxa"/>
            <w:shd w:val="clear" w:color="auto" w:fill="auto"/>
            <w:vAlign w:val="center"/>
          </w:tcPr>
          <w:p w14:paraId="2433AD6F" w14:textId="61512E58"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50,00</w:t>
            </w:r>
          </w:p>
        </w:tc>
        <w:tc>
          <w:tcPr>
            <w:tcW w:w="992" w:type="dxa"/>
            <w:shd w:val="clear" w:color="auto" w:fill="auto"/>
            <w:vAlign w:val="center"/>
          </w:tcPr>
          <w:p w14:paraId="6D914BDF" w14:textId="026BC9A1"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6,25</w:t>
            </w:r>
          </w:p>
        </w:tc>
        <w:tc>
          <w:tcPr>
            <w:tcW w:w="1418" w:type="dxa"/>
            <w:shd w:val="clear" w:color="auto" w:fill="auto"/>
            <w:vAlign w:val="center"/>
          </w:tcPr>
          <w:p w14:paraId="7A188DF6" w14:textId="7C22C8ED" w:rsidR="005842D5" w:rsidRPr="005842D5" w:rsidRDefault="005842D5" w:rsidP="005842D5">
            <w:pPr>
              <w:pStyle w:val="a3"/>
              <w:spacing w:after="0" w:line="240" w:lineRule="auto"/>
              <w:ind w:left="0"/>
              <w:jc w:val="center"/>
              <w:rPr>
                <w:rFonts w:ascii="Times New Roman" w:hAnsi="Times New Roman"/>
              </w:rPr>
            </w:pPr>
            <w:r w:rsidRPr="005842D5">
              <w:rPr>
                <w:rFonts w:ascii="Times New Roman" w:hAnsi="Times New Roman"/>
                <w:color w:val="000000"/>
              </w:rPr>
              <w:t>0</w:t>
            </w:r>
          </w:p>
        </w:tc>
      </w:tr>
    </w:tbl>
    <w:p w14:paraId="3C7D6506" w14:textId="77777777" w:rsidR="00E92856" w:rsidRDefault="00E92856" w:rsidP="00E92856">
      <w:pPr>
        <w:pStyle w:val="3"/>
        <w:numPr>
          <w:ilvl w:val="0"/>
          <w:numId w:val="0"/>
        </w:numPr>
        <w:tabs>
          <w:tab w:val="left" w:pos="142"/>
        </w:tabs>
        <w:ind w:left="142"/>
        <w:rPr>
          <w:rFonts w:ascii="Times New Roman" w:hAnsi="Times New Roman"/>
        </w:rPr>
      </w:pPr>
    </w:p>
    <w:p w14:paraId="15399C19" w14:textId="0BCC6CFA" w:rsidR="000D0D9B" w:rsidRDefault="005060D9" w:rsidP="00727A8C">
      <w:pPr>
        <w:pStyle w:val="3"/>
        <w:numPr>
          <w:ilvl w:val="1"/>
          <w:numId w:val="7"/>
        </w:numPr>
        <w:tabs>
          <w:tab w:val="left" w:pos="142"/>
        </w:tabs>
        <w:ind w:left="142" w:hanging="142"/>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sidR="00332A77">
        <w:rPr>
          <w:rFonts w:ascii="Times New Roman" w:hAnsi="Times New Roman"/>
        </w:rPr>
        <w:t xml:space="preserve">и низкие </w:t>
      </w:r>
      <w:r w:rsidRPr="00FC6BBF">
        <w:rPr>
          <w:rFonts w:ascii="Times New Roman" w:hAnsi="Times New Roman"/>
        </w:rPr>
        <w:t>результаты ЕГЭ по предмету</w:t>
      </w:r>
    </w:p>
    <w:p w14:paraId="5E261DE2" w14:textId="77777777" w:rsidR="00332A77"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332A77">
        <w:rPr>
          <w:rFonts w:ascii="Times New Roman" w:hAnsi="Times New Roman"/>
          <w:b w:val="0"/>
          <w:bCs w:val="0"/>
        </w:rPr>
        <w:t>еречень</w:t>
      </w:r>
      <w:proofErr w:type="spellEnd"/>
      <w:r w:rsidR="00332A77">
        <w:rPr>
          <w:rFonts w:ascii="Times New Roman" w:hAnsi="Times New Roman"/>
          <w:b w:val="0"/>
          <w:bCs w:val="0"/>
        </w:rPr>
        <w:t xml:space="preserve"> ОО, продемонстрировавших наиболее высокие результаты ЕГЭ по предмету</w:t>
      </w:r>
    </w:p>
    <w:p w14:paraId="56F072D2" w14:textId="77777777" w:rsidR="002B4243" w:rsidRPr="00FC6BBF" w:rsidRDefault="002B4243" w:rsidP="002B4243">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11</w:t>
      </w:r>
      <w:r w:rsidR="00E22334">
        <w:rPr>
          <w:noProof/>
        </w:rPr>
        <w:fldChar w:fldCharType="end"/>
      </w:r>
    </w:p>
    <w:tbl>
      <w:tblPr>
        <w:tblW w:w="9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984"/>
        <w:gridCol w:w="1276"/>
        <w:gridCol w:w="1417"/>
        <w:gridCol w:w="1407"/>
        <w:gridCol w:w="1461"/>
        <w:gridCol w:w="1461"/>
      </w:tblGrid>
      <w:tr w:rsidR="00C931CB" w:rsidRPr="006020BB" w14:paraId="359B36DB" w14:textId="77777777" w:rsidTr="00DC5FCD">
        <w:trPr>
          <w:cantSplit/>
          <w:tblHeader/>
        </w:trPr>
        <w:tc>
          <w:tcPr>
            <w:tcW w:w="426" w:type="dxa"/>
            <w:shd w:val="clear" w:color="auto" w:fill="auto"/>
            <w:vAlign w:val="center"/>
          </w:tcPr>
          <w:p w14:paraId="6171BBD4" w14:textId="56AA4321"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1984" w:type="dxa"/>
            <w:shd w:val="clear" w:color="auto" w:fill="auto"/>
            <w:vAlign w:val="center"/>
          </w:tcPr>
          <w:p w14:paraId="633F902D" w14:textId="77777777" w:rsidR="00C931CB" w:rsidRPr="006020BB" w:rsidRDefault="00C931CB" w:rsidP="00634251">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 xml:space="preserve">Наименование </w:t>
            </w:r>
            <w:r w:rsidRPr="006020BB">
              <w:rPr>
                <w:rFonts w:ascii="Times New Roman" w:eastAsia="Times New Roman" w:hAnsi="Times New Roman"/>
                <w:sz w:val="20"/>
                <w:szCs w:val="24"/>
                <w:lang w:eastAsia="ru-RU"/>
              </w:rPr>
              <w:t>ОО</w:t>
            </w:r>
          </w:p>
        </w:tc>
        <w:tc>
          <w:tcPr>
            <w:tcW w:w="1276" w:type="dxa"/>
            <w:vAlign w:val="center"/>
          </w:tcPr>
          <w:p w14:paraId="6D03F429" w14:textId="6C3C53A6"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17" w:type="dxa"/>
            <w:shd w:val="clear" w:color="auto" w:fill="auto"/>
            <w:vAlign w:val="center"/>
          </w:tcPr>
          <w:p w14:paraId="188AF839" w14:textId="40F75EFD"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81 до 100 баллов</w:t>
            </w:r>
          </w:p>
        </w:tc>
        <w:tc>
          <w:tcPr>
            <w:tcW w:w="1407" w:type="dxa"/>
            <w:shd w:val="clear" w:color="auto" w:fill="auto"/>
            <w:vAlign w:val="center"/>
          </w:tcPr>
          <w:p w14:paraId="26616F6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от 61 до 80 баллов</w:t>
            </w:r>
          </w:p>
        </w:tc>
        <w:tc>
          <w:tcPr>
            <w:tcW w:w="1461" w:type="dxa"/>
            <w:vAlign w:val="center"/>
          </w:tcPr>
          <w:p w14:paraId="57D39016" w14:textId="53EE38F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ВТГ, получивших </w:t>
            </w:r>
            <w:r w:rsidRPr="006020BB">
              <w:rPr>
                <w:rFonts w:ascii="Times New Roman" w:eastAsia="Times New Roman" w:hAnsi="Times New Roman"/>
                <w:sz w:val="20"/>
                <w:szCs w:val="24"/>
                <w:lang w:eastAsia="ru-RU"/>
              </w:rPr>
              <w:br/>
              <w:t xml:space="preserve">от </w:t>
            </w:r>
            <w:r>
              <w:rPr>
                <w:rFonts w:ascii="Times New Roman" w:eastAsia="Times New Roman" w:hAnsi="Times New Roman"/>
                <w:sz w:val="20"/>
                <w:szCs w:val="24"/>
                <w:lang w:eastAsia="ru-RU"/>
              </w:rPr>
              <w:t>минимального</w:t>
            </w:r>
            <w:r w:rsidRPr="006020BB">
              <w:rPr>
                <w:rFonts w:ascii="Times New Roman" w:eastAsia="Times New Roman" w:hAnsi="Times New Roman"/>
                <w:sz w:val="20"/>
                <w:szCs w:val="24"/>
                <w:lang w:eastAsia="ru-RU"/>
              </w:rPr>
              <w:t xml:space="preserve"> до </w:t>
            </w:r>
            <w:r>
              <w:rPr>
                <w:rFonts w:ascii="Times New Roman" w:eastAsia="Times New Roman" w:hAnsi="Times New Roman"/>
                <w:sz w:val="20"/>
                <w:szCs w:val="24"/>
                <w:lang w:eastAsia="ru-RU"/>
              </w:rPr>
              <w:t>6</w:t>
            </w:r>
            <w:r w:rsidRPr="006020BB">
              <w:rPr>
                <w:rFonts w:ascii="Times New Roman" w:eastAsia="Times New Roman" w:hAnsi="Times New Roman"/>
                <w:sz w:val="20"/>
                <w:szCs w:val="24"/>
                <w:lang w:eastAsia="ru-RU"/>
              </w:rPr>
              <w:t>0 баллов</w:t>
            </w:r>
          </w:p>
        </w:tc>
        <w:tc>
          <w:tcPr>
            <w:tcW w:w="1461" w:type="dxa"/>
            <w:shd w:val="clear" w:color="auto" w:fill="auto"/>
            <w:vAlign w:val="center"/>
          </w:tcPr>
          <w:p w14:paraId="02FCCF2B" w14:textId="3D6E9EE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ВТГ,</w:t>
            </w:r>
          </w:p>
          <w:p w14:paraId="37A44FEE"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r>
      <w:tr w:rsidR="00DC5FCD" w:rsidRPr="006020BB" w14:paraId="0C10C5BC" w14:textId="77777777" w:rsidTr="00DC5FCD">
        <w:trPr>
          <w:cantSplit/>
          <w:trHeight w:val="224"/>
        </w:trPr>
        <w:tc>
          <w:tcPr>
            <w:tcW w:w="426" w:type="dxa"/>
            <w:shd w:val="clear" w:color="auto" w:fill="auto"/>
          </w:tcPr>
          <w:p w14:paraId="1E942E6D" w14:textId="77777777" w:rsidR="00DC5FCD" w:rsidRPr="006020BB" w:rsidRDefault="00DC5FCD" w:rsidP="00DC5FCD">
            <w:pPr>
              <w:pStyle w:val="a3"/>
              <w:spacing w:after="0" w:line="240" w:lineRule="auto"/>
              <w:ind w:left="0"/>
              <w:contextualSpacing w:val="0"/>
              <w:jc w:val="both"/>
              <w:rPr>
                <w:rFonts w:ascii="Times New Roman" w:hAnsi="Times New Roman"/>
                <w:sz w:val="20"/>
                <w:szCs w:val="24"/>
              </w:rPr>
            </w:pPr>
            <w:r w:rsidRPr="006020BB">
              <w:rPr>
                <w:rFonts w:ascii="Times New Roman" w:hAnsi="Times New Roman"/>
                <w:sz w:val="20"/>
                <w:szCs w:val="24"/>
              </w:rPr>
              <w:t>1.</w:t>
            </w:r>
          </w:p>
        </w:tc>
        <w:tc>
          <w:tcPr>
            <w:tcW w:w="1984" w:type="dxa"/>
            <w:shd w:val="clear" w:color="auto" w:fill="auto"/>
            <w:vAlign w:val="center"/>
          </w:tcPr>
          <w:p w14:paraId="35C5CE49" w14:textId="2ED621E3" w:rsidR="00DC5FCD" w:rsidRPr="00DC5FCD" w:rsidRDefault="00DC5FCD" w:rsidP="007F0900">
            <w:pPr>
              <w:pStyle w:val="a3"/>
              <w:spacing w:after="0" w:line="240" w:lineRule="auto"/>
              <w:ind w:left="0"/>
              <w:contextualSpacing w:val="0"/>
              <w:jc w:val="both"/>
              <w:rPr>
                <w:rFonts w:ascii="Times New Roman" w:hAnsi="Times New Roman"/>
                <w:sz w:val="20"/>
                <w:szCs w:val="20"/>
              </w:rPr>
            </w:pPr>
            <w:r w:rsidRPr="00DC5FCD">
              <w:rPr>
                <w:rFonts w:ascii="Times New Roman" w:hAnsi="Times New Roman"/>
                <w:color w:val="000000"/>
                <w:sz w:val="20"/>
                <w:szCs w:val="20"/>
              </w:rPr>
              <w:t>Муниципальное бюджетное общеобразовательное учреждение гимназия №2</w:t>
            </w:r>
            <w:r w:rsidR="00621746">
              <w:rPr>
                <w:rFonts w:ascii="Times New Roman" w:hAnsi="Times New Roman"/>
                <w:color w:val="000000"/>
                <w:sz w:val="20"/>
                <w:szCs w:val="20"/>
              </w:rPr>
              <w:t xml:space="preserve"> </w:t>
            </w:r>
            <w:proofErr w:type="spellStart"/>
            <w:r w:rsidR="00621746">
              <w:rPr>
                <w:rFonts w:ascii="Times New Roman" w:hAnsi="Times New Roman"/>
                <w:color w:val="000000"/>
                <w:sz w:val="20"/>
                <w:szCs w:val="20"/>
              </w:rPr>
              <w:t>г.о.г</w:t>
            </w:r>
            <w:proofErr w:type="spellEnd"/>
            <w:r w:rsidR="00621746">
              <w:rPr>
                <w:rFonts w:ascii="Times New Roman" w:hAnsi="Times New Roman"/>
                <w:color w:val="000000"/>
                <w:sz w:val="20"/>
                <w:szCs w:val="20"/>
              </w:rPr>
              <w:t>. Воронеж</w:t>
            </w:r>
          </w:p>
        </w:tc>
        <w:tc>
          <w:tcPr>
            <w:tcW w:w="1276" w:type="dxa"/>
            <w:vAlign w:val="center"/>
          </w:tcPr>
          <w:p w14:paraId="57F55380" w14:textId="5D1CA795"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43</w:t>
            </w:r>
          </w:p>
        </w:tc>
        <w:tc>
          <w:tcPr>
            <w:tcW w:w="1417" w:type="dxa"/>
            <w:shd w:val="clear" w:color="auto" w:fill="auto"/>
            <w:vAlign w:val="center"/>
          </w:tcPr>
          <w:p w14:paraId="00879353" w14:textId="79601FAA"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46,51</w:t>
            </w:r>
          </w:p>
        </w:tc>
        <w:tc>
          <w:tcPr>
            <w:tcW w:w="1407" w:type="dxa"/>
            <w:shd w:val="clear" w:color="auto" w:fill="auto"/>
            <w:vAlign w:val="center"/>
          </w:tcPr>
          <w:p w14:paraId="6C2B9198" w14:textId="44EC10C9"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37,21</w:t>
            </w:r>
          </w:p>
        </w:tc>
        <w:tc>
          <w:tcPr>
            <w:tcW w:w="1461" w:type="dxa"/>
            <w:vAlign w:val="center"/>
          </w:tcPr>
          <w:p w14:paraId="6C7B57F8" w14:textId="62F7F499"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16,28</w:t>
            </w:r>
          </w:p>
        </w:tc>
        <w:tc>
          <w:tcPr>
            <w:tcW w:w="1461" w:type="dxa"/>
            <w:shd w:val="clear" w:color="auto" w:fill="auto"/>
            <w:vAlign w:val="center"/>
          </w:tcPr>
          <w:p w14:paraId="5E7D6822" w14:textId="15E7E2B4"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0,00</w:t>
            </w:r>
          </w:p>
        </w:tc>
      </w:tr>
      <w:tr w:rsidR="00DC5FCD" w:rsidRPr="006020BB" w14:paraId="45F9EF05" w14:textId="77777777" w:rsidTr="00DC5FCD">
        <w:trPr>
          <w:cantSplit/>
        </w:trPr>
        <w:tc>
          <w:tcPr>
            <w:tcW w:w="426" w:type="dxa"/>
            <w:shd w:val="clear" w:color="auto" w:fill="auto"/>
          </w:tcPr>
          <w:p w14:paraId="7A7E678E" w14:textId="552DB857" w:rsidR="00DC5FCD" w:rsidRPr="006020BB" w:rsidRDefault="00DC5FCD" w:rsidP="00DC5FCD">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2.</w:t>
            </w:r>
          </w:p>
        </w:tc>
        <w:tc>
          <w:tcPr>
            <w:tcW w:w="1984" w:type="dxa"/>
            <w:shd w:val="clear" w:color="auto" w:fill="auto"/>
            <w:vAlign w:val="center"/>
          </w:tcPr>
          <w:p w14:paraId="5E579D82" w14:textId="14588AA3" w:rsidR="00DC5FCD" w:rsidRPr="00DC5FCD" w:rsidRDefault="00DC5FCD" w:rsidP="00DC5FCD">
            <w:pPr>
              <w:pStyle w:val="a3"/>
              <w:spacing w:after="0" w:line="240" w:lineRule="auto"/>
              <w:ind w:left="0"/>
              <w:contextualSpacing w:val="0"/>
              <w:jc w:val="both"/>
              <w:rPr>
                <w:rFonts w:ascii="Times New Roman" w:hAnsi="Times New Roman"/>
                <w:sz w:val="20"/>
                <w:szCs w:val="20"/>
              </w:rPr>
            </w:pPr>
            <w:r w:rsidRPr="00DC5FCD">
              <w:rPr>
                <w:rFonts w:ascii="Times New Roman" w:hAnsi="Times New Roman"/>
                <w:color w:val="000000"/>
                <w:sz w:val="20"/>
                <w:szCs w:val="20"/>
              </w:rPr>
              <w:t>Муниципальное бюджетное общеобразовательное учреждение Лицей № 2</w:t>
            </w:r>
            <w:r w:rsidR="00621746">
              <w:rPr>
                <w:rFonts w:ascii="Times New Roman" w:hAnsi="Times New Roman"/>
                <w:color w:val="000000"/>
                <w:sz w:val="20"/>
                <w:szCs w:val="20"/>
              </w:rPr>
              <w:t xml:space="preserve"> </w:t>
            </w:r>
            <w:proofErr w:type="spellStart"/>
            <w:r w:rsidR="00621746">
              <w:rPr>
                <w:rFonts w:ascii="Times New Roman" w:hAnsi="Times New Roman"/>
                <w:color w:val="000000"/>
                <w:sz w:val="20"/>
                <w:szCs w:val="20"/>
              </w:rPr>
              <w:t>г.о.г</w:t>
            </w:r>
            <w:proofErr w:type="spellEnd"/>
            <w:r w:rsidR="00621746">
              <w:rPr>
                <w:rFonts w:ascii="Times New Roman" w:hAnsi="Times New Roman"/>
                <w:color w:val="000000"/>
                <w:sz w:val="20"/>
                <w:szCs w:val="20"/>
              </w:rPr>
              <w:t>. Воронеж</w:t>
            </w:r>
          </w:p>
        </w:tc>
        <w:tc>
          <w:tcPr>
            <w:tcW w:w="1276" w:type="dxa"/>
            <w:vAlign w:val="center"/>
          </w:tcPr>
          <w:p w14:paraId="532DBEA1" w14:textId="2F55E39C"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13</w:t>
            </w:r>
          </w:p>
        </w:tc>
        <w:tc>
          <w:tcPr>
            <w:tcW w:w="1417" w:type="dxa"/>
            <w:shd w:val="clear" w:color="auto" w:fill="auto"/>
            <w:vAlign w:val="center"/>
          </w:tcPr>
          <w:p w14:paraId="624265DB" w14:textId="77ABAE32"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38,46</w:t>
            </w:r>
          </w:p>
        </w:tc>
        <w:tc>
          <w:tcPr>
            <w:tcW w:w="1407" w:type="dxa"/>
            <w:shd w:val="clear" w:color="auto" w:fill="auto"/>
            <w:vAlign w:val="center"/>
          </w:tcPr>
          <w:p w14:paraId="284A7666" w14:textId="2F4CC9E9"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30,77</w:t>
            </w:r>
          </w:p>
        </w:tc>
        <w:tc>
          <w:tcPr>
            <w:tcW w:w="1461" w:type="dxa"/>
            <w:vAlign w:val="center"/>
          </w:tcPr>
          <w:p w14:paraId="1346AA4B" w14:textId="5D6F86FE"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30,77</w:t>
            </w:r>
          </w:p>
        </w:tc>
        <w:tc>
          <w:tcPr>
            <w:tcW w:w="1461" w:type="dxa"/>
            <w:shd w:val="clear" w:color="auto" w:fill="auto"/>
            <w:vAlign w:val="center"/>
          </w:tcPr>
          <w:p w14:paraId="4BACF9DA" w14:textId="7BF0D3D3"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0,00</w:t>
            </w:r>
          </w:p>
        </w:tc>
      </w:tr>
      <w:tr w:rsidR="00DC5FCD" w:rsidRPr="006020BB" w14:paraId="7B36DDBD" w14:textId="77777777" w:rsidTr="00DC5FCD">
        <w:trPr>
          <w:cantSplit/>
        </w:trPr>
        <w:tc>
          <w:tcPr>
            <w:tcW w:w="426" w:type="dxa"/>
            <w:shd w:val="clear" w:color="auto" w:fill="auto"/>
          </w:tcPr>
          <w:p w14:paraId="48A47B4B" w14:textId="5605CCC0" w:rsidR="00DC5FCD" w:rsidRPr="006020BB" w:rsidRDefault="00DC5FCD" w:rsidP="00DC5FCD">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3.</w:t>
            </w:r>
          </w:p>
        </w:tc>
        <w:tc>
          <w:tcPr>
            <w:tcW w:w="1984" w:type="dxa"/>
            <w:shd w:val="clear" w:color="auto" w:fill="auto"/>
            <w:vAlign w:val="center"/>
          </w:tcPr>
          <w:p w14:paraId="691AD452" w14:textId="249652EA" w:rsidR="00DC5FCD" w:rsidRPr="00DC5FCD" w:rsidRDefault="00DC5FCD" w:rsidP="00621746">
            <w:pPr>
              <w:pStyle w:val="a3"/>
              <w:spacing w:after="0" w:line="240" w:lineRule="auto"/>
              <w:ind w:left="0"/>
              <w:contextualSpacing w:val="0"/>
              <w:jc w:val="both"/>
              <w:rPr>
                <w:rFonts w:ascii="Times New Roman" w:hAnsi="Times New Roman"/>
                <w:sz w:val="20"/>
                <w:szCs w:val="20"/>
              </w:rPr>
            </w:pPr>
            <w:r w:rsidRPr="00DC5FCD">
              <w:rPr>
                <w:rFonts w:ascii="Times New Roman" w:hAnsi="Times New Roman"/>
                <w:color w:val="000000"/>
                <w:sz w:val="20"/>
                <w:szCs w:val="20"/>
              </w:rPr>
              <w:t xml:space="preserve">Муниципальное бюджетное общеобразовательное учреждение гимназия имени А.В. Кольцова </w:t>
            </w:r>
            <w:proofErr w:type="spellStart"/>
            <w:r w:rsidRPr="00DC5FCD">
              <w:rPr>
                <w:rFonts w:ascii="Times New Roman" w:hAnsi="Times New Roman"/>
                <w:color w:val="000000"/>
                <w:sz w:val="20"/>
                <w:szCs w:val="20"/>
              </w:rPr>
              <w:t>г</w:t>
            </w:r>
            <w:r w:rsidR="00621746">
              <w:rPr>
                <w:rFonts w:ascii="Times New Roman" w:hAnsi="Times New Roman"/>
                <w:color w:val="000000"/>
                <w:sz w:val="20"/>
                <w:szCs w:val="20"/>
              </w:rPr>
              <w:t>.о.г</w:t>
            </w:r>
            <w:proofErr w:type="spellEnd"/>
            <w:r w:rsidR="00621746">
              <w:rPr>
                <w:rFonts w:ascii="Times New Roman" w:hAnsi="Times New Roman"/>
                <w:color w:val="000000"/>
                <w:sz w:val="20"/>
                <w:szCs w:val="20"/>
              </w:rPr>
              <w:t>.</w:t>
            </w:r>
            <w:r w:rsidRPr="00DC5FCD">
              <w:rPr>
                <w:rFonts w:ascii="Times New Roman" w:hAnsi="Times New Roman"/>
                <w:color w:val="000000"/>
                <w:sz w:val="20"/>
                <w:szCs w:val="20"/>
              </w:rPr>
              <w:t xml:space="preserve"> Воронеж</w:t>
            </w:r>
          </w:p>
        </w:tc>
        <w:tc>
          <w:tcPr>
            <w:tcW w:w="1276" w:type="dxa"/>
            <w:vAlign w:val="center"/>
          </w:tcPr>
          <w:p w14:paraId="45503318" w14:textId="0D09A168"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24</w:t>
            </w:r>
          </w:p>
        </w:tc>
        <w:tc>
          <w:tcPr>
            <w:tcW w:w="1417" w:type="dxa"/>
            <w:shd w:val="clear" w:color="auto" w:fill="auto"/>
            <w:vAlign w:val="center"/>
          </w:tcPr>
          <w:p w14:paraId="30C4E960" w14:textId="1046B4AB"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37,50</w:t>
            </w:r>
          </w:p>
        </w:tc>
        <w:tc>
          <w:tcPr>
            <w:tcW w:w="1407" w:type="dxa"/>
            <w:shd w:val="clear" w:color="auto" w:fill="auto"/>
            <w:vAlign w:val="center"/>
          </w:tcPr>
          <w:p w14:paraId="0D39D08F" w14:textId="2FEAAFC9"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29,17</w:t>
            </w:r>
          </w:p>
        </w:tc>
        <w:tc>
          <w:tcPr>
            <w:tcW w:w="1461" w:type="dxa"/>
            <w:vAlign w:val="center"/>
          </w:tcPr>
          <w:p w14:paraId="7E02B8C4" w14:textId="1A9AB051"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33,33</w:t>
            </w:r>
          </w:p>
        </w:tc>
        <w:tc>
          <w:tcPr>
            <w:tcW w:w="1461" w:type="dxa"/>
            <w:shd w:val="clear" w:color="auto" w:fill="auto"/>
            <w:vAlign w:val="center"/>
          </w:tcPr>
          <w:p w14:paraId="49772798" w14:textId="60FB4DF2"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0,00</w:t>
            </w:r>
          </w:p>
        </w:tc>
      </w:tr>
      <w:tr w:rsidR="00DC5FCD" w:rsidRPr="006020BB" w14:paraId="4F1D4B49" w14:textId="77777777" w:rsidTr="00DC5FCD">
        <w:trPr>
          <w:cantSplit/>
        </w:trPr>
        <w:tc>
          <w:tcPr>
            <w:tcW w:w="426" w:type="dxa"/>
            <w:shd w:val="clear" w:color="auto" w:fill="auto"/>
          </w:tcPr>
          <w:p w14:paraId="489A208D" w14:textId="378CD836" w:rsidR="00DC5FCD" w:rsidRPr="006020BB" w:rsidRDefault="00DC5FCD" w:rsidP="00DC5FCD">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4.</w:t>
            </w:r>
          </w:p>
        </w:tc>
        <w:tc>
          <w:tcPr>
            <w:tcW w:w="1984" w:type="dxa"/>
            <w:shd w:val="clear" w:color="auto" w:fill="auto"/>
            <w:vAlign w:val="center"/>
          </w:tcPr>
          <w:p w14:paraId="5BDFA9F9" w14:textId="330F2C7C" w:rsidR="00DC5FCD" w:rsidRPr="00DC5FCD" w:rsidRDefault="00DC5FCD" w:rsidP="00621746">
            <w:pPr>
              <w:pStyle w:val="a3"/>
              <w:spacing w:after="0" w:line="240" w:lineRule="auto"/>
              <w:ind w:left="0"/>
              <w:contextualSpacing w:val="0"/>
              <w:jc w:val="both"/>
              <w:rPr>
                <w:rFonts w:ascii="Times New Roman" w:hAnsi="Times New Roman"/>
                <w:sz w:val="20"/>
                <w:szCs w:val="20"/>
              </w:rPr>
            </w:pPr>
            <w:r w:rsidRPr="00DC5FCD">
              <w:rPr>
                <w:rFonts w:ascii="Times New Roman" w:hAnsi="Times New Roman"/>
                <w:color w:val="000000"/>
                <w:sz w:val="20"/>
                <w:szCs w:val="20"/>
              </w:rPr>
              <w:t>Муниципальное бюджетное общеобразовательное учреждение средняя общеобразовательная школа с углубленным изучением отдельных предметов № 1</w:t>
            </w:r>
            <w:r w:rsidR="00621746">
              <w:rPr>
                <w:rFonts w:ascii="Times New Roman" w:hAnsi="Times New Roman"/>
                <w:color w:val="000000"/>
                <w:sz w:val="20"/>
                <w:szCs w:val="20"/>
              </w:rPr>
              <w:t xml:space="preserve"> </w:t>
            </w:r>
            <w:proofErr w:type="spellStart"/>
            <w:r w:rsidR="00621746">
              <w:rPr>
                <w:rFonts w:ascii="Times New Roman" w:hAnsi="Times New Roman"/>
                <w:color w:val="000000"/>
                <w:sz w:val="20"/>
                <w:szCs w:val="20"/>
              </w:rPr>
              <w:t>г.о.г</w:t>
            </w:r>
            <w:proofErr w:type="spellEnd"/>
            <w:r w:rsidR="00621746">
              <w:rPr>
                <w:rFonts w:ascii="Times New Roman" w:hAnsi="Times New Roman"/>
                <w:color w:val="000000"/>
                <w:sz w:val="20"/>
                <w:szCs w:val="20"/>
              </w:rPr>
              <w:t>. Воронеж</w:t>
            </w:r>
          </w:p>
        </w:tc>
        <w:tc>
          <w:tcPr>
            <w:tcW w:w="1276" w:type="dxa"/>
            <w:vAlign w:val="center"/>
          </w:tcPr>
          <w:p w14:paraId="2E888CC0" w14:textId="4581BC11"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11</w:t>
            </w:r>
          </w:p>
        </w:tc>
        <w:tc>
          <w:tcPr>
            <w:tcW w:w="1417" w:type="dxa"/>
            <w:shd w:val="clear" w:color="auto" w:fill="auto"/>
            <w:vAlign w:val="center"/>
          </w:tcPr>
          <w:p w14:paraId="478C6CAE" w14:textId="038DCB62"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27,27</w:t>
            </w:r>
          </w:p>
        </w:tc>
        <w:tc>
          <w:tcPr>
            <w:tcW w:w="1407" w:type="dxa"/>
            <w:shd w:val="clear" w:color="auto" w:fill="auto"/>
            <w:vAlign w:val="center"/>
          </w:tcPr>
          <w:p w14:paraId="71321B43" w14:textId="59667814"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36,36</w:t>
            </w:r>
          </w:p>
        </w:tc>
        <w:tc>
          <w:tcPr>
            <w:tcW w:w="1461" w:type="dxa"/>
            <w:vAlign w:val="center"/>
          </w:tcPr>
          <w:p w14:paraId="2A4CC131" w14:textId="3B6AD86F"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36,36</w:t>
            </w:r>
          </w:p>
        </w:tc>
        <w:tc>
          <w:tcPr>
            <w:tcW w:w="1461" w:type="dxa"/>
            <w:shd w:val="clear" w:color="auto" w:fill="auto"/>
            <w:vAlign w:val="center"/>
          </w:tcPr>
          <w:p w14:paraId="5D9C4559" w14:textId="23EA2657"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0,00</w:t>
            </w:r>
          </w:p>
        </w:tc>
      </w:tr>
    </w:tbl>
    <w:p w14:paraId="5946B9D0" w14:textId="77777777" w:rsidR="00307BE3" w:rsidRDefault="00307BE3"/>
    <w:tbl>
      <w:tblPr>
        <w:tblW w:w="94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984"/>
        <w:gridCol w:w="1276"/>
        <w:gridCol w:w="1417"/>
        <w:gridCol w:w="1407"/>
        <w:gridCol w:w="1461"/>
        <w:gridCol w:w="1461"/>
      </w:tblGrid>
      <w:tr w:rsidR="00DC5FCD" w:rsidRPr="006020BB" w14:paraId="5E0EE764" w14:textId="77777777" w:rsidTr="00DC5FCD">
        <w:trPr>
          <w:cantSplit/>
        </w:trPr>
        <w:tc>
          <w:tcPr>
            <w:tcW w:w="426" w:type="dxa"/>
            <w:shd w:val="clear" w:color="auto" w:fill="auto"/>
          </w:tcPr>
          <w:p w14:paraId="33B70FE1" w14:textId="314F7020" w:rsidR="00DC5FCD" w:rsidRPr="006020BB" w:rsidRDefault="00DC5FCD" w:rsidP="00DC5FCD">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5.</w:t>
            </w:r>
          </w:p>
        </w:tc>
        <w:tc>
          <w:tcPr>
            <w:tcW w:w="1984" w:type="dxa"/>
            <w:shd w:val="clear" w:color="auto" w:fill="auto"/>
            <w:vAlign w:val="center"/>
          </w:tcPr>
          <w:p w14:paraId="10E8FB37" w14:textId="3A27FF91" w:rsidR="00DC5FCD" w:rsidRPr="00DC5FCD" w:rsidRDefault="00DC5FCD" w:rsidP="00621746">
            <w:pPr>
              <w:pStyle w:val="a3"/>
              <w:spacing w:after="0" w:line="240" w:lineRule="auto"/>
              <w:ind w:left="0"/>
              <w:contextualSpacing w:val="0"/>
              <w:jc w:val="both"/>
              <w:rPr>
                <w:rFonts w:ascii="Times New Roman" w:hAnsi="Times New Roman"/>
                <w:sz w:val="20"/>
                <w:szCs w:val="20"/>
              </w:rPr>
            </w:pPr>
            <w:r w:rsidRPr="00DC5FCD">
              <w:rPr>
                <w:rFonts w:ascii="Times New Roman" w:hAnsi="Times New Roman"/>
                <w:color w:val="000000"/>
                <w:sz w:val="20"/>
                <w:szCs w:val="20"/>
              </w:rPr>
              <w:t xml:space="preserve">Муниципальное бюджетное общеобразовательное учреждение "Лицей "Многоуровневый образовательный комплекс № 2" </w:t>
            </w:r>
            <w:proofErr w:type="spellStart"/>
            <w:r w:rsidRPr="00DC5FCD">
              <w:rPr>
                <w:rFonts w:ascii="Times New Roman" w:hAnsi="Times New Roman"/>
                <w:color w:val="000000"/>
                <w:sz w:val="20"/>
                <w:szCs w:val="20"/>
              </w:rPr>
              <w:t>г</w:t>
            </w:r>
            <w:r w:rsidR="00621746">
              <w:rPr>
                <w:rFonts w:ascii="Times New Roman" w:hAnsi="Times New Roman"/>
                <w:color w:val="000000"/>
                <w:sz w:val="20"/>
                <w:szCs w:val="20"/>
              </w:rPr>
              <w:t>.о.г</w:t>
            </w:r>
            <w:proofErr w:type="spellEnd"/>
            <w:r w:rsidR="00621746">
              <w:rPr>
                <w:rFonts w:ascii="Times New Roman" w:hAnsi="Times New Roman"/>
                <w:color w:val="000000"/>
                <w:sz w:val="20"/>
                <w:szCs w:val="20"/>
              </w:rPr>
              <w:t>.</w:t>
            </w:r>
            <w:r w:rsidRPr="00DC5FCD">
              <w:rPr>
                <w:rFonts w:ascii="Times New Roman" w:hAnsi="Times New Roman"/>
                <w:color w:val="000000"/>
                <w:sz w:val="20"/>
                <w:szCs w:val="20"/>
              </w:rPr>
              <w:t xml:space="preserve"> Воронеж</w:t>
            </w:r>
          </w:p>
        </w:tc>
        <w:tc>
          <w:tcPr>
            <w:tcW w:w="1276" w:type="dxa"/>
            <w:vAlign w:val="center"/>
          </w:tcPr>
          <w:p w14:paraId="54FA239A" w14:textId="1D18B53D"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11</w:t>
            </w:r>
          </w:p>
        </w:tc>
        <w:tc>
          <w:tcPr>
            <w:tcW w:w="1417" w:type="dxa"/>
            <w:shd w:val="clear" w:color="auto" w:fill="auto"/>
            <w:vAlign w:val="center"/>
          </w:tcPr>
          <w:p w14:paraId="1B34B4BF" w14:textId="71C0181C"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27,27</w:t>
            </w:r>
          </w:p>
        </w:tc>
        <w:tc>
          <w:tcPr>
            <w:tcW w:w="1407" w:type="dxa"/>
            <w:shd w:val="clear" w:color="auto" w:fill="auto"/>
            <w:vAlign w:val="center"/>
          </w:tcPr>
          <w:p w14:paraId="5006C925" w14:textId="4B196ABC"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63,64</w:t>
            </w:r>
          </w:p>
        </w:tc>
        <w:tc>
          <w:tcPr>
            <w:tcW w:w="1461" w:type="dxa"/>
            <w:vAlign w:val="center"/>
          </w:tcPr>
          <w:p w14:paraId="2F5F6E67" w14:textId="0CFDFF55"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9,09</w:t>
            </w:r>
          </w:p>
        </w:tc>
        <w:tc>
          <w:tcPr>
            <w:tcW w:w="1461" w:type="dxa"/>
            <w:shd w:val="clear" w:color="auto" w:fill="auto"/>
            <w:vAlign w:val="center"/>
          </w:tcPr>
          <w:p w14:paraId="7B1B36B6" w14:textId="68CDA0E2"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0,00</w:t>
            </w:r>
          </w:p>
        </w:tc>
      </w:tr>
      <w:tr w:rsidR="00DC5FCD" w:rsidRPr="006020BB" w14:paraId="04C2E380" w14:textId="77777777" w:rsidTr="00DC5FCD">
        <w:trPr>
          <w:cantSplit/>
        </w:trPr>
        <w:tc>
          <w:tcPr>
            <w:tcW w:w="426" w:type="dxa"/>
            <w:shd w:val="clear" w:color="auto" w:fill="auto"/>
          </w:tcPr>
          <w:p w14:paraId="6C3CDF84" w14:textId="4F8D53AA" w:rsidR="00DC5FCD" w:rsidRPr="006020BB" w:rsidRDefault="00DC5FCD" w:rsidP="00DC5FCD">
            <w:pPr>
              <w:pStyle w:val="a3"/>
              <w:spacing w:after="0" w:line="240" w:lineRule="auto"/>
              <w:ind w:left="0"/>
              <w:contextualSpacing w:val="0"/>
              <w:jc w:val="both"/>
              <w:rPr>
                <w:rFonts w:ascii="Times New Roman" w:hAnsi="Times New Roman"/>
                <w:sz w:val="20"/>
                <w:szCs w:val="24"/>
              </w:rPr>
            </w:pPr>
            <w:r>
              <w:rPr>
                <w:rFonts w:ascii="Times New Roman" w:hAnsi="Times New Roman"/>
                <w:sz w:val="20"/>
                <w:szCs w:val="24"/>
              </w:rPr>
              <w:t>6.</w:t>
            </w:r>
          </w:p>
        </w:tc>
        <w:tc>
          <w:tcPr>
            <w:tcW w:w="1984" w:type="dxa"/>
            <w:shd w:val="clear" w:color="auto" w:fill="auto"/>
            <w:vAlign w:val="center"/>
          </w:tcPr>
          <w:p w14:paraId="7657C083" w14:textId="0B976604" w:rsidR="00DC5FCD" w:rsidRPr="00DC5FCD" w:rsidRDefault="00DC5FCD" w:rsidP="00DC5FCD">
            <w:pPr>
              <w:pStyle w:val="a3"/>
              <w:spacing w:after="0" w:line="240" w:lineRule="auto"/>
              <w:ind w:left="0"/>
              <w:contextualSpacing w:val="0"/>
              <w:jc w:val="both"/>
              <w:rPr>
                <w:rFonts w:ascii="Times New Roman" w:hAnsi="Times New Roman"/>
                <w:sz w:val="20"/>
                <w:szCs w:val="20"/>
              </w:rPr>
            </w:pPr>
            <w:r w:rsidRPr="00DC5FCD">
              <w:rPr>
                <w:rFonts w:ascii="Times New Roman" w:hAnsi="Times New Roman"/>
                <w:color w:val="000000"/>
                <w:sz w:val="20"/>
                <w:szCs w:val="20"/>
              </w:rPr>
              <w:t>Муниципальное бюджетное общеобразовательное учреждение гимназия №9</w:t>
            </w:r>
            <w:r w:rsidR="00621746">
              <w:rPr>
                <w:rFonts w:ascii="Times New Roman" w:hAnsi="Times New Roman"/>
                <w:color w:val="000000"/>
                <w:sz w:val="20"/>
                <w:szCs w:val="20"/>
              </w:rPr>
              <w:t xml:space="preserve"> </w:t>
            </w:r>
            <w:proofErr w:type="spellStart"/>
            <w:r w:rsidR="00621746">
              <w:rPr>
                <w:rFonts w:ascii="Times New Roman" w:hAnsi="Times New Roman"/>
                <w:color w:val="000000"/>
                <w:sz w:val="20"/>
                <w:szCs w:val="20"/>
              </w:rPr>
              <w:t>г.о.г</w:t>
            </w:r>
            <w:proofErr w:type="spellEnd"/>
            <w:r w:rsidR="00621746">
              <w:rPr>
                <w:rFonts w:ascii="Times New Roman" w:hAnsi="Times New Roman"/>
                <w:color w:val="000000"/>
                <w:sz w:val="20"/>
                <w:szCs w:val="20"/>
              </w:rPr>
              <w:t>. Воронеж</w:t>
            </w:r>
          </w:p>
        </w:tc>
        <w:tc>
          <w:tcPr>
            <w:tcW w:w="1276" w:type="dxa"/>
            <w:vAlign w:val="center"/>
          </w:tcPr>
          <w:p w14:paraId="1F8161A5" w14:textId="57EDAF90"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15</w:t>
            </w:r>
          </w:p>
        </w:tc>
        <w:tc>
          <w:tcPr>
            <w:tcW w:w="1417" w:type="dxa"/>
            <w:shd w:val="clear" w:color="auto" w:fill="auto"/>
            <w:vAlign w:val="center"/>
          </w:tcPr>
          <w:p w14:paraId="418BBAC0" w14:textId="7169DC23"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20,00</w:t>
            </w:r>
          </w:p>
        </w:tc>
        <w:tc>
          <w:tcPr>
            <w:tcW w:w="1407" w:type="dxa"/>
            <w:shd w:val="clear" w:color="auto" w:fill="auto"/>
            <w:vAlign w:val="center"/>
          </w:tcPr>
          <w:p w14:paraId="2888405A" w14:textId="2920957A"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60,00</w:t>
            </w:r>
          </w:p>
        </w:tc>
        <w:tc>
          <w:tcPr>
            <w:tcW w:w="1461" w:type="dxa"/>
            <w:vAlign w:val="center"/>
          </w:tcPr>
          <w:p w14:paraId="0E19860E" w14:textId="07390DAA"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20,00</w:t>
            </w:r>
          </w:p>
        </w:tc>
        <w:tc>
          <w:tcPr>
            <w:tcW w:w="1461" w:type="dxa"/>
            <w:shd w:val="clear" w:color="auto" w:fill="auto"/>
            <w:vAlign w:val="center"/>
          </w:tcPr>
          <w:p w14:paraId="043873E6" w14:textId="33A1F0AB" w:rsidR="00DC5FCD" w:rsidRPr="00DC5FCD" w:rsidRDefault="00DC5FCD" w:rsidP="00DC5FCD">
            <w:pPr>
              <w:pStyle w:val="a3"/>
              <w:spacing w:after="0" w:line="240" w:lineRule="auto"/>
              <w:ind w:left="0"/>
              <w:contextualSpacing w:val="0"/>
              <w:jc w:val="center"/>
              <w:rPr>
                <w:rFonts w:ascii="Times New Roman" w:eastAsia="Times New Roman" w:hAnsi="Times New Roman"/>
                <w:sz w:val="20"/>
                <w:szCs w:val="24"/>
                <w:lang w:eastAsia="ru-RU"/>
              </w:rPr>
            </w:pPr>
            <w:r w:rsidRPr="00DC5FCD">
              <w:rPr>
                <w:rFonts w:ascii="Times New Roman" w:hAnsi="Times New Roman"/>
                <w:color w:val="000000"/>
              </w:rPr>
              <w:t>0,00</w:t>
            </w:r>
          </w:p>
        </w:tc>
      </w:tr>
    </w:tbl>
    <w:p w14:paraId="5F7A28FA" w14:textId="75597F0F" w:rsidR="00364EE5" w:rsidRDefault="00364EE5" w:rsidP="00364EE5">
      <w:pPr>
        <w:pStyle w:val="3"/>
        <w:numPr>
          <w:ilvl w:val="0"/>
          <w:numId w:val="0"/>
        </w:numPr>
        <w:ind w:left="1224"/>
        <w:rPr>
          <w:rFonts w:ascii="Times New Roman" w:hAnsi="Times New Roman"/>
          <w:b w:val="0"/>
          <w:bCs w:val="0"/>
        </w:rPr>
      </w:pPr>
      <w:bookmarkStart w:id="4" w:name="_Toc395183674"/>
      <w:bookmarkStart w:id="5" w:name="_Toc423954908"/>
      <w:bookmarkStart w:id="6" w:name="_Toc424490594"/>
    </w:p>
    <w:p w14:paraId="20536FF4" w14:textId="6C82EA0A" w:rsidR="000D0D9B" w:rsidRPr="00332A77" w:rsidRDefault="00276E91" w:rsidP="00BC108D">
      <w:pPr>
        <w:pStyle w:val="3"/>
        <w:numPr>
          <w:ilvl w:val="2"/>
          <w:numId w:val="7"/>
        </w:numPr>
        <w:rPr>
          <w:rFonts w:ascii="Times New Roman" w:hAnsi="Times New Roman"/>
          <w:b w:val="0"/>
          <w:bCs w:val="0"/>
        </w:rPr>
      </w:pPr>
      <w:r>
        <w:rPr>
          <w:rFonts w:ascii="Times New Roman" w:hAnsi="Times New Roman"/>
          <w:b w:val="0"/>
          <w:bCs w:val="0"/>
          <w:lang w:val="ru-RU"/>
        </w:rPr>
        <w:t>П</w:t>
      </w:r>
      <w:proofErr w:type="spellStart"/>
      <w:r w:rsidR="005060D9" w:rsidRPr="00332A77">
        <w:rPr>
          <w:rFonts w:ascii="Times New Roman" w:hAnsi="Times New Roman"/>
          <w:b w:val="0"/>
          <w:bCs w:val="0"/>
        </w:rPr>
        <w:t>ереч</w:t>
      </w:r>
      <w:r w:rsidR="00332A77">
        <w:rPr>
          <w:rFonts w:ascii="Times New Roman" w:hAnsi="Times New Roman"/>
          <w:b w:val="0"/>
          <w:bCs w:val="0"/>
        </w:rPr>
        <w:t>е</w:t>
      </w:r>
      <w:r w:rsidR="005060D9" w:rsidRPr="00332A77">
        <w:rPr>
          <w:rFonts w:ascii="Times New Roman" w:hAnsi="Times New Roman"/>
          <w:b w:val="0"/>
          <w:bCs w:val="0"/>
        </w:rPr>
        <w:t>н</w:t>
      </w:r>
      <w:r w:rsidR="00332A77">
        <w:rPr>
          <w:rFonts w:ascii="Times New Roman" w:hAnsi="Times New Roman"/>
          <w:b w:val="0"/>
          <w:bCs w:val="0"/>
        </w:rPr>
        <w:t>ь</w:t>
      </w:r>
      <w:proofErr w:type="spellEnd"/>
      <w:r w:rsidR="005060D9" w:rsidRPr="00332A77">
        <w:rPr>
          <w:rFonts w:ascii="Times New Roman" w:hAnsi="Times New Roman"/>
          <w:b w:val="0"/>
          <w:bCs w:val="0"/>
        </w:rPr>
        <w:t xml:space="preserve"> ОО, продемонстрировавших низкие результаты ЕГЭ по предмет</w:t>
      </w:r>
      <w:r w:rsidR="000D0D9B" w:rsidRPr="00332A77">
        <w:rPr>
          <w:rFonts w:ascii="Times New Roman" w:hAnsi="Times New Roman"/>
          <w:b w:val="0"/>
          <w:bCs w:val="0"/>
        </w:rPr>
        <w:t>у</w:t>
      </w:r>
    </w:p>
    <w:p w14:paraId="61CCA017" w14:textId="77777777" w:rsidR="002B4243" w:rsidRPr="00FC6BBF" w:rsidRDefault="002B4243" w:rsidP="002B4243">
      <w:pPr>
        <w:pStyle w:val="af7"/>
        <w:keepNext/>
      </w:pPr>
      <w:r w:rsidRPr="00FC6BBF">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12</w:t>
      </w:r>
      <w:r w:rsidR="00E22334">
        <w:rPr>
          <w:noProof/>
        </w:rPr>
        <w:fldChar w:fldCharType="end"/>
      </w:r>
    </w:p>
    <w:tbl>
      <w:tblPr>
        <w:tblW w:w="95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351"/>
        <w:gridCol w:w="1238"/>
        <w:gridCol w:w="1460"/>
        <w:gridCol w:w="1460"/>
        <w:gridCol w:w="1286"/>
        <w:gridCol w:w="1286"/>
      </w:tblGrid>
      <w:tr w:rsidR="00C931CB" w:rsidRPr="006020BB" w14:paraId="0D3B87B7" w14:textId="77777777" w:rsidTr="00364EE5">
        <w:trPr>
          <w:cantSplit/>
          <w:tblHeader/>
        </w:trPr>
        <w:tc>
          <w:tcPr>
            <w:tcW w:w="486" w:type="dxa"/>
            <w:vAlign w:val="center"/>
          </w:tcPr>
          <w:p w14:paraId="02266C6C" w14:textId="0D65EA4B" w:rsidR="00C931CB" w:rsidRPr="006020BB" w:rsidRDefault="00C931CB" w:rsidP="000113C4">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w:t>
            </w:r>
            <w:r w:rsidR="00727A8C">
              <w:rPr>
                <w:rFonts w:ascii="Times New Roman" w:eastAsia="Times New Roman" w:hAnsi="Times New Roman"/>
                <w:sz w:val="20"/>
                <w:szCs w:val="24"/>
                <w:lang w:eastAsia="ru-RU"/>
              </w:rPr>
              <w:t xml:space="preserve"> п/п</w:t>
            </w:r>
          </w:p>
        </w:tc>
        <w:tc>
          <w:tcPr>
            <w:tcW w:w="2351" w:type="dxa"/>
            <w:vAlign w:val="center"/>
          </w:tcPr>
          <w:p w14:paraId="171A2B73" w14:textId="77777777" w:rsidR="00C931CB" w:rsidRPr="006020BB" w:rsidRDefault="00C931CB" w:rsidP="00DC1425">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hAnsi="Times New Roman"/>
                <w:sz w:val="20"/>
              </w:rPr>
              <w:t>Наименование</w:t>
            </w:r>
            <w:r w:rsidRPr="006020BB">
              <w:rPr>
                <w:rFonts w:ascii="Times New Roman" w:eastAsia="Times New Roman" w:hAnsi="Times New Roman"/>
                <w:sz w:val="20"/>
                <w:szCs w:val="24"/>
                <w:lang w:eastAsia="ru-RU"/>
              </w:rPr>
              <w:t xml:space="preserve"> ОО</w:t>
            </w:r>
          </w:p>
        </w:tc>
        <w:tc>
          <w:tcPr>
            <w:tcW w:w="1238" w:type="dxa"/>
            <w:vAlign w:val="center"/>
          </w:tcPr>
          <w:p w14:paraId="14E19A84" w14:textId="6C5B4F64"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Количество участников, чел.</w:t>
            </w:r>
          </w:p>
        </w:tc>
        <w:tc>
          <w:tcPr>
            <w:tcW w:w="1460" w:type="dxa"/>
            <w:vAlign w:val="center"/>
          </w:tcPr>
          <w:p w14:paraId="6201A7CE" w14:textId="369BDFB3"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Доля участников,</w:t>
            </w:r>
          </w:p>
          <w:p w14:paraId="748F702F"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не достигших минимального балла</w:t>
            </w:r>
          </w:p>
        </w:tc>
        <w:tc>
          <w:tcPr>
            <w:tcW w:w="1460" w:type="dxa"/>
            <w:vAlign w:val="center"/>
          </w:tcPr>
          <w:p w14:paraId="2FA3133F" w14:textId="7E9F944C"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Доля участников, получивших от минимального балла до 60 баллов</w:t>
            </w:r>
          </w:p>
        </w:tc>
        <w:tc>
          <w:tcPr>
            <w:tcW w:w="1286" w:type="dxa"/>
            <w:vAlign w:val="center"/>
          </w:tcPr>
          <w:p w14:paraId="3DCFBFEC" w14:textId="0E8F6F0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61 до 80 баллов</w:t>
            </w:r>
          </w:p>
        </w:tc>
        <w:tc>
          <w:tcPr>
            <w:tcW w:w="1286" w:type="dxa"/>
            <w:vAlign w:val="center"/>
          </w:tcPr>
          <w:p w14:paraId="66029C85" w14:textId="77777777" w:rsidR="00C931CB" w:rsidRPr="006020BB" w:rsidRDefault="00C931CB" w:rsidP="00E92856">
            <w:pPr>
              <w:pStyle w:val="a3"/>
              <w:spacing w:after="0" w:line="240" w:lineRule="auto"/>
              <w:ind w:left="0"/>
              <w:jc w:val="center"/>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 xml:space="preserve">Доля участников, получивших </w:t>
            </w:r>
            <w:r w:rsidRPr="006020BB">
              <w:rPr>
                <w:rFonts w:ascii="Times New Roman" w:eastAsia="Times New Roman" w:hAnsi="Times New Roman"/>
                <w:sz w:val="20"/>
                <w:szCs w:val="24"/>
                <w:lang w:eastAsia="ru-RU"/>
              </w:rPr>
              <w:br/>
              <w:t>от 81 до 100 баллов</w:t>
            </w:r>
          </w:p>
        </w:tc>
      </w:tr>
      <w:tr w:rsidR="00C931CB" w:rsidRPr="006020BB" w14:paraId="6838325B" w14:textId="77777777" w:rsidTr="00364EE5">
        <w:trPr>
          <w:cantSplit/>
        </w:trPr>
        <w:tc>
          <w:tcPr>
            <w:tcW w:w="486" w:type="dxa"/>
          </w:tcPr>
          <w:p w14:paraId="3FD23273" w14:textId="77777777" w:rsidR="00C931CB" w:rsidRPr="006020BB" w:rsidRDefault="00C931CB" w:rsidP="00D116BF">
            <w:pPr>
              <w:pStyle w:val="a3"/>
              <w:spacing w:after="0" w:line="240" w:lineRule="auto"/>
              <w:ind w:left="0"/>
              <w:rPr>
                <w:rFonts w:ascii="Times New Roman" w:eastAsia="Times New Roman" w:hAnsi="Times New Roman"/>
                <w:sz w:val="20"/>
                <w:szCs w:val="24"/>
                <w:lang w:eastAsia="ru-RU"/>
              </w:rPr>
            </w:pPr>
            <w:r w:rsidRPr="006020BB">
              <w:rPr>
                <w:rFonts w:ascii="Times New Roman" w:eastAsia="Times New Roman" w:hAnsi="Times New Roman"/>
                <w:sz w:val="20"/>
                <w:szCs w:val="24"/>
                <w:lang w:eastAsia="ru-RU"/>
              </w:rPr>
              <w:t>1.</w:t>
            </w:r>
          </w:p>
        </w:tc>
        <w:tc>
          <w:tcPr>
            <w:tcW w:w="2351" w:type="dxa"/>
          </w:tcPr>
          <w:p w14:paraId="7DE63DBD" w14:textId="145DDB3C" w:rsidR="00C931CB" w:rsidRPr="00621746" w:rsidRDefault="00364EE5" w:rsidP="00364EE5">
            <w:pPr>
              <w:rPr>
                <w:rFonts w:eastAsia="Times New Roman"/>
                <w:sz w:val="20"/>
                <w:szCs w:val="20"/>
              </w:rPr>
            </w:pPr>
            <w:r w:rsidRPr="00621746">
              <w:rPr>
                <w:color w:val="000000"/>
                <w:sz w:val="20"/>
                <w:szCs w:val="20"/>
              </w:rPr>
              <w:t>Муниципальное бюджетное общеобразовательное учреждение средняя общеобразовательная школа № 73 им. А.Ф. Чернонога</w:t>
            </w:r>
            <w:r w:rsidR="00621746">
              <w:rPr>
                <w:color w:val="000000"/>
                <w:sz w:val="20"/>
                <w:szCs w:val="20"/>
              </w:rPr>
              <w:t xml:space="preserve"> </w:t>
            </w:r>
            <w:proofErr w:type="spellStart"/>
            <w:r w:rsidR="00621746">
              <w:rPr>
                <w:color w:val="000000"/>
                <w:sz w:val="20"/>
                <w:szCs w:val="20"/>
              </w:rPr>
              <w:t>г.о.г</w:t>
            </w:r>
            <w:proofErr w:type="spellEnd"/>
            <w:r w:rsidR="00621746">
              <w:rPr>
                <w:color w:val="000000"/>
                <w:sz w:val="20"/>
                <w:szCs w:val="20"/>
              </w:rPr>
              <w:t>. Воронеж</w:t>
            </w:r>
          </w:p>
        </w:tc>
        <w:tc>
          <w:tcPr>
            <w:tcW w:w="1238" w:type="dxa"/>
            <w:vAlign w:val="center"/>
          </w:tcPr>
          <w:p w14:paraId="221CA557" w14:textId="4434717F" w:rsidR="00C931CB" w:rsidRPr="006020BB" w:rsidRDefault="00364EE5" w:rsidP="00E92856">
            <w:pPr>
              <w:pStyle w:val="a3"/>
              <w:spacing w:after="0" w:line="240" w:lineRule="auto"/>
              <w:ind w:left="0"/>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10</w:t>
            </w:r>
          </w:p>
        </w:tc>
        <w:tc>
          <w:tcPr>
            <w:tcW w:w="1460" w:type="dxa"/>
            <w:vAlign w:val="center"/>
          </w:tcPr>
          <w:p w14:paraId="04DB854F" w14:textId="4EC0E79C" w:rsidR="00C931CB" w:rsidRPr="006020BB" w:rsidRDefault="00364EE5" w:rsidP="00364EE5">
            <w:pPr>
              <w:jc w:val="center"/>
              <w:rPr>
                <w:rFonts w:eastAsia="Times New Roman"/>
                <w:sz w:val="20"/>
              </w:rPr>
            </w:pPr>
            <w:r>
              <w:rPr>
                <w:rFonts w:ascii="Calibri" w:hAnsi="Calibri"/>
                <w:color w:val="000000"/>
                <w:sz w:val="22"/>
                <w:szCs w:val="22"/>
              </w:rPr>
              <w:t>20,00</w:t>
            </w:r>
          </w:p>
        </w:tc>
        <w:tc>
          <w:tcPr>
            <w:tcW w:w="1460" w:type="dxa"/>
            <w:vAlign w:val="center"/>
          </w:tcPr>
          <w:p w14:paraId="36776A79" w14:textId="65D83C84" w:rsidR="00C931CB" w:rsidRPr="006020BB" w:rsidRDefault="00364EE5" w:rsidP="00364EE5">
            <w:pPr>
              <w:jc w:val="center"/>
              <w:rPr>
                <w:rFonts w:eastAsia="Times New Roman"/>
                <w:sz w:val="20"/>
              </w:rPr>
            </w:pPr>
            <w:r>
              <w:rPr>
                <w:rFonts w:ascii="Calibri" w:hAnsi="Calibri"/>
                <w:color w:val="000000"/>
                <w:sz w:val="22"/>
                <w:szCs w:val="22"/>
              </w:rPr>
              <w:t>40,00</w:t>
            </w:r>
          </w:p>
        </w:tc>
        <w:tc>
          <w:tcPr>
            <w:tcW w:w="1286" w:type="dxa"/>
            <w:vAlign w:val="center"/>
          </w:tcPr>
          <w:p w14:paraId="7495CEBC" w14:textId="3B82B72F" w:rsidR="00C931CB" w:rsidRPr="006020BB" w:rsidRDefault="00364EE5" w:rsidP="00364EE5">
            <w:pPr>
              <w:jc w:val="center"/>
              <w:rPr>
                <w:rFonts w:eastAsia="Times New Roman"/>
                <w:sz w:val="20"/>
              </w:rPr>
            </w:pPr>
            <w:r>
              <w:rPr>
                <w:rFonts w:ascii="Calibri" w:hAnsi="Calibri"/>
                <w:color w:val="000000"/>
                <w:sz w:val="22"/>
                <w:szCs w:val="22"/>
              </w:rPr>
              <w:t>40,00</w:t>
            </w:r>
          </w:p>
        </w:tc>
        <w:tc>
          <w:tcPr>
            <w:tcW w:w="1286" w:type="dxa"/>
            <w:vAlign w:val="center"/>
          </w:tcPr>
          <w:p w14:paraId="3228F47D" w14:textId="178EE1D3" w:rsidR="00C931CB" w:rsidRPr="006020BB" w:rsidRDefault="00364EE5" w:rsidP="00364EE5">
            <w:pPr>
              <w:jc w:val="center"/>
              <w:rPr>
                <w:rFonts w:eastAsia="Times New Roman"/>
                <w:sz w:val="20"/>
              </w:rPr>
            </w:pPr>
            <w:r>
              <w:rPr>
                <w:rFonts w:ascii="Calibri" w:hAnsi="Calibri"/>
                <w:color w:val="000000"/>
                <w:sz w:val="22"/>
                <w:szCs w:val="22"/>
              </w:rPr>
              <w:t>0,00</w:t>
            </w:r>
          </w:p>
        </w:tc>
      </w:tr>
    </w:tbl>
    <w:bookmarkEnd w:id="4"/>
    <w:bookmarkEnd w:id="5"/>
    <w:bookmarkEnd w:id="6"/>
    <w:p w14:paraId="65067729" w14:textId="77777777" w:rsidR="0015454E" w:rsidRDefault="00FE0D77" w:rsidP="00A745B7">
      <w:r>
        <w:t xml:space="preserve"> </w:t>
      </w:r>
    </w:p>
    <w:p w14:paraId="027391BB" w14:textId="77777777" w:rsidR="00AD715D" w:rsidRDefault="00AD715D" w:rsidP="00A745B7"/>
    <w:p w14:paraId="26F0E450" w14:textId="7D0573FB" w:rsidR="00AD715D" w:rsidRPr="00AD715D" w:rsidRDefault="00010690" w:rsidP="00107DEF">
      <w:pPr>
        <w:pStyle w:val="3"/>
        <w:numPr>
          <w:ilvl w:val="1"/>
          <w:numId w:val="7"/>
        </w:numPr>
        <w:tabs>
          <w:tab w:val="left" w:pos="567"/>
        </w:tabs>
        <w:spacing w:line="360" w:lineRule="auto"/>
        <w:ind w:left="426" w:hanging="426"/>
        <w:jc w:val="both"/>
        <w:rPr>
          <w:szCs w:val="28"/>
        </w:rPr>
      </w:pPr>
      <w:r w:rsidRPr="00FC6BBF">
        <w:rPr>
          <w:rFonts w:ascii="Times New Roman" w:hAnsi="Times New Roman"/>
        </w:rPr>
        <w:t>ВЫВОДЫ</w:t>
      </w:r>
      <w:r w:rsidR="005060D9" w:rsidRPr="00FC6BBF">
        <w:rPr>
          <w:rFonts w:ascii="Times New Roman" w:hAnsi="Times New Roman"/>
        </w:rPr>
        <w:t xml:space="preserve"> о характере изменения результатов ЕГЭ по предмету</w:t>
      </w:r>
    </w:p>
    <w:p w14:paraId="6DD496CF" w14:textId="5D9B4D18" w:rsidR="00AD715D" w:rsidRPr="00CA4AE0" w:rsidRDefault="00AD715D" w:rsidP="00AD715D">
      <w:pPr>
        <w:ind w:firstLine="709"/>
        <w:jc w:val="both"/>
        <w:rPr>
          <w:sz w:val="28"/>
          <w:szCs w:val="28"/>
        </w:rPr>
      </w:pPr>
      <w:r w:rsidRPr="00CA4AE0">
        <w:rPr>
          <w:sz w:val="28"/>
          <w:szCs w:val="28"/>
        </w:rPr>
        <w:t>Средний балл ЕГЭ по английскому языку в 202</w:t>
      </w:r>
      <w:r>
        <w:rPr>
          <w:sz w:val="28"/>
          <w:szCs w:val="28"/>
        </w:rPr>
        <w:t>3</w:t>
      </w:r>
      <w:r w:rsidRPr="00CA4AE0">
        <w:rPr>
          <w:sz w:val="28"/>
          <w:szCs w:val="28"/>
        </w:rPr>
        <w:t xml:space="preserve"> году в Воронежской области </w:t>
      </w:r>
      <w:r>
        <w:rPr>
          <w:sz w:val="28"/>
          <w:szCs w:val="28"/>
        </w:rPr>
        <w:t xml:space="preserve">составил </w:t>
      </w:r>
      <w:r w:rsidRPr="00AD715D">
        <w:rPr>
          <w:sz w:val="28"/>
          <w:szCs w:val="28"/>
        </w:rPr>
        <w:t>61,72</w:t>
      </w:r>
      <w:r w:rsidRPr="00CA4AE0">
        <w:rPr>
          <w:sz w:val="28"/>
          <w:szCs w:val="28"/>
        </w:rPr>
        <w:t xml:space="preserve">, что </w:t>
      </w:r>
      <w:r>
        <w:rPr>
          <w:sz w:val="28"/>
          <w:szCs w:val="28"/>
        </w:rPr>
        <w:t>ниже</w:t>
      </w:r>
      <w:r w:rsidRPr="00CA4AE0">
        <w:rPr>
          <w:sz w:val="28"/>
          <w:szCs w:val="28"/>
        </w:rPr>
        <w:t xml:space="preserve"> прошлогоднего на </w:t>
      </w:r>
      <w:r>
        <w:rPr>
          <w:sz w:val="28"/>
          <w:szCs w:val="28"/>
        </w:rPr>
        <w:t>8,56 балла</w:t>
      </w:r>
      <w:r w:rsidRPr="00CA4AE0">
        <w:rPr>
          <w:sz w:val="28"/>
          <w:szCs w:val="28"/>
        </w:rPr>
        <w:t xml:space="preserve">. </w:t>
      </w:r>
    </w:p>
    <w:p w14:paraId="0FAA85CD" w14:textId="77EF6ED5" w:rsidR="00AD715D" w:rsidRPr="00CA4AE0" w:rsidRDefault="00AD715D" w:rsidP="00AD715D">
      <w:pPr>
        <w:ind w:firstLine="709"/>
        <w:jc w:val="both"/>
        <w:rPr>
          <w:sz w:val="28"/>
          <w:szCs w:val="28"/>
        </w:rPr>
      </w:pPr>
      <w:r w:rsidRPr="00CA4AE0">
        <w:rPr>
          <w:sz w:val="28"/>
          <w:szCs w:val="28"/>
        </w:rPr>
        <w:t>В 202</w:t>
      </w:r>
      <w:r>
        <w:rPr>
          <w:sz w:val="28"/>
          <w:szCs w:val="28"/>
        </w:rPr>
        <w:t>3</w:t>
      </w:r>
      <w:r w:rsidRPr="00CA4AE0">
        <w:rPr>
          <w:sz w:val="28"/>
          <w:szCs w:val="28"/>
        </w:rPr>
        <w:t xml:space="preserve"> году доля выпускников, не преодолевших минимального балла,</w:t>
      </w:r>
      <w:r>
        <w:rPr>
          <w:sz w:val="28"/>
          <w:szCs w:val="28"/>
        </w:rPr>
        <w:t xml:space="preserve"> увеличилась на 1,63% по сравнению с 2021 и 2022 годами.</w:t>
      </w:r>
      <w:r w:rsidRPr="00CA4AE0">
        <w:rPr>
          <w:sz w:val="28"/>
          <w:szCs w:val="28"/>
        </w:rPr>
        <w:t xml:space="preserve"> </w:t>
      </w:r>
      <w:r>
        <w:rPr>
          <w:sz w:val="28"/>
          <w:szCs w:val="28"/>
        </w:rPr>
        <w:t xml:space="preserve">Количество выпускников, набравших от 61 до 80 баллов </w:t>
      </w:r>
      <w:r w:rsidR="00AB6A1B">
        <w:rPr>
          <w:sz w:val="28"/>
          <w:szCs w:val="28"/>
        </w:rPr>
        <w:t>уменьшилось</w:t>
      </w:r>
      <w:r>
        <w:rPr>
          <w:sz w:val="28"/>
          <w:szCs w:val="28"/>
        </w:rPr>
        <w:t xml:space="preserve"> на </w:t>
      </w:r>
      <w:r w:rsidR="00AB6A1B">
        <w:rPr>
          <w:sz w:val="28"/>
          <w:szCs w:val="28"/>
        </w:rPr>
        <w:t>55</w:t>
      </w:r>
      <w:r>
        <w:rPr>
          <w:sz w:val="28"/>
          <w:szCs w:val="28"/>
        </w:rPr>
        <w:t xml:space="preserve"> человек по сравнению с 202</w:t>
      </w:r>
      <w:r w:rsidR="00AB6A1B">
        <w:rPr>
          <w:sz w:val="28"/>
          <w:szCs w:val="28"/>
        </w:rPr>
        <w:t>2</w:t>
      </w:r>
      <w:r>
        <w:rPr>
          <w:sz w:val="28"/>
          <w:szCs w:val="28"/>
        </w:rPr>
        <w:t xml:space="preserve"> годом</w:t>
      </w:r>
      <w:r w:rsidR="00AB6A1B">
        <w:rPr>
          <w:sz w:val="28"/>
          <w:szCs w:val="28"/>
        </w:rPr>
        <w:t>.</w:t>
      </w:r>
      <w:r>
        <w:rPr>
          <w:sz w:val="28"/>
          <w:szCs w:val="28"/>
        </w:rPr>
        <w:t xml:space="preserve"> </w:t>
      </w:r>
      <w:r w:rsidRPr="00CA4AE0">
        <w:rPr>
          <w:sz w:val="28"/>
          <w:szCs w:val="28"/>
        </w:rPr>
        <w:t xml:space="preserve">Также </w:t>
      </w:r>
      <w:r w:rsidR="00AB6A1B">
        <w:rPr>
          <w:sz w:val="28"/>
          <w:szCs w:val="28"/>
        </w:rPr>
        <w:t>уменьшилась</w:t>
      </w:r>
      <w:r w:rsidRPr="00CA4AE0">
        <w:rPr>
          <w:sz w:val="28"/>
          <w:szCs w:val="28"/>
        </w:rPr>
        <w:t xml:space="preserve"> доля выпускников, получивших от 81 до 99 баллов</w:t>
      </w:r>
      <w:r>
        <w:rPr>
          <w:sz w:val="28"/>
          <w:szCs w:val="28"/>
        </w:rPr>
        <w:t>,</w:t>
      </w:r>
      <w:r w:rsidRPr="00CA4AE0">
        <w:rPr>
          <w:sz w:val="28"/>
          <w:szCs w:val="28"/>
        </w:rPr>
        <w:t xml:space="preserve"> в 202</w:t>
      </w:r>
      <w:r w:rsidR="00AB6A1B">
        <w:rPr>
          <w:sz w:val="28"/>
          <w:szCs w:val="28"/>
        </w:rPr>
        <w:t>3</w:t>
      </w:r>
      <w:r w:rsidRPr="00CA4AE0">
        <w:rPr>
          <w:sz w:val="28"/>
          <w:szCs w:val="28"/>
        </w:rPr>
        <w:t xml:space="preserve"> году по сравнению с 202</w:t>
      </w:r>
      <w:r w:rsidR="00AB6A1B">
        <w:rPr>
          <w:sz w:val="28"/>
          <w:szCs w:val="28"/>
        </w:rPr>
        <w:t>2</w:t>
      </w:r>
      <w:r w:rsidRPr="00CA4AE0">
        <w:rPr>
          <w:sz w:val="28"/>
          <w:szCs w:val="28"/>
        </w:rPr>
        <w:t xml:space="preserve"> годом на </w:t>
      </w:r>
      <w:r w:rsidR="00AB6A1B">
        <w:rPr>
          <w:sz w:val="28"/>
          <w:szCs w:val="28"/>
        </w:rPr>
        <w:t>18,01</w:t>
      </w:r>
      <w:r w:rsidRPr="00CA4AE0">
        <w:rPr>
          <w:sz w:val="28"/>
          <w:szCs w:val="28"/>
        </w:rPr>
        <w:t>%</w:t>
      </w:r>
      <w:r>
        <w:rPr>
          <w:sz w:val="28"/>
          <w:szCs w:val="28"/>
        </w:rPr>
        <w:t xml:space="preserve">, что говорит о </w:t>
      </w:r>
      <w:r w:rsidR="00AB6A1B">
        <w:rPr>
          <w:sz w:val="28"/>
          <w:szCs w:val="28"/>
        </w:rPr>
        <w:t>недостаточной</w:t>
      </w:r>
      <w:r>
        <w:rPr>
          <w:sz w:val="28"/>
          <w:szCs w:val="28"/>
        </w:rPr>
        <w:t xml:space="preserve"> подготовке обучающихся к оценочной процедуре ЕГЭ</w:t>
      </w:r>
      <w:r w:rsidRPr="00CA4AE0">
        <w:rPr>
          <w:sz w:val="28"/>
          <w:szCs w:val="28"/>
        </w:rPr>
        <w:t xml:space="preserve">. </w:t>
      </w:r>
      <w:r w:rsidR="00AB6A1B">
        <w:rPr>
          <w:sz w:val="28"/>
          <w:szCs w:val="28"/>
        </w:rPr>
        <w:t>В</w:t>
      </w:r>
      <w:r>
        <w:rPr>
          <w:sz w:val="28"/>
          <w:szCs w:val="28"/>
        </w:rPr>
        <w:t xml:space="preserve"> 202</w:t>
      </w:r>
      <w:r w:rsidR="00AB6A1B">
        <w:rPr>
          <w:sz w:val="28"/>
          <w:szCs w:val="28"/>
        </w:rPr>
        <w:t>3</w:t>
      </w:r>
      <w:r>
        <w:rPr>
          <w:sz w:val="28"/>
          <w:szCs w:val="28"/>
        </w:rPr>
        <w:t xml:space="preserve"> году </w:t>
      </w:r>
      <w:r w:rsidR="00AB6A1B">
        <w:rPr>
          <w:sz w:val="28"/>
          <w:szCs w:val="28"/>
        </w:rPr>
        <w:t>один участник набрал 100</w:t>
      </w:r>
      <w:r>
        <w:rPr>
          <w:sz w:val="28"/>
          <w:szCs w:val="28"/>
        </w:rPr>
        <w:t xml:space="preserve"> баллов, в 202</w:t>
      </w:r>
      <w:r w:rsidR="00AB6A1B">
        <w:rPr>
          <w:sz w:val="28"/>
          <w:szCs w:val="28"/>
        </w:rPr>
        <w:t>2</w:t>
      </w:r>
      <w:r>
        <w:rPr>
          <w:sz w:val="28"/>
          <w:szCs w:val="28"/>
        </w:rPr>
        <w:t xml:space="preserve"> году </w:t>
      </w:r>
      <w:r w:rsidR="00AB6A1B">
        <w:rPr>
          <w:sz w:val="28"/>
          <w:szCs w:val="28"/>
        </w:rPr>
        <w:t>таких участников не было</w:t>
      </w:r>
      <w:r>
        <w:rPr>
          <w:sz w:val="28"/>
          <w:szCs w:val="28"/>
        </w:rPr>
        <w:t>.</w:t>
      </w:r>
    </w:p>
    <w:p w14:paraId="1BDBD407" w14:textId="66AAD1BA" w:rsidR="00AD715D" w:rsidRPr="00CA4AE0" w:rsidRDefault="00AD715D" w:rsidP="00AD715D">
      <w:pPr>
        <w:ind w:firstLine="709"/>
        <w:jc w:val="both"/>
        <w:rPr>
          <w:sz w:val="28"/>
          <w:szCs w:val="28"/>
        </w:rPr>
      </w:pPr>
      <w:r>
        <w:rPr>
          <w:sz w:val="28"/>
          <w:szCs w:val="28"/>
        </w:rPr>
        <w:t>В разрезе категорий участников ЕГЭ р</w:t>
      </w:r>
      <w:r w:rsidRPr="00CA4AE0">
        <w:rPr>
          <w:sz w:val="28"/>
          <w:szCs w:val="28"/>
        </w:rPr>
        <w:t xml:space="preserve">езультаты выпускников текущего года, обучающихся по программам СОО, показывают </w:t>
      </w:r>
      <w:r w:rsidR="00796C33">
        <w:rPr>
          <w:sz w:val="28"/>
          <w:szCs w:val="28"/>
        </w:rPr>
        <w:t>рост</w:t>
      </w:r>
      <w:r w:rsidRPr="00CA4AE0">
        <w:rPr>
          <w:sz w:val="28"/>
          <w:szCs w:val="28"/>
        </w:rPr>
        <w:t xml:space="preserve"> доли участников, набравших балл ниже минимального, по сравнению с 202</w:t>
      </w:r>
      <w:r w:rsidR="00796C33">
        <w:rPr>
          <w:sz w:val="28"/>
          <w:szCs w:val="28"/>
        </w:rPr>
        <w:t>2</w:t>
      </w:r>
      <w:r w:rsidRPr="00CA4AE0">
        <w:rPr>
          <w:sz w:val="28"/>
          <w:szCs w:val="28"/>
        </w:rPr>
        <w:t xml:space="preserve"> г. </w:t>
      </w:r>
      <w:r w:rsidR="00796C33">
        <w:rPr>
          <w:sz w:val="28"/>
          <w:szCs w:val="28"/>
        </w:rPr>
        <w:t xml:space="preserve">на 1,69%. </w:t>
      </w:r>
      <w:r w:rsidRPr="00CA4AE0">
        <w:rPr>
          <w:sz w:val="28"/>
          <w:szCs w:val="28"/>
        </w:rPr>
        <w:t xml:space="preserve">Доля </w:t>
      </w:r>
      <w:r w:rsidRPr="00CA4AE0">
        <w:rPr>
          <w:sz w:val="28"/>
          <w:szCs w:val="28"/>
        </w:rPr>
        <w:lastRenderedPageBreak/>
        <w:t xml:space="preserve">участников, получивших тестовый балл от минимального балла до 60 баллов, </w:t>
      </w:r>
      <w:r w:rsidR="00796C33">
        <w:rPr>
          <w:sz w:val="28"/>
          <w:szCs w:val="28"/>
        </w:rPr>
        <w:t>увеличилась</w:t>
      </w:r>
      <w:r w:rsidRPr="00CA4AE0">
        <w:rPr>
          <w:sz w:val="28"/>
          <w:szCs w:val="28"/>
        </w:rPr>
        <w:t xml:space="preserve"> на </w:t>
      </w:r>
      <w:r w:rsidR="00796C33">
        <w:rPr>
          <w:sz w:val="28"/>
          <w:szCs w:val="28"/>
        </w:rPr>
        <w:t>11</w:t>
      </w:r>
      <w:r>
        <w:rPr>
          <w:sz w:val="28"/>
          <w:szCs w:val="28"/>
        </w:rPr>
        <w:t>,</w:t>
      </w:r>
      <w:r w:rsidR="00796C33">
        <w:rPr>
          <w:sz w:val="28"/>
          <w:szCs w:val="28"/>
        </w:rPr>
        <w:t>68</w:t>
      </w:r>
      <w:r w:rsidRPr="00CA4AE0">
        <w:rPr>
          <w:sz w:val="28"/>
          <w:szCs w:val="28"/>
        </w:rPr>
        <w:t>%</w:t>
      </w:r>
      <w:r w:rsidR="00796C33">
        <w:rPr>
          <w:sz w:val="28"/>
          <w:szCs w:val="28"/>
        </w:rPr>
        <w:t>.</w:t>
      </w:r>
      <w:r w:rsidRPr="00CA4AE0">
        <w:rPr>
          <w:sz w:val="28"/>
          <w:szCs w:val="28"/>
        </w:rPr>
        <w:t xml:space="preserve"> Доля участников, получивших от 61 до 80 баллов </w:t>
      </w:r>
      <w:r>
        <w:rPr>
          <w:sz w:val="28"/>
          <w:szCs w:val="28"/>
        </w:rPr>
        <w:t>повысилась</w:t>
      </w:r>
      <w:r w:rsidRPr="00CA4AE0">
        <w:rPr>
          <w:sz w:val="28"/>
          <w:szCs w:val="28"/>
        </w:rPr>
        <w:t xml:space="preserve"> на </w:t>
      </w:r>
      <w:r w:rsidR="00796C33">
        <w:rPr>
          <w:sz w:val="28"/>
          <w:szCs w:val="28"/>
        </w:rPr>
        <w:t>4</w:t>
      </w:r>
      <w:r>
        <w:rPr>
          <w:sz w:val="28"/>
          <w:szCs w:val="28"/>
        </w:rPr>
        <w:t>,41</w:t>
      </w:r>
      <w:r w:rsidRPr="00CA4AE0">
        <w:rPr>
          <w:sz w:val="28"/>
          <w:szCs w:val="28"/>
        </w:rPr>
        <w:t>% по сравнению с 202</w:t>
      </w:r>
      <w:r>
        <w:rPr>
          <w:sz w:val="28"/>
          <w:szCs w:val="28"/>
        </w:rPr>
        <w:t>1</w:t>
      </w:r>
      <w:r w:rsidRPr="00CA4AE0">
        <w:rPr>
          <w:sz w:val="28"/>
          <w:szCs w:val="28"/>
        </w:rPr>
        <w:t xml:space="preserve"> г. Наблюдается </w:t>
      </w:r>
      <w:r w:rsidR="00796C33">
        <w:rPr>
          <w:sz w:val="28"/>
          <w:szCs w:val="28"/>
        </w:rPr>
        <w:t>резкое снижение</w:t>
      </w:r>
      <w:r w:rsidRPr="00CA4AE0">
        <w:rPr>
          <w:sz w:val="28"/>
          <w:szCs w:val="28"/>
        </w:rPr>
        <w:t xml:space="preserve"> доли участников, получивших от 81 до 99 баллов в 202</w:t>
      </w:r>
      <w:r w:rsidR="00796C33">
        <w:rPr>
          <w:sz w:val="28"/>
          <w:szCs w:val="28"/>
        </w:rPr>
        <w:t>3</w:t>
      </w:r>
      <w:r w:rsidRPr="00CA4AE0">
        <w:rPr>
          <w:sz w:val="28"/>
          <w:szCs w:val="28"/>
        </w:rPr>
        <w:t xml:space="preserve"> году по сравнению с 202</w:t>
      </w:r>
      <w:r w:rsidR="00796C33">
        <w:rPr>
          <w:sz w:val="28"/>
          <w:szCs w:val="28"/>
        </w:rPr>
        <w:t>2</w:t>
      </w:r>
      <w:r w:rsidRPr="00CA4AE0">
        <w:rPr>
          <w:sz w:val="28"/>
          <w:szCs w:val="28"/>
        </w:rPr>
        <w:t xml:space="preserve"> г</w:t>
      </w:r>
      <w:r w:rsidR="00796C33">
        <w:rPr>
          <w:sz w:val="28"/>
          <w:szCs w:val="28"/>
        </w:rPr>
        <w:t>одом</w:t>
      </w:r>
      <w:r>
        <w:rPr>
          <w:sz w:val="28"/>
          <w:szCs w:val="28"/>
        </w:rPr>
        <w:t xml:space="preserve"> </w:t>
      </w:r>
      <w:r w:rsidRPr="00CA4AE0">
        <w:rPr>
          <w:sz w:val="28"/>
          <w:szCs w:val="28"/>
        </w:rPr>
        <w:t xml:space="preserve">на </w:t>
      </w:r>
      <w:r w:rsidR="00796C33">
        <w:rPr>
          <w:sz w:val="28"/>
          <w:szCs w:val="28"/>
        </w:rPr>
        <w:t>17,93</w:t>
      </w:r>
      <w:r w:rsidRPr="00CA4AE0">
        <w:rPr>
          <w:sz w:val="28"/>
          <w:szCs w:val="28"/>
        </w:rPr>
        <w:t xml:space="preserve">%, что свидетельствует о </w:t>
      </w:r>
      <w:r w:rsidR="00796C33">
        <w:rPr>
          <w:sz w:val="28"/>
          <w:szCs w:val="28"/>
        </w:rPr>
        <w:t>низком</w:t>
      </w:r>
      <w:r w:rsidRPr="00CA4AE0">
        <w:rPr>
          <w:sz w:val="28"/>
          <w:szCs w:val="28"/>
        </w:rPr>
        <w:t xml:space="preserve"> уровне подготовки выпускников к ЕГЭ.</w:t>
      </w:r>
      <w:r w:rsidR="00796C33">
        <w:rPr>
          <w:sz w:val="28"/>
          <w:szCs w:val="28"/>
        </w:rPr>
        <w:t xml:space="preserve"> Что касается категорий Выпускники прошлых лет и непрошедшие ГИА и обучающиеся с ОВЗ, в 2023 году повысилась доля участников, набравших баллы ниже минимального и от минимального до 60; снизилась доля участников, набравших баллы от 81 до 99.</w:t>
      </w:r>
    </w:p>
    <w:p w14:paraId="5B61E01E" w14:textId="099C8044" w:rsidR="00AD715D" w:rsidRDefault="00AD715D" w:rsidP="00AD715D">
      <w:pPr>
        <w:ind w:firstLine="709"/>
        <w:jc w:val="both"/>
        <w:rPr>
          <w:sz w:val="28"/>
          <w:szCs w:val="28"/>
        </w:rPr>
      </w:pPr>
      <w:r w:rsidRPr="00CA4AE0">
        <w:rPr>
          <w:sz w:val="28"/>
          <w:szCs w:val="28"/>
        </w:rPr>
        <w:t xml:space="preserve">Традиционно более высокий уровень подготовки по английскому языку показали учащиеся лицеев и гимназий по сравнению с учащимися общеобразовательных школ и школ с углубленным изучением отдельных предметов. Наибольшая доля участников, набравших более 81 балла – </w:t>
      </w:r>
      <w:r w:rsidR="003D3E8F">
        <w:rPr>
          <w:sz w:val="28"/>
          <w:szCs w:val="28"/>
        </w:rPr>
        <w:t>25,10</w:t>
      </w:r>
      <w:r w:rsidRPr="00F45D14">
        <w:rPr>
          <w:sz w:val="28"/>
          <w:szCs w:val="28"/>
        </w:rPr>
        <w:t>%</w:t>
      </w:r>
      <w:r>
        <w:rPr>
          <w:color w:val="000000"/>
        </w:rPr>
        <w:t xml:space="preserve"> </w:t>
      </w:r>
      <w:r w:rsidRPr="00CA4AE0">
        <w:rPr>
          <w:sz w:val="28"/>
          <w:szCs w:val="28"/>
        </w:rPr>
        <w:t>- приходится именно на эту категорию участников (в 202</w:t>
      </w:r>
      <w:r w:rsidR="003D3E8F">
        <w:rPr>
          <w:sz w:val="28"/>
          <w:szCs w:val="28"/>
        </w:rPr>
        <w:t>2</w:t>
      </w:r>
      <w:r w:rsidRPr="00CA4AE0">
        <w:rPr>
          <w:sz w:val="28"/>
          <w:szCs w:val="28"/>
        </w:rPr>
        <w:t xml:space="preserve"> г. данный показатель был на уровне </w:t>
      </w:r>
      <w:r w:rsidR="003D3E8F" w:rsidRPr="00F45D14">
        <w:rPr>
          <w:sz w:val="28"/>
          <w:szCs w:val="28"/>
        </w:rPr>
        <w:t>46,27</w:t>
      </w:r>
      <w:r w:rsidRPr="00CA4AE0">
        <w:rPr>
          <w:sz w:val="28"/>
          <w:szCs w:val="28"/>
        </w:rPr>
        <w:t>%). Для сравнения – доля участников, набравших более 81 балла, среди окончивших СОШ и СОШ с УИОП составила</w:t>
      </w:r>
      <w:r>
        <w:rPr>
          <w:sz w:val="28"/>
          <w:szCs w:val="28"/>
        </w:rPr>
        <w:t xml:space="preserve"> </w:t>
      </w:r>
      <w:r w:rsidR="003D3E8F">
        <w:rPr>
          <w:sz w:val="28"/>
          <w:szCs w:val="28"/>
        </w:rPr>
        <w:t>10,22</w:t>
      </w:r>
      <w:r>
        <w:rPr>
          <w:sz w:val="28"/>
          <w:szCs w:val="28"/>
        </w:rPr>
        <w:t>%</w:t>
      </w:r>
      <w:r w:rsidR="003D3E8F">
        <w:rPr>
          <w:sz w:val="28"/>
          <w:szCs w:val="28"/>
        </w:rPr>
        <w:t>, что ниже в 2 с лишним раза показателей 2022 года.</w:t>
      </w:r>
      <w:r>
        <w:rPr>
          <w:sz w:val="28"/>
          <w:szCs w:val="28"/>
        </w:rPr>
        <w:t xml:space="preserve"> </w:t>
      </w:r>
      <w:r w:rsidRPr="00CA4AE0">
        <w:rPr>
          <w:sz w:val="28"/>
          <w:szCs w:val="28"/>
        </w:rPr>
        <w:t>(в 202</w:t>
      </w:r>
      <w:r w:rsidR="003D3E8F">
        <w:rPr>
          <w:sz w:val="28"/>
          <w:szCs w:val="28"/>
        </w:rPr>
        <w:t>2</w:t>
      </w:r>
      <w:r w:rsidRPr="00CA4AE0">
        <w:rPr>
          <w:sz w:val="28"/>
          <w:szCs w:val="28"/>
        </w:rPr>
        <w:t xml:space="preserve"> </w:t>
      </w:r>
      <w:r w:rsidR="003D3E8F">
        <w:rPr>
          <w:sz w:val="28"/>
          <w:szCs w:val="28"/>
        </w:rPr>
        <w:t>–</w:t>
      </w:r>
      <w:r w:rsidRPr="00CA4AE0">
        <w:rPr>
          <w:sz w:val="28"/>
          <w:szCs w:val="28"/>
        </w:rPr>
        <w:t xml:space="preserve"> </w:t>
      </w:r>
      <w:r w:rsidR="003D3E8F">
        <w:rPr>
          <w:sz w:val="28"/>
          <w:szCs w:val="28"/>
        </w:rPr>
        <w:t>26,61</w:t>
      </w:r>
      <w:r w:rsidRPr="00CA4AE0">
        <w:rPr>
          <w:sz w:val="28"/>
          <w:szCs w:val="28"/>
        </w:rPr>
        <w:t>%</w:t>
      </w:r>
      <w:r>
        <w:rPr>
          <w:sz w:val="28"/>
          <w:szCs w:val="28"/>
        </w:rPr>
        <w:t>)</w:t>
      </w:r>
      <w:r w:rsidRPr="00CA4AE0">
        <w:rPr>
          <w:sz w:val="28"/>
          <w:szCs w:val="28"/>
        </w:rPr>
        <w:t>.</w:t>
      </w:r>
    </w:p>
    <w:p w14:paraId="5AD5C6F1" w14:textId="2204D68E" w:rsidR="00EA2F53" w:rsidRPr="00EA2F53" w:rsidRDefault="003D3E8F" w:rsidP="00EA2F53">
      <w:pPr>
        <w:ind w:firstLine="709"/>
        <w:jc w:val="both"/>
        <w:rPr>
          <w:sz w:val="28"/>
          <w:szCs w:val="28"/>
        </w:rPr>
      </w:pPr>
      <w:r>
        <w:rPr>
          <w:sz w:val="28"/>
          <w:szCs w:val="28"/>
        </w:rPr>
        <w:t>Участники из школ с низкими образовательными результатами продемонстрировали низкую подготовку к ЕГЭ по английскому языку</w:t>
      </w:r>
      <w:r w:rsidR="00EA2F53">
        <w:rPr>
          <w:sz w:val="28"/>
          <w:szCs w:val="28"/>
        </w:rPr>
        <w:t xml:space="preserve">: 17,86% участников не достигли минимального балла, более чем 1/3 участников набрали баллы от минимального до 60, столько же – от 61 до 80, незначительное количество (7,14%) – от 81 до 99 баллов. </w:t>
      </w:r>
      <w:r w:rsidR="00EA2F53" w:rsidRPr="00EA2F53">
        <w:rPr>
          <w:sz w:val="28"/>
          <w:szCs w:val="28"/>
        </w:rPr>
        <w:t>Выпускники ОО, функционирующих в зоне риска снижения образовательных результатов</w:t>
      </w:r>
      <w:r w:rsidR="00EA2F53">
        <w:rPr>
          <w:sz w:val="28"/>
          <w:szCs w:val="28"/>
        </w:rPr>
        <w:t>, показали отсутствие участников, не достигших минимального балла и 7,89% участников, набравших баллы от 81 до 99.</w:t>
      </w:r>
    </w:p>
    <w:p w14:paraId="54DFB4FD" w14:textId="62CC9341" w:rsidR="00AD715D" w:rsidRDefault="00AD715D" w:rsidP="00AD715D">
      <w:pPr>
        <w:ind w:firstLine="709"/>
        <w:jc w:val="both"/>
        <w:rPr>
          <w:sz w:val="28"/>
          <w:szCs w:val="28"/>
        </w:rPr>
      </w:pPr>
      <w:r w:rsidRPr="00CA4AE0">
        <w:rPr>
          <w:sz w:val="28"/>
          <w:szCs w:val="28"/>
        </w:rPr>
        <w:t>Доля участников, получивших тестовый балл от 81 до 99 баллов, максимальная для кластера 1 (выпускники ОО, расположенных в городских населенных пунктах с населением более 15 тыс. жителей)</w:t>
      </w:r>
      <w:r w:rsidR="00EA2F53">
        <w:rPr>
          <w:sz w:val="28"/>
          <w:szCs w:val="28"/>
        </w:rPr>
        <w:t xml:space="preserve"> – 17,46%</w:t>
      </w:r>
      <w:r w:rsidRPr="00CA4AE0">
        <w:rPr>
          <w:sz w:val="28"/>
          <w:szCs w:val="28"/>
        </w:rPr>
        <w:t>.</w:t>
      </w:r>
      <w:r w:rsidR="00EA2F53">
        <w:rPr>
          <w:sz w:val="28"/>
          <w:szCs w:val="28"/>
        </w:rPr>
        <w:t xml:space="preserve"> </w:t>
      </w:r>
    </w:p>
    <w:p w14:paraId="252F42CD" w14:textId="1340939D" w:rsidR="00AD715D" w:rsidRDefault="00AD715D" w:rsidP="00AD715D">
      <w:pPr>
        <w:ind w:firstLine="709"/>
        <w:jc w:val="both"/>
        <w:rPr>
          <w:sz w:val="28"/>
          <w:szCs w:val="28"/>
        </w:rPr>
      </w:pPr>
      <w:r>
        <w:rPr>
          <w:sz w:val="28"/>
          <w:szCs w:val="28"/>
        </w:rPr>
        <w:t xml:space="preserve">Среди городских округов и муниципальных районов Воронежской области наибольший процент участников, не достигших минимального балла отмечается в </w:t>
      </w:r>
      <w:r w:rsidR="00677F36">
        <w:rPr>
          <w:sz w:val="28"/>
          <w:szCs w:val="28"/>
        </w:rPr>
        <w:t>Железнодорожном</w:t>
      </w:r>
      <w:r>
        <w:rPr>
          <w:sz w:val="28"/>
          <w:szCs w:val="28"/>
        </w:rPr>
        <w:t xml:space="preserve"> районе </w:t>
      </w:r>
      <w:proofErr w:type="spellStart"/>
      <w:r>
        <w:rPr>
          <w:sz w:val="28"/>
          <w:szCs w:val="28"/>
        </w:rPr>
        <w:t>г.о.г</w:t>
      </w:r>
      <w:proofErr w:type="spellEnd"/>
      <w:r>
        <w:rPr>
          <w:sz w:val="28"/>
          <w:szCs w:val="28"/>
        </w:rPr>
        <w:t>. Воронеж</w:t>
      </w:r>
      <w:r w:rsidR="00677F36">
        <w:rPr>
          <w:sz w:val="28"/>
          <w:szCs w:val="28"/>
        </w:rPr>
        <w:t xml:space="preserve"> (4,17%)</w:t>
      </w:r>
      <w:r>
        <w:rPr>
          <w:sz w:val="28"/>
          <w:szCs w:val="28"/>
        </w:rPr>
        <w:t xml:space="preserve">, </w:t>
      </w:r>
      <w:proofErr w:type="spellStart"/>
      <w:r>
        <w:rPr>
          <w:sz w:val="28"/>
          <w:szCs w:val="28"/>
        </w:rPr>
        <w:t>Россошанском</w:t>
      </w:r>
      <w:proofErr w:type="spellEnd"/>
      <w:r>
        <w:rPr>
          <w:sz w:val="28"/>
          <w:szCs w:val="28"/>
        </w:rPr>
        <w:t xml:space="preserve"> муниципальн</w:t>
      </w:r>
      <w:r w:rsidR="00677F36">
        <w:rPr>
          <w:sz w:val="28"/>
          <w:szCs w:val="28"/>
        </w:rPr>
        <w:t>ом районе (5,00%)</w:t>
      </w:r>
      <w:r>
        <w:rPr>
          <w:sz w:val="28"/>
          <w:szCs w:val="28"/>
        </w:rPr>
        <w:t xml:space="preserve">. Высокие результаты (от 81 до 99 баллов) показал большой процент детей </w:t>
      </w:r>
      <w:r w:rsidR="00677F36">
        <w:rPr>
          <w:sz w:val="28"/>
          <w:szCs w:val="28"/>
        </w:rPr>
        <w:t>Коминтерновского</w:t>
      </w:r>
      <w:r>
        <w:rPr>
          <w:sz w:val="28"/>
          <w:szCs w:val="28"/>
        </w:rPr>
        <w:t xml:space="preserve"> района </w:t>
      </w:r>
      <w:proofErr w:type="spellStart"/>
      <w:r>
        <w:rPr>
          <w:sz w:val="28"/>
          <w:szCs w:val="28"/>
        </w:rPr>
        <w:t>г.о.г</w:t>
      </w:r>
      <w:proofErr w:type="spellEnd"/>
      <w:r>
        <w:rPr>
          <w:sz w:val="28"/>
          <w:szCs w:val="28"/>
        </w:rPr>
        <w:t>. Воронеж</w:t>
      </w:r>
      <w:r w:rsidR="00677F36">
        <w:rPr>
          <w:sz w:val="28"/>
          <w:szCs w:val="28"/>
        </w:rPr>
        <w:t xml:space="preserve"> </w:t>
      </w:r>
      <w:r w:rsidR="00677F36" w:rsidRPr="00677F36">
        <w:rPr>
          <w:sz w:val="28"/>
          <w:szCs w:val="28"/>
        </w:rPr>
        <w:t>(</w:t>
      </w:r>
      <w:r w:rsidR="00677F36" w:rsidRPr="00677F36">
        <w:rPr>
          <w:color w:val="000000"/>
          <w:sz w:val="28"/>
          <w:szCs w:val="28"/>
        </w:rPr>
        <w:t>22,94%)</w:t>
      </w:r>
      <w:r w:rsidRPr="00677F36">
        <w:rPr>
          <w:sz w:val="28"/>
          <w:szCs w:val="28"/>
        </w:rPr>
        <w:t>,</w:t>
      </w:r>
      <w:r>
        <w:rPr>
          <w:sz w:val="28"/>
          <w:szCs w:val="28"/>
        </w:rPr>
        <w:t xml:space="preserve"> </w:t>
      </w:r>
      <w:proofErr w:type="spellStart"/>
      <w:r w:rsidR="00677F36">
        <w:rPr>
          <w:sz w:val="28"/>
          <w:szCs w:val="28"/>
        </w:rPr>
        <w:t>Новоусманского</w:t>
      </w:r>
      <w:proofErr w:type="spellEnd"/>
      <w:r>
        <w:rPr>
          <w:sz w:val="28"/>
          <w:szCs w:val="28"/>
        </w:rPr>
        <w:t xml:space="preserve"> муниципального района</w:t>
      </w:r>
      <w:r w:rsidR="00677F36">
        <w:rPr>
          <w:sz w:val="28"/>
          <w:szCs w:val="28"/>
        </w:rPr>
        <w:t xml:space="preserve"> (</w:t>
      </w:r>
      <w:r w:rsidR="00677F36" w:rsidRPr="00677F36">
        <w:rPr>
          <w:sz w:val="28"/>
          <w:szCs w:val="28"/>
        </w:rPr>
        <w:t>17,39%)</w:t>
      </w:r>
      <w:r>
        <w:rPr>
          <w:sz w:val="28"/>
          <w:szCs w:val="28"/>
        </w:rPr>
        <w:t xml:space="preserve">. </w:t>
      </w:r>
      <w:r w:rsidR="00677F36">
        <w:rPr>
          <w:sz w:val="28"/>
          <w:szCs w:val="28"/>
        </w:rPr>
        <w:t>Третий</w:t>
      </w:r>
      <w:r>
        <w:rPr>
          <w:sz w:val="28"/>
          <w:szCs w:val="28"/>
        </w:rPr>
        <w:t xml:space="preserve"> год</w:t>
      </w:r>
      <w:r w:rsidR="00677F36">
        <w:rPr>
          <w:sz w:val="28"/>
          <w:szCs w:val="28"/>
        </w:rPr>
        <w:t xml:space="preserve"> подряд</w:t>
      </w:r>
      <w:r>
        <w:rPr>
          <w:sz w:val="28"/>
          <w:szCs w:val="28"/>
        </w:rPr>
        <w:t xml:space="preserve"> наблюдается отсутствие участников ЕГЭ, набравших баллы выше 81, в Каменском, Каширском, </w:t>
      </w:r>
      <w:proofErr w:type="spellStart"/>
      <w:r>
        <w:rPr>
          <w:sz w:val="28"/>
          <w:szCs w:val="28"/>
        </w:rPr>
        <w:t>Панинском</w:t>
      </w:r>
      <w:proofErr w:type="spellEnd"/>
      <w:r>
        <w:rPr>
          <w:sz w:val="28"/>
          <w:szCs w:val="28"/>
        </w:rPr>
        <w:t xml:space="preserve">, Петропавловском, </w:t>
      </w:r>
      <w:proofErr w:type="spellStart"/>
      <w:r>
        <w:rPr>
          <w:sz w:val="28"/>
          <w:szCs w:val="28"/>
        </w:rPr>
        <w:t>Поворинском</w:t>
      </w:r>
      <w:proofErr w:type="spellEnd"/>
      <w:r>
        <w:rPr>
          <w:sz w:val="28"/>
          <w:szCs w:val="28"/>
        </w:rPr>
        <w:t>, Терновском муниципальных районах Воронежской области. Причиной является традиционно малое количество выпускников, выбирающих в качестве итоговой аттестации ЕГЭ по английскому языку.</w:t>
      </w:r>
    </w:p>
    <w:p w14:paraId="212273BD" w14:textId="13A82CBE" w:rsidR="00AD715D" w:rsidRDefault="00AD715D" w:rsidP="00AD715D">
      <w:pPr>
        <w:ind w:firstLine="709"/>
        <w:jc w:val="both"/>
        <w:rPr>
          <w:sz w:val="28"/>
          <w:szCs w:val="28"/>
        </w:rPr>
      </w:pPr>
      <w:r>
        <w:rPr>
          <w:sz w:val="28"/>
          <w:szCs w:val="28"/>
        </w:rPr>
        <w:t>В</w:t>
      </w:r>
      <w:r w:rsidRPr="003D69B6">
        <w:rPr>
          <w:sz w:val="28"/>
          <w:szCs w:val="28"/>
        </w:rPr>
        <w:t xml:space="preserve">ысокие результаты </w:t>
      </w:r>
      <w:r>
        <w:rPr>
          <w:sz w:val="28"/>
          <w:szCs w:val="28"/>
        </w:rPr>
        <w:t>в 202</w:t>
      </w:r>
      <w:r w:rsidR="00677F36">
        <w:rPr>
          <w:sz w:val="28"/>
          <w:szCs w:val="28"/>
        </w:rPr>
        <w:t>3</w:t>
      </w:r>
      <w:r>
        <w:rPr>
          <w:sz w:val="28"/>
          <w:szCs w:val="28"/>
        </w:rPr>
        <w:t xml:space="preserve"> году показали </w:t>
      </w:r>
      <w:r w:rsidR="00677F36">
        <w:rPr>
          <w:sz w:val="28"/>
          <w:szCs w:val="28"/>
        </w:rPr>
        <w:t xml:space="preserve">6 </w:t>
      </w:r>
      <w:r>
        <w:rPr>
          <w:sz w:val="28"/>
          <w:szCs w:val="28"/>
        </w:rPr>
        <w:t>образовательных организаций, в то время как в 202</w:t>
      </w:r>
      <w:r w:rsidR="00677F36">
        <w:rPr>
          <w:sz w:val="28"/>
          <w:szCs w:val="28"/>
        </w:rPr>
        <w:t>2</w:t>
      </w:r>
      <w:r>
        <w:rPr>
          <w:sz w:val="28"/>
          <w:szCs w:val="28"/>
        </w:rPr>
        <w:t xml:space="preserve"> году </w:t>
      </w:r>
      <w:r w:rsidR="00677F36">
        <w:rPr>
          <w:sz w:val="28"/>
          <w:szCs w:val="28"/>
        </w:rPr>
        <w:t xml:space="preserve">15 </w:t>
      </w:r>
      <w:r>
        <w:rPr>
          <w:sz w:val="28"/>
          <w:szCs w:val="28"/>
        </w:rPr>
        <w:t>ОО</w:t>
      </w:r>
      <w:r w:rsidRPr="003D69B6">
        <w:rPr>
          <w:sz w:val="28"/>
          <w:szCs w:val="28"/>
        </w:rPr>
        <w:t xml:space="preserve"> продемонстрирова</w:t>
      </w:r>
      <w:r>
        <w:rPr>
          <w:sz w:val="28"/>
          <w:szCs w:val="28"/>
        </w:rPr>
        <w:t>л</w:t>
      </w:r>
      <w:r w:rsidR="00677F36">
        <w:rPr>
          <w:sz w:val="28"/>
          <w:szCs w:val="28"/>
        </w:rPr>
        <w:t>и</w:t>
      </w:r>
      <w:r w:rsidRPr="003D69B6">
        <w:rPr>
          <w:sz w:val="28"/>
          <w:szCs w:val="28"/>
        </w:rPr>
        <w:t xml:space="preserve"> высокие результаты ЕГЭ по предмету</w:t>
      </w:r>
      <w:r>
        <w:rPr>
          <w:sz w:val="28"/>
          <w:szCs w:val="28"/>
        </w:rPr>
        <w:t>. МБОУ гимназия № 2</w:t>
      </w:r>
      <w:r w:rsidRPr="003D69B6">
        <w:rPr>
          <w:sz w:val="28"/>
          <w:szCs w:val="28"/>
        </w:rPr>
        <w:t xml:space="preserve"> </w:t>
      </w:r>
      <w:proofErr w:type="spellStart"/>
      <w:r>
        <w:rPr>
          <w:sz w:val="28"/>
          <w:szCs w:val="28"/>
        </w:rPr>
        <w:t>г.о.г</w:t>
      </w:r>
      <w:proofErr w:type="spellEnd"/>
      <w:r>
        <w:rPr>
          <w:sz w:val="28"/>
          <w:szCs w:val="28"/>
        </w:rPr>
        <w:t xml:space="preserve">. Воронеж, МБОУ «Лицей «МОК № 2» </w:t>
      </w:r>
      <w:proofErr w:type="spellStart"/>
      <w:r>
        <w:rPr>
          <w:sz w:val="28"/>
          <w:szCs w:val="28"/>
        </w:rPr>
        <w:t>г.о.г</w:t>
      </w:r>
      <w:proofErr w:type="spellEnd"/>
      <w:r>
        <w:rPr>
          <w:sz w:val="28"/>
          <w:szCs w:val="28"/>
        </w:rPr>
        <w:t>. Воронеж</w:t>
      </w:r>
      <w:r w:rsidRPr="003D69B6">
        <w:rPr>
          <w:sz w:val="28"/>
          <w:szCs w:val="28"/>
        </w:rPr>
        <w:t xml:space="preserve"> </w:t>
      </w:r>
      <w:r w:rsidR="00677F36">
        <w:rPr>
          <w:sz w:val="28"/>
          <w:szCs w:val="28"/>
        </w:rPr>
        <w:t>три</w:t>
      </w:r>
      <w:r>
        <w:rPr>
          <w:sz w:val="28"/>
          <w:szCs w:val="28"/>
        </w:rPr>
        <w:t xml:space="preserve"> </w:t>
      </w:r>
      <w:r w:rsidRPr="003D69B6">
        <w:rPr>
          <w:sz w:val="28"/>
          <w:szCs w:val="28"/>
        </w:rPr>
        <w:t>года подряд</w:t>
      </w:r>
      <w:r>
        <w:rPr>
          <w:sz w:val="28"/>
          <w:szCs w:val="28"/>
        </w:rPr>
        <w:t xml:space="preserve"> (202</w:t>
      </w:r>
      <w:r w:rsidR="00677F36">
        <w:rPr>
          <w:sz w:val="28"/>
          <w:szCs w:val="28"/>
        </w:rPr>
        <w:t>1</w:t>
      </w:r>
      <w:r>
        <w:rPr>
          <w:sz w:val="28"/>
          <w:szCs w:val="28"/>
        </w:rPr>
        <w:t xml:space="preserve"> и 202</w:t>
      </w:r>
      <w:r w:rsidR="00677F36">
        <w:rPr>
          <w:sz w:val="28"/>
          <w:szCs w:val="28"/>
        </w:rPr>
        <w:t>2</w:t>
      </w:r>
      <w:r>
        <w:rPr>
          <w:sz w:val="28"/>
          <w:szCs w:val="28"/>
        </w:rPr>
        <w:t xml:space="preserve"> </w:t>
      </w:r>
      <w:proofErr w:type="spellStart"/>
      <w:r>
        <w:rPr>
          <w:sz w:val="28"/>
          <w:szCs w:val="28"/>
        </w:rPr>
        <w:t>г.г</w:t>
      </w:r>
      <w:proofErr w:type="spellEnd"/>
      <w:r>
        <w:rPr>
          <w:sz w:val="28"/>
          <w:szCs w:val="28"/>
        </w:rPr>
        <w:t>.)</w:t>
      </w:r>
      <w:r w:rsidRPr="003D69B6">
        <w:rPr>
          <w:sz w:val="28"/>
          <w:szCs w:val="28"/>
        </w:rPr>
        <w:t xml:space="preserve"> продемонстрирова</w:t>
      </w:r>
      <w:r>
        <w:rPr>
          <w:sz w:val="28"/>
          <w:szCs w:val="28"/>
        </w:rPr>
        <w:t>ли</w:t>
      </w:r>
      <w:r w:rsidRPr="003D69B6">
        <w:rPr>
          <w:sz w:val="28"/>
          <w:szCs w:val="28"/>
        </w:rPr>
        <w:t xml:space="preserve"> наиболее высокие результаты ЕГЭ по предмету</w:t>
      </w:r>
      <w:r>
        <w:rPr>
          <w:sz w:val="28"/>
          <w:szCs w:val="28"/>
        </w:rPr>
        <w:t>.</w:t>
      </w:r>
    </w:p>
    <w:p w14:paraId="41BED527" w14:textId="6F7B8298" w:rsidR="00AD715D" w:rsidRDefault="00AD715D" w:rsidP="00AD715D">
      <w:pPr>
        <w:ind w:firstLine="709"/>
        <w:jc w:val="both"/>
        <w:rPr>
          <w:sz w:val="28"/>
          <w:szCs w:val="28"/>
        </w:rPr>
      </w:pPr>
      <w:r w:rsidRPr="00CA4AE0">
        <w:rPr>
          <w:sz w:val="28"/>
          <w:szCs w:val="28"/>
        </w:rPr>
        <w:lastRenderedPageBreak/>
        <w:t>В целом, результаты ЕГЭ по английскому языку в 202</w:t>
      </w:r>
      <w:r w:rsidR="00677F36">
        <w:rPr>
          <w:sz w:val="28"/>
          <w:szCs w:val="28"/>
        </w:rPr>
        <w:t>3</w:t>
      </w:r>
      <w:r w:rsidRPr="00CA4AE0">
        <w:rPr>
          <w:sz w:val="28"/>
          <w:szCs w:val="28"/>
        </w:rPr>
        <w:t xml:space="preserve"> году </w:t>
      </w:r>
      <w:r>
        <w:rPr>
          <w:sz w:val="28"/>
          <w:szCs w:val="28"/>
        </w:rPr>
        <w:t xml:space="preserve">несколько </w:t>
      </w:r>
      <w:r w:rsidR="00677F36">
        <w:rPr>
          <w:sz w:val="28"/>
          <w:szCs w:val="28"/>
        </w:rPr>
        <w:t>ухудшились</w:t>
      </w:r>
      <w:r w:rsidRPr="00CA4AE0">
        <w:rPr>
          <w:sz w:val="28"/>
          <w:szCs w:val="28"/>
        </w:rPr>
        <w:t xml:space="preserve"> по сравнению с 202</w:t>
      </w:r>
      <w:r w:rsidR="00677F36">
        <w:rPr>
          <w:sz w:val="28"/>
          <w:szCs w:val="28"/>
        </w:rPr>
        <w:t>2</w:t>
      </w:r>
      <w:r w:rsidRPr="00CA4AE0">
        <w:rPr>
          <w:sz w:val="28"/>
          <w:szCs w:val="28"/>
        </w:rPr>
        <w:t xml:space="preserve"> годом</w:t>
      </w:r>
      <w:r>
        <w:rPr>
          <w:sz w:val="28"/>
          <w:szCs w:val="28"/>
        </w:rPr>
        <w:t xml:space="preserve">: </w:t>
      </w:r>
      <w:r w:rsidR="00677F36">
        <w:rPr>
          <w:sz w:val="28"/>
          <w:szCs w:val="28"/>
        </w:rPr>
        <w:t>значительно снизился средний балл</w:t>
      </w:r>
      <w:r>
        <w:rPr>
          <w:sz w:val="28"/>
          <w:szCs w:val="28"/>
        </w:rPr>
        <w:t xml:space="preserve">; </w:t>
      </w:r>
      <w:r w:rsidR="00AB77A1">
        <w:rPr>
          <w:sz w:val="28"/>
          <w:szCs w:val="28"/>
        </w:rPr>
        <w:t>увеличилась</w:t>
      </w:r>
      <w:r>
        <w:rPr>
          <w:sz w:val="28"/>
          <w:szCs w:val="28"/>
        </w:rPr>
        <w:t xml:space="preserve"> </w:t>
      </w:r>
      <w:r w:rsidRPr="00CA4AE0">
        <w:rPr>
          <w:sz w:val="28"/>
          <w:szCs w:val="28"/>
        </w:rPr>
        <w:t>доля выпускников, не преодолевших минимального балла</w:t>
      </w:r>
      <w:r>
        <w:rPr>
          <w:sz w:val="28"/>
          <w:szCs w:val="28"/>
        </w:rPr>
        <w:t xml:space="preserve">; </w:t>
      </w:r>
      <w:r w:rsidR="00AB77A1">
        <w:rPr>
          <w:sz w:val="28"/>
          <w:szCs w:val="28"/>
        </w:rPr>
        <w:t>уменьшилась доля выпускников, набравших от 61 до 80 баллов</w:t>
      </w:r>
      <w:r>
        <w:rPr>
          <w:sz w:val="28"/>
          <w:szCs w:val="28"/>
        </w:rPr>
        <w:t xml:space="preserve">; резко </w:t>
      </w:r>
      <w:r w:rsidR="00AB77A1">
        <w:rPr>
          <w:sz w:val="28"/>
          <w:szCs w:val="28"/>
        </w:rPr>
        <w:t>уменьшилась доля выпускников,</w:t>
      </w:r>
      <w:r>
        <w:rPr>
          <w:sz w:val="28"/>
          <w:szCs w:val="28"/>
        </w:rPr>
        <w:t xml:space="preserve"> которы</w:t>
      </w:r>
      <w:r w:rsidR="00AB77A1">
        <w:rPr>
          <w:sz w:val="28"/>
          <w:szCs w:val="28"/>
        </w:rPr>
        <w:t>е</w:t>
      </w:r>
      <w:r>
        <w:rPr>
          <w:sz w:val="28"/>
          <w:szCs w:val="28"/>
        </w:rPr>
        <w:t xml:space="preserve"> </w:t>
      </w:r>
      <w:r w:rsidR="00AB77A1">
        <w:rPr>
          <w:sz w:val="28"/>
          <w:szCs w:val="28"/>
        </w:rPr>
        <w:t>набрали</w:t>
      </w:r>
      <w:r>
        <w:rPr>
          <w:sz w:val="28"/>
          <w:szCs w:val="28"/>
        </w:rPr>
        <w:t xml:space="preserve"> высокие результаты по предмету.</w:t>
      </w:r>
      <w:r w:rsidR="00AB77A1">
        <w:rPr>
          <w:sz w:val="28"/>
          <w:szCs w:val="28"/>
        </w:rPr>
        <w:t xml:space="preserve"> Данные факты говорят о снижении мотивации к изучению предмета и недостаточной подготовке обучающихся к ЕГЭ по английскому языку. </w:t>
      </w:r>
    </w:p>
    <w:p w14:paraId="51041B8C" w14:textId="77777777" w:rsidR="00AD715D" w:rsidRDefault="00AD715D" w:rsidP="00AD715D">
      <w:pPr>
        <w:ind w:firstLine="709"/>
        <w:jc w:val="both"/>
        <w:rPr>
          <w:sz w:val="28"/>
          <w:szCs w:val="28"/>
        </w:rPr>
      </w:pPr>
    </w:p>
    <w:p w14:paraId="41090FD5" w14:textId="5FB6954A" w:rsidR="0015454E" w:rsidRDefault="00AD715D" w:rsidP="00AB77A1">
      <w:pPr>
        <w:ind w:firstLine="709"/>
        <w:jc w:val="both"/>
        <w:rPr>
          <w:sz w:val="28"/>
          <w:szCs w:val="28"/>
        </w:rPr>
      </w:pPr>
      <w:r w:rsidRPr="00CA4AE0">
        <w:rPr>
          <w:sz w:val="28"/>
          <w:szCs w:val="28"/>
        </w:rPr>
        <w:t xml:space="preserve"> </w:t>
      </w:r>
    </w:p>
    <w:p w14:paraId="7A8A256D" w14:textId="77777777" w:rsidR="00AB77A1" w:rsidRPr="00644E7E" w:rsidRDefault="00AB77A1" w:rsidP="00AB77A1">
      <w:pPr>
        <w:ind w:firstLine="709"/>
        <w:jc w:val="both"/>
        <w:rPr>
          <w:sz w:val="28"/>
          <w:szCs w:val="28"/>
        </w:rPr>
      </w:pPr>
    </w:p>
    <w:p w14:paraId="13B12770" w14:textId="7827F48B" w:rsidR="005060D9" w:rsidRDefault="003B3449" w:rsidP="00FC6BBF">
      <w:pPr>
        <w:pStyle w:val="2"/>
        <w:jc w:val="center"/>
        <w:rPr>
          <w:rFonts w:ascii="Times New Roman" w:hAnsi="Times New Roman"/>
          <w:b/>
          <w:bCs/>
          <w:color w:val="auto"/>
          <w:sz w:val="28"/>
          <w:szCs w:val="28"/>
          <w:lang w:val="ru-RU"/>
        </w:rPr>
      </w:pPr>
      <w:r w:rsidRPr="00FC6BBF">
        <w:rPr>
          <w:rFonts w:ascii="Times New Roman" w:hAnsi="Times New Roman"/>
          <w:b/>
          <w:bCs/>
          <w:color w:val="auto"/>
          <w:sz w:val="28"/>
          <w:szCs w:val="28"/>
        </w:rPr>
        <w:t xml:space="preserve">Раздел </w:t>
      </w:r>
      <w:r w:rsidR="008B3321" w:rsidRPr="00FC6BBF">
        <w:rPr>
          <w:rFonts w:ascii="Times New Roman" w:hAnsi="Times New Roman"/>
          <w:b/>
          <w:bCs/>
          <w:color w:val="auto"/>
          <w:sz w:val="28"/>
          <w:szCs w:val="28"/>
        </w:rPr>
        <w:t>3</w:t>
      </w:r>
      <w:r w:rsidR="005060D9" w:rsidRPr="00FC6BBF">
        <w:rPr>
          <w:rFonts w:ascii="Times New Roman" w:hAnsi="Times New Roman"/>
          <w:b/>
          <w:bCs/>
          <w:color w:val="auto"/>
          <w:sz w:val="28"/>
          <w:szCs w:val="28"/>
        </w:rPr>
        <w:t xml:space="preserve">. АНАЛИЗ РЕЗУЛЬТАТОВ ВЫПОЛНЕНИЯ </w:t>
      </w:r>
      <w:r w:rsidR="00695215">
        <w:rPr>
          <w:rFonts w:ascii="Times New Roman" w:hAnsi="Times New Roman"/>
          <w:b/>
          <w:bCs/>
          <w:color w:val="auto"/>
          <w:sz w:val="28"/>
          <w:szCs w:val="28"/>
          <w:lang w:val="ru-RU"/>
        </w:rPr>
        <w:t>ЗАДАНИЙ КИМ</w:t>
      </w:r>
    </w:p>
    <w:p w14:paraId="0E42AAFD" w14:textId="77777777" w:rsidR="00D26219" w:rsidRPr="00634251" w:rsidRDefault="00D26219" w:rsidP="00BC108D">
      <w:pPr>
        <w:pStyle w:val="a3"/>
        <w:keepNext/>
        <w:keepLines/>
        <w:numPr>
          <w:ilvl w:val="0"/>
          <w:numId w:val="7"/>
        </w:numPr>
        <w:spacing w:before="200" w:after="0" w:line="240" w:lineRule="auto"/>
        <w:contextualSpacing w:val="0"/>
        <w:jc w:val="both"/>
        <w:outlineLvl w:val="2"/>
        <w:rPr>
          <w:rFonts w:ascii="Times New Roman" w:eastAsia="SimSun" w:hAnsi="Times New Roman"/>
          <w:b/>
          <w:bCs/>
          <w:vanish/>
          <w:sz w:val="28"/>
          <w:szCs w:val="24"/>
          <w:lang w:eastAsia="ru-RU"/>
        </w:rPr>
      </w:pPr>
    </w:p>
    <w:p w14:paraId="2EA66156" w14:textId="77777777" w:rsidR="003E43F2" w:rsidRDefault="003E43F2"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Краткая характеристика КИМ по учебному предмету</w:t>
      </w:r>
    </w:p>
    <w:p w14:paraId="4FD91F7B" w14:textId="77777777" w:rsidR="00DA5DDF" w:rsidRDefault="00DA5DDF" w:rsidP="00DA5DDF">
      <w:pPr>
        <w:rPr>
          <w:lang w:val="x-none"/>
        </w:rPr>
      </w:pPr>
    </w:p>
    <w:p w14:paraId="29595BF7" w14:textId="7A5989CF" w:rsidR="00DA5DDF" w:rsidRPr="00DA5DDF" w:rsidRDefault="00DA5DDF" w:rsidP="00DA5DDF">
      <w:pPr>
        <w:ind w:firstLine="709"/>
        <w:jc w:val="both"/>
        <w:rPr>
          <w:sz w:val="28"/>
          <w:szCs w:val="28"/>
        </w:rPr>
      </w:pPr>
      <w:r w:rsidRPr="00DA5DDF">
        <w:rPr>
          <w:sz w:val="28"/>
          <w:szCs w:val="28"/>
        </w:rPr>
        <w:t>Целью единого государственного экзамена по иностранным языкам является определение уровня иноязычной коммуникативной компетенции экзаменуемых. Федеральный государственный образовательный стандарт среднего общего образования указывает на связь между формированием коммуникативной компетенции и развитием личности обучающихся. В нем требования к предметным результатам освоения базового курса иностранного языка напрямую связываются с личностным ростом, а именно: «</w:t>
      </w:r>
      <w:proofErr w:type="spellStart"/>
      <w:r w:rsidRPr="00DA5DDF">
        <w:rPr>
          <w:sz w:val="28"/>
          <w:szCs w:val="28"/>
        </w:rPr>
        <w:t>сформированность</w:t>
      </w:r>
      <w:proofErr w:type="spellEnd"/>
      <w:r w:rsidRPr="00DA5DDF">
        <w:rPr>
          <w:sz w:val="28"/>
          <w:szCs w:val="28"/>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 (приказ Министерства образования и науки Российской Федерации от 17.05.2012 №413 «Об утверждении федерального государственного образовательного стандарта среднего общего образования»)</w:t>
      </w:r>
    </w:p>
    <w:p w14:paraId="6429CF0C" w14:textId="77777777" w:rsidR="00DA5DDF" w:rsidRPr="00DA5DDF" w:rsidRDefault="00DA5DDF" w:rsidP="00DA5DDF">
      <w:pPr>
        <w:ind w:firstLine="709"/>
        <w:jc w:val="both"/>
        <w:rPr>
          <w:i/>
          <w:iCs/>
          <w:sz w:val="28"/>
          <w:szCs w:val="28"/>
          <w:u w:val="single"/>
        </w:rPr>
      </w:pPr>
      <w:r w:rsidRPr="00DA5DDF">
        <w:rPr>
          <w:sz w:val="28"/>
          <w:szCs w:val="28"/>
        </w:rPr>
        <w:t xml:space="preserve">ЕГЭ по английскому языку обеспечивает </w:t>
      </w:r>
      <w:r w:rsidRPr="00DA5DDF">
        <w:rPr>
          <w:b/>
          <w:sz w:val="28"/>
          <w:szCs w:val="28"/>
        </w:rPr>
        <w:t>объективное</w:t>
      </w:r>
      <w:r w:rsidRPr="00DA5DDF">
        <w:rPr>
          <w:sz w:val="28"/>
          <w:szCs w:val="28"/>
        </w:rPr>
        <w:t xml:space="preserve"> выявление у выпускников уровня </w:t>
      </w:r>
      <w:proofErr w:type="spellStart"/>
      <w:r w:rsidRPr="00DA5DDF">
        <w:rPr>
          <w:sz w:val="28"/>
          <w:szCs w:val="28"/>
        </w:rPr>
        <w:t>сформированности</w:t>
      </w:r>
      <w:proofErr w:type="spellEnd"/>
      <w:r w:rsidRPr="00DA5DDF">
        <w:rPr>
          <w:sz w:val="28"/>
          <w:szCs w:val="28"/>
        </w:rPr>
        <w:t xml:space="preserve"> умений </w:t>
      </w:r>
      <w:r w:rsidRPr="00DA5DDF">
        <w:rPr>
          <w:b/>
          <w:sz w:val="28"/>
          <w:szCs w:val="28"/>
        </w:rPr>
        <w:t xml:space="preserve">всех </w:t>
      </w:r>
      <w:r w:rsidRPr="00DA5DDF">
        <w:rPr>
          <w:sz w:val="28"/>
          <w:szCs w:val="28"/>
        </w:rPr>
        <w:t xml:space="preserve">видов иноязычной речевой деятельности и способности учиться в высшем учебном заведении. ЕГЭ по английскому языку в 2023 году претерпел определенные изменения. При этом основная структура экзамена изменилась незначительно. Экзамен, как и в предыдущие годы, включает в себя письменную и устную части. На контроль вынесены умения в четырех видах речевой деятельности: </w:t>
      </w:r>
      <w:proofErr w:type="spellStart"/>
      <w:r w:rsidRPr="00DA5DDF">
        <w:rPr>
          <w:sz w:val="28"/>
          <w:szCs w:val="28"/>
        </w:rPr>
        <w:t>аудировании</w:t>
      </w:r>
      <w:proofErr w:type="spellEnd"/>
      <w:r w:rsidRPr="00DA5DDF">
        <w:rPr>
          <w:sz w:val="28"/>
          <w:szCs w:val="28"/>
        </w:rPr>
        <w:t>, чтении, письме, говорении, а также языковые навыки участников экзамена. Все разделы экзаменационной работы, помимо заданий базового уровня, включают задания повышенного и (или) высокого уровней сложности. Уровень сложности каждого задания определялся сложностью языкового материала и проверяемых умений, а также типом задания.</w:t>
      </w:r>
    </w:p>
    <w:p w14:paraId="10F61C97" w14:textId="77777777" w:rsidR="00DA5DDF" w:rsidRPr="00DA5DDF" w:rsidRDefault="00DA5DDF" w:rsidP="00DA5DDF">
      <w:pPr>
        <w:ind w:firstLine="709"/>
        <w:jc w:val="both"/>
        <w:rPr>
          <w:sz w:val="28"/>
          <w:szCs w:val="28"/>
        </w:rPr>
      </w:pPr>
      <w:r w:rsidRPr="00DA5DDF">
        <w:rPr>
          <w:sz w:val="28"/>
          <w:szCs w:val="28"/>
        </w:rPr>
        <w:t>Контрольные измерительные материалы (КИМ) письменной части ЕГЭ по английскому языку состоят из четырех разделов: «</w:t>
      </w:r>
      <w:proofErr w:type="spellStart"/>
      <w:r w:rsidRPr="00DA5DDF">
        <w:rPr>
          <w:sz w:val="28"/>
          <w:szCs w:val="28"/>
        </w:rPr>
        <w:t>Аудирование</w:t>
      </w:r>
      <w:proofErr w:type="spellEnd"/>
      <w:r w:rsidRPr="00DA5DDF">
        <w:rPr>
          <w:sz w:val="28"/>
          <w:szCs w:val="28"/>
        </w:rPr>
        <w:t>», «Чтение», «Грамматика и лексика», «Письмо». Раздел 1 «</w:t>
      </w:r>
      <w:proofErr w:type="spellStart"/>
      <w:r w:rsidRPr="00DA5DDF">
        <w:rPr>
          <w:sz w:val="28"/>
          <w:szCs w:val="28"/>
        </w:rPr>
        <w:t>Аудирование</w:t>
      </w:r>
      <w:proofErr w:type="spellEnd"/>
      <w:r w:rsidRPr="00DA5DDF">
        <w:rPr>
          <w:sz w:val="28"/>
          <w:szCs w:val="28"/>
        </w:rPr>
        <w:t xml:space="preserve">» включает в себя 9 заданий трех уровней сложности, проверяющих умения понимать основное содержание прослушанного текста, запрашиваемую информацию в прослушанном тексте, а также полно/детально понимать </w:t>
      </w:r>
      <w:r w:rsidRPr="00DA5DDF">
        <w:rPr>
          <w:sz w:val="28"/>
          <w:szCs w:val="28"/>
        </w:rPr>
        <w:lastRenderedPageBreak/>
        <w:t>прослушанный текст. Раздел 2 «Чтение» состоит из 9 заданий трех уровней сложности, проверяющих умения понимать основное содержание прочитанного текста, структурно-смысловые связи в прочитанном тексте, а также полно/детально понимать прочитанный текст. Раздел 3 «Грамматика и лексика» включает в себя 18 заданий двух уровней сложности (базового и высокого) на контроль языковых навыков: грамматических и лексико-грамматических.</w:t>
      </w:r>
    </w:p>
    <w:p w14:paraId="1C71B883" w14:textId="77777777" w:rsidR="00DA5DDF" w:rsidRPr="00DA5DDF" w:rsidRDefault="00DA5DDF" w:rsidP="00DA5DDF">
      <w:pPr>
        <w:ind w:firstLine="709"/>
        <w:jc w:val="both"/>
        <w:rPr>
          <w:sz w:val="28"/>
          <w:szCs w:val="28"/>
        </w:rPr>
      </w:pPr>
      <w:r w:rsidRPr="00DA5DDF">
        <w:rPr>
          <w:sz w:val="28"/>
          <w:szCs w:val="28"/>
        </w:rPr>
        <w:t>В разделы «</w:t>
      </w:r>
      <w:proofErr w:type="spellStart"/>
      <w:r w:rsidRPr="00DA5DDF">
        <w:rPr>
          <w:sz w:val="28"/>
          <w:szCs w:val="28"/>
        </w:rPr>
        <w:t>Аудирование</w:t>
      </w:r>
      <w:proofErr w:type="spellEnd"/>
      <w:r w:rsidRPr="00DA5DDF">
        <w:rPr>
          <w:sz w:val="28"/>
          <w:szCs w:val="28"/>
        </w:rPr>
        <w:t>», «Чтение», «Письмо» изменений внесено не было. Раздел «Грамматика и лексика» КИМ ЕГЭ 2023 г. был изменен относительно 2022 г.: количество заданий сокращено с 20 до 18. Таким образом, общее количество заданий также уменьшилось на два и составило не 40, а 38 в письменной части. Количество заданий в устной части осталось прежним.</w:t>
      </w:r>
    </w:p>
    <w:p w14:paraId="51C03708" w14:textId="77777777" w:rsidR="00DA5DDF" w:rsidRPr="00DA5DDF" w:rsidRDefault="00DA5DDF" w:rsidP="00DA5DDF">
      <w:pPr>
        <w:pStyle w:val="afa"/>
        <w:spacing w:after="0"/>
        <w:ind w:firstLine="709"/>
        <w:jc w:val="both"/>
        <w:rPr>
          <w:sz w:val="28"/>
          <w:szCs w:val="28"/>
        </w:rPr>
      </w:pPr>
      <w:r w:rsidRPr="00DA5DDF">
        <w:rPr>
          <w:sz w:val="28"/>
          <w:szCs w:val="28"/>
        </w:rPr>
        <w:t>Рассмотрим более подробно задания и проанализируем нововведения, которые появились в 2023 году.</w:t>
      </w:r>
    </w:p>
    <w:p w14:paraId="560C05A5" w14:textId="77777777" w:rsidR="00DA5DDF" w:rsidRPr="00DA5DDF" w:rsidRDefault="00DA5DDF" w:rsidP="00DA5DDF">
      <w:pPr>
        <w:ind w:firstLine="709"/>
        <w:jc w:val="both"/>
        <w:rPr>
          <w:sz w:val="28"/>
          <w:szCs w:val="28"/>
        </w:rPr>
      </w:pPr>
      <w:r w:rsidRPr="00DA5DDF">
        <w:rPr>
          <w:sz w:val="28"/>
          <w:szCs w:val="28"/>
        </w:rPr>
        <w:t xml:space="preserve">1) </w:t>
      </w:r>
      <w:r w:rsidRPr="00DA5DDF">
        <w:rPr>
          <w:i/>
          <w:iCs/>
          <w:sz w:val="28"/>
          <w:szCs w:val="28"/>
        </w:rPr>
        <w:t>Изменена система оценивания четырех заданий.</w:t>
      </w:r>
      <w:r w:rsidRPr="00DA5DDF">
        <w:rPr>
          <w:sz w:val="28"/>
          <w:szCs w:val="28"/>
        </w:rPr>
        <w:t xml:space="preserve"> Изменения коснулись заданий 1 и 2 в разделе «</w:t>
      </w:r>
      <w:proofErr w:type="spellStart"/>
      <w:r w:rsidRPr="00DA5DDF">
        <w:rPr>
          <w:sz w:val="28"/>
          <w:szCs w:val="28"/>
        </w:rPr>
        <w:t>Аудирование</w:t>
      </w:r>
      <w:proofErr w:type="spellEnd"/>
      <w:r w:rsidRPr="00DA5DDF">
        <w:rPr>
          <w:sz w:val="28"/>
          <w:szCs w:val="28"/>
        </w:rPr>
        <w:t>» и заданий 10 и 11 в разделе «Чтение». Максимальный балл за верное выполнение заданий 1 и 11 уменьшен по сравнению с прошлым годом и стал равен трем баллам. То же произошло с заданиями 2 и 10. Теперь их максимальный балл равен четырем. Следовательно, максимальный первичный балл за выполнение экзаменационной работы также уменьшен до 86 баллов.</w:t>
      </w:r>
    </w:p>
    <w:p w14:paraId="26417FAE" w14:textId="77777777" w:rsidR="00DA5DDF" w:rsidRPr="00DA5DDF" w:rsidRDefault="00DA5DDF" w:rsidP="00DA5DDF">
      <w:pPr>
        <w:pStyle w:val="afa"/>
        <w:spacing w:after="0"/>
        <w:ind w:firstLine="709"/>
        <w:jc w:val="both"/>
        <w:rPr>
          <w:sz w:val="28"/>
          <w:szCs w:val="28"/>
        </w:rPr>
      </w:pPr>
      <w:r w:rsidRPr="00DA5DDF">
        <w:rPr>
          <w:sz w:val="28"/>
          <w:szCs w:val="28"/>
        </w:rPr>
        <w:t xml:space="preserve">2) </w:t>
      </w:r>
      <w:r w:rsidRPr="00DA5DDF">
        <w:rPr>
          <w:i/>
          <w:iCs/>
          <w:sz w:val="28"/>
          <w:szCs w:val="28"/>
        </w:rPr>
        <w:t xml:space="preserve">Уточнены формулировки заданий. </w:t>
      </w:r>
      <w:r w:rsidRPr="00DA5DDF">
        <w:rPr>
          <w:sz w:val="28"/>
          <w:szCs w:val="28"/>
        </w:rPr>
        <w:t xml:space="preserve">Эти изменения коснулись задания 38 письменной части и задания 4 устной части. </w:t>
      </w:r>
    </w:p>
    <w:p w14:paraId="39CC0FE7" w14:textId="77777777" w:rsidR="00DA5DDF" w:rsidRPr="00DA5DDF" w:rsidRDefault="00DA5DDF" w:rsidP="00DA5DDF">
      <w:pPr>
        <w:pStyle w:val="afa"/>
        <w:spacing w:after="0"/>
        <w:ind w:firstLine="709"/>
        <w:jc w:val="both"/>
        <w:rPr>
          <w:i/>
          <w:iCs/>
          <w:sz w:val="28"/>
          <w:szCs w:val="28"/>
        </w:rPr>
      </w:pPr>
      <w:r w:rsidRPr="00DA5DDF">
        <w:rPr>
          <w:sz w:val="28"/>
          <w:szCs w:val="28"/>
        </w:rPr>
        <w:t>В этом году к изменениям в задании 38 относятся уточненные пункты плана 3 и 5. В пункте 3 уточняется минимальное количество примеров для сравнения, которые следует дополнить некоторым комментарием:</w:t>
      </w:r>
      <w:r w:rsidRPr="00DA5DDF">
        <w:rPr>
          <w:color w:val="FF0000"/>
          <w:sz w:val="28"/>
          <w:szCs w:val="28"/>
        </w:rPr>
        <w:t xml:space="preserve"> </w:t>
      </w:r>
      <w:proofErr w:type="spellStart"/>
      <w:r w:rsidRPr="00DA5DDF">
        <w:rPr>
          <w:sz w:val="28"/>
          <w:szCs w:val="28"/>
        </w:rPr>
        <w:t>make</w:t>
      </w:r>
      <w:proofErr w:type="spellEnd"/>
      <w:r w:rsidRPr="00DA5DDF">
        <w:rPr>
          <w:sz w:val="28"/>
          <w:szCs w:val="28"/>
        </w:rPr>
        <w:t xml:space="preserve"> 1–2 </w:t>
      </w:r>
      <w:proofErr w:type="spellStart"/>
      <w:r w:rsidRPr="00DA5DDF">
        <w:rPr>
          <w:sz w:val="28"/>
          <w:szCs w:val="28"/>
        </w:rPr>
        <w:t>comparisons</w:t>
      </w:r>
      <w:proofErr w:type="spellEnd"/>
      <w:r w:rsidRPr="00DA5DDF">
        <w:rPr>
          <w:sz w:val="28"/>
          <w:szCs w:val="28"/>
        </w:rPr>
        <w:t xml:space="preserve"> </w:t>
      </w:r>
      <w:proofErr w:type="spellStart"/>
      <w:r w:rsidRPr="00DA5DDF">
        <w:rPr>
          <w:sz w:val="28"/>
          <w:szCs w:val="28"/>
        </w:rPr>
        <w:t>where</w:t>
      </w:r>
      <w:proofErr w:type="spellEnd"/>
      <w:r w:rsidRPr="00DA5DDF">
        <w:rPr>
          <w:sz w:val="28"/>
          <w:szCs w:val="28"/>
        </w:rPr>
        <w:t xml:space="preserve"> </w:t>
      </w:r>
      <w:proofErr w:type="spellStart"/>
      <w:r w:rsidRPr="00DA5DDF">
        <w:rPr>
          <w:sz w:val="28"/>
          <w:szCs w:val="28"/>
        </w:rPr>
        <w:t>relevant</w:t>
      </w:r>
      <w:proofErr w:type="spellEnd"/>
      <w:r w:rsidRPr="00DA5DDF">
        <w:rPr>
          <w:sz w:val="28"/>
          <w:szCs w:val="28"/>
        </w:rPr>
        <w:t xml:space="preserve"> </w:t>
      </w:r>
      <w:proofErr w:type="spellStart"/>
      <w:r w:rsidRPr="00DA5DDF">
        <w:rPr>
          <w:sz w:val="28"/>
          <w:szCs w:val="28"/>
        </w:rPr>
        <w:t>and</w:t>
      </w:r>
      <w:proofErr w:type="spellEnd"/>
      <w:r w:rsidRPr="00DA5DDF">
        <w:rPr>
          <w:sz w:val="28"/>
          <w:szCs w:val="28"/>
        </w:rPr>
        <w:t xml:space="preserve"> </w:t>
      </w:r>
      <w:proofErr w:type="spellStart"/>
      <w:r w:rsidRPr="00DA5DDF">
        <w:rPr>
          <w:sz w:val="28"/>
          <w:szCs w:val="28"/>
        </w:rPr>
        <w:t>give</w:t>
      </w:r>
      <w:proofErr w:type="spellEnd"/>
      <w:r w:rsidRPr="00DA5DDF">
        <w:rPr>
          <w:sz w:val="28"/>
          <w:szCs w:val="28"/>
        </w:rPr>
        <w:t xml:space="preserve"> </w:t>
      </w:r>
      <w:proofErr w:type="spellStart"/>
      <w:r w:rsidRPr="00DA5DDF">
        <w:rPr>
          <w:sz w:val="28"/>
          <w:szCs w:val="28"/>
        </w:rPr>
        <w:t>your</w:t>
      </w:r>
      <w:proofErr w:type="spellEnd"/>
      <w:r w:rsidRPr="00DA5DDF">
        <w:rPr>
          <w:sz w:val="28"/>
          <w:szCs w:val="28"/>
        </w:rPr>
        <w:t xml:space="preserve"> </w:t>
      </w:r>
      <w:proofErr w:type="spellStart"/>
      <w:r w:rsidRPr="00DA5DDF">
        <w:rPr>
          <w:sz w:val="28"/>
          <w:szCs w:val="28"/>
        </w:rPr>
        <w:t>comments</w:t>
      </w:r>
      <w:proofErr w:type="spellEnd"/>
      <w:r w:rsidRPr="00DA5DDF">
        <w:rPr>
          <w:sz w:val="28"/>
          <w:szCs w:val="28"/>
        </w:rPr>
        <w:t xml:space="preserve">. В пункте 5 следует не только выразить свое мнение по предложенному аспекту проблемы, но и обосновать его: </w:t>
      </w:r>
      <w:proofErr w:type="spellStart"/>
      <w:r w:rsidRPr="00DA5DDF">
        <w:rPr>
          <w:rFonts w:eastAsia="TimesNewRoman"/>
          <w:sz w:val="28"/>
          <w:szCs w:val="28"/>
        </w:rPr>
        <w:t>conclude</w:t>
      </w:r>
      <w:proofErr w:type="spellEnd"/>
      <w:r w:rsidRPr="00DA5DDF">
        <w:rPr>
          <w:rFonts w:eastAsia="TimesNewRoman"/>
          <w:sz w:val="28"/>
          <w:szCs w:val="28"/>
        </w:rPr>
        <w:t xml:space="preserve"> </w:t>
      </w:r>
      <w:proofErr w:type="spellStart"/>
      <w:r w:rsidRPr="00DA5DDF">
        <w:rPr>
          <w:rFonts w:eastAsia="TimesNewRoman"/>
          <w:sz w:val="28"/>
          <w:szCs w:val="28"/>
        </w:rPr>
        <w:t>by</w:t>
      </w:r>
      <w:proofErr w:type="spellEnd"/>
      <w:r w:rsidRPr="00DA5DDF">
        <w:rPr>
          <w:rFonts w:eastAsia="TimesNewRoman"/>
          <w:sz w:val="28"/>
          <w:szCs w:val="28"/>
        </w:rPr>
        <w:t xml:space="preserve"> </w:t>
      </w:r>
      <w:proofErr w:type="spellStart"/>
      <w:r w:rsidRPr="00DA5DDF">
        <w:rPr>
          <w:rFonts w:eastAsia="TimesNewRoman"/>
          <w:sz w:val="28"/>
          <w:szCs w:val="28"/>
        </w:rPr>
        <w:t>giving</w:t>
      </w:r>
      <w:proofErr w:type="spellEnd"/>
      <w:r w:rsidRPr="00DA5DDF">
        <w:rPr>
          <w:rFonts w:eastAsia="TimesNewRoman"/>
          <w:sz w:val="28"/>
          <w:szCs w:val="28"/>
        </w:rPr>
        <w:t xml:space="preserve"> </w:t>
      </w:r>
      <w:proofErr w:type="spellStart"/>
      <w:r w:rsidRPr="00DA5DDF">
        <w:rPr>
          <w:rFonts w:eastAsia="TimesNewRoman"/>
          <w:sz w:val="28"/>
          <w:szCs w:val="28"/>
        </w:rPr>
        <w:t>and</w:t>
      </w:r>
      <w:proofErr w:type="spellEnd"/>
      <w:r w:rsidRPr="00DA5DDF">
        <w:rPr>
          <w:rFonts w:eastAsia="TimesNewRoman"/>
          <w:sz w:val="28"/>
          <w:szCs w:val="28"/>
        </w:rPr>
        <w:t xml:space="preserve"> </w:t>
      </w:r>
      <w:proofErr w:type="spellStart"/>
      <w:r w:rsidRPr="00DA5DDF">
        <w:rPr>
          <w:rFonts w:eastAsia="TimesNewRoman"/>
          <w:sz w:val="28"/>
          <w:szCs w:val="28"/>
        </w:rPr>
        <w:t>explaining</w:t>
      </w:r>
      <w:proofErr w:type="spellEnd"/>
      <w:r w:rsidRPr="00DA5DDF">
        <w:rPr>
          <w:rFonts w:eastAsia="TimesNewRoman"/>
          <w:sz w:val="28"/>
          <w:szCs w:val="28"/>
        </w:rPr>
        <w:t xml:space="preserve"> </w:t>
      </w:r>
      <w:proofErr w:type="spellStart"/>
      <w:r w:rsidRPr="00DA5DDF">
        <w:rPr>
          <w:rFonts w:eastAsia="TimesNewRoman"/>
          <w:sz w:val="28"/>
          <w:szCs w:val="28"/>
        </w:rPr>
        <w:t>your</w:t>
      </w:r>
      <w:proofErr w:type="spellEnd"/>
      <w:r w:rsidRPr="00DA5DDF">
        <w:rPr>
          <w:rFonts w:eastAsia="TimesNewRoman"/>
          <w:sz w:val="28"/>
          <w:szCs w:val="28"/>
        </w:rPr>
        <w:t xml:space="preserve"> </w:t>
      </w:r>
      <w:proofErr w:type="spellStart"/>
      <w:r w:rsidRPr="00DA5DDF">
        <w:rPr>
          <w:rFonts w:eastAsia="TimesNewRoman"/>
          <w:sz w:val="28"/>
          <w:szCs w:val="28"/>
        </w:rPr>
        <w:t>opinion</w:t>
      </w:r>
      <w:proofErr w:type="spellEnd"/>
      <w:r w:rsidRPr="00DA5DDF">
        <w:rPr>
          <w:rFonts w:eastAsia="TimesNewRoman"/>
          <w:sz w:val="28"/>
          <w:szCs w:val="28"/>
        </w:rPr>
        <w:t xml:space="preserve"> </w:t>
      </w:r>
      <w:proofErr w:type="spellStart"/>
      <w:r w:rsidRPr="00DA5DDF">
        <w:rPr>
          <w:rFonts w:eastAsia="TimesNewRoman"/>
          <w:sz w:val="28"/>
          <w:szCs w:val="28"/>
        </w:rPr>
        <w:t>on</w:t>
      </w:r>
      <w:proofErr w:type="spellEnd"/>
      <w:r w:rsidRPr="00DA5DDF">
        <w:rPr>
          <w:rFonts w:eastAsia="TimesNewRoman"/>
          <w:sz w:val="28"/>
          <w:szCs w:val="28"/>
        </w:rPr>
        <w:t xml:space="preserve"> </w:t>
      </w:r>
      <w:proofErr w:type="spellStart"/>
      <w:r w:rsidRPr="00DA5DDF">
        <w:rPr>
          <w:rFonts w:eastAsia="TimesNewRoman"/>
          <w:sz w:val="28"/>
          <w:szCs w:val="28"/>
        </w:rPr>
        <w:t>the</w:t>
      </w:r>
      <w:proofErr w:type="spellEnd"/>
      <w:r w:rsidRPr="00DA5DDF">
        <w:rPr>
          <w:rFonts w:eastAsia="TimesNewRoman"/>
          <w:sz w:val="28"/>
          <w:szCs w:val="28"/>
        </w:rPr>
        <w:t xml:space="preserve"> </w:t>
      </w:r>
      <w:proofErr w:type="spellStart"/>
      <w:r w:rsidRPr="00DA5DDF">
        <w:rPr>
          <w:rFonts w:eastAsia="TimesNewRoman"/>
          <w:sz w:val="28"/>
          <w:szCs w:val="28"/>
        </w:rPr>
        <w:t>importance</w:t>
      </w:r>
      <w:proofErr w:type="spellEnd"/>
      <w:r w:rsidRPr="00DA5DDF">
        <w:rPr>
          <w:rFonts w:eastAsia="TimesNewRoman"/>
          <w:sz w:val="28"/>
          <w:szCs w:val="28"/>
        </w:rPr>
        <w:t xml:space="preserve"> </w:t>
      </w:r>
      <w:proofErr w:type="spellStart"/>
      <w:r w:rsidRPr="00DA5DDF">
        <w:rPr>
          <w:rFonts w:eastAsia="TimesNewRoman"/>
          <w:sz w:val="28"/>
          <w:szCs w:val="28"/>
        </w:rPr>
        <w:t>of</w:t>
      </w:r>
      <w:proofErr w:type="spellEnd"/>
      <w:r w:rsidRPr="00DA5DDF">
        <w:rPr>
          <w:rFonts w:eastAsia="TimesNewRoman"/>
          <w:sz w:val="28"/>
          <w:szCs w:val="28"/>
        </w:rPr>
        <w:t xml:space="preserve"> </w:t>
      </w:r>
      <w:proofErr w:type="spellStart"/>
      <w:r w:rsidRPr="00DA5DDF">
        <w:rPr>
          <w:rFonts w:eastAsia="TimesNewRoman"/>
          <w:sz w:val="28"/>
          <w:szCs w:val="28"/>
        </w:rPr>
        <w:t>preparing</w:t>
      </w:r>
      <w:proofErr w:type="spellEnd"/>
      <w:r w:rsidRPr="00DA5DDF">
        <w:rPr>
          <w:rFonts w:eastAsia="TimesNewRoman"/>
          <w:sz w:val="28"/>
          <w:szCs w:val="28"/>
        </w:rPr>
        <w:t xml:space="preserve"> </w:t>
      </w:r>
      <w:proofErr w:type="spellStart"/>
      <w:r w:rsidRPr="00DA5DDF">
        <w:rPr>
          <w:rFonts w:eastAsia="TimesNewRoman"/>
          <w:sz w:val="28"/>
          <w:szCs w:val="28"/>
        </w:rPr>
        <w:t>for</w:t>
      </w:r>
      <w:proofErr w:type="spellEnd"/>
      <w:r w:rsidRPr="00DA5DDF">
        <w:rPr>
          <w:rFonts w:eastAsia="TimesNewRoman"/>
          <w:sz w:val="28"/>
          <w:szCs w:val="28"/>
        </w:rPr>
        <w:t xml:space="preserve"> </w:t>
      </w:r>
      <w:proofErr w:type="spellStart"/>
      <w:r w:rsidRPr="00DA5DDF">
        <w:rPr>
          <w:rFonts w:eastAsia="TimesNewRoman"/>
          <w:sz w:val="28"/>
          <w:szCs w:val="28"/>
        </w:rPr>
        <w:t>New</w:t>
      </w:r>
      <w:proofErr w:type="spellEnd"/>
      <w:r w:rsidRPr="00DA5DDF">
        <w:rPr>
          <w:rFonts w:eastAsia="TimesNewRoman"/>
          <w:sz w:val="28"/>
          <w:szCs w:val="28"/>
        </w:rPr>
        <w:t xml:space="preserve"> </w:t>
      </w:r>
      <w:proofErr w:type="spellStart"/>
      <w:r w:rsidRPr="00DA5DDF">
        <w:rPr>
          <w:rFonts w:eastAsia="TimesNewRoman"/>
          <w:sz w:val="28"/>
          <w:szCs w:val="28"/>
        </w:rPr>
        <w:t>Year</w:t>
      </w:r>
      <w:proofErr w:type="spellEnd"/>
      <w:r w:rsidRPr="00DA5DDF">
        <w:rPr>
          <w:rFonts w:eastAsia="TimesNewRoman"/>
          <w:sz w:val="28"/>
          <w:szCs w:val="28"/>
        </w:rPr>
        <w:t xml:space="preserve"> </w:t>
      </w:r>
      <w:proofErr w:type="spellStart"/>
      <w:r w:rsidRPr="00DA5DDF">
        <w:rPr>
          <w:rFonts w:eastAsia="TimesNewRoman"/>
          <w:sz w:val="28"/>
          <w:szCs w:val="28"/>
        </w:rPr>
        <w:t>celebrations</w:t>
      </w:r>
      <w:proofErr w:type="spellEnd"/>
      <w:r w:rsidRPr="00DA5DDF">
        <w:rPr>
          <w:rFonts w:eastAsia="TimesNewRoman"/>
          <w:sz w:val="28"/>
          <w:szCs w:val="28"/>
        </w:rPr>
        <w:t xml:space="preserve"> </w:t>
      </w:r>
      <w:proofErr w:type="spellStart"/>
      <w:r w:rsidRPr="00DA5DDF">
        <w:rPr>
          <w:rFonts w:eastAsia="TimesNewRoman"/>
          <w:sz w:val="28"/>
          <w:szCs w:val="28"/>
        </w:rPr>
        <w:t>well</w:t>
      </w:r>
      <w:proofErr w:type="spellEnd"/>
      <w:r w:rsidRPr="00DA5DDF">
        <w:rPr>
          <w:rFonts w:eastAsia="TimesNewRoman"/>
          <w:sz w:val="28"/>
          <w:szCs w:val="28"/>
        </w:rPr>
        <w:t xml:space="preserve"> </w:t>
      </w:r>
      <w:proofErr w:type="spellStart"/>
      <w:r w:rsidRPr="00DA5DDF">
        <w:rPr>
          <w:rFonts w:eastAsia="TimesNewRoman"/>
          <w:sz w:val="28"/>
          <w:szCs w:val="28"/>
        </w:rPr>
        <w:t>in</w:t>
      </w:r>
      <w:proofErr w:type="spellEnd"/>
      <w:r w:rsidRPr="00DA5DDF">
        <w:rPr>
          <w:rFonts w:eastAsia="TimesNewRoman"/>
          <w:sz w:val="28"/>
          <w:szCs w:val="28"/>
        </w:rPr>
        <w:t xml:space="preserve"> </w:t>
      </w:r>
      <w:proofErr w:type="spellStart"/>
      <w:r w:rsidRPr="00DA5DDF">
        <w:rPr>
          <w:rFonts w:eastAsia="TimesNewRoman"/>
          <w:sz w:val="28"/>
          <w:szCs w:val="28"/>
        </w:rPr>
        <w:t>advance</w:t>
      </w:r>
      <w:proofErr w:type="spellEnd"/>
      <w:r w:rsidRPr="00DA5DDF">
        <w:rPr>
          <w:rFonts w:eastAsia="TimesNewRoman"/>
          <w:sz w:val="28"/>
          <w:szCs w:val="28"/>
        </w:rPr>
        <w:t xml:space="preserve"> (КИМ ЕГЭ вариант 306). Изменился план задания 4У, хотя его суть и требования к выполнению остались теми же. В 2023 году первые 2 пункта плана (описание фото и различия, связанные с темой проекта) объединены и стали единым пунктом, а пункт 3 (преимущества и недостатки) поделен на два отдельных пункта.</w:t>
      </w:r>
    </w:p>
    <w:p w14:paraId="648AD4A7" w14:textId="77777777" w:rsidR="00DA5DDF" w:rsidRPr="00DA5DDF" w:rsidRDefault="00DA5DDF" w:rsidP="00DA5DDF">
      <w:pPr>
        <w:pStyle w:val="afa"/>
        <w:spacing w:after="0"/>
        <w:ind w:firstLine="709"/>
        <w:jc w:val="both"/>
        <w:rPr>
          <w:sz w:val="28"/>
          <w:szCs w:val="28"/>
        </w:rPr>
      </w:pPr>
      <w:r w:rsidRPr="00DA5DDF">
        <w:rPr>
          <w:i/>
          <w:iCs/>
          <w:sz w:val="28"/>
          <w:szCs w:val="28"/>
        </w:rPr>
        <w:t xml:space="preserve">3) Уточнены критерии оценивания </w:t>
      </w:r>
      <w:r w:rsidRPr="00DA5DDF">
        <w:rPr>
          <w:sz w:val="28"/>
          <w:szCs w:val="28"/>
        </w:rPr>
        <w:t>задания 3 устной части. К ответам учащихся даются более конкретные требования: д</w:t>
      </w:r>
      <w:r w:rsidRPr="00DA5DDF">
        <w:rPr>
          <w:rFonts w:eastAsia="TimesNewRoman"/>
          <w:sz w:val="28"/>
          <w:szCs w:val="28"/>
        </w:rPr>
        <w:t xml:space="preserve">ан полный и точный ответ на запрос информации: 2–3 </w:t>
      </w:r>
      <w:r w:rsidRPr="00DA5DDF">
        <w:rPr>
          <w:rFonts w:eastAsia="TimesNewRoman"/>
          <w:sz w:val="28"/>
          <w:szCs w:val="28"/>
          <w:u w:val="single"/>
        </w:rPr>
        <w:t>коммуникативно обусловленные фразы</w:t>
      </w:r>
      <w:r w:rsidRPr="00DA5DDF">
        <w:rPr>
          <w:rFonts w:eastAsia="TimesNewRoman"/>
          <w:sz w:val="28"/>
          <w:szCs w:val="28"/>
        </w:rPr>
        <w:t xml:space="preserve">, в которых отсутствуют </w:t>
      </w:r>
      <w:r w:rsidRPr="00DA5DDF">
        <w:rPr>
          <w:rFonts w:eastAsia="TimesNewRoman"/>
          <w:sz w:val="28"/>
          <w:szCs w:val="28"/>
          <w:u w:val="single"/>
        </w:rPr>
        <w:t>элементарные лексико-грамматические и/или фонетические ошибки</w:t>
      </w:r>
      <w:r w:rsidRPr="00DA5DDF">
        <w:rPr>
          <w:rFonts w:eastAsia="TimesNewRoman"/>
          <w:sz w:val="28"/>
          <w:szCs w:val="28"/>
        </w:rPr>
        <w:t>.</w:t>
      </w:r>
    </w:p>
    <w:p w14:paraId="3D0CEC4D" w14:textId="77777777" w:rsidR="00DA5DDF" w:rsidRPr="00DA5DDF" w:rsidRDefault="00DA5DDF" w:rsidP="00DA5DDF">
      <w:pPr>
        <w:pStyle w:val="afa"/>
        <w:spacing w:after="0"/>
        <w:ind w:firstLine="709"/>
        <w:jc w:val="both"/>
      </w:pPr>
      <w:r w:rsidRPr="00DA5DDF">
        <w:rPr>
          <w:sz w:val="28"/>
          <w:szCs w:val="28"/>
        </w:rPr>
        <w:t xml:space="preserve">4) Увеличено время экзамена. Время выполнения письменной части работы увеличено на 10 минут и составляет 3 часа 10 минут. Время выполнения заданий устной части работы увеличено на 2 минуты и составляет 17 минут. Таким образом, время на выполнение письменной и устной частей </w:t>
      </w:r>
      <w:r w:rsidRPr="00DA5DDF">
        <w:rPr>
          <w:sz w:val="28"/>
          <w:szCs w:val="28"/>
        </w:rPr>
        <w:lastRenderedPageBreak/>
        <w:t>экзаменационной работы по английскому языку в этом году составляет 3 часа 27 минут.</w:t>
      </w:r>
    </w:p>
    <w:p w14:paraId="33D21373" w14:textId="77777777" w:rsidR="00DA5DDF" w:rsidRPr="00DA5DDF" w:rsidRDefault="00DA5DDF" w:rsidP="00DA5DDF">
      <w:pPr>
        <w:pStyle w:val="3"/>
        <w:numPr>
          <w:ilvl w:val="1"/>
          <w:numId w:val="19"/>
        </w:numPr>
        <w:tabs>
          <w:tab w:val="left" w:pos="567"/>
        </w:tabs>
        <w:suppressAutoHyphens/>
        <w:spacing w:before="0"/>
        <w:ind w:left="0" w:firstLine="709"/>
        <w:jc w:val="both"/>
        <w:rPr>
          <w:rFonts w:ascii="Times New Roman" w:hAnsi="Times New Roman"/>
          <w:b w:val="0"/>
          <w:bCs w:val="0"/>
          <w:lang w:val="ru-RU"/>
        </w:rPr>
      </w:pPr>
    </w:p>
    <w:p w14:paraId="524B95CE" w14:textId="77777777" w:rsidR="00D26219" w:rsidRPr="00715B99" w:rsidRDefault="00D26219" w:rsidP="00BA2AEA">
      <w:pPr>
        <w:pStyle w:val="3"/>
        <w:numPr>
          <w:ilvl w:val="1"/>
          <w:numId w:val="7"/>
        </w:numPr>
        <w:tabs>
          <w:tab w:val="left" w:pos="567"/>
        </w:tabs>
        <w:ind w:left="426" w:hanging="426"/>
        <w:rPr>
          <w:rFonts w:ascii="Times New Roman" w:hAnsi="Times New Roman"/>
        </w:rPr>
      </w:pPr>
      <w:r w:rsidRPr="00FC6BBF">
        <w:rPr>
          <w:rFonts w:ascii="Times New Roman" w:hAnsi="Times New Roman"/>
        </w:rPr>
        <w:t>Анализ выполнения заданий КИМ</w:t>
      </w:r>
    </w:p>
    <w:p w14:paraId="38BEE31E" w14:textId="77777777" w:rsidR="008C725A" w:rsidRDefault="008C725A" w:rsidP="00FC6BBF">
      <w:pPr>
        <w:ind w:left="-426" w:firstLine="852"/>
        <w:contextualSpacing/>
        <w:jc w:val="both"/>
        <w:rPr>
          <w:b/>
          <w:i/>
          <w:iCs/>
        </w:rPr>
      </w:pPr>
    </w:p>
    <w:p w14:paraId="4502A06E" w14:textId="1802C022" w:rsidR="00CA3EB7" w:rsidRDefault="00CA3EB7" w:rsidP="00BC108D">
      <w:pPr>
        <w:pStyle w:val="3"/>
        <w:numPr>
          <w:ilvl w:val="2"/>
          <w:numId w:val="7"/>
        </w:numPr>
        <w:rPr>
          <w:rFonts w:ascii="Times New Roman" w:hAnsi="Times New Roman"/>
          <w:b w:val="0"/>
          <w:bCs w:val="0"/>
        </w:rPr>
      </w:pPr>
      <w:r>
        <w:rPr>
          <w:rFonts w:ascii="Times New Roman" w:hAnsi="Times New Roman"/>
          <w:b w:val="0"/>
          <w:bCs w:val="0"/>
        </w:rPr>
        <w:t>Статистический анализ выполнения заданий КИМ</w:t>
      </w:r>
      <w:r w:rsidR="003E49AA">
        <w:rPr>
          <w:rFonts w:ascii="Times New Roman" w:hAnsi="Times New Roman"/>
          <w:b w:val="0"/>
          <w:bCs w:val="0"/>
          <w:lang w:val="ru-RU"/>
        </w:rPr>
        <w:t xml:space="preserve"> в </w:t>
      </w:r>
      <w:r w:rsidR="00C70AE7">
        <w:rPr>
          <w:rFonts w:ascii="Times New Roman" w:hAnsi="Times New Roman"/>
          <w:b w:val="0"/>
          <w:bCs w:val="0"/>
          <w:lang w:val="ru-RU"/>
        </w:rPr>
        <w:t>2023</w:t>
      </w:r>
      <w:r w:rsidR="003E49AA">
        <w:rPr>
          <w:rFonts w:ascii="Times New Roman" w:hAnsi="Times New Roman"/>
          <w:b w:val="0"/>
          <w:bCs w:val="0"/>
          <w:lang w:val="ru-RU"/>
        </w:rPr>
        <w:t xml:space="preserve"> году</w:t>
      </w:r>
    </w:p>
    <w:p w14:paraId="10D17461" w14:textId="77777777" w:rsidR="00CA3EB7" w:rsidRDefault="00CA3EB7" w:rsidP="00ED57AE">
      <w:pPr>
        <w:ind w:left="-426" w:firstLine="852"/>
        <w:contextualSpacing/>
        <w:jc w:val="both"/>
        <w:rPr>
          <w:i/>
          <w:iCs/>
        </w:rPr>
      </w:pPr>
    </w:p>
    <w:p w14:paraId="571177EE" w14:textId="26F8E011" w:rsidR="00DA5DDF" w:rsidRPr="00DA5DDF" w:rsidRDefault="00DA5DDF" w:rsidP="00DA5DDF">
      <w:pPr>
        <w:ind w:firstLine="709"/>
        <w:jc w:val="both"/>
        <w:rPr>
          <w:sz w:val="28"/>
          <w:szCs w:val="28"/>
        </w:rPr>
      </w:pPr>
      <w:r w:rsidRPr="00DA5DDF">
        <w:rPr>
          <w:sz w:val="28"/>
          <w:szCs w:val="28"/>
        </w:rPr>
        <w:t>Для анализа основных статистических характеристик заданий использовался обобщенный план варианта КИМ по предмету с указанием средних по региону процентов выполнения заданий каждой линии.</w:t>
      </w:r>
    </w:p>
    <w:p w14:paraId="5432C24C" w14:textId="77777777" w:rsidR="00DA5DDF" w:rsidRDefault="00DA5DDF" w:rsidP="00DA5DDF">
      <w:pPr>
        <w:pStyle w:val="21"/>
        <w:keepNext/>
      </w:pPr>
    </w:p>
    <w:p w14:paraId="3A54B979" w14:textId="77777777" w:rsidR="00DA5DDF" w:rsidRDefault="00DA5DDF" w:rsidP="00DA5DDF">
      <w:pPr>
        <w:pStyle w:val="21"/>
        <w:keepNext/>
        <w:rPr>
          <w:iCs/>
        </w:rPr>
      </w:pPr>
      <w:r>
        <w:t>Таблица 2</w:t>
      </w:r>
      <w:r>
        <w:noBreakHyphen/>
      </w:r>
      <w:r w:rsidR="008A498C">
        <w:fldChar w:fldCharType="begin"/>
      </w:r>
      <w:r w:rsidR="008A498C">
        <w:instrText xml:space="preserve"> SEQ "Таблица" \*Arabic </w:instrText>
      </w:r>
      <w:r w:rsidR="008A498C">
        <w:fldChar w:fldCharType="separate"/>
      </w:r>
      <w:r>
        <w:t>12</w:t>
      </w:r>
      <w:r w:rsidR="008A498C">
        <w:fldChar w:fldCharType="end"/>
      </w:r>
    </w:p>
    <w:tbl>
      <w:tblPr>
        <w:tblW w:w="9878" w:type="dxa"/>
        <w:tblInd w:w="-130" w:type="dxa"/>
        <w:tblLayout w:type="fixed"/>
        <w:tblCellMar>
          <w:left w:w="57" w:type="dxa"/>
          <w:right w:w="0" w:type="dxa"/>
        </w:tblCellMar>
        <w:tblLook w:val="0000" w:firstRow="0" w:lastRow="0" w:firstColumn="0" w:lastColumn="0" w:noHBand="0" w:noVBand="0"/>
      </w:tblPr>
      <w:tblGrid>
        <w:gridCol w:w="555"/>
        <w:gridCol w:w="3321"/>
        <w:gridCol w:w="1064"/>
        <w:gridCol w:w="1162"/>
        <w:gridCol w:w="832"/>
        <w:gridCol w:w="890"/>
        <w:gridCol w:w="863"/>
        <w:gridCol w:w="1191"/>
      </w:tblGrid>
      <w:tr w:rsidR="00DA5DDF" w14:paraId="1A782CD1" w14:textId="77777777" w:rsidTr="00DA5DDF">
        <w:trPr>
          <w:trHeight w:hRule="exact" w:val="283"/>
        </w:trPr>
        <w:tc>
          <w:tcPr>
            <w:tcW w:w="555" w:type="dxa"/>
            <w:vMerge w:val="restart"/>
            <w:tcBorders>
              <w:top w:val="single" w:sz="8" w:space="0" w:color="000000"/>
              <w:left w:val="single" w:sz="8" w:space="0" w:color="000000"/>
              <w:bottom w:val="single" w:sz="8" w:space="0" w:color="000000"/>
            </w:tcBorders>
            <w:shd w:val="clear" w:color="auto" w:fill="auto"/>
            <w:vAlign w:val="center"/>
          </w:tcPr>
          <w:p w14:paraId="5F5C24F5" w14:textId="77777777" w:rsidR="00DA5DDF" w:rsidRDefault="00DA5DDF" w:rsidP="00DA5DDF">
            <w:pPr>
              <w:widowControl w:val="0"/>
              <w:spacing w:before="30" w:line="206" w:lineRule="exact"/>
              <w:ind w:left="15"/>
              <w:jc w:val="center"/>
              <w:rPr>
                <w:b/>
                <w:bCs/>
                <w:color w:val="000000"/>
                <w:sz w:val="20"/>
                <w:szCs w:val="20"/>
              </w:rPr>
            </w:pPr>
            <w:r>
              <w:rPr>
                <w:b/>
                <w:bCs/>
                <w:color w:val="000000"/>
                <w:sz w:val="18"/>
                <w:szCs w:val="18"/>
              </w:rPr>
              <w:t>№</w:t>
            </w:r>
          </w:p>
        </w:tc>
        <w:tc>
          <w:tcPr>
            <w:tcW w:w="3321" w:type="dxa"/>
            <w:tcBorders>
              <w:top w:val="single" w:sz="8" w:space="0" w:color="000000"/>
              <w:left w:val="single" w:sz="8" w:space="0" w:color="000000"/>
            </w:tcBorders>
            <w:shd w:val="clear" w:color="auto" w:fill="auto"/>
          </w:tcPr>
          <w:p w14:paraId="6D02A836" w14:textId="77777777" w:rsidR="00DA5DDF" w:rsidRDefault="00DA5DDF" w:rsidP="00DA5DDF">
            <w:pPr>
              <w:widowControl w:val="0"/>
              <w:snapToGrid w:val="0"/>
              <w:spacing w:before="30" w:line="206" w:lineRule="exact"/>
              <w:ind w:left="15"/>
              <w:jc w:val="center"/>
              <w:rPr>
                <w:b/>
                <w:bCs/>
                <w:color w:val="000000"/>
                <w:sz w:val="20"/>
                <w:szCs w:val="20"/>
              </w:rPr>
            </w:pPr>
          </w:p>
        </w:tc>
        <w:tc>
          <w:tcPr>
            <w:tcW w:w="1064" w:type="dxa"/>
            <w:vMerge w:val="restart"/>
            <w:tcBorders>
              <w:top w:val="single" w:sz="8" w:space="0" w:color="000000"/>
              <w:left w:val="single" w:sz="8" w:space="0" w:color="000000"/>
            </w:tcBorders>
            <w:shd w:val="clear" w:color="auto" w:fill="auto"/>
            <w:vAlign w:val="center"/>
          </w:tcPr>
          <w:p w14:paraId="19FC1E53" w14:textId="77777777" w:rsidR="00DA5DDF" w:rsidRPr="009A54B4" w:rsidRDefault="00DA5DDF" w:rsidP="00DA5DDF">
            <w:pPr>
              <w:widowControl w:val="0"/>
              <w:spacing w:before="30" w:line="186" w:lineRule="exact"/>
              <w:ind w:left="15"/>
              <w:jc w:val="center"/>
              <w:rPr>
                <w:b/>
                <w:bCs/>
                <w:color w:val="000000"/>
                <w:sz w:val="18"/>
                <w:szCs w:val="18"/>
              </w:rPr>
            </w:pPr>
            <w:r w:rsidRPr="009A54B4">
              <w:rPr>
                <w:b/>
                <w:bCs/>
                <w:color w:val="000000"/>
                <w:sz w:val="18"/>
                <w:szCs w:val="18"/>
              </w:rPr>
              <w:t>Уровень сложности задания</w:t>
            </w:r>
          </w:p>
        </w:tc>
        <w:tc>
          <w:tcPr>
            <w:tcW w:w="4938" w:type="dxa"/>
            <w:gridSpan w:val="5"/>
            <w:vMerge w:val="restart"/>
            <w:tcBorders>
              <w:top w:val="single" w:sz="8" w:space="0" w:color="000000"/>
              <w:left w:val="single" w:sz="8" w:space="0" w:color="000000"/>
              <w:right w:val="single" w:sz="8" w:space="0" w:color="000000"/>
            </w:tcBorders>
            <w:shd w:val="clear" w:color="auto" w:fill="auto"/>
          </w:tcPr>
          <w:p w14:paraId="78240F9F" w14:textId="77777777" w:rsidR="00DA5DDF" w:rsidRPr="009A54B4" w:rsidRDefault="00DA5DDF" w:rsidP="00DA5DDF">
            <w:pPr>
              <w:widowControl w:val="0"/>
              <w:spacing w:before="30" w:line="186" w:lineRule="exact"/>
              <w:ind w:left="15"/>
              <w:jc w:val="center"/>
              <w:rPr>
                <w:sz w:val="18"/>
                <w:szCs w:val="18"/>
              </w:rPr>
            </w:pPr>
            <w:r w:rsidRPr="009A54B4">
              <w:rPr>
                <w:b/>
                <w:bCs/>
                <w:color w:val="000000"/>
                <w:sz w:val="18"/>
                <w:szCs w:val="18"/>
              </w:rPr>
              <w:t xml:space="preserve">Процент выполнения задания </w:t>
            </w:r>
            <w:r w:rsidRPr="009A54B4">
              <w:rPr>
                <w:b/>
                <w:bCs/>
                <w:color w:val="000000"/>
                <w:sz w:val="18"/>
                <w:szCs w:val="18"/>
              </w:rPr>
              <w:br/>
              <w:t>в субъекте РФ</w:t>
            </w:r>
          </w:p>
        </w:tc>
      </w:tr>
      <w:tr w:rsidR="00DA5DDF" w14:paraId="7F8D840F" w14:textId="77777777" w:rsidTr="00DA5DDF">
        <w:trPr>
          <w:trHeight w:val="458"/>
        </w:trPr>
        <w:tc>
          <w:tcPr>
            <w:tcW w:w="555" w:type="dxa"/>
            <w:vMerge/>
            <w:tcBorders>
              <w:top w:val="single" w:sz="8" w:space="0" w:color="000000"/>
              <w:left w:val="single" w:sz="8" w:space="0" w:color="000000"/>
              <w:bottom w:val="single" w:sz="8" w:space="0" w:color="000000"/>
            </w:tcBorders>
            <w:shd w:val="clear" w:color="auto" w:fill="auto"/>
            <w:vAlign w:val="center"/>
          </w:tcPr>
          <w:p w14:paraId="0F5C10B1" w14:textId="77777777" w:rsidR="00DA5DDF" w:rsidRDefault="00DA5DDF" w:rsidP="00DA5DDF">
            <w:pPr>
              <w:snapToGrid w:val="0"/>
              <w:rPr>
                <w:b/>
                <w:bCs/>
                <w:color w:val="000000"/>
                <w:sz w:val="18"/>
                <w:szCs w:val="18"/>
              </w:rPr>
            </w:pPr>
          </w:p>
        </w:tc>
        <w:tc>
          <w:tcPr>
            <w:tcW w:w="3321" w:type="dxa"/>
            <w:vMerge w:val="restart"/>
            <w:tcBorders>
              <w:left w:val="single" w:sz="8" w:space="0" w:color="000000"/>
            </w:tcBorders>
            <w:shd w:val="clear" w:color="auto" w:fill="auto"/>
            <w:vAlign w:val="center"/>
          </w:tcPr>
          <w:p w14:paraId="59F903B5" w14:textId="77777777" w:rsidR="00DA5DDF" w:rsidRDefault="00DA5DDF" w:rsidP="00DA5DDF">
            <w:pPr>
              <w:widowControl w:val="0"/>
              <w:spacing w:before="30" w:line="206" w:lineRule="exact"/>
              <w:ind w:left="15"/>
              <w:jc w:val="center"/>
              <w:rPr>
                <w:b/>
                <w:bCs/>
                <w:color w:val="000000"/>
                <w:sz w:val="16"/>
                <w:szCs w:val="16"/>
              </w:rPr>
            </w:pPr>
            <w:r>
              <w:rPr>
                <w:b/>
                <w:bCs/>
                <w:color w:val="000000"/>
                <w:sz w:val="18"/>
                <w:szCs w:val="18"/>
              </w:rPr>
              <w:t xml:space="preserve">Проверяемые элементы содержания / умения </w:t>
            </w:r>
          </w:p>
        </w:tc>
        <w:tc>
          <w:tcPr>
            <w:tcW w:w="1064" w:type="dxa"/>
            <w:vMerge/>
            <w:tcBorders>
              <w:top w:val="single" w:sz="8" w:space="0" w:color="000000"/>
              <w:left w:val="single" w:sz="8" w:space="0" w:color="000000"/>
            </w:tcBorders>
            <w:shd w:val="clear" w:color="auto" w:fill="auto"/>
            <w:vAlign w:val="center"/>
          </w:tcPr>
          <w:p w14:paraId="41101371" w14:textId="77777777" w:rsidR="00DA5DDF" w:rsidRDefault="00DA5DDF" w:rsidP="00DA5DDF">
            <w:pPr>
              <w:snapToGrid w:val="0"/>
              <w:rPr>
                <w:b/>
                <w:bCs/>
                <w:color w:val="000000"/>
                <w:sz w:val="16"/>
                <w:szCs w:val="16"/>
              </w:rPr>
            </w:pPr>
          </w:p>
        </w:tc>
        <w:tc>
          <w:tcPr>
            <w:tcW w:w="4938" w:type="dxa"/>
            <w:gridSpan w:val="5"/>
            <w:vMerge/>
            <w:tcBorders>
              <w:left w:val="single" w:sz="8" w:space="0" w:color="000000"/>
              <w:right w:val="single" w:sz="8" w:space="0" w:color="000000"/>
            </w:tcBorders>
            <w:shd w:val="clear" w:color="auto" w:fill="auto"/>
            <w:vAlign w:val="center"/>
          </w:tcPr>
          <w:p w14:paraId="20C6A3FA" w14:textId="77777777" w:rsidR="00DA5DDF" w:rsidRDefault="00DA5DDF" w:rsidP="00DA5DDF">
            <w:pPr>
              <w:snapToGrid w:val="0"/>
            </w:pPr>
          </w:p>
        </w:tc>
      </w:tr>
      <w:tr w:rsidR="00DA5DDF" w14:paraId="0E12FD95" w14:textId="77777777" w:rsidTr="00DA5DDF">
        <w:trPr>
          <w:trHeight w:val="458"/>
        </w:trPr>
        <w:tc>
          <w:tcPr>
            <w:tcW w:w="555" w:type="dxa"/>
            <w:vMerge/>
            <w:tcBorders>
              <w:top w:val="single" w:sz="8" w:space="0" w:color="000000"/>
              <w:left w:val="single" w:sz="8" w:space="0" w:color="000000"/>
              <w:bottom w:val="single" w:sz="8" w:space="0" w:color="000000"/>
            </w:tcBorders>
            <w:shd w:val="clear" w:color="auto" w:fill="auto"/>
            <w:vAlign w:val="center"/>
          </w:tcPr>
          <w:p w14:paraId="73103645" w14:textId="77777777" w:rsidR="00DA5DDF" w:rsidRDefault="00DA5DDF" w:rsidP="00DA5DDF">
            <w:pPr>
              <w:snapToGrid w:val="0"/>
              <w:rPr>
                <w:b/>
                <w:bCs/>
                <w:color w:val="000000"/>
                <w:sz w:val="18"/>
                <w:szCs w:val="18"/>
              </w:rPr>
            </w:pPr>
          </w:p>
        </w:tc>
        <w:tc>
          <w:tcPr>
            <w:tcW w:w="3321" w:type="dxa"/>
            <w:vMerge/>
            <w:tcBorders>
              <w:left w:val="single" w:sz="8" w:space="0" w:color="000000"/>
            </w:tcBorders>
            <w:shd w:val="clear" w:color="auto" w:fill="auto"/>
            <w:vAlign w:val="center"/>
          </w:tcPr>
          <w:p w14:paraId="4FFEFAF6" w14:textId="77777777" w:rsidR="00DA5DDF" w:rsidRDefault="00DA5DDF" w:rsidP="00DA5DDF">
            <w:pPr>
              <w:snapToGrid w:val="0"/>
              <w:rPr>
                <w:b/>
                <w:bCs/>
                <w:color w:val="000000"/>
                <w:sz w:val="18"/>
                <w:szCs w:val="18"/>
              </w:rPr>
            </w:pPr>
          </w:p>
        </w:tc>
        <w:tc>
          <w:tcPr>
            <w:tcW w:w="1064" w:type="dxa"/>
            <w:vMerge/>
            <w:tcBorders>
              <w:top w:val="single" w:sz="8" w:space="0" w:color="000000"/>
              <w:left w:val="single" w:sz="8" w:space="0" w:color="000000"/>
            </w:tcBorders>
            <w:shd w:val="clear" w:color="auto" w:fill="auto"/>
            <w:vAlign w:val="center"/>
          </w:tcPr>
          <w:p w14:paraId="03EE9FFD" w14:textId="77777777" w:rsidR="00DA5DDF" w:rsidRDefault="00DA5DDF" w:rsidP="00DA5DDF">
            <w:pPr>
              <w:snapToGrid w:val="0"/>
              <w:rPr>
                <w:b/>
                <w:bCs/>
                <w:color w:val="000000"/>
                <w:sz w:val="16"/>
                <w:szCs w:val="16"/>
              </w:rPr>
            </w:pPr>
          </w:p>
        </w:tc>
        <w:tc>
          <w:tcPr>
            <w:tcW w:w="1162" w:type="dxa"/>
            <w:vMerge w:val="restart"/>
            <w:tcBorders>
              <w:top w:val="single" w:sz="8" w:space="0" w:color="000000"/>
              <w:left w:val="single" w:sz="8" w:space="0" w:color="000000"/>
              <w:bottom w:val="single" w:sz="8" w:space="0" w:color="000000"/>
            </w:tcBorders>
            <w:shd w:val="clear" w:color="auto" w:fill="auto"/>
          </w:tcPr>
          <w:p w14:paraId="747C609C" w14:textId="77777777" w:rsidR="00DA5DDF" w:rsidRPr="009A54B4" w:rsidRDefault="00DA5DDF" w:rsidP="00DA5DDF">
            <w:pPr>
              <w:widowControl w:val="0"/>
              <w:spacing w:before="30" w:line="167" w:lineRule="exact"/>
              <w:ind w:left="15"/>
              <w:jc w:val="center"/>
              <w:rPr>
                <w:color w:val="000000"/>
                <w:sz w:val="16"/>
                <w:szCs w:val="16"/>
              </w:rPr>
            </w:pPr>
            <w:r w:rsidRPr="009A54B4">
              <w:rPr>
                <w:b/>
                <w:bCs/>
                <w:color w:val="000000"/>
                <w:sz w:val="16"/>
                <w:szCs w:val="16"/>
              </w:rPr>
              <w:t xml:space="preserve">Средний % </w:t>
            </w:r>
            <w:proofErr w:type="spellStart"/>
            <w:r w:rsidRPr="009A54B4">
              <w:rPr>
                <w:b/>
                <w:bCs/>
                <w:color w:val="000000"/>
                <w:sz w:val="16"/>
                <w:szCs w:val="16"/>
              </w:rPr>
              <w:t>вып</w:t>
            </w:r>
            <w:proofErr w:type="spellEnd"/>
            <w:r w:rsidRPr="009A54B4">
              <w:rPr>
                <w:b/>
                <w:bCs/>
                <w:color w:val="000000"/>
                <w:sz w:val="16"/>
                <w:szCs w:val="16"/>
              </w:rPr>
              <w:t>.</w:t>
            </w:r>
            <w:r w:rsidRPr="009A54B4">
              <w:rPr>
                <w:b/>
                <w:bCs/>
                <w:color w:val="000000"/>
                <w:sz w:val="16"/>
                <w:szCs w:val="16"/>
              </w:rPr>
              <w:br/>
              <w:t xml:space="preserve">по всем вариантам, </w:t>
            </w:r>
            <w:r w:rsidRPr="009A54B4">
              <w:rPr>
                <w:b/>
                <w:bCs/>
                <w:color w:val="000000"/>
                <w:sz w:val="16"/>
                <w:szCs w:val="16"/>
              </w:rPr>
              <w:br/>
              <w:t>использованным в регионе</w:t>
            </w:r>
          </w:p>
        </w:tc>
        <w:tc>
          <w:tcPr>
            <w:tcW w:w="832" w:type="dxa"/>
            <w:vMerge w:val="restart"/>
            <w:tcBorders>
              <w:top w:val="single" w:sz="8" w:space="0" w:color="000000"/>
              <w:left w:val="single" w:sz="8" w:space="0" w:color="000000"/>
              <w:bottom w:val="single" w:sz="8" w:space="0" w:color="000000"/>
            </w:tcBorders>
            <w:shd w:val="clear" w:color="auto" w:fill="auto"/>
          </w:tcPr>
          <w:p w14:paraId="6293273F" w14:textId="77777777" w:rsidR="00DA5DDF" w:rsidRPr="009A54B4" w:rsidRDefault="00DA5DDF" w:rsidP="00DA5DDF">
            <w:pPr>
              <w:widowControl w:val="0"/>
              <w:spacing w:before="30" w:line="167" w:lineRule="exact"/>
              <w:ind w:left="15"/>
              <w:jc w:val="center"/>
              <w:rPr>
                <w:color w:val="000000"/>
                <w:sz w:val="16"/>
                <w:szCs w:val="16"/>
              </w:rPr>
            </w:pPr>
            <w:r w:rsidRPr="009A54B4">
              <w:rPr>
                <w:color w:val="000000"/>
                <w:sz w:val="16"/>
                <w:szCs w:val="16"/>
              </w:rPr>
              <w:t xml:space="preserve">Группа не </w:t>
            </w:r>
            <w:proofErr w:type="spellStart"/>
            <w:r w:rsidRPr="009A54B4">
              <w:rPr>
                <w:color w:val="000000"/>
                <w:sz w:val="16"/>
                <w:szCs w:val="16"/>
              </w:rPr>
              <w:t>преодол</w:t>
            </w:r>
            <w:proofErr w:type="spellEnd"/>
            <w:r w:rsidRPr="009A54B4">
              <w:rPr>
                <w:color w:val="000000"/>
                <w:sz w:val="16"/>
                <w:szCs w:val="16"/>
              </w:rPr>
              <w:t xml:space="preserve">. </w:t>
            </w:r>
            <w:proofErr w:type="spellStart"/>
            <w:r w:rsidRPr="009A54B4">
              <w:rPr>
                <w:color w:val="000000"/>
                <w:sz w:val="16"/>
                <w:szCs w:val="16"/>
              </w:rPr>
              <w:t>мин.балл</w:t>
            </w:r>
            <w:proofErr w:type="spellEnd"/>
            <w:r w:rsidRPr="009A54B4">
              <w:rPr>
                <w:color w:val="000000"/>
                <w:sz w:val="16"/>
                <w:szCs w:val="16"/>
              </w:rPr>
              <w:t xml:space="preserve"> (%)</w:t>
            </w:r>
          </w:p>
        </w:tc>
        <w:tc>
          <w:tcPr>
            <w:tcW w:w="890" w:type="dxa"/>
            <w:vMerge w:val="restart"/>
            <w:tcBorders>
              <w:top w:val="single" w:sz="8" w:space="0" w:color="000000"/>
              <w:left w:val="single" w:sz="8" w:space="0" w:color="000000"/>
              <w:bottom w:val="single" w:sz="8" w:space="0" w:color="000000"/>
            </w:tcBorders>
            <w:shd w:val="clear" w:color="auto" w:fill="auto"/>
          </w:tcPr>
          <w:p w14:paraId="42558F5A" w14:textId="77777777" w:rsidR="00DA5DDF" w:rsidRPr="009A54B4" w:rsidRDefault="00DA5DDF" w:rsidP="00DA5DDF">
            <w:pPr>
              <w:widowControl w:val="0"/>
              <w:spacing w:before="30" w:line="167" w:lineRule="exact"/>
              <w:ind w:left="15"/>
              <w:jc w:val="center"/>
              <w:rPr>
                <w:color w:val="000000"/>
                <w:sz w:val="16"/>
                <w:szCs w:val="16"/>
              </w:rPr>
            </w:pPr>
            <w:r w:rsidRPr="009A54B4">
              <w:rPr>
                <w:color w:val="000000"/>
                <w:sz w:val="16"/>
                <w:szCs w:val="16"/>
              </w:rPr>
              <w:t>Группа от мин. балл-60 (%)</w:t>
            </w:r>
          </w:p>
        </w:tc>
        <w:tc>
          <w:tcPr>
            <w:tcW w:w="863" w:type="dxa"/>
            <w:vMerge w:val="restart"/>
            <w:tcBorders>
              <w:top w:val="single" w:sz="8" w:space="0" w:color="000000"/>
              <w:left w:val="single" w:sz="8" w:space="0" w:color="000000"/>
              <w:bottom w:val="single" w:sz="8" w:space="0" w:color="000000"/>
            </w:tcBorders>
            <w:shd w:val="clear" w:color="auto" w:fill="auto"/>
          </w:tcPr>
          <w:p w14:paraId="67694603" w14:textId="77777777" w:rsidR="00DA5DDF" w:rsidRPr="009A54B4" w:rsidRDefault="00DA5DDF" w:rsidP="00DA5DDF">
            <w:pPr>
              <w:widowControl w:val="0"/>
              <w:spacing w:before="30" w:line="167" w:lineRule="exact"/>
              <w:ind w:left="15"/>
              <w:jc w:val="center"/>
              <w:rPr>
                <w:color w:val="000000"/>
                <w:sz w:val="16"/>
                <w:szCs w:val="16"/>
              </w:rPr>
            </w:pPr>
            <w:r w:rsidRPr="009A54B4">
              <w:rPr>
                <w:color w:val="000000"/>
                <w:sz w:val="16"/>
                <w:szCs w:val="16"/>
              </w:rPr>
              <w:t>Группа 61-80 (%)</w:t>
            </w:r>
          </w:p>
        </w:tc>
        <w:tc>
          <w:tcPr>
            <w:tcW w:w="1191"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CAFC485" w14:textId="77777777" w:rsidR="00DA5DDF" w:rsidRPr="009A54B4" w:rsidRDefault="00DA5DDF" w:rsidP="00DA5DDF">
            <w:pPr>
              <w:widowControl w:val="0"/>
              <w:spacing w:before="30" w:line="167" w:lineRule="exact"/>
              <w:ind w:left="15"/>
              <w:jc w:val="center"/>
              <w:rPr>
                <w:sz w:val="16"/>
                <w:szCs w:val="16"/>
              </w:rPr>
            </w:pPr>
            <w:r w:rsidRPr="009A54B4">
              <w:rPr>
                <w:color w:val="000000"/>
                <w:sz w:val="16"/>
                <w:szCs w:val="16"/>
              </w:rPr>
              <w:t>Группа 81-100 (%)</w:t>
            </w:r>
          </w:p>
        </w:tc>
      </w:tr>
      <w:tr w:rsidR="00DA5DDF" w14:paraId="2089A439" w14:textId="77777777" w:rsidTr="00DA5DDF">
        <w:trPr>
          <w:trHeight w:val="1006"/>
        </w:trPr>
        <w:tc>
          <w:tcPr>
            <w:tcW w:w="555" w:type="dxa"/>
            <w:vMerge/>
            <w:tcBorders>
              <w:top w:val="single" w:sz="8" w:space="0" w:color="000000"/>
              <w:left w:val="single" w:sz="8" w:space="0" w:color="000000"/>
              <w:bottom w:val="single" w:sz="8" w:space="0" w:color="000000"/>
            </w:tcBorders>
            <w:shd w:val="clear" w:color="auto" w:fill="auto"/>
            <w:vAlign w:val="center"/>
          </w:tcPr>
          <w:p w14:paraId="0996F9C0" w14:textId="77777777" w:rsidR="00DA5DDF" w:rsidRDefault="00DA5DDF" w:rsidP="00DA5DDF">
            <w:pPr>
              <w:snapToGrid w:val="0"/>
              <w:rPr>
                <w:b/>
                <w:bCs/>
                <w:color w:val="000000"/>
                <w:sz w:val="18"/>
                <w:szCs w:val="18"/>
              </w:rPr>
            </w:pPr>
          </w:p>
        </w:tc>
        <w:tc>
          <w:tcPr>
            <w:tcW w:w="3321" w:type="dxa"/>
            <w:tcBorders>
              <w:left w:val="single" w:sz="8" w:space="0" w:color="000000"/>
            </w:tcBorders>
            <w:shd w:val="clear" w:color="auto" w:fill="auto"/>
          </w:tcPr>
          <w:p w14:paraId="7FF7EC33" w14:textId="77777777" w:rsidR="00DA5DDF" w:rsidRDefault="00DA5DDF" w:rsidP="00DA5DDF">
            <w:pPr>
              <w:widowControl w:val="0"/>
              <w:snapToGrid w:val="0"/>
              <w:spacing w:before="30" w:line="167" w:lineRule="exact"/>
              <w:ind w:left="15"/>
              <w:jc w:val="center"/>
              <w:rPr>
                <w:b/>
                <w:bCs/>
                <w:color w:val="000000"/>
                <w:sz w:val="20"/>
                <w:szCs w:val="20"/>
              </w:rPr>
            </w:pPr>
          </w:p>
        </w:tc>
        <w:tc>
          <w:tcPr>
            <w:tcW w:w="1064" w:type="dxa"/>
            <w:vMerge/>
            <w:tcBorders>
              <w:top w:val="single" w:sz="8" w:space="0" w:color="000000"/>
              <w:left w:val="single" w:sz="8" w:space="0" w:color="000000"/>
            </w:tcBorders>
            <w:shd w:val="clear" w:color="auto" w:fill="auto"/>
            <w:vAlign w:val="center"/>
          </w:tcPr>
          <w:p w14:paraId="652D5C3B" w14:textId="77777777" w:rsidR="00DA5DDF" w:rsidRDefault="00DA5DDF" w:rsidP="00DA5DDF">
            <w:pPr>
              <w:snapToGrid w:val="0"/>
              <w:rPr>
                <w:b/>
                <w:bCs/>
                <w:color w:val="000000"/>
                <w:sz w:val="16"/>
                <w:szCs w:val="16"/>
              </w:rPr>
            </w:pPr>
          </w:p>
        </w:tc>
        <w:tc>
          <w:tcPr>
            <w:tcW w:w="1162" w:type="dxa"/>
            <w:vMerge/>
            <w:tcBorders>
              <w:top w:val="single" w:sz="8" w:space="0" w:color="000000"/>
              <w:left w:val="single" w:sz="8" w:space="0" w:color="000000"/>
              <w:bottom w:val="single" w:sz="8" w:space="0" w:color="000000"/>
            </w:tcBorders>
            <w:shd w:val="clear" w:color="auto" w:fill="auto"/>
            <w:vAlign w:val="center"/>
          </w:tcPr>
          <w:p w14:paraId="18383F71" w14:textId="77777777" w:rsidR="00DA5DDF" w:rsidRDefault="00DA5DDF" w:rsidP="00DA5DDF">
            <w:pPr>
              <w:snapToGrid w:val="0"/>
              <w:rPr>
                <w:b/>
                <w:bCs/>
                <w:color w:val="000000"/>
                <w:sz w:val="14"/>
                <w:szCs w:val="14"/>
              </w:rPr>
            </w:pPr>
          </w:p>
        </w:tc>
        <w:tc>
          <w:tcPr>
            <w:tcW w:w="832" w:type="dxa"/>
            <w:vMerge/>
            <w:tcBorders>
              <w:top w:val="single" w:sz="8" w:space="0" w:color="000000"/>
              <w:left w:val="single" w:sz="8" w:space="0" w:color="000000"/>
              <w:bottom w:val="single" w:sz="8" w:space="0" w:color="000000"/>
            </w:tcBorders>
            <w:shd w:val="clear" w:color="auto" w:fill="auto"/>
            <w:vAlign w:val="center"/>
          </w:tcPr>
          <w:p w14:paraId="40E69D21" w14:textId="77777777" w:rsidR="00DA5DDF" w:rsidRDefault="00DA5DDF" w:rsidP="00DA5DDF">
            <w:pPr>
              <w:snapToGrid w:val="0"/>
              <w:rPr>
                <w:color w:val="000000"/>
                <w:sz w:val="14"/>
                <w:szCs w:val="14"/>
              </w:rPr>
            </w:pPr>
          </w:p>
        </w:tc>
        <w:tc>
          <w:tcPr>
            <w:tcW w:w="890" w:type="dxa"/>
            <w:vMerge/>
            <w:tcBorders>
              <w:top w:val="single" w:sz="8" w:space="0" w:color="000000"/>
              <w:left w:val="single" w:sz="8" w:space="0" w:color="000000"/>
              <w:bottom w:val="single" w:sz="8" w:space="0" w:color="000000"/>
            </w:tcBorders>
            <w:shd w:val="clear" w:color="auto" w:fill="auto"/>
            <w:vAlign w:val="center"/>
          </w:tcPr>
          <w:p w14:paraId="6A26D4FA" w14:textId="77777777" w:rsidR="00DA5DDF" w:rsidRDefault="00DA5DDF" w:rsidP="00DA5DDF">
            <w:pPr>
              <w:snapToGrid w:val="0"/>
              <w:rPr>
                <w:color w:val="000000"/>
                <w:sz w:val="14"/>
                <w:szCs w:val="14"/>
              </w:rPr>
            </w:pPr>
          </w:p>
        </w:tc>
        <w:tc>
          <w:tcPr>
            <w:tcW w:w="863" w:type="dxa"/>
            <w:vMerge/>
            <w:tcBorders>
              <w:top w:val="single" w:sz="8" w:space="0" w:color="000000"/>
              <w:left w:val="single" w:sz="8" w:space="0" w:color="000000"/>
              <w:bottom w:val="single" w:sz="8" w:space="0" w:color="000000"/>
            </w:tcBorders>
            <w:shd w:val="clear" w:color="auto" w:fill="auto"/>
            <w:vAlign w:val="center"/>
          </w:tcPr>
          <w:p w14:paraId="6EC55A6D" w14:textId="77777777" w:rsidR="00DA5DDF" w:rsidRDefault="00DA5DDF" w:rsidP="00DA5DDF">
            <w:pPr>
              <w:snapToGrid w:val="0"/>
              <w:rPr>
                <w:color w:val="000000"/>
                <w:sz w:val="14"/>
                <w:szCs w:val="14"/>
              </w:rPr>
            </w:pPr>
          </w:p>
        </w:tc>
        <w:tc>
          <w:tcPr>
            <w:tcW w:w="119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42AFF1C" w14:textId="77777777" w:rsidR="00DA5DDF" w:rsidRDefault="00DA5DDF" w:rsidP="00DA5DDF">
            <w:pPr>
              <w:snapToGrid w:val="0"/>
              <w:rPr>
                <w:color w:val="000000"/>
                <w:sz w:val="14"/>
                <w:szCs w:val="14"/>
              </w:rPr>
            </w:pPr>
          </w:p>
        </w:tc>
      </w:tr>
      <w:tr w:rsidR="00DA5DDF" w14:paraId="6821DB2E" w14:textId="77777777" w:rsidTr="00DA5DDF">
        <w:trPr>
          <w:trHeight w:hRule="exact" w:val="1284"/>
        </w:trPr>
        <w:tc>
          <w:tcPr>
            <w:tcW w:w="555" w:type="dxa"/>
            <w:tcBorders>
              <w:top w:val="single" w:sz="8" w:space="0" w:color="000000"/>
              <w:left w:val="single" w:sz="8" w:space="0" w:color="000000"/>
              <w:bottom w:val="single" w:sz="8" w:space="0" w:color="000000"/>
            </w:tcBorders>
            <w:shd w:val="clear" w:color="auto" w:fill="auto"/>
            <w:vAlign w:val="center"/>
          </w:tcPr>
          <w:p w14:paraId="5B6DEA62" w14:textId="77777777" w:rsidR="00DA5DDF" w:rsidRDefault="00DA5DDF" w:rsidP="00DA5DDF">
            <w:pPr>
              <w:widowControl w:val="0"/>
              <w:spacing w:line="157" w:lineRule="exact"/>
              <w:jc w:val="center"/>
              <w:rPr>
                <w:color w:val="000000"/>
                <w:sz w:val="20"/>
                <w:szCs w:val="20"/>
              </w:rPr>
            </w:pPr>
            <w:r>
              <w:rPr>
                <w:b/>
                <w:bCs/>
                <w:color w:val="000000"/>
                <w:sz w:val="16"/>
                <w:szCs w:val="16"/>
              </w:rPr>
              <w:t>1</w:t>
            </w:r>
          </w:p>
        </w:tc>
        <w:tc>
          <w:tcPr>
            <w:tcW w:w="3321" w:type="dxa"/>
            <w:tcBorders>
              <w:top w:val="single" w:sz="8" w:space="0" w:color="000000"/>
              <w:left w:val="single" w:sz="8" w:space="0" w:color="000000"/>
              <w:bottom w:val="single" w:sz="8" w:space="0" w:color="000000"/>
            </w:tcBorders>
            <w:shd w:val="clear" w:color="auto" w:fill="FFC000"/>
            <w:vAlign w:val="center"/>
          </w:tcPr>
          <w:p w14:paraId="22C59CFA" w14:textId="77777777" w:rsidR="00DA5DDF" w:rsidRDefault="00DA5DDF" w:rsidP="00DA5DDF">
            <w:pPr>
              <w:widowControl w:val="0"/>
              <w:spacing w:line="157" w:lineRule="exact"/>
              <w:rPr>
                <w:color w:val="000000"/>
                <w:sz w:val="20"/>
                <w:szCs w:val="20"/>
              </w:rPr>
            </w:pPr>
            <w:r>
              <w:rPr>
                <w:color w:val="000000"/>
                <w:sz w:val="20"/>
                <w:szCs w:val="20"/>
              </w:rPr>
              <w:t>Умение воспринимать на слух, понимать основное содержание высказывания, содержащего некоторые неизученные языковые</w:t>
            </w:r>
          </w:p>
          <w:p w14:paraId="1223E177" w14:textId="77777777" w:rsidR="00DA5DDF" w:rsidRDefault="00DA5DDF" w:rsidP="00DA5DDF">
            <w:pPr>
              <w:widowControl w:val="0"/>
              <w:spacing w:line="157" w:lineRule="exact"/>
              <w:rPr>
                <w:color w:val="000000"/>
                <w:sz w:val="20"/>
                <w:szCs w:val="20"/>
              </w:rPr>
            </w:pPr>
            <w:r>
              <w:rPr>
                <w:color w:val="000000"/>
                <w:sz w:val="20"/>
                <w:szCs w:val="20"/>
              </w:rPr>
              <w:t>явления, и соотносить его с кратким утверждением</w:t>
            </w:r>
          </w:p>
        </w:tc>
        <w:tc>
          <w:tcPr>
            <w:tcW w:w="1064" w:type="dxa"/>
            <w:tcBorders>
              <w:top w:val="single" w:sz="8" w:space="0" w:color="000000"/>
              <w:left w:val="single" w:sz="8" w:space="0" w:color="000000"/>
              <w:bottom w:val="single" w:sz="8" w:space="0" w:color="000000"/>
            </w:tcBorders>
            <w:shd w:val="clear" w:color="auto" w:fill="auto"/>
            <w:vAlign w:val="center"/>
          </w:tcPr>
          <w:p w14:paraId="058D4004"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16DD8C42"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81</w:t>
            </w:r>
          </w:p>
        </w:tc>
        <w:tc>
          <w:tcPr>
            <w:tcW w:w="832" w:type="dxa"/>
            <w:tcBorders>
              <w:top w:val="single" w:sz="8" w:space="0" w:color="000000"/>
              <w:left w:val="single" w:sz="8" w:space="0" w:color="000000"/>
              <w:bottom w:val="single" w:sz="8" w:space="0" w:color="000000"/>
            </w:tcBorders>
            <w:shd w:val="clear" w:color="auto" w:fill="auto"/>
            <w:vAlign w:val="center"/>
          </w:tcPr>
          <w:p w14:paraId="4C5A794C"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20</w:t>
            </w:r>
          </w:p>
        </w:tc>
        <w:tc>
          <w:tcPr>
            <w:tcW w:w="890" w:type="dxa"/>
            <w:tcBorders>
              <w:top w:val="single" w:sz="8" w:space="0" w:color="000000"/>
              <w:left w:val="single" w:sz="8" w:space="0" w:color="000000"/>
              <w:bottom w:val="single" w:sz="8" w:space="0" w:color="000000"/>
            </w:tcBorders>
            <w:shd w:val="clear" w:color="auto" w:fill="auto"/>
            <w:vAlign w:val="center"/>
          </w:tcPr>
          <w:p w14:paraId="45EC30BA"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64</w:t>
            </w:r>
          </w:p>
        </w:tc>
        <w:tc>
          <w:tcPr>
            <w:tcW w:w="863" w:type="dxa"/>
            <w:tcBorders>
              <w:top w:val="single" w:sz="8" w:space="0" w:color="000000"/>
              <w:left w:val="single" w:sz="8" w:space="0" w:color="000000"/>
              <w:bottom w:val="single" w:sz="8" w:space="0" w:color="000000"/>
            </w:tcBorders>
            <w:shd w:val="clear" w:color="auto" w:fill="auto"/>
            <w:vAlign w:val="center"/>
          </w:tcPr>
          <w:p w14:paraId="11161A6D"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93</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008CAF" w14:textId="77777777" w:rsidR="00DA5DDF" w:rsidRDefault="00DA5DDF" w:rsidP="00DA5DDF">
            <w:pPr>
              <w:spacing w:before="30" w:line="186" w:lineRule="exact"/>
              <w:ind w:left="15"/>
              <w:jc w:val="center"/>
            </w:pPr>
            <w:r>
              <w:rPr>
                <w:rFonts w:eastAsia="Arial"/>
                <w:color w:val="000000"/>
                <w:sz w:val="16"/>
                <w:szCs w:val="16"/>
              </w:rPr>
              <w:t>100</w:t>
            </w:r>
          </w:p>
        </w:tc>
      </w:tr>
      <w:tr w:rsidR="00DA5DDF" w14:paraId="492B2319" w14:textId="77777777" w:rsidTr="00DA5DDF">
        <w:trPr>
          <w:trHeight w:hRule="exact" w:val="1415"/>
        </w:trPr>
        <w:tc>
          <w:tcPr>
            <w:tcW w:w="555" w:type="dxa"/>
            <w:tcBorders>
              <w:top w:val="single" w:sz="8" w:space="0" w:color="000000"/>
              <w:left w:val="single" w:sz="8" w:space="0" w:color="000000"/>
              <w:bottom w:val="single" w:sz="8" w:space="0" w:color="000000"/>
            </w:tcBorders>
            <w:shd w:val="clear" w:color="auto" w:fill="auto"/>
            <w:vAlign w:val="center"/>
          </w:tcPr>
          <w:p w14:paraId="75E26A18" w14:textId="77777777" w:rsidR="00DA5DDF" w:rsidRDefault="00DA5DDF" w:rsidP="00DA5DDF">
            <w:pPr>
              <w:widowControl w:val="0"/>
              <w:spacing w:line="157" w:lineRule="exact"/>
              <w:jc w:val="center"/>
              <w:rPr>
                <w:color w:val="000000"/>
                <w:sz w:val="20"/>
                <w:szCs w:val="20"/>
              </w:rPr>
            </w:pPr>
            <w:r>
              <w:rPr>
                <w:b/>
                <w:bCs/>
                <w:color w:val="000000"/>
                <w:sz w:val="16"/>
                <w:szCs w:val="16"/>
              </w:rPr>
              <w:t>2</w:t>
            </w:r>
          </w:p>
        </w:tc>
        <w:tc>
          <w:tcPr>
            <w:tcW w:w="3321" w:type="dxa"/>
            <w:tcBorders>
              <w:top w:val="single" w:sz="8" w:space="0" w:color="000000"/>
              <w:left w:val="single" w:sz="8" w:space="0" w:color="000000"/>
              <w:bottom w:val="single" w:sz="8" w:space="0" w:color="000000"/>
            </w:tcBorders>
            <w:shd w:val="clear" w:color="auto" w:fill="FFC000"/>
            <w:vAlign w:val="center"/>
          </w:tcPr>
          <w:p w14:paraId="0A0D1AA0" w14:textId="77777777" w:rsidR="00DA5DDF" w:rsidRDefault="00DA5DDF" w:rsidP="00DA5DDF">
            <w:pPr>
              <w:widowControl w:val="0"/>
              <w:spacing w:line="157" w:lineRule="exact"/>
              <w:rPr>
                <w:color w:val="000000"/>
                <w:sz w:val="20"/>
                <w:szCs w:val="20"/>
              </w:rPr>
            </w:pPr>
            <w:r>
              <w:rPr>
                <w:color w:val="000000"/>
                <w:sz w:val="20"/>
                <w:szCs w:val="20"/>
              </w:rPr>
              <w:t>Умение воспринимать на слух и понимать запрашиваемую информацию в тексте, содержащем некоторые неизученные языковые явления, определяя соответствие/ несоответствие предложенного утверждения тексту или отсутствие в тексте данной информации</w:t>
            </w:r>
          </w:p>
        </w:tc>
        <w:tc>
          <w:tcPr>
            <w:tcW w:w="1064" w:type="dxa"/>
            <w:tcBorders>
              <w:top w:val="single" w:sz="8" w:space="0" w:color="000000"/>
              <w:left w:val="single" w:sz="8" w:space="0" w:color="000000"/>
              <w:bottom w:val="single" w:sz="8" w:space="0" w:color="000000"/>
            </w:tcBorders>
            <w:shd w:val="clear" w:color="auto" w:fill="auto"/>
            <w:vAlign w:val="center"/>
          </w:tcPr>
          <w:p w14:paraId="33C32200"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П</w:t>
            </w:r>
          </w:p>
        </w:tc>
        <w:tc>
          <w:tcPr>
            <w:tcW w:w="1162" w:type="dxa"/>
            <w:tcBorders>
              <w:top w:val="single" w:sz="8" w:space="0" w:color="000000"/>
              <w:left w:val="single" w:sz="8" w:space="0" w:color="000000"/>
              <w:bottom w:val="single" w:sz="8" w:space="0" w:color="000000"/>
            </w:tcBorders>
            <w:shd w:val="clear" w:color="auto" w:fill="auto"/>
            <w:vAlign w:val="center"/>
          </w:tcPr>
          <w:p w14:paraId="5FFC247A"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59</w:t>
            </w:r>
          </w:p>
        </w:tc>
        <w:tc>
          <w:tcPr>
            <w:tcW w:w="832" w:type="dxa"/>
            <w:tcBorders>
              <w:top w:val="single" w:sz="8" w:space="0" w:color="000000"/>
              <w:left w:val="single" w:sz="8" w:space="0" w:color="000000"/>
              <w:bottom w:val="single" w:sz="8" w:space="0" w:color="000000"/>
            </w:tcBorders>
            <w:shd w:val="clear" w:color="auto" w:fill="auto"/>
            <w:vAlign w:val="center"/>
          </w:tcPr>
          <w:p w14:paraId="67104B49"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10</w:t>
            </w:r>
          </w:p>
        </w:tc>
        <w:tc>
          <w:tcPr>
            <w:tcW w:w="890" w:type="dxa"/>
            <w:tcBorders>
              <w:top w:val="single" w:sz="8" w:space="0" w:color="000000"/>
              <w:left w:val="single" w:sz="8" w:space="0" w:color="000000"/>
              <w:bottom w:val="single" w:sz="8" w:space="0" w:color="000000"/>
            </w:tcBorders>
            <w:shd w:val="clear" w:color="auto" w:fill="auto"/>
            <w:vAlign w:val="center"/>
          </w:tcPr>
          <w:p w14:paraId="77253018"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43</w:t>
            </w:r>
          </w:p>
        </w:tc>
        <w:tc>
          <w:tcPr>
            <w:tcW w:w="863" w:type="dxa"/>
            <w:tcBorders>
              <w:top w:val="single" w:sz="8" w:space="0" w:color="000000"/>
              <w:left w:val="single" w:sz="8" w:space="0" w:color="000000"/>
              <w:bottom w:val="single" w:sz="8" w:space="0" w:color="000000"/>
            </w:tcBorders>
            <w:shd w:val="clear" w:color="auto" w:fill="auto"/>
            <w:vAlign w:val="center"/>
          </w:tcPr>
          <w:p w14:paraId="68B2FD3B"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66</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A9ABA8" w14:textId="77777777" w:rsidR="00DA5DDF" w:rsidRDefault="00DA5DDF" w:rsidP="00DA5DDF">
            <w:pPr>
              <w:spacing w:before="30" w:line="186" w:lineRule="exact"/>
              <w:ind w:left="15"/>
              <w:jc w:val="center"/>
            </w:pPr>
            <w:r>
              <w:rPr>
                <w:rFonts w:eastAsia="Arial"/>
                <w:color w:val="000000"/>
                <w:sz w:val="16"/>
                <w:szCs w:val="16"/>
              </w:rPr>
              <w:t>84</w:t>
            </w:r>
          </w:p>
        </w:tc>
      </w:tr>
      <w:tr w:rsidR="00DA5DDF" w14:paraId="06BF8CEC" w14:textId="77777777" w:rsidTr="00DA5DDF">
        <w:trPr>
          <w:trHeight w:hRule="exact" w:val="272"/>
        </w:trPr>
        <w:tc>
          <w:tcPr>
            <w:tcW w:w="555" w:type="dxa"/>
            <w:tcBorders>
              <w:top w:val="single" w:sz="8" w:space="0" w:color="000000"/>
              <w:left w:val="single" w:sz="8" w:space="0" w:color="000000"/>
              <w:bottom w:val="single" w:sz="8" w:space="0" w:color="000000"/>
            </w:tcBorders>
            <w:shd w:val="clear" w:color="auto" w:fill="auto"/>
            <w:vAlign w:val="center"/>
          </w:tcPr>
          <w:p w14:paraId="16EE5279" w14:textId="77777777" w:rsidR="00DA5DDF" w:rsidRDefault="00DA5DDF" w:rsidP="00DA5DDF">
            <w:pPr>
              <w:widowControl w:val="0"/>
              <w:spacing w:line="157" w:lineRule="exact"/>
              <w:jc w:val="center"/>
              <w:rPr>
                <w:color w:val="000000"/>
                <w:sz w:val="20"/>
                <w:szCs w:val="20"/>
              </w:rPr>
            </w:pPr>
            <w:r>
              <w:rPr>
                <w:b/>
                <w:bCs/>
                <w:color w:val="000000"/>
                <w:sz w:val="16"/>
                <w:szCs w:val="16"/>
              </w:rPr>
              <w:t>3</w:t>
            </w:r>
          </w:p>
        </w:tc>
        <w:tc>
          <w:tcPr>
            <w:tcW w:w="3321" w:type="dxa"/>
            <w:vMerge w:val="restart"/>
            <w:tcBorders>
              <w:top w:val="single" w:sz="8" w:space="0" w:color="000000"/>
              <w:left w:val="single" w:sz="8" w:space="0" w:color="000000"/>
              <w:bottom w:val="single" w:sz="8" w:space="0" w:color="000000"/>
            </w:tcBorders>
            <w:shd w:val="clear" w:color="auto" w:fill="FFC000"/>
            <w:vAlign w:val="center"/>
          </w:tcPr>
          <w:p w14:paraId="4FDE9E02" w14:textId="77777777" w:rsidR="00DA5DDF" w:rsidRDefault="00DA5DDF" w:rsidP="00DA5DDF">
            <w:pPr>
              <w:widowControl w:val="0"/>
              <w:spacing w:line="157" w:lineRule="exact"/>
              <w:rPr>
                <w:color w:val="000000"/>
                <w:sz w:val="20"/>
                <w:szCs w:val="20"/>
              </w:rPr>
            </w:pPr>
            <w:r>
              <w:rPr>
                <w:color w:val="000000"/>
                <w:sz w:val="20"/>
                <w:szCs w:val="20"/>
              </w:rPr>
              <w:t>Умение воспринимать на слух и полностью понимать содержание звучащих текстов, содержащих некоторые неизученные языковые явления</w:t>
            </w:r>
          </w:p>
        </w:tc>
        <w:tc>
          <w:tcPr>
            <w:tcW w:w="1064" w:type="dxa"/>
            <w:tcBorders>
              <w:top w:val="single" w:sz="8" w:space="0" w:color="000000"/>
              <w:left w:val="single" w:sz="8" w:space="0" w:color="000000"/>
              <w:bottom w:val="single" w:sz="8" w:space="0" w:color="000000"/>
            </w:tcBorders>
            <w:shd w:val="clear" w:color="auto" w:fill="auto"/>
            <w:vAlign w:val="center"/>
          </w:tcPr>
          <w:p w14:paraId="2A609974"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56EBD21A"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51</w:t>
            </w:r>
          </w:p>
        </w:tc>
        <w:tc>
          <w:tcPr>
            <w:tcW w:w="832" w:type="dxa"/>
            <w:tcBorders>
              <w:top w:val="single" w:sz="8" w:space="0" w:color="000000"/>
              <w:left w:val="single" w:sz="8" w:space="0" w:color="000000"/>
              <w:bottom w:val="single" w:sz="8" w:space="0" w:color="000000"/>
            </w:tcBorders>
            <w:shd w:val="clear" w:color="auto" w:fill="auto"/>
            <w:vAlign w:val="center"/>
          </w:tcPr>
          <w:p w14:paraId="2FE81CEB"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33</w:t>
            </w:r>
          </w:p>
        </w:tc>
        <w:tc>
          <w:tcPr>
            <w:tcW w:w="890" w:type="dxa"/>
            <w:tcBorders>
              <w:top w:val="single" w:sz="8" w:space="0" w:color="000000"/>
              <w:left w:val="single" w:sz="8" w:space="0" w:color="000000"/>
              <w:bottom w:val="single" w:sz="8" w:space="0" w:color="000000"/>
            </w:tcBorders>
            <w:shd w:val="clear" w:color="auto" w:fill="auto"/>
            <w:vAlign w:val="center"/>
          </w:tcPr>
          <w:p w14:paraId="76AA254E"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32</w:t>
            </w:r>
          </w:p>
        </w:tc>
        <w:tc>
          <w:tcPr>
            <w:tcW w:w="863" w:type="dxa"/>
            <w:tcBorders>
              <w:top w:val="single" w:sz="8" w:space="0" w:color="000000"/>
              <w:left w:val="single" w:sz="8" w:space="0" w:color="000000"/>
              <w:bottom w:val="single" w:sz="8" w:space="0" w:color="000000"/>
            </w:tcBorders>
            <w:shd w:val="clear" w:color="auto" w:fill="auto"/>
            <w:vAlign w:val="center"/>
          </w:tcPr>
          <w:p w14:paraId="78661B8A"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58</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3B873B" w14:textId="77777777" w:rsidR="00DA5DDF" w:rsidRDefault="00DA5DDF" w:rsidP="00DA5DDF">
            <w:pPr>
              <w:spacing w:before="30" w:line="186" w:lineRule="exact"/>
              <w:ind w:left="15"/>
              <w:jc w:val="center"/>
            </w:pPr>
            <w:r>
              <w:rPr>
                <w:rFonts w:eastAsia="Arial"/>
                <w:color w:val="000000"/>
                <w:sz w:val="16"/>
                <w:szCs w:val="16"/>
              </w:rPr>
              <w:t>82</w:t>
            </w:r>
          </w:p>
        </w:tc>
      </w:tr>
      <w:tr w:rsidR="00DA5DDF" w14:paraId="0BB4BA1E"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7D8DECD5" w14:textId="77777777" w:rsidR="00DA5DDF" w:rsidRDefault="00DA5DDF" w:rsidP="00DA5DDF">
            <w:pPr>
              <w:widowControl w:val="0"/>
              <w:spacing w:line="157" w:lineRule="exact"/>
              <w:jc w:val="center"/>
              <w:rPr>
                <w:color w:val="000000"/>
                <w:sz w:val="18"/>
                <w:szCs w:val="18"/>
                <w:shd w:val="clear" w:color="auto" w:fill="FFFF00"/>
              </w:rPr>
            </w:pPr>
            <w:r>
              <w:rPr>
                <w:b/>
                <w:bCs/>
                <w:color w:val="000000"/>
                <w:sz w:val="16"/>
                <w:szCs w:val="16"/>
              </w:rPr>
              <w:t>4</w:t>
            </w:r>
          </w:p>
        </w:tc>
        <w:tc>
          <w:tcPr>
            <w:tcW w:w="3321" w:type="dxa"/>
            <w:vMerge/>
            <w:tcBorders>
              <w:top w:val="single" w:sz="8" w:space="0" w:color="000000"/>
              <w:left w:val="single" w:sz="8" w:space="0" w:color="000000"/>
              <w:bottom w:val="single" w:sz="8" w:space="0" w:color="000000"/>
            </w:tcBorders>
            <w:shd w:val="clear" w:color="auto" w:fill="auto"/>
            <w:vAlign w:val="center"/>
          </w:tcPr>
          <w:p w14:paraId="48C3B150" w14:textId="77777777" w:rsidR="00DA5DDF" w:rsidRDefault="00DA5DDF" w:rsidP="00DA5DDF">
            <w:pPr>
              <w:snapToGrid w:val="0"/>
              <w:rPr>
                <w:color w:val="000000"/>
                <w:sz w:val="18"/>
                <w:szCs w:val="18"/>
                <w:shd w:val="clear" w:color="auto" w:fill="FFFF00"/>
              </w:rPr>
            </w:pPr>
          </w:p>
        </w:tc>
        <w:tc>
          <w:tcPr>
            <w:tcW w:w="1064" w:type="dxa"/>
            <w:tcBorders>
              <w:top w:val="single" w:sz="8" w:space="0" w:color="000000"/>
              <w:left w:val="single" w:sz="8" w:space="0" w:color="000000"/>
              <w:bottom w:val="single" w:sz="8" w:space="0" w:color="000000"/>
            </w:tcBorders>
            <w:shd w:val="clear" w:color="auto" w:fill="auto"/>
            <w:vAlign w:val="center"/>
          </w:tcPr>
          <w:p w14:paraId="1676240E"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4D51E655"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89</w:t>
            </w:r>
          </w:p>
        </w:tc>
        <w:tc>
          <w:tcPr>
            <w:tcW w:w="832" w:type="dxa"/>
            <w:tcBorders>
              <w:top w:val="single" w:sz="8" w:space="0" w:color="000000"/>
              <w:left w:val="single" w:sz="8" w:space="0" w:color="000000"/>
              <w:bottom w:val="single" w:sz="8" w:space="0" w:color="000000"/>
            </w:tcBorders>
            <w:shd w:val="clear" w:color="auto" w:fill="auto"/>
            <w:vAlign w:val="center"/>
          </w:tcPr>
          <w:p w14:paraId="59FE1C06"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27</w:t>
            </w:r>
          </w:p>
        </w:tc>
        <w:tc>
          <w:tcPr>
            <w:tcW w:w="890" w:type="dxa"/>
            <w:tcBorders>
              <w:top w:val="single" w:sz="8" w:space="0" w:color="000000"/>
              <w:left w:val="single" w:sz="8" w:space="0" w:color="000000"/>
              <w:bottom w:val="single" w:sz="8" w:space="0" w:color="000000"/>
            </w:tcBorders>
            <w:shd w:val="clear" w:color="auto" w:fill="auto"/>
            <w:vAlign w:val="center"/>
          </w:tcPr>
          <w:p w14:paraId="04860785"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80</w:t>
            </w:r>
          </w:p>
        </w:tc>
        <w:tc>
          <w:tcPr>
            <w:tcW w:w="863" w:type="dxa"/>
            <w:tcBorders>
              <w:top w:val="single" w:sz="8" w:space="0" w:color="000000"/>
              <w:left w:val="single" w:sz="8" w:space="0" w:color="000000"/>
              <w:bottom w:val="single" w:sz="8" w:space="0" w:color="000000"/>
            </w:tcBorders>
            <w:shd w:val="clear" w:color="auto" w:fill="auto"/>
            <w:vAlign w:val="center"/>
          </w:tcPr>
          <w:p w14:paraId="24DB3E07"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97</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E75BAD" w14:textId="77777777" w:rsidR="00DA5DDF" w:rsidRDefault="00DA5DDF" w:rsidP="00DA5DDF">
            <w:pPr>
              <w:spacing w:before="30" w:line="186" w:lineRule="exact"/>
              <w:ind w:left="15"/>
              <w:jc w:val="center"/>
            </w:pPr>
            <w:r>
              <w:rPr>
                <w:rFonts w:eastAsia="Arial"/>
                <w:color w:val="000000"/>
                <w:sz w:val="16"/>
                <w:szCs w:val="16"/>
              </w:rPr>
              <w:t>100</w:t>
            </w:r>
          </w:p>
        </w:tc>
      </w:tr>
      <w:tr w:rsidR="00DA5DDF" w14:paraId="64D2643B"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2F54C234" w14:textId="77777777" w:rsidR="00DA5DDF" w:rsidRDefault="00DA5DDF" w:rsidP="00DA5DDF">
            <w:pPr>
              <w:widowControl w:val="0"/>
              <w:spacing w:line="157" w:lineRule="exact"/>
              <w:jc w:val="center"/>
              <w:rPr>
                <w:color w:val="000000"/>
                <w:sz w:val="18"/>
                <w:szCs w:val="18"/>
                <w:shd w:val="clear" w:color="auto" w:fill="FFFF00"/>
              </w:rPr>
            </w:pPr>
            <w:r>
              <w:rPr>
                <w:b/>
                <w:bCs/>
                <w:color w:val="000000"/>
                <w:sz w:val="16"/>
                <w:szCs w:val="16"/>
              </w:rPr>
              <w:t>5</w:t>
            </w:r>
          </w:p>
        </w:tc>
        <w:tc>
          <w:tcPr>
            <w:tcW w:w="3321" w:type="dxa"/>
            <w:vMerge/>
            <w:tcBorders>
              <w:top w:val="single" w:sz="8" w:space="0" w:color="000000"/>
              <w:left w:val="single" w:sz="8" w:space="0" w:color="000000"/>
              <w:bottom w:val="single" w:sz="8" w:space="0" w:color="000000"/>
            </w:tcBorders>
            <w:shd w:val="clear" w:color="auto" w:fill="auto"/>
            <w:vAlign w:val="center"/>
          </w:tcPr>
          <w:p w14:paraId="61AB0C4C" w14:textId="77777777" w:rsidR="00DA5DDF" w:rsidRDefault="00DA5DDF" w:rsidP="00DA5DDF">
            <w:pPr>
              <w:snapToGrid w:val="0"/>
              <w:rPr>
                <w:color w:val="000000"/>
                <w:sz w:val="18"/>
                <w:szCs w:val="18"/>
                <w:shd w:val="clear" w:color="auto" w:fill="FFFF00"/>
              </w:rPr>
            </w:pPr>
          </w:p>
        </w:tc>
        <w:tc>
          <w:tcPr>
            <w:tcW w:w="1064" w:type="dxa"/>
            <w:tcBorders>
              <w:top w:val="single" w:sz="8" w:space="0" w:color="000000"/>
              <w:left w:val="single" w:sz="8" w:space="0" w:color="000000"/>
              <w:bottom w:val="single" w:sz="8" w:space="0" w:color="000000"/>
            </w:tcBorders>
            <w:shd w:val="clear" w:color="auto" w:fill="auto"/>
            <w:vAlign w:val="center"/>
          </w:tcPr>
          <w:p w14:paraId="7A039D6B"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77BAFB98"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84</w:t>
            </w:r>
          </w:p>
        </w:tc>
        <w:tc>
          <w:tcPr>
            <w:tcW w:w="832" w:type="dxa"/>
            <w:tcBorders>
              <w:top w:val="single" w:sz="8" w:space="0" w:color="000000"/>
              <w:left w:val="single" w:sz="8" w:space="0" w:color="000000"/>
              <w:bottom w:val="single" w:sz="8" w:space="0" w:color="000000"/>
            </w:tcBorders>
            <w:shd w:val="clear" w:color="auto" w:fill="auto"/>
            <w:vAlign w:val="center"/>
          </w:tcPr>
          <w:p w14:paraId="5B52DB7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20</w:t>
            </w:r>
          </w:p>
        </w:tc>
        <w:tc>
          <w:tcPr>
            <w:tcW w:w="890" w:type="dxa"/>
            <w:tcBorders>
              <w:top w:val="single" w:sz="8" w:space="0" w:color="000000"/>
              <w:left w:val="single" w:sz="8" w:space="0" w:color="000000"/>
              <w:bottom w:val="single" w:sz="8" w:space="0" w:color="000000"/>
            </w:tcBorders>
            <w:shd w:val="clear" w:color="auto" w:fill="auto"/>
            <w:vAlign w:val="center"/>
          </w:tcPr>
          <w:p w14:paraId="14B98D8B"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69</w:t>
            </w:r>
          </w:p>
        </w:tc>
        <w:tc>
          <w:tcPr>
            <w:tcW w:w="863" w:type="dxa"/>
            <w:tcBorders>
              <w:top w:val="single" w:sz="8" w:space="0" w:color="000000"/>
              <w:left w:val="single" w:sz="8" w:space="0" w:color="000000"/>
              <w:bottom w:val="single" w:sz="8" w:space="0" w:color="000000"/>
            </w:tcBorders>
            <w:shd w:val="clear" w:color="auto" w:fill="auto"/>
            <w:vAlign w:val="center"/>
          </w:tcPr>
          <w:p w14:paraId="2D77BAE7"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95</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4A0C9A" w14:textId="77777777" w:rsidR="00DA5DDF" w:rsidRDefault="00DA5DDF" w:rsidP="00DA5DDF">
            <w:pPr>
              <w:spacing w:before="30" w:line="186" w:lineRule="exact"/>
              <w:ind w:left="15"/>
              <w:jc w:val="center"/>
            </w:pPr>
            <w:r>
              <w:rPr>
                <w:rFonts w:eastAsia="Arial"/>
                <w:color w:val="000000"/>
                <w:sz w:val="16"/>
                <w:szCs w:val="16"/>
              </w:rPr>
              <w:t>100</w:t>
            </w:r>
          </w:p>
        </w:tc>
      </w:tr>
      <w:tr w:rsidR="00DA5DDF" w14:paraId="703D27F2"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765C2809" w14:textId="77777777" w:rsidR="00DA5DDF" w:rsidRDefault="00DA5DDF" w:rsidP="00DA5DDF">
            <w:pPr>
              <w:widowControl w:val="0"/>
              <w:spacing w:line="157" w:lineRule="exact"/>
              <w:jc w:val="center"/>
              <w:rPr>
                <w:color w:val="000000"/>
                <w:sz w:val="18"/>
                <w:szCs w:val="18"/>
                <w:shd w:val="clear" w:color="auto" w:fill="FFFF00"/>
              </w:rPr>
            </w:pPr>
            <w:r>
              <w:rPr>
                <w:b/>
                <w:bCs/>
                <w:color w:val="000000"/>
                <w:sz w:val="16"/>
                <w:szCs w:val="16"/>
              </w:rPr>
              <w:t>6</w:t>
            </w:r>
          </w:p>
        </w:tc>
        <w:tc>
          <w:tcPr>
            <w:tcW w:w="3321" w:type="dxa"/>
            <w:vMerge/>
            <w:tcBorders>
              <w:top w:val="single" w:sz="8" w:space="0" w:color="000000"/>
              <w:left w:val="single" w:sz="8" w:space="0" w:color="000000"/>
              <w:bottom w:val="single" w:sz="8" w:space="0" w:color="000000"/>
            </w:tcBorders>
            <w:shd w:val="clear" w:color="auto" w:fill="auto"/>
            <w:vAlign w:val="center"/>
          </w:tcPr>
          <w:p w14:paraId="4878E418" w14:textId="77777777" w:rsidR="00DA5DDF" w:rsidRDefault="00DA5DDF" w:rsidP="00DA5DDF">
            <w:pPr>
              <w:snapToGrid w:val="0"/>
              <w:rPr>
                <w:color w:val="000000"/>
                <w:sz w:val="18"/>
                <w:szCs w:val="18"/>
                <w:shd w:val="clear" w:color="auto" w:fill="FFFF00"/>
              </w:rPr>
            </w:pPr>
          </w:p>
        </w:tc>
        <w:tc>
          <w:tcPr>
            <w:tcW w:w="1064" w:type="dxa"/>
            <w:tcBorders>
              <w:top w:val="single" w:sz="8" w:space="0" w:color="000000"/>
              <w:left w:val="single" w:sz="8" w:space="0" w:color="000000"/>
              <w:bottom w:val="single" w:sz="8" w:space="0" w:color="000000"/>
            </w:tcBorders>
            <w:shd w:val="clear" w:color="auto" w:fill="auto"/>
            <w:vAlign w:val="center"/>
          </w:tcPr>
          <w:p w14:paraId="60D34C40"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252123CB"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44</w:t>
            </w:r>
          </w:p>
        </w:tc>
        <w:tc>
          <w:tcPr>
            <w:tcW w:w="832" w:type="dxa"/>
            <w:tcBorders>
              <w:top w:val="single" w:sz="8" w:space="0" w:color="000000"/>
              <w:left w:val="single" w:sz="8" w:space="0" w:color="000000"/>
              <w:bottom w:val="single" w:sz="8" w:space="0" w:color="000000"/>
            </w:tcBorders>
            <w:shd w:val="clear" w:color="auto" w:fill="auto"/>
            <w:vAlign w:val="center"/>
          </w:tcPr>
          <w:p w14:paraId="0366F5D8"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27</w:t>
            </w:r>
          </w:p>
        </w:tc>
        <w:tc>
          <w:tcPr>
            <w:tcW w:w="890" w:type="dxa"/>
            <w:tcBorders>
              <w:top w:val="single" w:sz="8" w:space="0" w:color="000000"/>
              <w:left w:val="single" w:sz="8" w:space="0" w:color="000000"/>
              <w:bottom w:val="single" w:sz="8" w:space="0" w:color="000000"/>
            </w:tcBorders>
            <w:shd w:val="clear" w:color="auto" w:fill="auto"/>
            <w:vAlign w:val="center"/>
          </w:tcPr>
          <w:p w14:paraId="1FF223CE" w14:textId="77777777" w:rsidR="00DA5DDF" w:rsidRDefault="00DA5DDF" w:rsidP="00DA5DDF">
            <w:pPr>
              <w:spacing w:before="30" w:line="186" w:lineRule="exact"/>
              <w:ind w:left="15"/>
              <w:jc w:val="center"/>
              <w:rPr>
                <w:rFonts w:eastAsia="Arial"/>
                <w:color w:val="000000"/>
                <w:sz w:val="16"/>
                <w:szCs w:val="16"/>
                <w:shd w:val="clear" w:color="auto" w:fill="FFFF00"/>
              </w:rPr>
            </w:pPr>
            <w:r>
              <w:rPr>
                <w:rFonts w:eastAsia="Arial"/>
                <w:color w:val="000000"/>
                <w:sz w:val="16"/>
                <w:szCs w:val="16"/>
              </w:rPr>
              <w:t>22</w:t>
            </w:r>
          </w:p>
        </w:tc>
        <w:tc>
          <w:tcPr>
            <w:tcW w:w="863" w:type="dxa"/>
            <w:tcBorders>
              <w:top w:val="single" w:sz="8" w:space="0" w:color="000000"/>
              <w:left w:val="single" w:sz="8" w:space="0" w:color="000000"/>
              <w:bottom w:val="single" w:sz="8" w:space="0" w:color="000000"/>
            </w:tcBorders>
            <w:shd w:val="clear" w:color="auto" w:fill="auto"/>
            <w:vAlign w:val="center"/>
          </w:tcPr>
          <w:p w14:paraId="2754627D"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shd w:val="clear" w:color="auto" w:fill="FFFF00"/>
              </w:rPr>
              <w:t>51</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532847" w14:textId="77777777" w:rsidR="00DA5DDF" w:rsidRDefault="00DA5DDF" w:rsidP="00DA5DDF">
            <w:pPr>
              <w:spacing w:before="30" w:line="186" w:lineRule="exact"/>
              <w:ind w:left="15"/>
              <w:jc w:val="center"/>
            </w:pPr>
            <w:r>
              <w:rPr>
                <w:rFonts w:eastAsia="Arial"/>
                <w:color w:val="000000"/>
                <w:sz w:val="16"/>
                <w:szCs w:val="16"/>
              </w:rPr>
              <w:t>82</w:t>
            </w:r>
          </w:p>
        </w:tc>
      </w:tr>
      <w:tr w:rsidR="00DA5DDF" w14:paraId="46756964"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75326E5D" w14:textId="77777777" w:rsidR="00DA5DDF" w:rsidRDefault="00DA5DDF" w:rsidP="00DA5DDF">
            <w:pPr>
              <w:widowControl w:val="0"/>
              <w:spacing w:line="157" w:lineRule="exact"/>
              <w:jc w:val="center"/>
              <w:rPr>
                <w:color w:val="000000"/>
                <w:sz w:val="18"/>
                <w:szCs w:val="18"/>
                <w:shd w:val="clear" w:color="auto" w:fill="FFFF00"/>
              </w:rPr>
            </w:pPr>
            <w:r>
              <w:rPr>
                <w:b/>
                <w:bCs/>
                <w:color w:val="000000"/>
                <w:sz w:val="16"/>
                <w:szCs w:val="16"/>
              </w:rPr>
              <w:t>7</w:t>
            </w:r>
          </w:p>
        </w:tc>
        <w:tc>
          <w:tcPr>
            <w:tcW w:w="3321" w:type="dxa"/>
            <w:vMerge/>
            <w:tcBorders>
              <w:top w:val="single" w:sz="8" w:space="0" w:color="000000"/>
              <w:left w:val="single" w:sz="8" w:space="0" w:color="000000"/>
              <w:bottom w:val="single" w:sz="8" w:space="0" w:color="000000"/>
            </w:tcBorders>
            <w:shd w:val="clear" w:color="auto" w:fill="auto"/>
            <w:vAlign w:val="center"/>
          </w:tcPr>
          <w:p w14:paraId="2AC0E4F1" w14:textId="77777777" w:rsidR="00DA5DDF" w:rsidRDefault="00DA5DDF" w:rsidP="00DA5DDF">
            <w:pPr>
              <w:snapToGrid w:val="0"/>
              <w:rPr>
                <w:color w:val="000000"/>
                <w:sz w:val="18"/>
                <w:szCs w:val="18"/>
                <w:shd w:val="clear" w:color="auto" w:fill="FFFF00"/>
              </w:rPr>
            </w:pPr>
          </w:p>
        </w:tc>
        <w:tc>
          <w:tcPr>
            <w:tcW w:w="1064" w:type="dxa"/>
            <w:tcBorders>
              <w:top w:val="single" w:sz="8" w:space="0" w:color="000000"/>
              <w:left w:val="single" w:sz="8" w:space="0" w:color="000000"/>
              <w:bottom w:val="single" w:sz="8" w:space="0" w:color="000000"/>
            </w:tcBorders>
            <w:shd w:val="clear" w:color="auto" w:fill="auto"/>
            <w:vAlign w:val="center"/>
          </w:tcPr>
          <w:p w14:paraId="451BAE78"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5200FEEB"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75</w:t>
            </w:r>
          </w:p>
        </w:tc>
        <w:tc>
          <w:tcPr>
            <w:tcW w:w="832" w:type="dxa"/>
            <w:tcBorders>
              <w:top w:val="single" w:sz="8" w:space="0" w:color="000000"/>
              <w:left w:val="single" w:sz="8" w:space="0" w:color="000000"/>
              <w:bottom w:val="single" w:sz="8" w:space="0" w:color="000000"/>
            </w:tcBorders>
            <w:shd w:val="clear" w:color="auto" w:fill="auto"/>
            <w:vAlign w:val="center"/>
          </w:tcPr>
          <w:p w14:paraId="0B406899"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33</w:t>
            </w:r>
          </w:p>
        </w:tc>
        <w:tc>
          <w:tcPr>
            <w:tcW w:w="890" w:type="dxa"/>
            <w:tcBorders>
              <w:top w:val="single" w:sz="8" w:space="0" w:color="000000"/>
              <w:left w:val="single" w:sz="8" w:space="0" w:color="000000"/>
              <w:bottom w:val="single" w:sz="8" w:space="0" w:color="000000"/>
            </w:tcBorders>
            <w:shd w:val="clear" w:color="auto" w:fill="auto"/>
            <w:vAlign w:val="center"/>
          </w:tcPr>
          <w:p w14:paraId="40F96649"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62</w:t>
            </w:r>
          </w:p>
        </w:tc>
        <w:tc>
          <w:tcPr>
            <w:tcW w:w="863" w:type="dxa"/>
            <w:tcBorders>
              <w:top w:val="single" w:sz="8" w:space="0" w:color="000000"/>
              <w:left w:val="single" w:sz="8" w:space="0" w:color="000000"/>
              <w:bottom w:val="single" w:sz="8" w:space="0" w:color="000000"/>
            </w:tcBorders>
            <w:shd w:val="clear" w:color="auto" w:fill="auto"/>
            <w:vAlign w:val="center"/>
          </w:tcPr>
          <w:p w14:paraId="3AD5DAE8"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81</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3BCEB3" w14:textId="77777777" w:rsidR="00DA5DDF" w:rsidRDefault="00DA5DDF" w:rsidP="00DA5DDF">
            <w:pPr>
              <w:spacing w:before="30" w:line="186" w:lineRule="exact"/>
              <w:ind w:left="15"/>
              <w:jc w:val="center"/>
            </w:pPr>
            <w:r>
              <w:rPr>
                <w:rFonts w:eastAsia="Arial"/>
                <w:color w:val="000000"/>
                <w:sz w:val="16"/>
                <w:szCs w:val="16"/>
              </w:rPr>
              <w:t>94</w:t>
            </w:r>
          </w:p>
        </w:tc>
      </w:tr>
      <w:tr w:rsidR="00DA5DDF" w14:paraId="6F51796F"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2158FC4B" w14:textId="77777777" w:rsidR="00DA5DDF" w:rsidRDefault="00DA5DDF" w:rsidP="00DA5DDF">
            <w:pPr>
              <w:widowControl w:val="0"/>
              <w:spacing w:line="157" w:lineRule="exact"/>
              <w:jc w:val="center"/>
              <w:rPr>
                <w:color w:val="000000"/>
                <w:sz w:val="18"/>
                <w:szCs w:val="18"/>
                <w:shd w:val="clear" w:color="auto" w:fill="FFFF00"/>
              </w:rPr>
            </w:pPr>
            <w:r>
              <w:rPr>
                <w:b/>
                <w:bCs/>
                <w:color w:val="000000"/>
                <w:sz w:val="16"/>
                <w:szCs w:val="16"/>
              </w:rPr>
              <w:t>8</w:t>
            </w:r>
          </w:p>
        </w:tc>
        <w:tc>
          <w:tcPr>
            <w:tcW w:w="3321" w:type="dxa"/>
            <w:vMerge/>
            <w:tcBorders>
              <w:top w:val="single" w:sz="8" w:space="0" w:color="000000"/>
              <w:left w:val="single" w:sz="8" w:space="0" w:color="000000"/>
              <w:bottom w:val="single" w:sz="8" w:space="0" w:color="000000"/>
            </w:tcBorders>
            <w:shd w:val="clear" w:color="auto" w:fill="auto"/>
            <w:vAlign w:val="center"/>
          </w:tcPr>
          <w:p w14:paraId="6DD3905A" w14:textId="77777777" w:rsidR="00DA5DDF" w:rsidRDefault="00DA5DDF" w:rsidP="00DA5DDF">
            <w:pPr>
              <w:snapToGrid w:val="0"/>
              <w:rPr>
                <w:color w:val="000000"/>
                <w:sz w:val="18"/>
                <w:szCs w:val="18"/>
                <w:shd w:val="clear" w:color="auto" w:fill="FFFF00"/>
              </w:rPr>
            </w:pPr>
          </w:p>
        </w:tc>
        <w:tc>
          <w:tcPr>
            <w:tcW w:w="1064" w:type="dxa"/>
            <w:tcBorders>
              <w:top w:val="single" w:sz="8" w:space="0" w:color="000000"/>
              <w:left w:val="single" w:sz="8" w:space="0" w:color="000000"/>
              <w:bottom w:val="single" w:sz="8" w:space="0" w:color="000000"/>
            </w:tcBorders>
            <w:shd w:val="clear" w:color="auto" w:fill="auto"/>
            <w:vAlign w:val="center"/>
          </w:tcPr>
          <w:p w14:paraId="6855B4FE"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3B0D6E7B"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81</w:t>
            </w:r>
          </w:p>
        </w:tc>
        <w:tc>
          <w:tcPr>
            <w:tcW w:w="832" w:type="dxa"/>
            <w:tcBorders>
              <w:top w:val="single" w:sz="8" w:space="0" w:color="000000"/>
              <w:left w:val="single" w:sz="8" w:space="0" w:color="000000"/>
              <w:bottom w:val="single" w:sz="8" w:space="0" w:color="000000"/>
            </w:tcBorders>
            <w:shd w:val="clear" w:color="auto" w:fill="auto"/>
            <w:vAlign w:val="center"/>
          </w:tcPr>
          <w:p w14:paraId="0D544857"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40</w:t>
            </w:r>
          </w:p>
        </w:tc>
        <w:tc>
          <w:tcPr>
            <w:tcW w:w="890" w:type="dxa"/>
            <w:tcBorders>
              <w:top w:val="single" w:sz="8" w:space="0" w:color="000000"/>
              <w:left w:val="single" w:sz="8" w:space="0" w:color="000000"/>
              <w:bottom w:val="single" w:sz="8" w:space="0" w:color="000000"/>
            </w:tcBorders>
            <w:shd w:val="clear" w:color="auto" w:fill="auto"/>
            <w:vAlign w:val="center"/>
          </w:tcPr>
          <w:p w14:paraId="7567FB68"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67</w:t>
            </w:r>
          </w:p>
        </w:tc>
        <w:tc>
          <w:tcPr>
            <w:tcW w:w="863" w:type="dxa"/>
            <w:tcBorders>
              <w:top w:val="single" w:sz="8" w:space="0" w:color="000000"/>
              <w:left w:val="single" w:sz="8" w:space="0" w:color="000000"/>
              <w:bottom w:val="single" w:sz="8" w:space="0" w:color="000000"/>
            </w:tcBorders>
            <w:shd w:val="clear" w:color="auto" w:fill="auto"/>
            <w:vAlign w:val="center"/>
          </w:tcPr>
          <w:p w14:paraId="3124C1C3"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91</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2A2EC7" w14:textId="77777777" w:rsidR="00DA5DDF" w:rsidRDefault="00DA5DDF" w:rsidP="00DA5DDF">
            <w:pPr>
              <w:spacing w:before="30" w:line="186" w:lineRule="exact"/>
              <w:ind w:left="15"/>
              <w:jc w:val="center"/>
            </w:pPr>
            <w:r>
              <w:rPr>
                <w:rFonts w:eastAsia="Arial"/>
                <w:color w:val="000000"/>
                <w:sz w:val="16"/>
                <w:szCs w:val="16"/>
              </w:rPr>
              <w:t>98</w:t>
            </w:r>
          </w:p>
        </w:tc>
      </w:tr>
      <w:tr w:rsidR="00DA5DDF" w14:paraId="0770EDF3"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23AC7BCE" w14:textId="77777777" w:rsidR="00DA5DDF" w:rsidRDefault="00DA5DDF" w:rsidP="00DA5DDF">
            <w:pPr>
              <w:widowControl w:val="0"/>
              <w:spacing w:line="157" w:lineRule="exact"/>
              <w:jc w:val="center"/>
              <w:rPr>
                <w:color w:val="000000"/>
                <w:sz w:val="18"/>
                <w:szCs w:val="18"/>
                <w:shd w:val="clear" w:color="auto" w:fill="FFFF00"/>
              </w:rPr>
            </w:pPr>
            <w:r>
              <w:rPr>
                <w:b/>
                <w:bCs/>
                <w:color w:val="000000"/>
                <w:sz w:val="16"/>
                <w:szCs w:val="16"/>
              </w:rPr>
              <w:t>9</w:t>
            </w:r>
          </w:p>
        </w:tc>
        <w:tc>
          <w:tcPr>
            <w:tcW w:w="3321" w:type="dxa"/>
            <w:vMerge/>
            <w:tcBorders>
              <w:top w:val="single" w:sz="8" w:space="0" w:color="000000"/>
              <w:left w:val="single" w:sz="8" w:space="0" w:color="000000"/>
              <w:bottom w:val="single" w:sz="8" w:space="0" w:color="000000"/>
            </w:tcBorders>
            <w:shd w:val="clear" w:color="auto" w:fill="auto"/>
            <w:vAlign w:val="center"/>
          </w:tcPr>
          <w:p w14:paraId="2B1657A4" w14:textId="77777777" w:rsidR="00DA5DDF" w:rsidRDefault="00DA5DDF" w:rsidP="00DA5DDF">
            <w:pPr>
              <w:snapToGrid w:val="0"/>
              <w:rPr>
                <w:color w:val="000000"/>
                <w:sz w:val="18"/>
                <w:szCs w:val="18"/>
                <w:shd w:val="clear" w:color="auto" w:fill="FFFF00"/>
              </w:rPr>
            </w:pPr>
          </w:p>
        </w:tc>
        <w:tc>
          <w:tcPr>
            <w:tcW w:w="1064" w:type="dxa"/>
            <w:tcBorders>
              <w:top w:val="single" w:sz="8" w:space="0" w:color="000000"/>
              <w:left w:val="single" w:sz="8" w:space="0" w:color="000000"/>
              <w:bottom w:val="single" w:sz="8" w:space="0" w:color="000000"/>
            </w:tcBorders>
            <w:shd w:val="clear" w:color="auto" w:fill="auto"/>
            <w:vAlign w:val="center"/>
          </w:tcPr>
          <w:p w14:paraId="132D0533"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412D281B"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52</w:t>
            </w:r>
          </w:p>
        </w:tc>
        <w:tc>
          <w:tcPr>
            <w:tcW w:w="832" w:type="dxa"/>
            <w:tcBorders>
              <w:top w:val="single" w:sz="8" w:space="0" w:color="000000"/>
              <w:left w:val="single" w:sz="8" w:space="0" w:color="000000"/>
              <w:bottom w:val="single" w:sz="8" w:space="0" w:color="000000"/>
            </w:tcBorders>
            <w:shd w:val="clear" w:color="auto" w:fill="auto"/>
            <w:vAlign w:val="center"/>
          </w:tcPr>
          <w:p w14:paraId="7C685E95"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20</w:t>
            </w:r>
          </w:p>
        </w:tc>
        <w:tc>
          <w:tcPr>
            <w:tcW w:w="890" w:type="dxa"/>
            <w:tcBorders>
              <w:top w:val="single" w:sz="8" w:space="0" w:color="000000"/>
              <w:left w:val="single" w:sz="8" w:space="0" w:color="000000"/>
              <w:bottom w:val="single" w:sz="8" w:space="0" w:color="000000"/>
            </w:tcBorders>
            <w:shd w:val="clear" w:color="auto" w:fill="auto"/>
            <w:vAlign w:val="center"/>
          </w:tcPr>
          <w:p w14:paraId="4B0184F8"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40</w:t>
            </w:r>
          </w:p>
        </w:tc>
        <w:tc>
          <w:tcPr>
            <w:tcW w:w="863" w:type="dxa"/>
            <w:tcBorders>
              <w:top w:val="single" w:sz="8" w:space="0" w:color="000000"/>
              <w:left w:val="single" w:sz="8" w:space="0" w:color="000000"/>
              <w:bottom w:val="single" w:sz="8" w:space="0" w:color="000000"/>
            </w:tcBorders>
            <w:shd w:val="clear" w:color="auto" w:fill="auto"/>
            <w:vAlign w:val="center"/>
          </w:tcPr>
          <w:p w14:paraId="14570E44"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56</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CAF6F4" w14:textId="77777777" w:rsidR="00DA5DDF" w:rsidRDefault="00DA5DDF" w:rsidP="00DA5DDF">
            <w:pPr>
              <w:spacing w:before="30" w:line="186" w:lineRule="exact"/>
              <w:ind w:left="15"/>
              <w:jc w:val="center"/>
            </w:pPr>
            <w:r>
              <w:rPr>
                <w:rFonts w:eastAsia="Arial"/>
                <w:color w:val="000000"/>
                <w:sz w:val="16"/>
                <w:szCs w:val="16"/>
              </w:rPr>
              <w:t>75</w:t>
            </w:r>
          </w:p>
        </w:tc>
      </w:tr>
      <w:tr w:rsidR="00DA5DDF" w14:paraId="47225073" w14:textId="77777777" w:rsidTr="00DA5DDF">
        <w:trPr>
          <w:trHeight w:hRule="exact" w:val="1307"/>
        </w:trPr>
        <w:tc>
          <w:tcPr>
            <w:tcW w:w="555" w:type="dxa"/>
            <w:tcBorders>
              <w:top w:val="single" w:sz="8" w:space="0" w:color="000000"/>
              <w:left w:val="single" w:sz="8" w:space="0" w:color="000000"/>
              <w:bottom w:val="single" w:sz="8" w:space="0" w:color="000000"/>
            </w:tcBorders>
            <w:shd w:val="clear" w:color="auto" w:fill="auto"/>
            <w:vAlign w:val="center"/>
          </w:tcPr>
          <w:p w14:paraId="126527C5" w14:textId="77777777" w:rsidR="00DA5DDF" w:rsidRDefault="00DA5DDF" w:rsidP="00DA5DDF">
            <w:pPr>
              <w:widowControl w:val="0"/>
              <w:spacing w:line="157" w:lineRule="exact"/>
              <w:jc w:val="center"/>
              <w:rPr>
                <w:color w:val="000000"/>
                <w:sz w:val="20"/>
                <w:szCs w:val="20"/>
              </w:rPr>
            </w:pPr>
            <w:r>
              <w:rPr>
                <w:b/>
                <w:bCs/>
                <w:color w:val="000000"/>
                <w:sz w:val="16"/>
                <w:szCs w:val="16"/>
              </w:rPr>
              <w:t>10</w:t>
            </w:r>
          </w:p>
        </w:tc>
        <w:tc>
          <w:tcPr>
            <w:tcW w:w="3321" w:type="dxa"/>
            <w:tcBorders>
              <w:top w:val="single" w:sz="8" w:space="0" w:color="000000"/>
              <w:left w:val="single" w:sz="8" w:space="0" w:color="000000"/>
              <w:bottom w:val="single" w:sz="8" w:space="0" w:color="000000"/>
            </w:tcBorders>
            <w:shd w:val="clear" w:color="auto" w:fill="A5A5A5"/>
            <w:vAlign w:val="center"/>
          </w:tcPr>
          <w:p w14:paraId="4DB375A6" w14:textId="77777777" w:rsidR="00DA5DDF" w:rsidRDefault="00DA5DDF" w:rsidP="00DA5DDF">
            <w:pPr>
              <w:widowControl w:val="0"/>
              <w:spacing w:line="157" w:lineRule="exact"/>
              <w:rPr>
                <w:color w:val="000000"/>
                <w:sz w:val="20"/>
                <w:szCs w:val="20"/>
              </w:rPr>
            </w:pPr>
            <w:r>
              <w:rPr>
                <w:color w:val="000000"/>
                <w:sz w:val="20"/>
                <w:szCs w:val="20"/>
              </w:rPr>
              <w:t>Умение читать про себя и понимать основное содержание текста, содержащего некоторые неизученные языковые явления, подбирая к нему заголовок из списка предложенных</w:t>
            </w:r>
          </w:p>
        </w:tc>
        <w:tc>
          <w:tcPr>
            <w:tcW w:w="1064" w:type="dxa"/>
            <w:tcBorders>
              <w:top w:val="single" w:sz="8" w:space="0" w:color="000000"/>
              <w:left w:val="single" w:sz="8" w:space="0" w:color="000000"/>
              <w:bottom w:val="single" w:sz="8" w:space="0" w:color="000000"/>
            </w:tcBorders>
            <w:shd w:val="clear" w:color="auto" w:fill="auto"/>
            <w:vAlign w:val="center"/>
          </w:tcPr>
          <w:p w14:paraId="78B54D46"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5E626CD1"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74</w:t>
            </w:r>
          </w:p>
        </w:tc>
        <w:tc>
          <w:tcPr>
            <w:tcW w:w="832" w:type="dxa"/>
            <w:tcBorders>
              <w:top w:val="single" w:sz="8" w:space="0" w:color="000000"/>
              <w:left w:val="single" w:sz="8" w:space="0" w:color="000000"/>
              <w:bottom w:val="single" w:sz="8" w:space="0" w:color="000000"/>
            </w:tcBorders>
            <w:shd w:val="clear" w:color="auto" w:fill="auto"/>
            <w:vAlign w:val="center"/>
          </w:tcPr>
          <w:p w14:paraId="00F56778"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27</w:t>
            </w:r>
          </w:p>
        </w:tc>
        <w:tc>
          <w:tcPr>
            <w:tcW w:w="890" w:type="dxa"/>
            <w:tcBorders>
              <w:top w:val="single" w:sz="8" w:space="0" w:color="000000"/>
              <w:left w:val="single" w:sz="8" w:space="0" w:color="000000"/>
              <w:bottom w:val="single" w:sz="8" w:space="0" w:color="000000"/>
            </w:tcBorders>
            <w:shd w:val="clear" w:color="auto" w:fill="auto"/>
            <w:vAlign w:val="center"/>
          </w:tcPr>
          <w:p w14:paraId="618F1C64"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58</w:t>
            </w:r>
          </w:p>
        </w:tc>
        <w:tc>
          <w:tcPr>
            <w:tcW w:w="863" w:type="dxa"/>
            <w:tcBorders>
              <w:top w:val="single" w:sz="8" w:space="0" w:color="000000"/>
              <w:left w:val="single" w:sz="8" w:space="0" w:color="000000"/>
              <w:bottom w:val="single" w:sz="8" w:space="0" w:color="000000"/>
            </w:tcBorders>
            <w:shd w:val="clear" w:color="auto" w:fill="auto"/>
            <w:vAlign w:val="center"/>
          </w:tcPr>
          <w:p w14:paraId="4A411234"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83</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642D15" w14:textId="77777777" w:rsidR="00DA5DDF" w:rsidRDefault="00DA5DDF" w:rsidP="00DA5DDF">
            <w:pPr>
              <w:spacing w:before="30" w:line="186" w:lineRule="exact"/>
              <w:ind w:left="15"/>
              <w:jc w:val="center"/>
            </w:pPr>
            <w:r>
              <w:rPr>
                <w:rFonts w:eastAsia="Arial"/>
                <w:color w:val="000000"/>
                <w:sz w:val="16"/>
                <w:szCs w:val="16"/>
              </w:rPr>
              <w:t>97</w:t>
            </w:r>
          </w:p>
        </w:tc>
      </w:tr>
      <w:tr w:rsidR="00DA5DDF" w14:paraId="30B45067" w14:textId="77777777" w:rsidTr="00DA5DDF">
        <w:trPr>
          <w:trHeight w:hRule="exact" w:val="991"/>
        </w:trPr>
        <w:tc>
          <w:tcPr>
            <w:tcW w:w="555" w:type="dxa"/>
            <w:tcBorders>
              <w:top w:val="single" w:sz="8" w:space="0" w:color="000000"/>
              <w:left w:val="single" w:sz="8" w:space="0" w:color="000000"/>
              <w:bottom w:val="single" w:sz="8" w:space="0" w:color="000000"/>
            </w:tcBorders>
            <w:shd w:val="clear" w:color="auto" w:fill="auto"/>
            <w:vAlign w:val="center"/>
          </w:tcPr>
          <w:p w14:paraId="0A75331B" w14:textId="77777777" w:rsidR="00DA5DDF" w:rsidRDefault="00DA5DDF" w:rsidP="00DA5DDF">
            <w:pPr>
              <w:widowControl w:val="0"/>
              <w:spacing w:line="157" w:lineRule="exact"/>
              <w:jc w:val="center"/>
              <w:rPr>
                <w:color w:val="000000"/>
                <w:sz w:val="20"/>
                <w:szCs w:val="20"/>
              </w:rPr>
            </w:pPr>
            <w:r>
              <w:rPr>
                <w:b/>
                <w:bCs/>
                <w:color w:val="000000"/>
                <w:sz w:val="16"/>
                <w:szCs w:val="16"/>
              </w:rPr>
              <w:t>11</w:t>
            </w:r>
          </w:p>
        </w:tc>
        <w:tc>
          <w:tcPr>
            <w:tcW w:w="3321" w:type="dxa"/>
            <w:tcBorders>
              <w:top w:val="single" w:sz="8" w:space="0" w:color="000000"/>
              <w:left w:val="single" w:sz="8" w:space="0" w:color="000000"/>
              <w:bottom w:val="single" w:sz="8" w:space="0" w:color="000000"/>
            </w:tcBorders>
            <w:shd w:val="clear" w:color="auto" w:fill="A5A5A5"/>
            <w:vAlign w:val="center"/>
          </w:tcPr>
          <w:p w14:paraId="4D3658CB" w14:textId="77777777" w:rsidR="00DA5DDF" w:rsidRDefault="00DA5DDF" w:rsidP="00DA5DDF">
            <w:pPr>
              <w:widowControl w:val="0"/>
              <w:spacing w:line="157" w:lineRule="exact"/>
              <w:rPr>
                <w:color w:val="000000"/>
                <w:sz w:val="20"/>
                <w:szCs w:val="20"/>
              </w:rPr>
            </w:pPr>
            <w:r>
              <w:rPr>
                <w:color w:val="000000"/>
                <w:sz w:val="20"/>
                <w:szCs w:val="20"/>
              </w:rPr>
              <w:t>Умение читать про себя и понимать структурно-смысловые связи в тексте, содержащем отдельные неизученные языковые явления</w:t>
            </w:r>
          </w:p>
        </w:tc>
        <w:tc>
          <w:tcPr>
            <w:tcW w:w="1064" w:type="dxa"/>
            <w:tcBorders>
              <w:top w:val="single" w:sz="8" w:space="0" w:color="000000"/>
              <w:left w:val="single" w:sz="8" w:space="0" w:color="000000"/>
              <w:bottom w:val="single" w:sz="8" w:space="0" w:color="000000"/>
            </w:tcBorders>
            <w:shd w:val="clear" w:color="auto" w:fill="auto"/>
            <w:vAlign w:val="center"/>
          </w:tcPr>
          <w:p w14:paraId="38F93040"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П</w:t>
            </w:r>
          </w:p>
        </w:tc>
        <w:tc>
          <w:tcPr>
            <w:tcW w:w="1162" w:type="dxa"/>
            <w:tcBorders>
              <w:top w:val="single" w:sz="8" w:space="0" w:color="000000"/>
              <w:left w:val="single" w:sz="8" w:space="0" w:color="000000"/>
              <w:bottom w:val="single" w:sz="8" w:space="0" w:color="000000"/>
            </w:tcBorders>
            <w:shd w:val="clear" w:color="auto" w:fill="auto"/>
            <w:vAlign w:val="center"/>
          </w:tcPr>
          <w:p w14:paraId="4ABCCC2F"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70</w:t>
            </w:r>
          </w:p>
        </w:tc>
        <w:tc>
          <w:tcPr>
            <w:tcW w:w="832" w:type="dxa"/>
            <w:tcBorders>
              <w:top w:val="single" w:sz="8" w:space="0" w:color="000000"/>
              <w:left w:val="single" w:sz="8" w:space="0" w:color="000000"/>
              <w:bottom w:val="single" w:sz="8" w:space="0" w:color="000000"/>
            </w:tcBorders>
            <w:shd w:val="clear" w:color="auto" w:fill="auto"/>
            <w:vAlign w:val="center"/>
          </w:tcPr>
          <w:p w14:paraId="47F2051C"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w:t>
            </w:r>
          </w:p>
        </w:tc>
        <w:tc>
          <w:tcPr>
            <w:tcW w:w="890" w:type="dxa"/>
            <w:tcBorders>
              <w:top w:val="single" w:sz="8" w:space="0" w:color="000000"/>
              <w:left w:val="single" w:sz="8" w:space="0" w:color="000000"/>
              <w:bottom w:val="single" w:sz="8" w:space="0" w:color="000000"/>
            </w:tcBorders>
            <w:shd w:val="clear" w:color="auto" w:fill="auto"/>
            <w:vAlign w:val="center"/>
          </w:tcPr>
          <w:p w14:paraId="2ABADB70"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48</w:t>
            </w:r>
          </w:p>
        </w:tc>
        <w:tc>
          <w:tcPr>
            <w:tcW w:w="863" w:type="dxa"/>
            <w:tcBorders>
              <w:top w:val="single" w:sz="8" w:space="0" w:color="000000"/>
              <w:left w:val="single" w:sz="8" w:space="0" w:color="000000"/>
              <w:bottom w:val="single" w:sz="8" w:space="0" w:color="000000"/>
            </w:tcBorders>
            <w:shd w:val="clear" w:color="auto" w:fill="auto"/>
            <w:vAlign w:val="center"/>
          </w:tcPr>
          <w:p w14:paraId="5D81307A"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83</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2D9B87" w14:textId="77777777" w:rsidR="00DA5DDF" w:rsidRDefault="00DA5DDF" w:rsidP="00DA5DDF">
            <w:pPr>
              <w:spacing w:before="30" w:line="186" w:lineRule="exact"/>
              <w:ind w:left="15"/>
              <w:jc w:val="center"/>
            </w:pPr>
            <w:r>
              <w:rPr>
                <w:rFonts w:eastAsia="Arial"/>
                <w:color w:val="000000"/>
                <w:sz w:val="16"/>
                <w:szCs w:val="16"/>
              </w:rPr>
              <w:t>97</w:t>
            </w:r>
          </w:p>
        </w:tc>
      </w:tr>
      <w:tr w:rsidR="00DA5DDF" w14:paraId="2C7B9E6C"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107D4867" w14:textId="77777777" w:rsidR="00DA5DDF" w:rsidRDefault="00DA5DDF" w:rsidP="00DA5DDF">
            <w:pPr>
              <w:widowControl w:val="0"/>
              <w:spacing w:line="157" w:lineRule="exact"/>
              <w:jc w:val="center"/>
              <w:rPr>
                <w:color w:val="000000"/>
                <w:sz w:val="20"/>
                <w:szCs w:val="20"/>
              </w:rPr>
            </w:pPr>
            <w:r>
              <w:rPr>
                <w:b/>
                <w:bCs/>
                <w:color w:val="000000"/>
                <w:sz w:val="16"/>
                <w:szCs w:val="16"/>
              </w:rPr>
              <w:t>12</w:t>
            </w:r>
          </w:p>
        </w:tc>
        <w:tc>
          <w:tcPr>
            <w:tcW w:w="3321" w:type="dxa"/>
            <w:vMerge w:val="restart"/>
            <w:tcBorders>
              <w:top w:val="single" w:sz="8" w:space="0" w:color="000000"/>
              <w:left w:val="single" w:sz="8" w:space="0" w:color="000000"/>
              <w:bottom w:val="single" w:sz="8" w:space="0" w:color="000000"/>
            </w:tcBorders>
            <w:shd w:val="clear" w:color="auto" w:fill="A5A5A5"/>
            <w:vAlign w:val="center"/>
          </w:tcPr>
          <w:p w14:paraId="314F47BF" w14:textId="77777777" w:rsidR="00DA5DDF" w:rsidRDefault="00DA5DDF" w:rsidP="00DA5DDF">
            <w:pPr>
              <w:widowControl w:val="0"/>
              <w:spacing w:line="157" w:lineRule="exact"/>
              <w:rPr>
                <w:color w:val="000000"/>
                <w:sz w:val="20"/>
                <w:szCs w:val="20"/>
              </w:rPr>
            </w:pPr>
            <w:r>
              <w:rPr>
                <w:color w:val="000000"/>
                <w:sz w:val="20"/>
                <w:szCs w:val="20"/>
              </w:rPr>
              <w:t>Умение полностью понимать содержание письменных текстов, содержащих некоторые неизученные языковые явления</w:t>
            </w:r>
          </w:p>
        </w:tc>
        <w:tc>
          <w:tcPr>
            <w:tcW w:w="1064" w:type="dxa"/>
            <w:tcBorders>
              <w:top w:val="single" w:sz="8" w:space="0" w:color="000000"/>
              <w:left w:val="single" w:sz="8" w:space="0" w:color="000000"/>
              <w:bottom w:val="single" w:sz="8" w:space="0" w:color="000000"/>
            </w:tcBorders>
            <w:shd w:val="clear" w:color="auto" w:fill="auto"/>
            <w:vAlign w:val="center"/>
          </w:tcPr>
          <w:p w14:paraId="49804A4B"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59AF0C44"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48</w:t>
            </w:r>
          </w:p>
        </w:tc>
        <w:tc>
          <w:tcPr>
            <w:tcW w:w="832" w:type="dxa"/>
            <w:tcBorders>
              <w:top w:val="single" w:sz="8" w:space="0" w:color="000000"/>
              <w:left w:val="single" w:sz="8" w:space="0" w:color="000000"/>
              <w:bottom w:val="single" w:sz="8" w:space="0" w:color="000000"/>
            </w:tcBorders>
            <w:shd w:val="clear" w:color="auto" w:fill="auto"/>
            <w:vAlign w:val="center"/>
          </w:tcPr>
          <w:p w14:paraId="2B76718F"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27</w:t>
            </w:r>
          </w:p>
        </w:tc>
        <w:tc>
          <w:tcPr>
            <w:tcW w:w="890" w:type="dxa"/>
            <w:tcBorders>
              <w:top w:val="single" w:sz="8" w:space="0" w:color="000000"/>
              <w:left w:val="single" w:sz="8" w:space="0" w:color="000000"/>
              <w:bottom w:val="single" w:sz="8" w:space="0" w:color="000000"/>
            </w:tcBorders>
            <w:shd w:val="clear" w:color="auto" w:fill="auto"/>
            <w:vAlign w:val="center"/>
          </w:tcPr>
          <w:p w14:paraId="79EF4127"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38</w:t>
            </w:r>
          </w:p>
        </w:tc>
        <w:tc>
          <w:tcPr>
            <w:tcW w:w="863" w:type="dxa"/>
            <w:tcBorders>
              <w:top w:val="single" w:sz="8" w:space="0" w:color="000000"/>
              <w:left w:val="single" w:sz="8" w:space="0" w:color="000000"/>
              <w:bottom w:val="single" w:sz="8" w:space="0" w:color="000000"/>
            </w:tcBorders>
            <w:shd w:val="clear" w:color="auto" w:fill="auto"/>
            <w:vAlign w:val="center"/>
          </w:tcPr>
          <w:p w14:paraId="6AA37CF0"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52</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FCE220" w14:textId="77777777" w:rsidR="00DA5DDF" w:rsidRDefault="00DA5DDF" w:rsidP="00DA5DDF">
            <w:pPr>
              <w:spacing w:before="30" w:line="186" w:lineRule="exact"/>
              <w:ind w:left="15"/>
              <w:jc w:val="center"/>
            </w:pPr>
            <w:r>
              <w:rPr>
                <w:rFonts w:eastAsia="Arial"/>
                <w:color w:val="000000"/>
                <w:sz w:val="16"/>
                <w:szCs w:val="16"/>
              </w:rPr>
              <w:t>62</w:t>
            </w:r>
          </w:p>
        </w:tc>
      </w:tr>
      <w:tr w:rsidR="00DA5DDF" w14:paraId="6CF33C1F"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1D7962F0" w14:textId="77777777" w:rsidR="00DA5DDF" w:rsidRDefault="00DA5DDF" w:rsidP="00DA5DDF">
            <w:pPr>
              <w:widowControl w:val="0"/>
              <w:spacing w:line="157" w:lineRule="exact"/>
              <w:jc w:val="center"/>
              <w:rPr>
                <w:color w:val="000000"/>
                <w:sz w:val="18"/>
                <w:szCs w:val="18"/>
              </w:rPr>
            </w:pPr>
            <w:r>
              <w:rPr>
                <w:b/>
                <w:bCs/>
                <w:color w:val="000000"/>
                <w:sz w:val="16"/>
                <w:szCs w:val="16"/>
              </w:rPr>
              <w:t>13</w:t>
            </w:r>
          </w:p>
        </w:tc>
        <w:tc>
          <w:tcPr>
            <w:tcW w:w="3321" w:type="dxa"/>
            <w:vMerge/>
            <w:tcBorders>
              <w:top w:val="single" w:sz="8" w:space="0" w:color="000000"/>
              <w:left w:val="single" w:sz="8" w:space="0" w:color="000000"/>
              <w:bottom w:val="single" w:sz="8" w:space="0" w:color="000000"/>
            </w:tcBorders>
            <w:shd w:val="clear" w:color="auto" w:fill="auto"/>
            <w:vAlign w:val="center"/>
          </w:tcPr>
          <w:p w14:paraId="54D55286"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16CBC782"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22B17E20"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64</w:t>
            </w:r>
          </w:p>
        </w:tc>
        <w:tc>
          <w:tcPr>
            <w:tcW w:w="832" w:type="dxa"/>
            <w:tcBorders>
              <w:top w:val="single" w:sz="8" w:space="0" w:color="000000"/>
              <w:left w:val="single" w:sz="8" w:space="0" w:color="000000"/>
              <w:bottom w:val="single" w:sz="8" w:space="0" w:color="000000"/>
            </w:tcBorders>
            <w:shd w:val="clear" w:color="auto" w:fill="auto"/>
            <w:vAlign w:val="center"/>
          </w:tcPr>
          <w:p w14:paraId="0E405870"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20</w:t>
            </w:r>
          </w:p>
        </w:tc>
        <w:tc>
          <w:tcPr>
            <w:tcW w:w="890" w:type="dxa"/>
            <w:tcBorders>
              <w:top w:val="single" w:sz="8" w:space="0" w:color="000000"/>
              <w:left w:val="single" w:sz="8" w:space="0" w:color="000000"/>
              <w:bottom w:val="single" w:sz="8" w:space="0" w:color="000000"/>
            </w:tcBorders>
            <w:shd w:val="clear" w:color="auto" w:fill="auto"/>
            <w:vAlign w:val="center"/>
          </w:tcPr>
          <w:p w14:paraId="558D66C0"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43</w:t>
            </w:r>
          </w:p>
        </w:tc>
        <w:tc>
          <w:tcPr>
            <w:tcW w:w="863" w:type="dxa"/>
            <w:tcBorders>
              <w:top w:val="single" w:sz="8" w:space="0" w:color="000000"/>
              <w:left w:val="single" w:sz="8" w:space="0" w:color="000000"/>
              <w:bottom w:val="single" w:sz="8" w:space="0" w:color="000000"/>
            </w:tcBorders>
            <w:shd w:val="clear" w:color="auto" w:fill="auto"/>
            <w:vAlign w:val="center"/>
          </w:tcPr>
          <w:p w14:paraId="2CABB815"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75</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C1B96C" w14:textId="77777777" w:rsidR="00DA5DDF" w:rsidRDefault="00DA5DDF" w:rsidP="00DA5DDF">
            <w:pPr>
              <w:spacing w:before="30" w:line="186" w:lineRule="exact"/>
              <w:ind w:left="15"/>
              <w:jc w:val="center"/>
            </w:pPr>
            <w:r>
              <w:rPr>
                <w:rFonts w:eastAsia="Arial"/>
                <w:color w:val="000000"/>
                <w:sz w:val="16"/>
                <w:szCs w:val="16"/>
              </w:rPr>
              <w:t>93</w:t>
            </w:r>
          </w:p>
        </w:tc>
      </w:tr>
      <w:tr w:rsidR="00DA5DDF" w14:paraId="2E49AD68"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4A5673F0" w14:textId="77777777" w:rsidR="00DA5DDF" w:rsidRDefault="00DA5DDF" w:rsidP="00DA5DDF">
            <w:pPr>
              <w:widowControl w:val="0"/>
              <w:spacing w:line="157" w:lineRule="exact"/>
              <w:jc w:val="center"/>
              <w:rPr>
                <w:color w:val="000000"/>
                <w:sz w:val="18"/>
                <w:szCs w:val="18"/>
              </w:rPr>
            </w:pPr>
            <w:r>
              <w:rPr>
                <w:b/>
                <w:bCs/>
                <w:color w:val="000000"/>
                <w:sz w:val="16"/>
                <w:szCs w:val="16"/>
              </w:rPr>
              <w:t>14</w:t>
            </w:r>
          </w:p>
        </w:tc>
        <w:tc>
          <w:tcPr>
            <w:tcW w:w="3321" w:type="dxa"/>
            <w:vMerge/>
            <w:tcBorders>
              <w:top w:val="single" w:sz="8" w:space="0" w:color="000000"/>
              <w:left w:val="single" w:sz="8" w:space="0" w:color="000000"/>
              <w:bottom w:val="single" w:sz="8" w:space="0" w:color="000000"/>
            </w:tcBorders>
            <w:shd w:val="clear" w:color="auto" w:fill="auto"/>
            <w:vAlign w:val="center"/>
          </w:tcPr>
          <w:p w14:paraId="71AA8FA2"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375524B3"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586DC1C4"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76</w:t>
            </w:r>
          </w:p>
        </w:tc>
        <w:tc>
          <w:tcPr>
            <w:tcW w:w="832" w:type="dxa"/>
            <w:tcBorders>
              <w:top w:val="single" w:sz="8" w:space="0" w:color="000000"/>
              <w:left w:val="single" w:sz="8" w:space="0" w:color="000000"/>
              <w:bottom w:val="single" w:sz="8" w:space="0" w:color="000000"/>
            </w:tcBorders>
            <w:shd w:val="clear" w:color="auto" w:fill="auto"/>
            <w:vAlign w:val="center"/>
          </w:tcPr>
          <w:p w14:paraId="05AF54C6"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27</w:t>
            </w:r>
          </w:p>
        </w:tc>
        <w:tc>
          <w:tcPr>
            <w:tcW w:w="890" w:type="dxa"/>
            <w:tcBorders>
              <w:top w:val="single" w:sz="8" w:space="0" w:color="000000"/>
              <w:left w:val="single" w:sz="8" w:space="0" w:color="000000"/>
              <w:bottom w:val="single" w:sz="8" w:space="0" w:color="000000"/>
            </w:tcBorders>
            <w:shd w:val="clear" w:color="auto" w:fill="auto"/>
            <w:vAlign w:val="center"/>
          </w:tcPr>
          <w:p w14:paraId="3253D7DE"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66</w:t>
            </w:r>
          </w:p>
        </w:tc>
        <w:tc>
          <w:tcPr>
            <w:tcW w:w="863" w:type="dxa"/>
            <w:tcBorders>
              <w:top w:val="single" w:sz="8" w:space="0" w:color="000000"/>
              <w:left w:val="single" w:sz="8" w:space="0" w:color="000000"/>
              <w:bottom w:val="single" w:sz="8" w:space="0" w:color="000000"/>
            </w:tcBorders>
            <w:shd w:val="clear" w:color="auto" w:fill="auto"/>
            <w:vAlign w:val="center"/>
          </w:tcPr>
          <w:p w14:paraId="558D325E"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83</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D22E5F" w14:textId="77777777" w:rsidR="00DA5DDF" w:rsidRDefault="00DA5DDF" w:rsidP="00DA5DDF">
            <w:pPr>
              <w:spacing w:before="30" w:line="186" w:lineRule="exact"/>
              <w:ind w:left="15"/>
              <w:jc w:val="center"/>
            </w:pPr>
            <w:r>
              <w:rPr>
                <w:rFonts w:eastAsia="Arial"/>
                <w:color w:val="000000"/>
                <w:sz w:val="16"/>
                <w:szCs w:val="16"/>
              </w:rPr>
              <w:t>87</w:t>
            </w:r>
          </w:p>
        </w:tc>
      </w:tr>
      <w:tr w:rsidR="00DA5DDF" w14:paraId="1DA7EF43"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5B8E3FC7" w14:textId="77777777" w:rsidR="00DA5DDF" w:rsidRDefault="00DA5DDF" w:rsidP="00DA5DDF">
            <w:pPr>
              <w:widowControl w:val="0"/>
              <w:spacing w:line="157" w:lineRule="exact"/>
              <w:jc w:val="center"/>
              <w:rPr>
                <w:color w:val="000000"/>
                <w:sz w:val="18"/>
                <w:szCs w:val="18"/>
              </w:rPr>
            </w:pPr>
            <w:r>
              <w:rPr>
                <w:b/>
                <w:bCs/>
                <w:color w:val="000000"/>
                <w:sz w:val="16"/>
                <w:szCs w:val="16"/>
              </w:rPr>
              <w:lastRenderedPageBreak/>
              <w:t>15</w:t>
            </w:r>
          </w:p>
        </w:tc>
        <w:tc>
          <w:tcPr>
            <w:tcW w:w="3321" w:type="dxa"/>
            <w:vMerge/>
            <w:tcBorders>
              <w:top w:val="single" w:sz="8" w:space="0" w:color="000000"/>
              <w:left w:val="single" w:sz="8" w:space="0" w:color="000000"/>
              <w:bottom w:val="single" w:sz="8" w:space="0" w:color="000000"/>
            </w:tcBorders>
            <w:shd w:val="clear" w:color="auto" w:fill="auto"/>
            <w:vAlign w:val="center"/>
          </w:tcPr>
          <w:p w14:paraId="7B319CB1"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3955259E"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1290E6DB"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69</w:t>
            </w:r>
          </w:p>
        </w:tc>
        <w:tc>
          <w:tcPr>
            <w:tcW w:w="832" w:type="dxa"/>
            <w:tcBorders>
              <w:top w:val="single" w:sz="8" w:space="0" w:color="000000"/>
              <w:left w:val="single" w:sz="8" w:space="0" w:color="000000"/>
              <w:bottom w:val="single" w:sz="8" w:space="0" w:color="000000"/>
            </w:tcBorders>
            <w:shd w:val="clear" w:color="auto" w:fill="auto"/>
            <w:vAlign w:val="center"/>
          </w:tcPr>
          <w:p w14:paraId="5BF52BD6"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53</w:t>
            </w:r>
          </w:p>
        </w:tc>
        <w:tc>
          <w:tcPr>
            <w:tcW w:w="890" w:type="dxa"/>
            <w:tcBorders>
              <w:top w:val="single" w:sz="8" w:space="0" w:color="000000"/>
              <w:left w:val="single" w:sz="8" w:space="0" w:color="000000"/>
              <w:bottom w:val="single" w:sz="8" w:space="0" w:color="000000"/>
            </w:tcBorders>
            <w:shd w:val="clear" w:color="auto" w:fill="auto"/>
            <w:vAlign w:val="center"/>
          </w:tcPr>
          <w:p w14:paraId="679F872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53</w:t>
            </w:r>
          </w:p>
        </w:tc>
        <w:tc>
          <w:tcPr>
            <w:tcW w:w="863" w:type="dxa"/>
            <w:tcBorders>
              <w:top w:val="single" w:sz="8" w:space="0" w:color="000000"/>
              <w:left w:val="single" w:sz="8" w:space="0" w:color="000000"/>
              <w:bottom w:val="single" w:sz="8" w:space="0" w:color="000000"/>
            </w:tcBorders>
            <w:shd w:val="clear" w:color="auto" w:fill="auto"/>
            <w:vAlign w:val="center"/>
          </w:tcPr>
          <w:p w14:paraId="6E100DBF"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76</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EC55E3" w14:textId="77777777" w:rsidR="00DA5DDF" w:rsidRDefault="00DA5DDF" w:rsidP="00DA5DDF">
            <w:pPr>
              <w:spacing w:before="30" w:line="186" w:lineRule="exact"/>
              <w:ind w:left="15"/>
              <w:jc w:val="center"/>
            </w:pPr>
            <w:r>
              <w:rPr>
                <w:rFonts w:eastAsia="Arial"/>
                <w:color w:val="000000"/>
                <w:sz w:val="16"/>
                <w:szCs w:val="16"/>
              </w:rPr>
              <w:t>92</w:t>
            </w:r>
          </w:p>
        </w:tc>
      </w:tr>
      <w:tr w:rsidR="00DA5DDF" w14:paraId="115323D3"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4E929250" w14:textId="77777777" w:rsidR="00DA5DDF" w:rsidRDefault="00DA5DDF" w:rsidP="00DA5DDF">
            <w:pPr>
              <w:widowControl w:val="0"/>
              <w:spacing w:line="157" w:lineRule="exact"/>
              <w:jc w:val="center"/>
              <w:rPr>
                <w:color w:val="000000"/>
                <w:sz w:val="18"/>
                <w:szCs w:val="18"/>
              </w:rPr>
            </w:pPr>
            <w:r>
              <w:rPr>
                <w:b/>
                <w:bCs/>
                <w:color w:val="000000"/>
                <w:sz w:val="16"/>
                <w:szCs w:val="16"/>
              </w:rPr>
              <w:t>16</w:t>
            </w:r>
          </w:p>
        </w:tc>
        <w:tc>
          <w:tcPr>
            <w:tcW w:w="3321" w:type="dxa"/>
            <w:vMerge/>
            <w:tcBorders>
              <w:top w:val="single" w:sz="8" w:space="0" w:color="000000"/>
              <w:left w:val="single" w:sz="8" w:space="0" w:color="000000"/>
              <w:bottom w:val="single" w:sz="8" w:space="0" w:color="000000"/>
            </w:tcBorders>
            <w:shd w:val="clear" w:color="auto" w:fill="auto"/>
            <w:vAlign w:val="center"/>
          </w:tcPr>
          <w:p w14:paraId="6803F102"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7A41D3C8"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4A669BBD"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56</w:t>
            </w:r>
          </w:p>
        </w:tc>
        <w:tc>
          <w:tcPr>
            <w:tcW w:w="832" w:type="dxa"/>
            <w:tcBorders>
              <w:top w:val="single" w:sz="8" w:space="0" w:color="000000"/>
              <w:left w:val="single" w:sz="8" w:space="0" w:color="000000"/>
              <w:bottom w:val="single" w:sz="8" w:space="0" w:color="000000"/>
            </w:tcBorders>
            <w:shd w:val="clear" w:color="auto" w:fill="auto"/>
            <w:vAlign w:val="center"/>
          </w:tcPr>
          <w:p w14:paraId="5D7173B5"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53</w:t>
            </w:r>
          </w:p>
        </w:tc>
        <w:tc>
          <w:tcPr>
            <w:tcW w:w="890" w:type="dxa"/>
            <w:tcBorders>
              <w:top w:val="single" w:sz="8" w:space="0" w:color="000000"/>
              <w:left w:val="single" w:sz="8" w:space="0" w:color="000000"/>
              <w:bottom w:val="single" w:sz="8" w:space="0" w:color="000000"/>
            </w:tcBorders>
            <w:shd w:val="clear" w:color="auto" w:fill="auto"/>
            <w:vAlign w:val="center"/>
          </w:tcPr>
          <w:p w14:paraId="6470BC9F"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45</w:t>
            </w:r>
          </w:p>
        </w:tc>
        <w:tc>
          <w:tcPr>
            <w:tcW w:w="863" w:type="dxa"/>
            <w:tcBorders>
              <w:top w:val="single" w:sz="8" w:space="0" w:color="000000"/>
              <w:left w:val="single" w:sz="8" w:space="0" w:color="000000"/>
              <w:bottom w:val="single" w:sz="8" w:space="0" w:color="000000"/>
            </w:tcBorders>
            <w:shd w:val="clear" w:color="auto" w:fill="auto"/>
            <w:vAlign w:val="center"/>
          </w:tcPr>
          <w:p w14:paraId="5400FFBE"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56</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601003" w14:textId="77777777" w:rsidR="00DA5DDF" w:rsidRDefault="00DA5DDF" w:rsidP="00DA5DDF">
            <w:pPr>
              <w:spacing w:before="30" w:line="186" w:lineRule="exact"/>
              <w:ind w:left="15"/>
              <w:jc w:val="center"/>
            </w:pPr>
            <w:r>
              <w:rPr>
                <w:rFonts w:eastAsia="Arial"/>
                <w:color w:val="000000"/>
                <w:sz w:val="16"/>
                <w:szCs w:val="16"/>
              </w:rPr>
              <w:t>79</w:t>
            </w:r>
          </w:p>
        </w:tc>
      </w:tr>
      <w:tr w:rsidR="00DA5DDF" w14:paraId="5530E11B"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3D921C3C" w14:textId="77777777" w:rsidR="00DA5DDF" w:rsidRDefault="00DA5DDF" w:rsidP="00DA5DDF">
            <w:pPr>
              <w:widowControl w:val="0"/>
              <w:spacing w:line="157" w:lineRule="exact"/>
              <w:jc w:val="center"/>
              <w:rPr>
                <w:color w:val="000000"/>
                <w:sz w:val="18"/>
                <w:szCs w:val="18"/>
              </w:rPr>
            </w:pPr>
            <w:r>
              <w:rPr>
                <w:b/>
                <w:bCs/>
                <w:color w:val="000000"/>
                <w:sz w:val="16"/>
                <w:szCs w:val="16"/>
              </w:rPr>
              <w:t>17</w:t>
            </w:r>
          </w:p>
        </w:tc>
        <w:tc>
          <w:tcPr>
            <w:tcW w:w="3321" w:type="dxa"/>
            <w:vMerge/>
            <w:tcBorders>
              <w:top w:val="single" w:sz="8" w:space="0" w:color="000000"/>
              <w:left w:val="single" w:sz="8" w:space="0" w:color="000000"/>
              <w:bottom w:val="single" w:sz="8" w:space="0" w:color="000000"/>
            </w:tcBorders>
            <w:shd w:val="clear" w:color="auto" w:fill="auto"/>
            <w:vAlign w:val="center"/>
          </w:tcPr>
          <w:p w14:paraId="295207AF"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4AFD8EE7"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7C6014F2"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35</w:t>
            </w:r>
          </w:p>
        </w:tc>
        <w:tc>
          <w:tcPr>
            <w:tcW w:w="832" w:type="dxa"/>
            <w:tcBorders>
              <w:top w:val="single" w:sz="8" w:space="0" w:color="000000"/>
              <w:left w:val="single" w:sz="8" w:space="0" w:color="000000"/>
              <w:bottom w:val="single" w:sz="8" w:space="0" w:color="000000"/>
            </w:tcBorders>
            <w:shd w:val="clear" w:color="auto" w:fill="auto"/>
            <w:vAlign w:val="center"/>
          </w:tcPr>
          <w:p w14:paraId="0D1090BD"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40</w:t>
            </w:r>
          </w:p>
        </w:tc>
        <w:tc>
          <w:tcPr>
            <w:tcW w:w="890" w:type="dxa"/>
            <w:tcBorders>
              <w:top w:val="single" w:sz="8" w:space="0" w:color="000000"/>
              <w:left w:val="single" w:sz="8" w:space="0" w:color="000000"/>
              <w:bottom w:val="single" w:sz="8" w:space="0" w:color="000000"/>
            </w:tcBorders>
            <w:shd w:val="clear" w:color="auto" w:fill="auto"/>
            <w:vAlign w:val="center"/>
          </w:tcPr>
          <w:p w14:paraId="4F8D49D9" w14:textId="77777777" w:rsidR="00DA5DDF" w:rsidRDefault="00DA5DDF" w:rsidP="00DA5DDF">
            <w:pPr>
              <w:spacing w:before="30" w:line="186" w:lineRule="exact"/>
              <w:ind w:left="15"/>
              <w:jc w:val="center"/>
              <w:rPr>
                <w:rFonts w:eastAsia="Arial"/>
                <w:color w:val="000000"/>
                <w:sz w:val="16"/>
                <w:szCs w:val="16"/>
                <w:shd w:val="clear" w:color="auto" w:fill="FFFF00"/>
              </w:rPr>
            </w:pPr>
            <w:r>
              <w:rPr>
                <w:rFonts w:eastAsia="Arial"/>
                <w:color w:val="000000"/>
                <w:sz w:val="16"/>
                <w:szCs w:val="16"/>
              </w:rPr>
              <w:t>28</w:t>
            </w:r>
          </w:p>
        </w:tc>
        <w:tc>
          <w:tcPr>
            <w:tcW w:w="863" w:type="dxa"/>
            <w:tcBorders>
              <w:top w:val="single" w:sz="8" w:space="0" w:color="000000"/>
              <w:left w:val="single" w:sz="8" w:space="0" w:color="000000"/>
              <w:bottom w:val="single" w:sz="8" w:space="0" w:color="000000"/>
            </w:tcBorders>
            <w:shd w:val="clear" w:color="auto" w:fill="auto"/>
            <w:vAlign w:val="center"/>
          </w:tcPr>
          <w:p w14:paraId="7A56E398" w14:textId="77777777" w:rsidR="00DA5DDF" w:rsidRDefault="00DA5DDF" w:rsidP="00DA5DDF">
            <w:pPr>
              <w:spacing w:before="30" w:line="186" w:lineRule="exact"/>
              <w:ind w:left="15"/>
              <w:jc w:val="center"/>
              <w:rPr>
                <w:rFonts w:eastAsia="Arial"/>
                <w:color w:val="800000"/>
                <w:sz w:val="16"/>
                <w:szCs w:val="16"/>
              </w:rPr>
            </w:pPr>
            <w:r>
              <w:rPr>
                <w:rFonts w:eastAsia="Arial"/>
                <w:color w:val="000000"/>
                <w:sz w:val="16"/>
                <w:szCs w:val="16"/>
                <w:shd w:val="clear" w:color="auto" w:fill="FFFF00"/>
              </w:rPr>
              <w:t>33</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662F48" w14:textId="77777777" w:rsidR="00DA5DDF" w:rsidRDefault="00DA5DDF" w:rsidP="00DA5DDF">
            <w:pPr>
              <w:spacing w:before="30" w:line="186" w:lineRule="exact"/>
              <w:ind w:left="15"/>
              <w:jc w:val="center"/>
            </w:pPr>
            <w:r>
              <w:rPr>
                <w:rFonts w:eastAsia="Arial"/>
                <w:color w:val="800000"/>
                <w:sz w:val="16"/>
                <w:szCs w:val="16"/>
              </w:rPr>
              <w:t>55</w:t>
            </w:r>
          </w:p>
        </w:tc>
      </w:tr>
      <w:tr w:rsidR="00DA5DDF" w14:paraId="5C2C0E7D"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4F389DB4" w14:textId="77777777" w:rsidR="00DA5DDF" w:rsidRDefault="00DA5DDF" w:rsidP="00DA5DDF">
            <w:pPr>
              <w:widowControl w:val="0"/>
              <w:spacing w:line="157" w:lineRule="exact"/>
              <w:jc w:val="center"/>
              <w:rPr>
                <w:color w:val="000000"/>
                <w:sz w:val="18"/>
                <w:szCs w:val="18"/>
              </w:rPr>
            </w:pPr>
            <w:r>
              <w:rPr>
                <w:b/>
                <w:bCs/>
                <w:color w:val="000000"/>
                <w:sz w:val="16"/>
                <w:szCs w:val="16"/>
              </w:rPr>
              <w:t>18</w:t>
            </w:r>
          </w:p>
        </w:tc>
        <w:tc>
          <w:tcPr>
            <w:tcW w:w="3321" w:type="dxa"/>
            <w:vMerge/>
            <w:tcBorders>
              <w:top w:val="single" w:sz="8" w:space="0" w:color="000000"/>
              <w:left w:val="single" w:sz="8" w:space="0" w:color="000000"/>
              <w:bottom w:val="single" w:sz="8" w:space="0" w:color="000000"/>
            </w:tcBorders>
            <w:shd w:val="clear" w:color="auto" w:fill="auto"/>
            <w:vAlign w:val="center"/>
          </w:tcPr>
          <w:p w14:paraId="4A06D483"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0313826E"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1E7F6B76"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76</w:t>
            </w:r>
          </w:p>
        </w:tc>
        <w:tc>
          <w:tcPr>
            <w:tcW w:w="832" w:type="dxa"/>
            <w:tcBorders>
              <w:top w:val="single" w:sz="8" w:space="0" w:color="000000"/>
              <w:left w:val="single" w:sz="8" w:space="0" w:color="000000"/>
              <w:bottom w:val="single" w:sz="8" w:space="0" w:color="000000"/>
            </w:tcBorders>
            <w:shd w:val="clear" w:color="auto" w:fill="auto"/>
            <w:vAlign w:val="center"/>
          </w:tcPr>
          <w:p w14:paraId="194A5BDF"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47</w:t>
            </w:r>
          </w:p>
        </w:tc>
        <w:tc>
          <w:tcPr>
            <w:tcW w:w="890" w:type="dxa"/>
            <w:tcBorders>
              <w:top w:val="single" w:sz="8" w:space="0" w:color="000000"/>
              <w:left w:val="single" w:sz="8" w:space="0" w:color="000000"/>
              <w:bottom w:val="single" w:sz="8" w:space="0" w:color="000000"/>
            </w:tcBorders>
            <w:shd w:val="clear" w:color="auto" w:fill="auto"/>
            <w:vAlign w:val="center"/>
          </w:tcPr>
          <w:p w14:paraId="54B347DC"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61</w:t>
            </w:r>
          </w:p>
        </w:tc>
        <w:tc>
          <w:tcPr>
            <w:tcW w:w="863" w:type="dxa"/>
            <w:tcBorders>
              <w:top w:val="single" w:sz="8" w:space="0" w:color="000000"/>
              <w:left w:val="single" w:sz="8" w:space="0" w:color="000000"/>
              <w:bottom w:val="single" w:sz="8" w:space="0" w:color="000000"/>
            </w:tcBorders>
            <w:shd w:val="clear" w:color="auto" w:fill="auto"/>
            <w:vAlign w:val="center"/>
          </w:tcPr>
          <w:p w14:paraId="7CD8B88E"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85</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2D2689" w14:textId="77777777" w:rsidR="00DA5DDF" w:rsidRDefault="00DA5DDF" w:rsidP="00DA5DDF">
            <w:pPr>
              <w:spacing w:before="30" w:line="186" w:lineRule="exact"/>
              <w:ind w:left="15"/>
              <w:jc w:val="center"/>
            </w:pPr>
            <w:r>
              <w:rPr>
                <w:rFonts w:eastAsia="Arial"/>
                <w:color w:val="000000"/>
                <w:sz w:val="16"/>
                <w:szCs w:val="16"/>
              </w:rPr>
              <w:t>93</w:t>
            </w:r>
          </w:p>
        </w:tc>
      </w:tr>
      <w:tr w:rsidR="00DA5DDF" w14:paraId="2C15B96B"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2134BE82" w14:textId="77777777" w:rsidR="00DA5DDF" w:rsidRDefault="00DA5DDF" w:rsidP="00DA5DDF">
            <w:pPr>
              <w:widowControl w:val="0"/>
              <w:spacing w:line="157" w:lineRule="exact"/>
              <w:jc w:val="center"/>
              <w:rPr>
                <w:color w:val="000000"/>
                <w:sz w:val="20"/>
                <w:szCs w:val="20"/>
              </w:rPr>
            </w:pPr>
            <w:r>
              <w:rPr>
                <w:b/>
                <w:bCs/>
                <w:color w:val="000000"/>
                <w:sz w:val="16"/>
                <w:szCs w:val="16"/>
              </w:rPr>
              <w:t>19</w:t>
            </w:r>
          </w:p>
        </w:tc>
        <w:tc>
          <w:tcPr>
            <w:tcW w:w="3321" w:type="dxa"/>
            <w:vMerge w:val="restart"/>
            <w:tcBorders>
              <w:top w:val="single" w:sz="8" w:space="0" w:color="000000"/>
              <w:left w:val="single" w:sz="8" w:space="0" w:color="000000"/>
              <w:bottom w:val="single" w:sz="8" w:space="0" w:color="000000"/>
            </w:tcBorders>
            <w:shd w:val="clear" w:color="auto" w:fill="A8D08D"/>
            <w:vAlign w:val="center"/>
          </w:tcPr>
          <w:p w14:paraId="7F7D46AE" w14:textId="77777777" w:rsidR="00DA5DDF" w:rsidRDefault="00DA5DDF" w:rsidP="00DA5DDF">
            <w:pPr>
              <w:widowControl w:val="0"/>
              <w:snapToGrid w:val="0"/>
              <w:spacing w:line="157" w:lineRule="exact"/>
              <w:rPr>
                <w:color w:val="000000"/>
                <w:sz w:val="20"/>
                <w:szCs w:val="20"/>
              </w:rPr>
            </w:pPr>
          </w:p>
          <w:p w14:paraId="040D9007" w14:textId="77777777" w:rsidR="00DA5DDF" w:rsidRDefault="00DA5DDF" w:rsidP="00DA5DDF">
            <w:pPr>
              <w:widowControl w:val="0"/>
              <w:spacing w:line="157" w:lineRule="exact"/>
              <w:rPr>
                <w:color w:val="000000"/>
                <w:sz w:val="20"/>
                <w:szCs w:val="20"/>
              </w:rPr>
            </w:pPr>
            <w:r>
              <w:rPr>
                <w:color w:val="000000"/>
                <w:sz w:val="20"/>
                <w:szCs w:val="20"/>
              </w:rPr>
              <w:t>Грамматические навыки употребления в речи изученных морфологических форм в коммуникативно-значимом контексте</w:t>
            </w:r>
          </w:p>
        </w:tc>
        <w:tc>
          <w:tcPr>
            <w:tcW w:w="1064" w:type="dxa"/>
            <w:tcBorders>
              <w:top w:val="single" w:sz="8" w:space="0" w:color="000000"/>
              <w:left w:val="single" w:sz="8" w:space="0" w:color="000000"/>
              <w:bottom w:val="single" w:sz="8" w:space="0" w:color="000000"/>
            </w:tcBorders>
            <w:shd w:val="clear" w:color="auto" w:fill="auto"/>
            <w:vAlign w:val="center"/>
          </w:tcPr>
          <w:p w14:paraId="175B181D"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1CB8D386"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65</w:t>
            </w:r>
          </w:p>
        </w:tc>
        <w:tc>
          <w:tcPr>
            <w:tcW w:w="832" w:type="dxa"/>
            <w:tcBorders>
              <w:top w:val="single" w:sz="8" w:space="0" w:color="000000"/>
              <w:left w:val="single" w:sz="8" w:space="0" w:color="000000"/>
              <w:bottom w:val="single" w:sz="8" w:space="0" w:color="000000"/>
            </w:tcBorders>
            <w:shd w:val="clear" w:color="auto" w:fill="auto"/>
            <w:vAlign w:val="center"/>
          </w:tcPr>
          <w:p w14:paraId="79977DFD"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27</w:t>
            </w:r>
          </w:p>
        </w:tc>
        <w:tc>
          <w:tcPr>
            <w:tcW w:w="890" w:type="dxa"/>
            <w:tcBorders>
              <w:top w:val="single" w:sz="8" w:space="0" w:color="000000"/>
              <w:left w:val="single" w:sz="8" w:space="0" w:color="000000"/>
              <w:bottom w:val="single" w:sz="8" w:space="0" w:color="000000"/>
            </w:tcBorders>
            <w:shd w:val="clear" w:color="auto" w:fill="auto"/>
            <w:vAlign w:val="center"/>
          </w:tcPr>
          <w:p w14:paraId="43C94999"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46</w:t>
            </w:r>
          </w:p>
        </w:tc>
        <w:tc>
          <w:tcPr>
            <w:tcW w:w="863" w:type="dxa"/>
            <w:tcBorders>
              <w:top w:val="single" w:sz="8" w:space="0" w:color="000000"/>
              <w:left w:val="single" w:sz="8" w:space="0" w:color="000000"/>
              <w:bottom w:val="single" w:sz="8" w:space="0" w:color="000000"/>
            </w:tcBorders>
            <w:shd w:val="clear" w:color="auto" w:fill="auto"/>
            <w:vAlign w:val="center"/>
          </w:tcPr>
          <w:p w14:paraId="1C1941A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74</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F7AF88" w14:textId="77777777" w:rsidR="00DA5DDF" w:rsidRDefault="00DA5DDF" w:rsidP="00DA5DDF">
            <w:pPr>
              <w:spacing w:before="30" w:line="186" w:lineRule="exact"/>
              <w:ind w:left="15"/>
              <w:jc w:val="center"/>
            </w:pPr>
            <w:r>
              <w:rPr>
                <w:rFonts w:eastAsia="Arial"/>
                <w:color w:val="000000"/>
                <w:sz w:val="16"/>
                <w:szCs w:val="16"/>
              </w:rPr>
              <w:t>91</w:t>
            </w:r>
          </w:p>
        </w:tc>
      </w:tr>
      <w:tr w:rsidR="00DA5DDF" w14:paraId="3193AE8C"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5876FC83" w14:textId="77777777" w:rsidR="00DA5DDF" w:rsidRDefault="00DA5DDF" w:rsidP="00DA5DDF">
            <w:pPr>
              <w:widowControl w:val="0"/>
              <w:spacing w:line="157" w:lineRule="exact"/>
              <w:jc w:val="center"/>
              <w:rPr>
                <w:color w:val="000000"/>
                <w:sz w:val="18"/>
                <w:szCs w:val="18"/>
              </w:rPr>
            </w:pPr>
            <w:r>
              <w:rPr>
                <w:b/>
                <w:bCs/>
                <w:color w:val="000000"/>
                <w:sz w:val="16"/>
                <w:szCs w:val="16"/>
              </w:rPr>
              <w:t>20</w:t>
            </w:r>
          </w:p>
        </w:tc>
        <w:tc>
          <w:tcPr>
            <w:tcW w:w="3321" w:type="dxa"/>
            <w:vMerge/>
            <w:tcBorders>
              <w:top w:val="single" w:sz="8" w:space="0" w:color="000000"/>
              <w:left w:val="single" w:sz="8" w:space="0" w:color="000000"/>
              <w:bottom w:val="single" w:sz="8" w:space="0" w:color="000000"/>
            </w:tcBorders>
            <w:shd w:val="clear" w:color="auto" w:fill="auto"/>
            <w:vAlign w:val="center"/>
          </w:tcPr>
          <w:p w14:paraId="67C201BB"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18C96277"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00D3288E"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79</w:t>
            </w:r>
          </w:p>
        </w:tc>
        <w:tc>
          <w:tcPr>
            <w:tcW w:w="832" w:type="dxa"/>
            <w:tcBorders>
              <w:top w:val="single" w:sz="8" w:space="0" w:color="000000"/>
              <w:left w:val="single" w:sz="8" w:space="0" w:color="000000"/>
              <w:bottom w:val="single" w:sz="8" w:space="0" w:color="000000"/>
            </w:tcBorders>
            <w:shd w:val="clear" w:color="auto" w:fill="auto"/>
            <w:vAlign w:val="center"/>
          </w:tcPr>
          <w:p w14:paraId="3FC78157"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33</w:t>
            </w:r>
          </w:p>
        </w:tc>
        <w:tc>
          <w:tcPr>
            <w:tcW w:w="890" w:type="dxa"/>
            <w:tcBorders>
              <w:top w:val="single" w:sz="8" w:space="0" w:color="000000"/>
              <w:left w:val="single" w:sz="8" w:space="0" w:color="000000"/>
              <w:bottom w:val="single" w:sz="8" w:space="0" w:color="000000"/>
            </w:tcBorders>
            <w:shd w:val="clear" w:color="auto" w:fill="auto"/>
            <w:vAlign w:val="center"/>
          </w:tcPr>
          <w:p w14:paraId="63B9B175"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68</w:t>
            </w:r>
          </w:p>
        </w:tc>
        <w:tc>
          <w:tcPr>
            <w:tcW w:w="863" w:type="dxa"/>
            <w:tcBorders>
              <w:top w:val="single" w:sz="8" w:space="0" w:color="000000"/>
              <w:left w:val="single" w:sz="8" w:space="0" w:color="000000"/>
              <w:bottom w:val="single" w:sz="8" w:space="0" w:color="000000"/>
            </w:tcBorders>
            <w:shd w:val="clear" w:color="auto" w:fill="auto"/>
            <w:vAlign w:val="center"/>
          </w:tcPr>
          <w:p w14:paraId="65D9CC6A"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86</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83E276" w14:textId="77777777" w:rsidR="00DA5DDF" w:rsidRDefault="00DA5DDF" w:rsidP="00DA5DDF">
            <w:pPr>
              <w:spacing w:before="30" w:line="186" w:lineRule="exact"/>
              <w:ind w:left="15"/>
              <w:jc w:val="center"/>
            </w:pPr>
            <w:r>
              <w:rPr>
                <w:rFonts w:eastAsia="Arial"/>
                <w:color w:val="000000"/>
                <w:sz w:val="16"/>
                <w:szCs w:val="16"/>
              </w:rPr>
              <w:t>93</w:t>
            </w:r>
          </w:p>
        </w:tc>
      </w:tr>
      <w:tr w:rsidR="00DA5DDF" w14:paraId="185F37D7"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099BF712" w14:textId="77777777" w:rsidR="00DA5DDF" w:rsidRDefault="00DA5DDF" w:rsidP="00DA5DDF">
            <w:pPr>
              <w:widowControl w:val="0"/>
              <w:spacing w:line="157" w:lineRule="exact"/>
              <w:jc w:val="center"/>
              <w:rPr>
                <w:color w:val="000000"/>
                <w:sz w:val="18"/>
                <w:szCs w:val="18"/>
              </w:rPr>
            </w:pPr>
            <w:r>
              <w:rPr>
                <w:b/>
                <w:bCs/>
                <w:color w:val="000000"/>
                <w:sz w:val="16"/>
                <w:szCs w:val="16"/>
              </w:rPr>
              <w:t>21</w:t>
            </w:r>
          </w:p>
        </w:tc>
        <w:tc>
          <w:tcPr>
            <w:tcW w:w="3321" w:type="dxa"/>
            <w:vMerge/>
            <w:tcBorders>
              <w:top w:val="single" w:sz="8" w:space="0" w:color="000000"/>
              <w:left w:val="single" w:sz="8" w:space="0" w:color="000000"/>
              <w:bottom w:val="single" w:sz="8" w:space="0" w:color="000000"/>
            </w:tcBorders>
            <w:shd w:val="clear" w:color="auto" w:fill="auto"/>
            <w:vAlign w:val="center"/>
          </w:tcPr>
          <w:p w14:paraId="3F622895"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33BBBB10"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440433F9"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90</w:t>
            </w:r>
          </w:p>
        </w:tc>
        <w:tc>
          <w:tcPr>
            <w:tcW w:w="832" w:type="dxa"/>
            <w:tcBorders>
              <w:top w:val="single" w:sz="8" w:space="0" w:color="000000"/>
              <w:left w:val="single" w:sz="8" w:space="0" w:color="000000"/>
              <w:bottom w:val="single" w:sz="8" w:space="0" w:color="000000"/>
            </w:tcBorders>
            <w:shd w:val="clear" w:color="auto" w:fill="auto"/>
            <w:vAlign w:val="center"/>
          </w:tcPr>
          <w:p w14:paraId="704AA528"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40</w:t>
            </w:r>
          </w:p>
        </w:tc>
        <w:tc>
          <w:tcPr>
            <w:tcW w:w="890" w:type="dxa"/>
            <w:tcBorders>
              <w:top w:val="single" w:sz="8" w:space="0" w:color="000000"/>
              <w:left w:val="single" w:sz="8" w:space="0" w:color="000000"/>
              <w:bottom w:val="single" w:sz="8" w:space="0" w:color="000000"/>
            </w:tcBorders>
            <w:shd w:val="clear" w:color="auto" w:fill="auto"/>
            <w:vAlign w:val="center"/>
          </w:tcPr>
          <w:p w14:paraId="7AAED73B"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85</w:t>
            </w:r>
          </w:p>
        </w:tc>
        <w:tc>
          <w:tcPr>
            <w:tcW w:w="863" w:type="dxa"/>
            <w:tcBorders>
              <w:top w:val="single" w:sz="8" w:space="0" w:color="000000"/>
              <w:left w:val="single" w:sz="8" w:space="0" w:color="000000"/>
              <w:bottom w:val="single" w:sz="8" w:space="0" w:color="000000"/>
            </w:tcBorders>
            <w:shd w:val="clear" w:color="auto" w:fill="auto"/>
            <w:vAlign w:val="center"/>
          </w:tcPr>
          <w:p w14:paraId="2083DB43"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94</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7F514F" w14:textId="77777777" w:rsidR="00DA5DDF" w:rsidRDefault="00DA5DDF" w:rsidP="00DA5DDF">
            <w:pPr>
              <w:spacing w:before="30" w:line="186" w:lineRule="exact"/>
              <w:ind w:left="15"/>
              <w:jc w:val="center"/>
            </w:pPr>
            <w:r>
              <w:rPr>
                <w:rFonts w:eastAsia="Arial"/>
                <w:color w:val="000000"/>
                <w:sz w:val="16"/>
                <w:szCs w:val="16"/>
              </w:rPr>
              <w:t>98</w:t>
            </w:r>
          </w:p>
        </w:tc>
      </w:tr>
      <w:tr w:rsidR="00DA5DDF" w14:paraId="0FA1B779"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17EDFB90" w14:textId="77777777" w:rsidR="00DA5DDF" w:rsidRDefault="00DA5DDF" w:rsidP="00DA5DDF">
            <w:pPr>
              <w:widowControl w:val="0"/>
              <w:spacing w:line="157" w:lineRule="exact"/>
              <w:jc w:val="center"/>
              <w:rPr>
                <w:color w:val="000000"/>
                <w:sz w:val="18"/>
                <w:szCs w:val="18"/>
              </w:rPr>
            </w:pPr>
            <w:r>
              <w:rPr>
                <w:b/>
                <w:bCs/>
                <w:color w:val="000000"/>
                <w:sz w:val="16"/>
                <w:szCs w:val="16"/>
              </w:rPr>
              <w:t>22</w:t>
            </w:r>
          </w:p>
        </w:tc>
        <w:tc>
          <w:tcPr>
            <w:tcW w:w="3321" w:type="dxa"/>
            <w:vMerge/>
            <w:tcBorders>
              <w:top w:val="single" w:sz="8" w:space="0" w:color="000000"/>
              <w:left w:val="single" w:sz="8" w:space="0" w:color="000000"/>
              <w:bottom w:val="single" w:sz="8" w:space="0" w:color="000000"/>
            </w:tcBorders>
            <w:shd w:val="clear" w:color="auto" w:fill="auto"/>
            <w:vAlign w:val="center"/>
          </w:tcPr>
          <w:p w14:paraId="1FD88F97"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FFFFFF"/>
            <w:vAlign w:val="center"/>
          </w:tcPr>
          <w:p w14:paraId="52096A3F"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FFFFFF"/>
            <w:vAlign w:val="center"/>
          </w:tcPr>
          <w:p w14:paraId="4E3DDD49"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79</w:t>
            </w:r>
          </w:p>
        </w:tc>
        <w:tc>
          <w:tcPr>
            <w:tcW w:w="832" w:type="dxa"/>
            <w:tcBorders>
              <w:top w:val="single" w:sz="8" w:space="0" w:color="000000"/>
              <w:left w:val="single" w:sz="8" w:space="0" w:color="000000"/>
              <w:bottom w:val="single" w:sz="8" w:space="0" w:color="000000"/>
            </w:tcBorders>
            <w:shd w:val="clear" w:color="auto" w:fill="FFFFFF"/>
            <w:vAlign w:val="center"/>
          </w:tcPr>
          <w:p w14:paraId="365F10A9"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27</w:t>
            </w:r>
          </w:p>
        </w:tc>
        <w:tc>
          <w:tcPr>
            <w:tcW w:w="890" w:type="dxa"/>
            <w:tcBorders>
              <w:top w:val="single" w:sz="8" w:space="0" w:color="000000"/>
              <w:left w:val="single" w:sz="8" w:space="0" w:color="000000"/>
              <w:bottom w:val="single" w:sz="8" w:space="0" w:color="000000"/>
            </w:tcBorders>
            <w:shd w:val="clear" w:color="auto" w:fill="FFFFFF"/>
            <w:vAlign w:val="center"/>
          </w:tcPr>
          <w:p w14:paraId="780F06BF"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60</w:t>
            </w:r>
          </w:p>
        </w:tc>
        <w:tc>
          <w:tcPr>
            <w:tcW w:w="863" w:type="dxa"/>
            <w:tcBorders>
              <w:top w:val="single" w:sz="8" w:space="0" w:color="000000"/>
              <w:left w:val="single" w:sz="8" w:space="0" w:color="000000"/>
              <w:bottom w:val="single" w:sz="8" w:space="0" w:color="000000"/>
            </w:tcBorders>
            <w:shd w:val="clear" w:color="auto" w:fill="FFFFFF"/>
            <w:vAlign w:val="center"/>
          </w:tcPr>
          <w:p w14:paraId="7382C80B"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90</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41352B" w14:textId="77777777" w:rsidR="00DA5DDF" w:rsidRDefault="00DA5DDF" w:rsidP="00DA5DDF">
            <w:pPr>
              <w:spacing w:before="30" w:line="186" w:lineRule="exact"/>
              <w:ind w:left="15"/>
              <w:jc w:val="center"/>
            </w:pPr>
            <w:r>
              <w:rPr>
                <w:rFonts w:eastAsia="Arial"/>
                <w:color w:val="000000"/>
                <w:sz w:val="16"/>
                <w:szCs w:val="16"/>
              </w:rPr>
              <w:t>99</w:t>
            </w:r>
          </w:p>
        </w:tc>
      </w:tr>
      <w:tr w:rsidR="00DA5DDF" w14:paraId="6F6B07B6"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4A085261" w14:textId="77777777" w:rsidR="00DA5DDF" w:rsidRDefault="00DA5DDF" w:rsidP="00DA5DDF">
            <w:pPr>
              <w:widowControl w:val="0"/>
              <w:spacing w:line="157" w:lineRule="exact"/>
              <w:jc w:val="center"/>
              <w:rPr>
                <w:color w:val="000000"/>
                <w:sz w:val="18"/>
                <w:szCs w:val="18"/>
              </w:rPr>
            </w:pPr>
            <w:r>
              <w:rPr>
                <w:b/>
                <w:bCs/>
                <w:color w:val="000000"/>
                <w:sz w:val="16"/>
                <w:szCs w:val="16"/>
              </w:rPr>
              <w:t>23</w:t>
            </w:r>
          </w:p>
        </w:tc>
        <w:tc>
          <w:tcPr>
            <w:tcW w:w="3321" w:type="dxa"/>
            <w:vMerge/>
            <w:tcBorders>
              <w:top w:val="single" w:sz="8" w:space="0" w:color="000000"/>
              <w:left w:val="single" w:sz="8" w:space="0" w:color="000000"/>
              <w:bottom w:val="single" w:sz="8" w:space="0" w:color="000000"/>
            </w:tcBorders>
            <w:shd w:val="clear" w:color="auto" w:fill="auto"/>
            <w:vAlign w:val="center"/>
          </w:tcPr>
          <w:p w14:paraId="3C4D40A2"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7AB5682E"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1C6AAB0B"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76</w:t>
            </w:r>
          </w:p>
        </w:tc>
        <w:tc>
          <w:tcPr>
            <w:tcW w:w="832" w:type="dxa"/>
            <w:tcBorders>
              <w:top w:val="single" w:sz="8" w:space="0" w:color="000000"/>
              <w:left w:val="single" w:sz="8" w:space="0" w:color="000000"/>
              <w:bottom w:val="single" w:sz="8" w:space="0" w:color="000000"/>
            </w:tcBorders>
            <w:shd w:val="clear" w:color="auto" w:fill="auto"/>
            <w:vAlign w:val="center"/>
          </w:tcPr>
          <w:p w14:paraId="43308210"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20</w:t>
            </w:r>
          </w:p>
        </w:tc>
        <w:tc>
          <w:tcPr>
            <w:tcW w:w="890" w:type="dxa"/>
            <w:tcBorders>
              <w:top w:val="single" w:sz="8" w:space="0" w:color="000000"/>
              <w:left w:val="single" w:sz="8" w:space="0" w:color="000000"/>
              <w:bottom w:val="single" w:sz="8" w:space="0" w:color="000000"/>
            </w:tcBorders>
            <w:shd w:val="clear" w:color="auto" w:fill="auto"/>
            <w:vAlign w:val="center"/>
          </w:tcPr>
          <w:p w14:paraId="36FA7B13"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65</w:t>
            </w:r>
          </w:p>
        </w:tc>
        <w:tc>
          <w:tcPr>
            <w:tcW w:w="863" w:type="dxa"/>
            <w:tcBorders>
              <w:top w:val="single" w:sz="8" w:space="0" w:color="000000"/>
              <w:left w:val="single" w:sz="8" w:space="0" w:color="000000"/>
              <w:bottom w:val="single" w:sz="8" w:space="0" w:color="000000"/>
            </w:tcBorders>
            <w:shd w:val="clear" w:color="auto" w:fill="auto"/>
            <w:vAlign w:val="center"/>
          </w:tcPr>
          <w:p w14:paraId="42506AE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84</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2137EB" w14:textId="77777777" w:rsidR="00DA5DDF" w:rsidRDefault="00DA5DDF" w:rsidP="00DA5DDF">
            <w:pPr>
              <w:spacing w:before="30" w:line="186" w:lineRule="exact"/>
              <w:ind w:left="15"/>
              <w:jc w:val="center"/>
            </w:pPr>
            <w:r>
              <w:rPr>
                <w:rFonts w:eastAsia="Arial"/>
                <w:color w:val="000000"/>
                <w:sz w:val="16"/>
                <w:szCs w:val="16"/>
              </w:rPr>
              <w:t>91</w:t>
            </w:r>
          </w:p>
        </w:tc>
      </w:tr>
      <w:tr w:rsidR="00DA5DDF" w14:paraId="10673743"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7813CD0C" w14:textId="77777777" w:rsidR="00DA5DDF" w:rsidRDefault="00DA5DDF" w:rsidP="00DA5DDF">
            <w:pPr>
              <w:widowControl w:val="0"/>
              <w:spacing w:line="157" w:lineRule="exact"/>
              <w:jc w:val="center"/>
              <w:rPr>
                <w:color w:val="000000"/>
                <w:sz w:val="18"/>
                <w:szCs w:val="18"/>
              </w:rPr>
            </w:pPr>
            <w:r>
              <w:rPr>
                <w:b/>
                <w:bCs/>
                <w:color w:val="000000"/>
                <w:sz w:val="16"/>
                <w:szCs w:val="16"/>
              </w:rPr>
              <w:t>24</w:t>
            </w:r>
          </w:p>
        </w:tc>
        <w:tc>
          <w:tcPr>
            <w:tcW w:w="3321" w:type="dxa"/>
            <w:vMerge/>
            <w:tcBorders>
              <w:top w:val="single" w:sz="8" w:space="0" w:color="000000"/>
              <w:left w:val="single" w:sz="8" w:space="0" w:color="000000"/>
              <w:bottom w:val="single" w:sz="8" w:space="0" w:color="000000"/>
            </w:tcBorders>
            <w:shd w:val="clear" w:color="auto" w:fill="auto"/>
            <w:vAlign w:val="center"/>
          </w:tcPr>
          <w:p w14:paraId="2AAE2FFC"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77739C4D"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29403A4C"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67</w:t>
            </w:r>
          </w:p>
        </w:tc>
        <w:tc>
          <w:tcPr>
            <w:tcW w:w="832" w:type="dxa"/>
            <w:tcBorders>
              <w:top w:val="single" w:sz="8" w:space="0" w:color="000000"/>
              <w:left w:val="single" w:sz="8" w:space="0" w:color="000000"/>
              <w:bottom w:val="single" w:sz="8" w:space="0" w:color="000000"/>
            </w:tcBorders>
            <w:shd w:val="clear" w:color="auto" w:fill="auto"/>
            <w:vAlign w:val="center"/>
          </w:tcPr>
          <w:p w14:paraId="2009470F"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0</w:t>
            </w:r>
          </w:p>
        </w:tc>
        <w:tc>
          <w:tcPr>
            <w:tcW w:w="890" w:type="dxa"/>
            <w:tcBorders>
              <w:top w:val="single" w:sz="8" w:space="0" w:color="000000"/>
              <w:left w:val="single" w:sz="8" w:space="0" w:color="000000"/>
              <w:bottom w:val="single" w:sz="8" w:space="0" w:color="000000"/>
            </w:tcBorders>
            <w:shd w:val="clear" w:color="auto" w:fill="auto"/>
            <w:vAlign w:val="center"/>
          </w:tcPr>
          <w:p w14:paraId="1EF7CEF0"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38</w:t>
            </w:r>
          </w:p>
        </w:tc>
        <w:tc>
          <w:tcPr>
            <w:tcW w:w="863" w:type="dxa"/>
            <w:tcBorders>
              <w:top w:val="single" w:sz="8" w:space="0" w:color="000000"/>
              <w:left w:val="single" w:sz="8" w:space="0" w:color="000000"/>
              <w:bottom w:val="single" w:sz="8" w:space="0" w:color="000000"/>
            </w:tcBorders>
            <w:shd w:val="clear" w:color="auto" w:fill="auto"/>
            <w:vAlign w:val="center"/>
          </w:tcPr>
          <w:p w14:paraId="23CA816A"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86</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D38A23" w14:textId="77777777" w:rsidR="00DA5DDF" w:rsidRDefault="00DA5DDF" w:rsidP="00DA5DDF">
            <w:pPr>
              <w:spacing w:before="30" w:line="186" w:lineRule="exact"/>
              <w:ind w:left="15"/>
              <w:jc w:val="center"/>
            </w:pPr>
            <w:r>
              <w:rPr>
                <w:rFonts w:eastAsia="Arial"/>
                <w:color w:val="000000"/>
                <w:sz w:val="16"/>
                <w:szCs w:val="16"/>
              </w:rPr>
              <w:t>100</w:t>
            </w:r>
          </w:p>
        </w:tc>
      </w:tr>
      <w:tr w:rsidR="00DA5DDF" w14:paraId="5E1D1718"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62BFB0F2" w14:textId="77777777" w:rsidR="00DA5DDF" w:rsidRDefault="00DA5DDF" w:rsidP="00DA5DDF">
            <w:pPr>
              <w:widowControl w:val="0"/>
              <w:spacing w:line="157" w:lineRule="exact"/>
              <w:jc w:val="center"/>
              <w:rPr>
                <w:color w:val="000000"/>
                <w:sz w:val="20"/>
                <w:szCs w:val="20"/>
              </w:rPr>
            </w:pPr>
            <w:r>
              <w:rPr>
                <w:b/>
                <w:bCs/>
                <w:color w:val="000000"/>
                <w:sz w:val="16"/>
                <w:szCs w:val="16"/>
              </w:rPr>
              <w:t>25</w:t>
            </w:r>
          </w:p>
        </w:tc>
        <w:tc>
          <w:tcPr>
            <w:tcW w:w="3321" w:type="dxa"/>
            <w:vMerge w:val="restart"/>
            <w:tcBorders>
              <w:top w:val="single" w:sz="8" w:space="0" w:color="000000"/>
              <w:left w:val="single" w:sz="8" w:space="0" w:color="000000"/>
              <w:bottom w:val="single" w:sz="8" w:space="0" w:color="000000"/>
            </w:tcBorders>
            <w:shd w:val="clear" w:color="auto" w:fill="A8D08D"/>
            <w:vAlign w:val="center"/>
          </w:tcPr>
          <w:p w14:paraId="6EF4292D" w14:textId="77777777" w:rsidR="00DA5DDF" w:rsidRDefault="00DA5DDF" w:rsidP="00DA5DDF">
            <w:pPr>
              <w:widowControl w:val="0"/>
              <w:spacing w:line="157" w:lineRule="exact"/>
              <w:rPr>
                <w:color w:val="000000"/>
                <w:sz w:val="20"/>
                <w:szCs w:val="20"/>
              </w:rPr>
            </w:pPr>
            <w:r>
              <w:rPr>
                <w:color w:val="000000"/>
                <w:sz w:val="20"/>
                <w:szCs w:val="20"/>
              </w:rPr>
              <w:t xml:space="preserve">Лексико-грамматические навыки образования родственных слов при помощи аффиксации </w:t>
            </w:r>
          </w:p>
        </w:tc>
        <w:tc>
          <w:tcPr>
            <w:tcW w:w="1064" w:type="dxa"/>
            <w:tcBorders>
              <w:top w:val="single" w:sz="8" w:space="0" w:color="000000"/>
              <w:left w:val="single" w:sz="8" w:space="0" w:color="000000"/>
              <w:bottom w:val="single" w:sz="8" w:space="0" w:color="000000"/>
            </w:tcBorders>
            <w:shd w:val="clear" w:color="auto" w:fill="auto"/>
            <w:vAlign w:val="center"/>
          </w:tcPr>
          <w:p w14:paraId="27DC8774"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52453A64"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67</w:t>
            </w:r>
          </w:p>
        </w:tc>
        <w:tc>
          <w:tcPr>
            <w:tcW w:w="832" w:type="dxa"/>
            <w:tcBorders>
              <w:top w:val="single" w:sz="8" w:space="0" w:color="000000"/>
              <w:left w:val="single" w:sz="8" w:space="0" w:color="000000"/>
              <w:bottom w:val="single" w:sz="8" w:space="0" w:color="000000"/>
            </w:tcBorders>
            <w:shd w:val="clear" w:color="auto" w:fill="auto"/>
            <w:vAlign w:val="center"/>
          </w:tcPr>
          <w:p w14:paraId="44DDF295"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20</w:t>
            </w:r>
          </w:p>
        </w:tc>
        <w:tc>
          <w:tcPr>
            <w:tcW w:w="890" w:type="dxa"/>
            <w:tcBorders>
              <w:top w:val="single" w:sz="8" w:space="0" w:color="000000"/>
              <w:left w:val="single" w:sz="8" w:space="0" w:color="000000"/>
              <w:bottom w:val="single" w:sz="8" w:space="0" w:color="000000"/>
            </w:tcBorders>
            <w:shd w:val="clear" w:color="auto" w:fill="auto"/>
            <w:vAlign w:val="center"/>
          </w:tcPr>
          <w:p w14:paraId="11B0195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53</w:t>
            </w:r>
          </w:p>
        </w:tc>
        <w:tc>
          <w:tcPr>
            <w:tcW w:w="863" w:type="dxa"/>
            <w:tcBorders>
              <w:top w:val="single" w:sz="8" w:space="0" w:color="000000"/>
              <w:left w:val="single" w:sz="8" w:space="0" w:color="000000"/>
              <w:bottom w:val="single" w:sz="8" w:space="0" w:color="000000"/>
            </w:tcBorders>
            <w:shd w:val="clear" w:color="auto" w:fill="auto"/>
            <w:vAlign w:val="center"/>
          </w:tcPr>
          <w:p w14:paraId="2BC81470"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74</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C4E8A0" w14:textId="77777777" w:rsidR="00DA5DDF" w:rsidRDefault="00DA5DDF" w:rsidP="00DA5DDF">
            <w:pPr>
              <w:spacing w:before="30" w:line="186" w:lineRule="exact"/>
              <w:ind w:left="15"/>
              <w:jc w:val="center"/>
            </w:pPr>
            <w:r>
              <w:rPr>
                <w:rFonts w:eastAsia="Arial"/>
                <w:color w:val="000000"/>
                <w:sz w:val="16"/>
                <w:szCs w:val="16"/>
              </w:rPr>
              <w:t>87</w:t>
            </w:r>
          </w:p>
        </w:tc>
      </w:tr>
      <w:tr w:rsidR="00DA5DDF" w14:paraId="7BFDB960"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1D0BCCD0" w14:textId="77777777" w:rsidR="00DA5DDF" w:rsidRDefault="00DA5DDF" w:rsidP="00DA5DDF">
            <w:pPr>
              <w:widowControl w:val="0"/>
              <w:spacing w:line="157" w:lineRule="exact"/>
              <w:jc w:val="center"/>
              <w:rPr>
                <w:color w:val="000000"/>
                <w:sz w:val="20"/>
                <w:szCs w:val="20"/>
              </w:rPr>
            </w:pPr>
            <w:r>
              <w:rPr>
                <w:b/>
                <w:bCs/>
                <w:color w:val="000000"/>
                <w:sz w:val="16"/>
                <w:szCs w:val="16"/>
              </w:rPr>
              <w:t>26</w:t>
            </w:r>
          </w:p>
        </w:tc>
        <w:tc>
          <w:tcPr>
            <w:tcW w:w="3321" w:type="dxa"/>
            <w:vMerge/>
            <w:tcBorders>
              <w:top w:val="single" w:sz="8" w:space="0" w:color="000000"/>
              <w:left w:val="single" w:sz="8" w:space="0" w:color="000000"/>
              <w:bottom w:val="single" w:sz="8" w:space="0" w:color="000000"/>
            </w:tcBorders>
            <w:shd w:val="clear" w:color="auto" w:fill="auto"/>
            <w:vAlign w:val="center"/>
          </w:tcPr>
          <w:p w14:paraId="68BCF9EA"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34CC623F"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1FE1D55E"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61</w:t>
            </w:r>
          </w:p>
        </w:tc>
        <w:tc>
          <w:tcPr>
            <w:tcW w:w="832" w:type="dxa"/>
            <w:tcBorders>
              <w:top w:val="single" w:sz="8" w:space="0" w:color="000000"/>
              <w:left w:val="single" w:sz="8" w:space="0" w:color="000000"/>
              <w:bottom w:val="single" w:sz="8" w:space="0" w:color="000000"/>
            </w:tcBorders>
            <w:shd w:val="clear" w:color="auto" w:fill="auto"/>
            <w:vAlign w:val="center"/>
          </w:tcPr>
          <w:p w14:paraId="35C33FC1"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40</w:t>
            </w:r>
          </w:p>
        </w:tc>
        <w:tc>
          <w:tcPr>
            <w:tcW w:w="890" w:type="dxa"/>
            <w:tcBorders>
              <w:top w:val="single" w:sz="8" w:space="0" w:color="000000"/>
              <w:left w:val="single" w:sz="8" w:space="0" w:color="000000"/>
              <w:bottom w:val="single" w:sz="8" w:space="0" w:color="000000"/>
            </w:tcBorders>
            <w:shd w:val="clear" w:color="auto" w:fill="auto"/>
            <w:vAlign w:val="center"/>
          </w:tcPr>
          <w:p w14:paraId="1E71A954"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56</w:t>
            </w:r>
          </w:p>
        </w:tc>
        <w:tc>
          <w:tcPr>
            <w:tcW w:w="863" w:type="dxa"/>
            <w:tcBorders>
              <w:top w:val="single" w:sz="8" w:space="0" w:color="000000"/>
              <w:left w:val="single" w:sz="8" w:space="0" w:color="000000"/>
              <w:bottom w:val="single" w:sz="8" w:space="0" w:color="000000"/>
            </w:tcBorders>
            <w:shd w:val="clear" w:color="auto" w:fill="auto"/>
            <w:vAlign w:val="center"/>
          </w:tcPr>
          <w:p w14:paraId="0979C9AB"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63</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3A69E8" w14:textId="77777777" w:rsidR="00DA5DDF" w:rsidRDefault="00DA5DDF" w:rsidP="00DA5DDF">
            <w:pPr>
              <w:spacing w:before="30" w:line="186" w:lineRule="exact"/>
              <w:ind w:left="15"/>
              <w:jc w:val="center"/>
            </w:pPr>
            <w:r>
              <w:rPr>
                <w:rFonts w:eastAsia="Arial"/>
                <w:color w:val="000000"/>
                <w:sz w:val="16"/>
                <w:szCs w:val="16"/>
              </w:rPr>
              <w:t>71</w:t>
            </w:r>
          </w:p>
        </w:tc>
      </w:tr>
      <w:tr w:rsidR="00DA5DDF" w14:paraId="4FD82D02"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4FBD9EBF" w14:textId="77777777" w:rsidR="00DA5DDF" w:rsidRDefault="00DA5DDF" w:rsidP="00DA5DDF">
            <w:pPr>
              <w:widowControl w:val="0"/>
              <w:spacing w:line="157" w:lineRule="exact"/>
              <w:jc w:val="center"/>
              <w:rPr>
                <w:color w:val="000000"/>
                <w:sz w:val="20"/>
                <w:szCs w:val="20"/>
              </w:rPr>
            </w:pPr>
            <w:r>
              <w:rPr>
                <w:b/>
                <w:bCs/>
                <w:color w:val="000000"/>
                <w:sz w:val="16"/>
                <w:szCs w:val="16"/>
              </w:rPr>
              <w:t>27</w:t>
            </w:r>
          </w:p>
        </w:tc>
        <w:tc>
          <w:tcPr>
            <w:tcW w:w="3321" w:type="dxa"/>
            <w:vMerge/>
            <w:tcBorders>
              <w:top w:val="single" w:sz="8" w:space="0" w:color="000000"/>
              <w:left w:val="single" w:sz="8" w:space="0" w:color="000000"/>
              <w:bottom w:val="single" w:sz="8" w:space="0" w:color="000000"/>
            </w:tcBorders>
            <w:shd w:val="clear" w:color="auto" w:fill="auto"/>
            <w:vAlign w:val="center"/>
          </w:tcPr>
          <w:p w14:paraId="387FDD6E"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1C5E88D9"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71B4B609"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79</w:t>
            </w:r>
          </w:p>
        </w:tc>
        <w:tc>
          <w:tcPr>
            <w:tcW w:w="832" w:type="dxa"/>
            <w:tcBorders>
              <w:top w:val="single" w:sz="8" w:space="0" w:color="000000"/>
              <w:left w:val="single" w:sz="8" w:space="0" w:color="000000"/>
              <w:bottom w:val="single" w:sz="8" w:space="0" w:color="000000"/>
            </w:tcBorders>
            <w:shd w:val="clear" w:color="auto" w:fill="auto"/>
            <w:vAlign w:val="center"/>
          </w:tcPr>
          <w:p w14:paraId="3CB862DE"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w:t>
            </w:r>
          </w:p>
        </w:tc>
        <w:tc>
          <w:tcPr>
            <w:tcW w:w="890" w:type="dxa"/>
            <w:tcBorders>
              <w:top w:val="single" w:sz="8" w:space="0" w:color="000000"/>
              <w:left w:val="single" w:sz="8" w:space="0" w:color="000000"/>
              <w:bottom w:val="single" w:sz="8" w:space="0" w:color="000000"/>
            </w:tcBorders>
            <w:shd w:val="clear" w:color="auto" w:fill="auto"/>
            <w:vAlign w:val="center"/>
          </w:tcPr>
          <w:p w14:paraId="08B5B23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64</w:t>
            </w:r>
          </w:p>
        </w:tc>
        <w:tc>
          <w:tcPr>
            <w:tcW w:w="863" w:type="dxa"/>
            <w:tcBorders>
              <w:top w:val="single" w:sz="8" w:space="0" w:color="000000"/>
              <w:left w:val="single" w:sz="8" w:space="0" w:color="000000"/>
              <w:bottom w:val="single" w:sz="8" w:space="0" w:color="000000"/>
            </w:tcBorders>
            <w:shd w:val="clear" w:color="auto" w:fill="auto"/>
            <w:vAlign w:val="center"/>
          </w:tcPr>
          <w:p w14:paraId="3D81EFF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88</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DEF134" w14:textId="77777777" w:rsidR="00DA5DDF" w:rsidRDefault="00DA5DDF" w:rsidP="00DA5DDF">
            <w:pPr>
              <w:spacing w:before="30" w:line="186" w:lineRule="exact"/>
              <w:ind w:left="15"/>
              <w:jc w:val="center"/>
            </w:pPr>
            <w:r>
              <w:rPr>
                <w:rFonts w:eastAsia="Arial"/>
                <w:color w:val="000000"/>
                <w:sz w:val="16"/>
                <w:szCs w:val="16"/>
              </w:rPr>
              <w:t>100</w:t>
            </w:r>
          </w:p>
        </w:tc>
      </w:tr>
      <w:tr w:rsidR="00DA5DDF" w14:paraId="47675309"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33438CC1" w14:textId="77777777" w:rsidR="00DA5DDF" w:rsidRDefault="00DA5DDF" w:rsidP="00DA5DDF">
            <w:pPr>
              <w:widowControl w:val="0"/>
              <w:spacing w:line="157" w:lineRule="exact"/>
              <w:jc w:val="center"/>
              <w:rPr>
                <w:color w:val="000000"/>
                <w:sz w:val="20"/>
                <w:szCs w:val="20"/>
              </w:rPr>
            </w:pPr>
            <w:r>
              <w:rPr>
                <w:b/>
                <w:bCs/>
                <w:color w:val="000000"/>
                <w:sz w:val="16"/>
                <w:szCs w:val="16"/>
              </w:rPr>
              <w:t>28</w:t>
            </w:r>
          </w:p>
        </w:tc>
        <w:tc>
          <w:tcPr>
            <w:tcW w:w="3321" w:type="dxa"/>
            <w:vMerge/>
            <w:tcBorders>
              <w:top w:val="single" w:sz="8" w:space="0" w:color="000000"/>
              <w:left w:val="single" w:sz="8" w:space="0" w:color="000000"/>
              <w:bottom w:val="single" w:sz="8" w:space="0" w:color="000000"/>
            </w:tcBorders>
            <w:shd w:val="clear" w:color="auto" w:fill="auto"/>
            <w:vAlign w:val="center"/>
          </w:tcPr>
          <w:p w14:paraId="417B9896"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3D998F7B"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4722251E"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75</w:t>
            </w:r>
          </w:p>
        </w:tc>
        <w:tc>
          <w:tcPr>
            <w:tcW w:w="832" w:type="dxa"/>
            <w:tcBorders>
              <w:top w:val="single" w:sz="8" w:space="0" w:color="000000"/>
              <w:left w:val="single" w:sz="8" w:space="0" w:color="000000"/>
              <w:bottom w:val="single" w:sz="8" w:space="0" w:color="000000"/>
            </w:tcBorders>
            <w:shd w:val="clear" w:color="auto" w:fill="auto"/>
            <w:vAlign w:val="center"/>
          </w:tcPr>
          <w:p w14:paraId="03F6DC06"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w:t>
            </w:r>
          </w:p>
        </w:tc>
        <w:tc>
          <w:tcPr>
            <w:tcW w:w="890" w:type="dxa"/>
            <w:tcBorders>
              <w:top w:val="single" w:sz="8" w:space="0" w:color="000000"/>
              <w:left w:val="single" w:sz="8" w:space="0" w:color="000000"/>
              <w:bottom w:val="single" w:sz="8" w:space="0" w:color="000000"/>
            </w:tcBorders>
            <w:shd w:val="clear" w:color="auto" w:fill="auto"/>
            <w:vAlign w:val="center"/>
          </w:tcPr>
          <w:p w14:paraId="306389C7"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57</w:t>
            </w:r>
          </w:p>
        </w:tc>
        <w:tc>
          <w:tcPr>
            <w:tcW w:w="863" w:type="dxa"/>
            <w:tcBorders>
              <w:top w:val="single" w:sz="8" w:space="0" w:color="000000"/>
              <w:left w:val="single" w:sz="8" w:space="0" w:color="000000"/>
              <w:bottom w:val="single" w:sz="8" w:space="0" w:color="000000"/>
            </w:tcBorders>
            <w:shd w:val="clear" w:color="auto" w:fill="auto"/>
            <w:vAlign w:val="center"/>
          </w:tcPr>
          <w:p w14:paraId="75A96896"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86</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1E45C3" w14:textId="77777777" w:rsidR="00DA5DDF" w:rsidRDefault="00DA5DDF" w:rsidP="00DA5DDF">
            <w:pPr>
              <w:spacing w:before="30" w:line="186" w:lineRule="exact"/>
              <w:ind w:left="15"/>
              <w:jc w:val="center"/>
            </w:pPr>
            <w:r>
              <w:rPr>
                <w:rFonts w:eastAsia="Arial"/>
                <w:color w:val="000000"/>
                <w:sz w:val="16"/>
                <w:szCs w:val="16"/>
              </w:rPr>
              <w:t>96</w:t>
            </w:r>
          </w:p>
        </w:tc>
      </w:tr>
      <w:tr w:rsidR="00DA5DDF" w14:paraId="70A1C2E4"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61E94A39" w14:textId="77777777" w:rsidR="00DA5DDF" w:rsidRDefault="00DA5DDF" w:rsidP="00DA5DDF">
            <w:pPr>
              <w:widowControl w:val="0"/>
              <w:spacing w:line="157" w:lineRule="exact"/>
              <w:jc w:val="center"/>
              <w:rPr>
                <w:color w:val="000000"/>
                <w:sz w:val="20"/>
                <w:szCs w:val="20"/>
              </w:rPr>
            </w:pPr>
            <w:r>
              <w:rPr>
                <w:b/>
                <w:bCs/>
                <w:color w:val="000000"/>
                <w:sz w:val="16"/>
                <w:szCs w:val="16"/>
              </w:rPr>
              <w:t>29</w:t>
            </w:r>
          </w:p>
        </w:tc>
        <w:tc>
          <w:tcPr>
            <w:tcW w:w="3321" w:type="dxa"/>
            <w:vMerge/>
            <w:tcBorders>
              <w:top w:val="single" w:sz="8" w:space="0" w:color="000000"/>
              <w:left w:val="single" w:sz="8" w:space="0" w:color="000000"/>
              <w:bottom w:val="single" w:sz="8" w:space="0" w:color="000000"/>
            </w:tcBorders>
            <w:shd w:val="clear" w:color="auto" w:fill="auto"/>
            <w:vAlign w:val="center"/>
          </w:tcPr>
          <w:p w14:paraId="4DD15143"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72274809"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68037329"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80</w:t>
            </w:r>
          </w:p>
        </w:tc>
        <w:tc>
          <w:tcPr>
            <w:tcW w:w="832" w:type="dxa"/>
            <w:tcBorders>
              <w:top w:val="single" w:sz="8" w:space="0" w:color="000000"/>
              <w:left w:val="single" w:sz="8" w:space="0" w:color="000000"/>
              <w:bottom w:val="single" w:sz="8" w:space="0" w:color="000000"/>
            </w:tcBorders>
            <w:shd w:val="clear" w:color="auto" w:fill="auto"/>
            <w:vAlign w:val="center"/>
          </w:tcPr>
          <w:p w14:paraId="6765C954"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13</w:t>
            </w:r>
          </w:p>
        </w:tc>
        <w:tc>
          <w:tcPr>
            <w:tcW w:w="890" w:type="dxa"/>
            <w:tcBorders>
              <w:top w:val="single" w:sz="8" w:space="0" w:color="000000"/>
              <w:left w:val="single" w:sz="8" w:space="0" w:color="000000"/>
              <w:bottom w:val="single" w:sz="8" w:space="0" w:color="000000"/>
            </w:tcBorders>
            <w:shd w:val="clear" w:color="auto" w:fill="auto"/>
            <w:vAlign w:val="center"/>
          </w:tcPr>
          <w:p w14:paraId="46E988C3"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66</w:t>
            </w:r>
          </w:p>
        </w:tc>
        <w:tc>
          <w:tcPr>
            <w:tcW w:w="863" w:type="dxa"/>
            <w:tcBorders>
              <w:top w:val="single" w:sz="8" w:space="0" w:color="000000"/>
              <w:left w:val="single" w:sz="8" w:space="0" w:color="000000"/>
              <w:bottom w:val="single" w:sz="8" w:space="0" w:color="000000"/>
            </w:tcBorders>
            <w:shd w:val="clear" w:color="auto" w:fill="auto"/>
            <w:vAlign w:val="center"/>
          </w:tcPr>
          <w:p w14:paraId="0830743D"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90</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E80201" w14:textId="77777777" w:rsidR="00DA5DDF" w:rsidRDefault="00DA5DDF" w:rsidP="00DA5DDF">
            <w:pPr>
              <w:spacing w:before="30" w:line="186" w:lineRule="exact"/>
              <w:ind w:left="15"/>
              <w:jc w:val="center"/>
            </w:pPr>
            <w:r>
              <w:rPr>
                <w:rFonts w:eastAsia="Arial"/>
                <w:color w:val="000000"/>
                <w:sz w:val="16"/>
                <w:szCs w:val="16"/>
              </w:rPr>
              <w:t>96</w:t>
            </w:r>
          </w:p>
        </w:tc>
      </w:tr>
      <w:tr w:rsidR="00DA5DDF" w14:paraId="127061AF"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08BE9F90" w14:textId="77777777" w:rsidR="00DA5DDF" w:rsidRDefault="00DA5DDF" w:rsidP="00DA5DDF">
            <w:pPr>
              <w:widowControl w:val="0"/>
              <w:spacing w:line="157" w:lineRule="exact"/>
              <w:jc w:val="center"/>
            </w:pPr>
            <w:r>
              <w:rPr>
                <w:b/>
                <w:bCs/>
                <w:sz w:val="16"/>
                <w:szCs w:val="16"/>
              </w:rPr>
              <w:t>30</w:t>
            </w:r>
          </w:p>
        </w:tc>
        <w:tc>
          <w:tcPr>
            <w:tcW w:w="3321" w:type="dxa"/>
            <w:vMerge w:val="restart"/>
            <w:tcBorders>
              <w:top w:val="single" w:sz="8" w:space="0" w:color="000000"/>
              <w:left w:val="single" w:sz="8" w:space="0" w:color="000000"/>
              <w:bottom w:val="single" w:sz="8" w:space="0" w:color="000000"/>
            </w:tcBorders>
            <w:shd w:val="clear" w:color="auto" w:fill="A8D08D"/>
            <w:vAlign w:val="center"/>
          </w:tcPr>
          <w:p w14:paraId="13FC1F2C" w14:textId="77777777" w:rsidR="00DA5DDF" w:rsidRDefault="00DA5DDF" w:rsidP="00DA5DDF">
            <w:pPr>
              <w:widowControl w:val="0"/>
              <w:snapToGrid w:val="0"/>
              <w:spacing w:line="157" w:lineRule="exact"/>
            </w:pPr>
          </w:p>
          <w:p w14:paraId="4A4495E1" w14:textId="77777777" w:rsidR="00DA5DDF" w:rsidRDefault="00DA5DDF" w:rsidP="00DA5DDF">
            <w:pPr>
              <w:widowControl w:val="0"/>
              <w:spacing w:line="157" w:lineRule="exact"/>
              <w:rPr>
                <w:color w:val="000000"/>
                <w:sz w:val="20"/>
                <w:szCs w:val="20"/>
              </w:rPr>
            </w:pPr>
            <w:r>
              <w:rPr>
                <w:color w:val="000000"/>
                <w:sz w:val="20"/>
                <w:szCs w:val="20"/>
              </w:rPr>
              <w:t>Лексико-грамматические навыки употребления в речи лексических</w:t>
            </w:r>
          </w:p>
          <w:p w14:paraId="4436A9BC" w14:textId="77777777" w:rsidR="00DA5DDF" w:rsidRDefault="00DA5DDF" w:rsidP="00DA5DDF">
            <w:pPr>
              <w:widowControl w:val="0"/>
              <w:spacing w:line="157" w:lineRule="exact"/>
            </w:pPr>
            <w:r>
              <w:rPr>
                <w:color w:val="000000"/>
                <w:sz w:val="20"/>
                <w:szCs w:val="20"/>
              </w:rPr>
              <w:t>единиц в коммуникативно-значимом контексте</w:t>
            </w:r>
          </w:p>
        </w:tc>
        <w:tc>
          <w:tcPr>
            <w:tcW w:w="1064" w:type="dxa"/>
            <w:tcBorders>
              <w:top w:val="single" w:sz="8" w:space="0" w:color="000000"/>
              <w:left w:val="single" w:sz="8" w:space="0" w:color="000000"/>
              <w:bottom w:val="single" w:sz="8" w:space="0" w:color="000000"/>
            </w:tcBorders>
            <w:shd w:val="clear" w:color="auto" w:fill="auto"/>
            <w:vAlign w:val="center"/>
          </w:tcPr>
          <w:p w14:paraId="001A78B4" w14:textId="77777777" w:rsidR="00DA5DDF" w:rsidRDefault="00DA5DDF" w:rsidP="00DA5DDF">
            <w:pPr>
              <w:widowControl w:val="0"/>
              <w:spacing w:before="30" w:line="186" w:lineRule="exact"/>
              <w:ind w:left="15"/>
              <w:jc w:val="center"/>
              <w:rPr>
                <w:rFonts w:eastAsia="Arial"/>
                <w:b/>
                <w:bCs/>
                <w:color w:val="000000"/>
                <w:sz w:val="18"/>
                <w:szCs w:val="18"/>
              </w:rPr>
            </w:pPr>
            <w:r>
              <w:t>В</w:t>
            </w:r>
          </w:p>
        </w:tc>
        <w:tc>
          <w:tcPr>
            <w:tcW w:w="1162" w:type="dxa"/>
            <w:tcBorders>
              <w:top w:val="single" w:sz="8" w:space="0" w:color="000000"/>
              <w:left w:val="single" w:sz="8" w:space="0" w:color="000000"/>
              <w:bottom w:val="single" w:sz="8" w:space="0" w:color="000000"/>
            </w:tcBorders>
            <w:shd w:val="clear" w:color="auto" w:fill="auto"/>
            <w:vAlign w:val="center"/>
          </w:tcPr>
          <w:p w14:paraId="129537FB"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78</w:t>
            </w:r>
          </w:p>
        </w:tc>
        <w:tc>
          <w:tcPr>
            <w:tcW w:w="832" w:type="dxa"/>
            <w:tcBorders>
              <w:top w:val="single" w:sz="8" w:space="0" w:color="000000"/>
              <w:left w:val="single" w:sz="8" w:space="0" w:color="000000"/>
              <w:bottom w:val="single" w:sz="8" w:space="0" w:color="000000"/>
            </w:tcBorders>
            <w:shd w:val="clear" w:color="auto" w:fill="auto"/>
            <w:vAlign w:val="center"/>
          </w:tcPr>
          <w:p w14:paraId="0191609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13</w:t>
            </w:r>
          </w:p>
        </w:tc>
        <w:tc>
          <w:tcPr>
            <w:tcW w:w="890" w:type="dxa"/>
            <w:tcBorders>
              <w:top w:val="single" w:sz="8" w:space="0" w:color="000000"/>
              <w:left w:val="single" w:sz="8" w:space="0" w:color="000000"/>
              <w:bottom w:val="single" w:sz="8" w:space="0" w:color="000000"/>
            </w:tcBorders>
            <w:shd w:val="clear" w:color="auto" w:fill="auto"/>
            <w:vAlign w:val="center"/>
          </w:tcPr>
          <w:p w14:paraId="41326E5A"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59</w:t>
            </w:r>
          </w:p>
        </w:tc>
        <w:tc>
          <w:tcPr>
            <w:tcW w:w="863" w:type="dxa"/>
            <w:tcBorders>
              <w:top w:val="single" w:sz="8" w:space="0" w:color="000000"/>
              <w:left w:val="single" w:sz="8" w:space="0" w:color="000000"/>
              <w:bottom w:val="single" w:sz="8" w:space="0" w:color="000000"/>
            </w:tcBorders>
            <w:shd w:val="clear" w:color="auto" w:fill="auto"/>
            <w:vAlign w:val="center"/>
          </w:tcPr>
          <w:p w14:paraId="46C05043"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90</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D4027D" w14:textId="77777777" w:rsidR="00DA5DDF" w:rsidRDefault="00DA5DDF" w:rsidP="00DA5DDF">
            <w:pPr>
              <w:spacing w:before="30" w:line="186" w:lineRule="exact"/>
              <w:ind w:left="15"/>
              <w:jc w:val="center"/>
            </w:pPr>
            <w:r>
              <w:rPr>
                <w:rFonts w:eastAsia="Arial"/>
                <w:color w:val="000000"/>
                <w:sz w:val="16"/>
                <w:szCs w:val="16"/>
              </w:rPr>
              <w:t>100</w:t>
            </w:r>
          </w:p>
        </w:tc>
      </w:tr>
      <w:tr w:rsidR="00DA5DDF" w14:paraId="734FF2C4" w14:textId="77777777" w:rsidTr="00DA5DDF">
        <w:trPr>
          <w:trHeight w:hRule="exact" w:val="283"/>
        </w:trPr>
        <w:tc>
          <w:tcPr>
            <w:tcW w:w="555" w:type="dxa"/>
            <w:tcBorders>
              <w:left w:val="single" w:sz="8" w:space="0" w:color="000000"/>
              <w:bottom w:val="single" w:sz="8" w:space="0" w:color="000000"/>
            </w:tcBorders>
            <w:shd w:val="clear" w:color="auto" w:fill="auto"/>
            <w:vAlign w:val="center"/>
          </w:tcPr>
          <w:p w14:paraId="7C603C1B" w14:textId="77777777" w:rsidR="00DA5DDF" w:rsidRDefault="00DA5DDF" w:rsidP="00DA5DDF">
            <w:pPr>
              <w:widowControl w:val="0"/>
              <w:spacing w:line="157" w:lineRule="exact"/>
              <w:jc w:val="center"/>
            </w:pPr>
            <w:r>
              <w:rPr>
                <w:b/>
                <w:bCs/>
                <w:sz w:val="16"/>
                <w:szCs w:val="16"/>
              </w:rPr>
              <w:t>31</w:t>
            </w:r>
          </w:p>
        </w:tc>
        <w:tc>
          <w:tcPr>
            <w:tcW w:w="3321" w:type="dxa"/>
            <w:vMerge/>
            <w:tcBorders>
              <w:top w:val="single" w:sz="8" w:space="0" w:color="000000"/>
              <w:left w:val="single" w:sz="8" w:space="0" w:color="000000"/>
              <w:bottom w:val="single" w:sz="8" w:space="0" w:color="000000"/>
            </w:tcBorders>
            <w:shd w:val="clear" w:color="auto" w:fill="A8D08D"/>
            <w:vAlign w:val="center"/>
          </w:tcPr>
          <w:p w14:paraId="12EEC73B" w14:textId="77777777" w:rsidR="00DA5DDF" w:rsidRDefault="00DA5DDF" w:rsidP="00DA5DDF">
            <w:pPr>
              <w:widowControl w:val="0"/>
              <w:snapToGrid w:val="0"/>
              <w:spacing w:line="157" w:lineRule="exact"/>
            </w:pPr>
          </w:p>
        </w:tc>
        <w:tc>
          <w:tcPr>
            <w:tcW w:w="1064" w:type="dxa"/>
            <w:tcBorders>
              <w:left w:val="single" w:sz="8" w:space="0" w:color="000000"/>
              <w:bottom w:val="single" w:sz="8" w:space="0" w:color="000000"/>
            </w:tcBorders>
            <w:shd w:val="clear" w:color="auto" w:fill="auto"/>
            <w:vAlign w:val="center"/>
          </w:tcPr>
          <w:p w14:paraId="6D5DD9CE" w14:textId="77777777" w:rsidR="00DA5DDF" w:rsidRDefault="00DA5DDF" w:rsidP="00DA5DDF">
            <w:pPr>
              <w:widowControl w:val="0"/>
              <w:spacing w:before="30" w:line="186" w:lineRule="exact"/>
              <w:ind w:left="15"/>
              <w:jc w:val="center"/>
              <w:rPr>
                <w:rFonts w:eastAsia="Arial"/>
                <w:b/>
                <w:bCs/>
                <w:color w:val="000000"/>
                <w:sz w:val="18"/>
                <w:szCs w:val="18"/>
              </w:rPr>
            </w:pPr>
            <w:r>
              <w:t>В</w:t>
            </w:r>
          </w:p>
        </w:tc>
        <w:tc>
          <w:tcPr>
            <w:tcW w:w="1162" w:type="dxa"/>
            <w:tcBorders>
              <w:left w:val="single" w:sz="8" w:space="0" w:color="000000"/>
              <w:bottom w:val="single" w:sz="8" w:space="0" w:color="000000"/>
            </w:tcBorders>
            <w:shd w:val="clear" w:color="auto" w:fill="auto"/>
            <w:vAlign w:val="center"/>
          </w:tcPr>
          <w:p w14:paraId="44799697"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74</w:t>
            </w:r>
          </w:p>
        </w:tc>
        <w:tc>
          <w:tcPr>
            <w:tcW w:w="832" w:type="dxa"/>
            <w:tcBorders>
              <w:left w:val="single" w:sz="8" w:space="0" w:color="000000"/>
              <w:bottom w:val="single" w:sz="8" w:space="0" w:color="000000"/>
            </w:tcBorders>
            <w:shd w:val="clear" w:color="auto" w:fill="auto"/>
            <w:vAlign w:val="center"/>
          </w:tcPr>
          <w:p w14:paraId="07930849"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13</w:t>
            </w:r>
          </w:p>
        </w:tc>
        <w:tc>
          <w:tcPr>
            <w:tcW w:w="890" w:type="dxa"/>
            <w:tcBorders>
              <w:left w:val="single" w:sz="8" w:space="0" w:color="000000"/>
              <w:bottom w:val="single" w:sz="8" w:space="0" w:color="000000"/>
            </w:tcBorders>
            <w:shd w:val="clear" w:color="auto" w:fill="auto"/>
            <w:vAlign w:val="center"/>
          </w:tcPr>
          <w:p w14:paraId="2EB17B70"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61</w:t>
            </w:r>
          </w:p>
        </w:tc>
        <w:tc>
          <w:tcPr>
            <w:tcW w:w="863" w:type="dxa"/>
            <w:tcBorders>
              <w:left w:val="single" w:sz="8" w:space="0" w:color="000000"/>
              <w:bottom w:val="single" w:sz="8" w:space="0" w:color="000000"/>
            </w:tcBorders>
            <w:shd w:val="clear" w:color="auto" w:fill="auto"/>
            <w:vAlign w:val="center"/>
          </w:tcPr>
          <w:p w14:paraId="69D943E3"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81</w:t>
            </w:r>
          </w:p>
        </w:tc>
        <w:tc>
          <w:tcPr>
            <w:tcW w:w="1191" w:type="dxa"/>
            <w:tcBorders>
              <w:left w:val="single" w:sz="8" w:space="0" w:color="000000"/>
              <w:bottom w:val="single" w:sz="8" w:space="0" w:color="000000"/>
              <w:right w:val="single" w:sz="8" w:space="0" w:color="000000"/>
            </w:tcBorders>
            <w:shd w:val="clear" w:color="auto" w:fill="auto"/>
            <w:vAlign w:val="center"/>
          </w:tcPr>
          <w:p w14:paraId="4F0E5140" w14:textId="77777777" w:rsidR="00DA5DDF" w:rsidRDefault="00DA5DDF" w:rsidP="00DA5DDF">
            <w:pPr>
              <w:spacing w:before="30" w:line="186" w:lineRule="exact"/>
              <w:ind w:left="15"/>
              <w:jc w:val="center"/>
            </w:pPr>
            <w:r>
              <w:rPr>
                <w:rFonts w:eastAsia="Arial"/>
                <w:color w:val="000000"/>
                <w:sz w:val="16"/>
                <w:szCs w:val="16"/>
              </w:rPr>
              <w:t>93</w:t>
            </w:r>
          </w:p>
        </w:tc>
      </w:tr>
      <w:tr w:rsidR="00DA5DDF" w14:paraId="62503AF7" w14:textId="77777777" w:rsidTr="00DA5DDF">
        <w:trPr>
          <w:trHeight w:hRule="exact" w:val="283"/>
        </w:trPr>
        <w:tc>
          <w:tcPr>
            <w:tcW w:w="555" w:type="dxa"/>
            <w:tcBorders>
              <w:left w:val="single" w:sz="8" w:space="0" w:color="000000"/>
              <w:bottom w:val="single" w:sz="8" w:space="0" w:color="000000"/>
            </w:tcBorders>
            <w:shd w:val="clear" w:color="auto" w:fill="auto"/>
            <w:vAlign w:val="center"/>
          </w:tcPr>
          <w:p w14:paraId="5D214655" w14:textId="77777777" w:rsidR="00DA5DDF" w:rsidRDefault="00DA5DDF" w:rsidP="00DA5DDF">
            <w:pPr>
              <w:widowControl w:val="0"/>
              <w:spacing w:line="157" w:lineRule="exact"/>
              <w:jc w:val="center"/>
            </w:pPr>
            <w:r>
              <w:rPr>
                <w:b/>
                <w:bCs/>
                <w:color w:val="000000"/>
                <w:sz w:val="16"/>
                <w:szCs w:val="16"/>
              </w:rPr>
              <w:t>32</w:t>
            </w:r>
          </w:p>
        </w:tc>
        <w:tc>
          <w:tcPr>
            <w:tcW w:w="3321" w:type="dxa"/>
            <w:vMerge/>
            <w:tcBorders>
              <w:top w:val="single" w:sz="8" w:space="0" w:color="000000"/>
              <w:left w:val="single" w:sz="8" w:space="0" w:color="000000"/>
              <w:bottom w:val="single" w:sz="8" w:space="0" w:color="000000"/>
            </w:tcBorders>
            <w:shd w:val="clear" w:color="auto" w:fill="A8D08D"/>
            <w:vAlign w:val="center"/>
          </w:tcPr>
          <w:p w14:paraId="609411E7" w14:textId="77777777" w:rsidR="00DA5DDF" w:rsidRDefault="00DA5DDF" w:rsidP="00DA5DDF">
            <w:pPr>
              <w:widowControl w:val="0"/>
              <w:snapToGrid w:val="0"/>
              <w:spacing w:line="157" w:lineRule="exact"/>
            </w:pPr>
          </w:p>
        </w:tc>
        <w:tc>
          <w:tcPr>
            <w:tcW w:w="1064" w:type="dxa"/>
            <w:tcBorders>
              <w:left w:val="single" w:sz="8" w:space="0" w:color="000000"/>
              <w:bottom w:val="single" w:sz="8" w:space="0" w:color="000000"/>
            </w:tcBorders>
            <w:shd w:val="clear" w:color="auto" w:fill="auto"/>
            <w:vAlign w:val="center"/>
          </w:tcPr>
          <w:p w14:paraId="2B7FC1C1"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left w:val="single" w:sz="8" w:space="0" w:color="000000"/>
              <w:bottom w:val="single" w:sz="8" w:space="0" w:color="000000"/>
            </w:tcBorders>
            <w:shd w:val="clear" w:color="auto" w:fill="auto"/>
            <w:vAlign w:val="center"/>
          </w:tcPr>
          <w:p w14:paraId="5F38E619"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61</w:t>
            </w:r>
          </w:p>
        </w:tc>
        <w:tc>
          <w:tcPr>
            <w:tcW w:w="832" w:type="dxa"/>
            <w:tcBorders>
              <w:left w:val="single" w:sz="8" w:space="0" w:color="000000"/>
              <w:bottom w:val="single" w:sz="8" w:space="0" w:color="000000"/>
            </w:tcBorders>
            <w:shd w:val="clear" w:color="auto" w:fill="auto"/>
            <w:vAlign w:val="center"/>
          </w:tcPr>
          <w:p w14:paraId="24E036E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33</w:t>
            </w:r>
          </w:p>
        </w:tc>
        <w:tc>
          <w:tcPr>
            <w:tcW w:w="890" w:type="dxa"/>
            <w:tcBorders>
              <w:left w:val="single" w:sz="8" w:space="0" w:color="000000"/>
              <w:bottom w:val="single" w:sz="8" w:space="0" w:color="000000"/>
            </w:tcBorders>
            <w:shd w:val="clear" w:color="auto" w:fill="auto"/>
            <w:vAlign w:val="center"/>
          </w:tcPr>
          <w:p w14:paraId="48A641DC"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50</w:t>
            </w:r>
          </w:p>
        </w:tc>
        <w:tc>
          <w:tcPr>
            <w:tcW w:w="863" w:type="dxa"/>
            <w:tcBorders>
              <w:left w:val="single" w:sz="8" w:space="0" w:color="000000"/>
              <w:bottom w:val="single" w:sz="8" w:space="0" w:color="000000"/>
            </w:tcBorders>
            <w:shd w:val="clear" w:color="auto" w:fill="auto"/>
            <w:vAlign w:val="center"/>
          </w:tcPr>
          <w:p w14:paraId="2D3972E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68</w:t>
            </w:r>
          </w:p>
        </w:tc>
        <w:tc>
          <w:tcPr>
            <w:tcW w:w="1191" w:type="dxa"/>
            <w:tcBorders>
              <w:left w:val="single" w:sz="8" w:space="0" w:color="000000"/>
              <w:bottom w:val="single" w:sz="8" w:space="0" w:color="000000"/>
              <w:right w:val="single" w:sz="8" w:space="0" w:color="000000"/>
            </w:tcBorders>
            <w:shd w:val="clear" w:color="auto" w:fill="auto"/>
            <w:vAlign w:val="center"/>
          </w:tcPr>
          <w:p w14:paraId="0FF91967" w14:textId="77777777" w:rsidR="00DA5DDF" w:rsidRDefault="00DA5DDF" w:rsidP="00DA5DDF">
            <w:pPr>
              <w:spacing w:before="30" w:line="186" w:lineRule="exact"/>
              <w:ind w:left="15"/>
              <w:jc w:val="center"/>
            </w:pPr>
            <w:r>
              <w:rPr>
                <w:rFonts w:eastAsia="Arial"/>
                <w:color w:val="000000"/>
                <w:sz w:val="16"/>
                <w:szCs w:val="16"/>
              </w:rPr>
              <w:t>77</w:t>
            </w:r>
          </w:p>
        </w:tc>
      </w:tr>
      <w:tr w:rsidR="00DA5DDF" w14:paraId="5E4456FC"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3AF2F890" w14:textId="77777777" w:rsidR="00DA5DDF" w:rsidRDefault="00DA5DDF" w:rsidP="00DA5DDF">
            <w:pPr>
              <w:widowControl w:val="0"/>
              <w:spacing w:line="157" w:lineRule="exact"/>
              <w:jc w:val="center"/>
              <w:rPr>
                <w:color w:val="000000"/>
                <w:sz w:val="20"/>
                <w:szCs w:val="20"/>
              </w:rPr>
            </w:pPr>
            <w:r>
              <w:rPr>
                <w:b/>
                <w:bCs/>
                <w:color w:val="000000"/>
                <w:sz w:val="16"/>
                <w:szCs w:val="16"/>
              </w:rPr>
              <w:t>33</w:t>
            </w:r>
          </w:p>
        </w:tc>
        <w:tc>
          <w:tcPr>
            <w:tcW w:w="3321" w:type="dxa"/>
            <w:vMerge/>
            <w:tcBorders>
              <w:top w:val="single" w:sz="8" w:space="0" w:color="000000"/>
              <w:left w:val="single" w:sz="8" w:space="0" w:color="000000"/>
              <w:bottom w:val="single" w:sz="8" w:space="0" w:color="000000"/>
            </w:tcBorders>
            <w:shd w:val="clear" w:color="auto" w:fill="A8D08D"/>
            <w:vAlign w:val="center"/>
          </w:tcPr>
          <w:p w14:paraId="16367632"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42611363"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213191C9"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85</w:t>
            </w:r>
          </w:p>
        </w:tc>
        <w:tc>
          <w:tcPr>
            <w:tcW w:w="832" w:type="dxa"/>
            <w:tcBorders>
              <w:top w:val="single" w:sz="8" w:space="0" w:color="000000"/>
              <w:left w:val="single" w:sz="8" w:space="0" w:color="000000"/>
              <w:bottom w:val="single" w:sz="8" w:space="0" w:color="000000"/>
            </w:tcBorders>
            <w:shd w:val="clear" w:color="auto" w:fill="auto"/>
            <w:vAlign w:val="center"/>
          </w:tcPr>
          <w:p w14:paraId="05B2972D"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53</w:t>
            </w:r>
          </w:p>
        </w:tc>
        <w:tc>
          <w:tcPr>
            <w:tcW w:w="890" w:type="dxa"/>
            <w:tcBorders>
              <w:top w:val="single" w:sz="8" w:space="0" w:color="000000"/>
              <w:left w:val="single" w:sz="8" w:space="0" w:color="000000"/>
              <w:bottom w:val="single" w:sz="8" w:space="0" w:color="000000"/>
            </w:tcBorders>
            <w:shd w:val="clear" w:color="auto" w:fill="auto"/>
            <w:vAlign w:val="center"/>
          </w:tcPr>
          <w:p w14:paraId="2F5E53F1"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71</w:t>
            </w:r>
          </w:p>
        </w:tc>
        <w:tc>
          <w:tcPr>
            <w:tcW w:w="863" w:type="dxa"/>
            <w:tcBorders>
              <w:top w:val="single" w:sz="8" w:space="0" w:color="000000"/>
              <w:left w:val="single" w:sz="8" w:space="0" w:color="000000"/>
              <w:bottom w:val="single" w:sz="8" w:space="0" w:color="000000"/>
            </w:tcBorders>
            <w:shd w:val="clear" w:color="auto" w:fill="auto"/>
            <w:vAlign w:val="center"/>
          </w:tcPr>
          <w:p w14:paraId="50C7200A"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94</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24F129" w14:textId="77777777" w:rsidR="00DA5DDF" w:rsidRDefault="00DA5DDF" w:rsidP="00DA5DDF">
            <w:pPr>
              <w:spacing w:before="30" w:line="186" w:lineRule="exact"/>
              <w:ind w:left="15"/>
              <w:jc w:val="center"/>
            </w:pPr>
            <w:r>
              <w:rPr>
                <w:rFonts w:eastAsia="Arial"/>
                <w:color w:val="000000"/>
                <w:sz w:val="16"/>
                <w:szCs w:val="16"/>
              </w:rPr>
              <w:t>98</w:t>
            </w:r>
          </w:p>
        </w:tc>
      </w:tr>
      <w:tr w:rsidR="00DA5DDF" w14:paraId="79FF200B"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7EC9D803" w14:textId="77777777" w:rsidR="00DA5DDF" w:rsidRDefault="00DA5DDF" w:rsidP="00DA5DDF">
            <w:pPr>
              <w:widowControl w:val="0"/>
              <w:spacing w:line="157" w:lineRule="exact"/>
              <w:jc w:val="center"/>
              <w:rPr>
                <w:color w:val="000000"/>
                <w:sz w:val="20"/>
                <w:szCs w:val="20"/>
              </w:rPr>
            </w:pPr>
            <w:r>
              <w:rPr>
                <w:b/>
                <w:bCs/>
                <w:color w:val="000000"/>
                <w:sz w:val="16"/>
                <w:szCs w:val="16"/>
              </w:rPr>
              <w:t>34</w:t>
            </w:r>
          </w:p>
        </w:tc>
        <w:tc>
          <w:tcPr>
            <w:tcW w:w="3321" w:type="dxa"/>
            <w:vMerge/>
            <w:tcBorders>
              <w:top w:val="single" w:sz="8" w:space="0" w:color="000000"/>
              <w:left w:val="single" w:sz="8" w:space="0" w:color="000000"/>
              <w:bottom w:val="single" w:sz="8" w:space="0" w:color="000000"/>
            </w:tcBorders>
            <w:shd w:val="clear" w:color="auto" w:fill="A8D08D"/>
            <w:vAlign w:val="center"/>
          </w:tcPr>
          <w:p w14:paraId="2070F376"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2838BFD3"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2423BFD8"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61</w:t>
            </w:r>
          </w:p>
        </w:tc>
        <w:tc>
          <w:tcPr>
            <w:tcW w:w="832" w:type="dxa"/>
            <w:tcBorders>
              <w:top w:val="single" w:sz="8" w:space="0" w:color="000000"/>
              <w:left w:val="single" w:sz="8" w:space="0" w:color="000000"/>
              <w:bottom w:val="single" w:sz="8" w:space="0" w:color="000000"/>
            </w:tcBorders>
            <w:shd w:val="clear" w:color="auto" w:fill="auto"/>
            <w:vAlign w:val="center"/>
          </w:tcPr>
          <w:p w14:paraId="0A83922C"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20</w:t>
            </w:r>
          </w:p>
        </w:tc>
        <w:tc>
          <w:tcPr>
            <w:tcW w:w="890" w:type="dxa"/>
            <w:tcBorders>
              <w:top w:val="single" w:sz="8" w:space="0" w:color="000000"/>
              <w:left w:val="single" w:sz="8" w:space="0" w:color="000000"/>
              <w:bottom w:val="single" w:sz="8" w:space="0" w:color="000000"/>
            </w:tcBorders>
            <w:shd w:val="clear" w:color="auto" w:fill="auto"/>
            <w:vAlign w:val="center"/>
          </w:tcPr>
          <w:p w14:paraId="748B4725"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47</w:t>
            </w:r>
          </w:p>
        </w:tc>
        <w:tc>
          <w:tcPr>
            <w:tcW w:w="863" w:type="dxa"/>
            <w:tcBorders>
              <w:top w:val="single" w:sz="8" w:space="0" w:color="000000"/>
              <w:left w:val="single" w:sz="8" w:space="0" w:color="000000"/>
              <w:bottom w:val="single" w:sz="8" w:space="0" w:color="000000"/>
            </w:tcBorders>
            <w:shd w:val="clear" w:color="auto" w:fill="auto"/>
            <w:vAlign w:val="center"/>
          </w:tcPr>
          <w:p w14:paraId="1E355A3E"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65</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D3C37A" w14:textId="77777777" w:rsidR="00DA5DDF" w:rsidRDefault="00DA5DDF" w:rsidP="00DA5DDF">
            <w:pPr>
              <w:spacing w:before="30" w:line="186" w:lineRule="exact"/>
              <w:ind w:left="15"/>
              <w:jc w:val="center"/>
            </w:pPr>
            <w:r>
              <w:rPr>
                <w:rFonts w:eastAsia="Arial"/>
                <w:color w:val="000000"/>
                <w:sz w:val="16"/>
                <w:szCs w:val="16"/>
              </w:rPr>
              <w:t>87</w:t>
            </w:r>
          </w:p>
        </w:tc>
      </w:tr>
      <w:tr w:rsidR="00DA5DDF" w14:paraId="067C18B3"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4B7D4899" w14:textId="77777777" w:rsidR="00DA5DDF" w:rsidRDefault="00DA5DDF" w:rsidP="00DA5DDF">
            <w:pPr>
              <w:widowControl w:val="0"/>
              <w:spacing w:line="157" w:lineRule="exact"/>
              <w:jc w:val="center"/>
              <w:rPr>
                <w:color w:val="000000"/>
                <w:sz w:val="20"/>
                <w:szCs w:val="20"/>
              </w:rPr>
            </w:pPr>
            <w:r>
              <w:rPr>
                <w:b/>
                <w:bCs/>
                <w:color w:val="000000"/>
                <w:sz w:val="16"/>
                <w:szCs w:val="16"/>
              </w:rPr>
              <w:t>35</w:t>
            </w:r>
          </w:p>
        </w:tc>
        <w:tc>
          <w:tcPr>
            <w:tcW w:w="3321" w:type="dxa"/>
            <w:vMerge/>
            <w:tcBorders>
              <w:top w:val="single" w:sz="8" w:space="0" w:color="000000"/>
              <w:left w:val="single" w:sz="8" w:space="0" w:color="000000"/>
              <w:bottom w:val="single" w:sz="8" w:space="0" w:color="000000"/>
            </w:tcBorders>
            <w:shd w:val="clear" w:color="auto" w:fill="A8D08D"/>
            <w:vAlign w:val="center"/>
          </w:tcPr>
          <w:p w14:paraId="2056E023"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3FE16E4A"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4650E2FA"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75</w:t>
            </w:r>
          </w:p>
        </w:tc>
        <w:tc>
          <w:tcPr>
            <w:tcW w:w="832" w:type="dxa"/>
            <w:tcBorders>
              <w:top w:val="single" w:sz="8" w:space="0" w:color="000000"/>
              <w:left w:val="single" w:sz="8" w:space="0" w:color="000000"/>
              <w:bottom w:val="single" w:sz="8" w:space="0" w:color="000000"/>
            </w:tcBorders>
            <w:shd w:val="clear" w:color="auto" w:fill="auto"/>
            <w:vAlign w:val="center"/>
          </w:tcPr>
          <w:p w14:paraId="28205F59"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47</w:t>
            </w:r>
          </w:p>
        </w:tc>
        <w:tc>
          <w:tcPr>
            <w:tcW w:w="890" w:type="dxa"/>
            <w:tcBorders>
              <w:top w:val="single" w:sz="8" w:space="0" w:color="000000"/>
              <w:left w:val="single" w:sz="8" w:space="0" w:color="000000"/>
              <w:bottom w:val="single" w:sz="8" w:space="0" w:color="000000"/>
            </w:tcBorders>
            <w:shd w:val="clear" w:color="auto" w:fill="auto"/>
            <w:vAlign w:val="center"/>
          </w:tcPr>
          <w:p w14:paraId="7CF69A97"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61</w:t>
            </w:r>
          </w:p>
        </w:tc>
        <w:tc>
          <w:tcPr>
            <w:tcW w:w="863" w:type="dxa"/>
            <w:tcBorders>
              <w:top w:val="single" w:sz="8" w:space="0" w:color="000000"/>
              <w:left w:val="single" w:sz="8" w:space="0" w:color="000000"/>
              <w:bottom w:val="single" w:sz="8" w:space="0" w:color="000000"/>
            </w:tcBorders>
            <w:shd w:val="clear" w:color="auto" w:fill="auto"/>
            <w:vAlign w:val="center"/>
          </w:tcPr>
          <w:p w14:paraId="1B959B14"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82</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6B0A6F" w14:textId="77777777" w:rsidR="00DA5DDF" w:rsidRDefault="00DA5DDF" w:rsidP="00DA5DDF">
            <w:pPr>
              <w:spacing w:before="30" w:line="186" w:lineRule="exact"/>
              <w:ind w:left="15"/>
              <w:jc w:val="center"/>
            </w:pPr>
            <w:r>
              <w:rPr>
                <w:rFonts w:eastAsia="Arial"/>
                <w:color w:val="000000"/>
                <w:sz w:val="16"/>
                <w:szCs w:val="16"/>
              </w:rPr>
              <w:t>96</w:t>
            </w:r>
          </w:p>
        </w:tc>
      </w:tr>
      <w:tr w:rsidR="00DA5DDF" w14:paraId="5EA8F362"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61CC2C5E" w14:textId="77777777" w:rsidR="00DA5DDF" w:rsidRDefault="00DA5DDF" w:rsidP="00DA5DDF">
            <w:pPr>
              <w:widowControl w:val="0"/>
              <w:spacing w:line="157" w:lineRule="exact"/>
              <w:jc w:val="center"/>
              <w:rPr>
                <w:color w:val="000000"/>
                <w:sz w:val="20"/>
                <w:szCs w:val="20"/>
              </w:rPr>
            </w:pPr>
            <w:r>
              <w:rPr>
                <w:b/>
                <w:bCs/>
                <w:color w:val="000000"/>
                <w:sz w:val="16"/>
                <w:szCs w:val="16"/>
              </w:rPr>
              <w:t>36</w:t>
            </w:r>
          </w:p>
        </w:tc>
        <w:tc>
          <w:tcPr>
            <w:tcW w:w="3321" w:type="dxa"/>
            <w:vMerge/>
            <w:tcBorders>
              <w:top w:val="single" w:sz="8" w:space="0" w:color="000000"/>
              <w:left w:val="single" w:sz="8" w:space="0" w:color="000000"/>
              <w:bottom w:val="single" w:sz="8" w:space="0" w:color="000000"/>
            </w:tcBorders>
            <w:shd w:val="clear" w:color="auto" w:fill="A8D08D"/>
            <w:vAlign w:val="center"/>
          </w:tcPr>
          <w:p w14:paraId="70CF0BD4"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5205C39E"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422E6B20"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70</w:t>
            </w:r>
          </w:p>
        </w:tc>
        <w:tc>
          <w:tcPr>
            <w:tcW w:w="832" w:type="dxa"/>
            <w:tcBorders>
              <w:top w:val="single" w:sz="8" w:space="0" w:color="000000"/>
              <w:left w:val="single" w:sz="8" w:space="0" w:color="000000"/>
              <w:bottom w:val="single" w:sz="8" w:space="0" w:color="000000"/>
            </w:tcBorders>
            <w:shd w:val="clear" w:color="auto" w:fill="auto"/>
            <w:vAlign w:val="center"/>
          </w:tcPr>
          <w:p w14:paraId="09D08597"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27</w:t>
            </w:r>
          </w:p>
        </w:tc>
        <w:tc>
          <w:tcPr>
            <w:tcW w:w="890" w:type="dxa"/>
            <w:tcBorders>
              <w:top w:val="single" w:sz="8" w:space="0" w:color="000000"/>
              <w:left w:val="single" w:sz="8" w:space="0" w:color="000000"/>
              <w:bottom w:val="single" w:sz="8" w:space="0" w:color="000000"/>
            </w:tcBorders>
            <w:shd w:val="clear" w:color="auto" w:fill="auto"/>
            <w:vAlign w:val="center"/>
          </w:tcPr>
          <w:p w14:paraId="1FA1B8F7"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60</w:t>
            </w:r>
          </w:p>
        </w:tc>
        <w:tc>
          <w:tcPr>
            <w:tcW w:w="863" w:type="dxa"/>
            <w:tcBorders>
              <w:top w:val="single" w:sz="8" w:space="0" w:color="000000"/>
              <w:left w:val="single" w:sz="8" w:space="0" w:color="000000"/>
              <w:bottom w:val="single" w:sz="8" w:space="0" w:color="000000"/>
            </w:tcBorders>
            <w:shd w:val="clear" w:color="auto" w:fill="auto"/>
            <w:vAlign w:val="center"/>
          </w:tcPr>
          <w:p w14:paraId="1A419DAC"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75</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4A7CF7" w14:textId="77777777" w:rsidR="00DA5DDF" w:rsidRDefault="00DA5DDF" w:rsidP="00DA5DDF">
            <w:pPr>
              <w:spacing w:before="30" w:line="186" w:lineRule="exact"/>
              <w:ind w:left="15"/>
              <w:jc w:val="center"/>
            </w:pPr>
            <w:r>
              <w:rPr>
                <w:rFonts w:eastAsia="Arial"/>
                <w:color w:val="000000"/>
                <w:sz w:val="16"/>
                <w:szCs w:val="16"/>
              </w:rPr>
              <w:t>87</w:t>
            </w:r>
          </w:p>
        </w:tc>
      </w:tr>
      <w:tr w:rsidR="00DA5DDF" w14:paraId="2B846119" w14:textId="77777777" w:rsidTr="00DA5DDF">
        <w:trPr>
          <w:trHeight w:hRule="exact" w:val="439"/>
        </w:trPr>
        <w:tc>
          <w:tcPr>
            <w:tcW w:w="555" w:type="dxa"/>
            <w:tcBorders>
              <w:top w:val="single" w:sz="8" w:space="0" w:color="000000"/>
              <w:left w:val="single" w:sz="8" w:space="0" w:color="000000"/>
              <w:bottom w:val="single" w:sz="8" w:space="0" w:color="000000"/>
            </w:tcBorders>
            <w:shd w:val="clear" w:color="auto" w:fill="auto"/>
            <w:vAlign w:val="center"/>
          </w:tcPr>
          <w:p w14:paraId="128DE6C6" w14:textId="77777777" w:rsidR="00DA5DDF" w:rsidRDefault="00DA5DDF" w:rsidP="00DA5DDF">
            <w:pPr>
              <w:widowControl w:val="0"/>
              <w:spacing w:line="157" w:lineRule="exact"/>
              <w:jc w:val="center"/>
              <w:rPr>
                <w:color w:val="000000"/>
                <w:sz w:val="20"/>
                <w:szCs w:val="20"/>
              </w:rPr>
            </w:pPr>
            <w:r>
              <w:rPr>
                <w:b/>
                <w:bCs/>
                <w:color w:val="000000"/>
                <w:sz w:val="16"/>
                <w:szCs w:val="16"/>
              </w:rPr>
              <w:t>37K1</w:t>
            </w:r>
          </w:p>
        </w:tc>
        <w:tc>
          <w:tcPr>
            <w:tcW w:w="3321" w:type="dxa"/>
            <w:vMerge w:val="restart"/>
            <w:tcBorders>
              <w:top w:val="single" w:sz="8" w:space="0" w:color="000000"/>
              <w:left w:val="single" w:sz="8" w:space="0" w:color="000000"/>
              <w:bottom w:val="single" w:sz="8" w:space="0" w:color="000000"/>
            </w:tcBorders>
            <w:shd w:val="clear" w:color="auto" w:fill="FF99FF"/>
            <w:vAlign w:val="center"/>
          </w:tcPr>
          <w:p w14:paraId="68DAEA2E" w14:textId="77777777" w:rsidR="00DA5DDF" w:rsidRDefault="00DA5DDF" w:rsidP="00DA5DDF">
            <w:pPr>
              <w:widowControl w:val="0"/>
              <w:spacing w:line="157" w:lineRule="exact"/>
              <w:rPr>
                <w:color w:val="000000"/>
                <w:sz w:val="20"/>
                <w:szCs w:val="20"/>
              </w:rPr>
            </w:pPr>
            <w:r>
              <w:rPr>
                <w:color w:val="000000"/>
                <w:sz w:val="20"/>
                <w:szCs w:val="20"/>
              </w:rPr>
              <w:t>Умение создавать электронное письмо личного характера в ответ на письмо-стимул зарубежного</w:t>
            </w:r>
          </w:p>
          <w:p w14:paraId="3156E604" w14:textId="77777777" w:rsidR="00DA5DDF" w:rsidRDefault="00DA5DDF" w:rsidP="00DA5DDF">
            <w:pPr>
              <w:widowControl w:val="0"/>
              <w:spacing w:line="157" w:lineRule="exact"/>
              <w:rPr>
                <w:color w:val="000000"/>
                <w:sz w:val="20"/>
                <w:szCs w:val="20"/>
              </w:rPr>
            </w:pPr>
            <w:r>
              <w:rPr>
                <w:color w:val="000000"/>
                <w:sz w:val="20"/>
                <w:szCs w:val="20"/>
              </w:rPr>
              <w:t>друга по переписке</w:t>
            </w:r>
          </w:p>
        </w:tc>
        <w:tc>
          <w:tcPr>
            <w:tcW w:w="1064" w:type="dxa"/>
            <w:tcBorders>
              <w:top w:val="single" w:sz="8" w:space="0" w:color="000000"/>
              <w:left w:val="single" w:sz="8" w:space="0" w:color="000000"/>
              <w:bottom w:val="single" w:sz="8" w:space="0" w:color="000000"/>
            </w:tcBorders>
            <w:shd w:val="clear" w:color="auto" w:fill="auto"/>
            <w:vAlign w:val="center"/>
          </w:tcPr>
          <w:p w14:paraId="6DC2F23B"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6AD3A5E9"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67</w:t>
            </w:r>
          </w:p>
        </w:tc>
        <w:tc>
          <w:tcPr>
            <w:tcW w:w="832" w:type="dxa"/>
            <w:tcBorders>
              <w:top w:val="single" w:sz="8" w:space="0" w:color="000000"/>
              <w:left w:val="single" w:sz="8" w:space="0" w:color="000000"/>
              <w:bottom w:val="single" w:sz="8" w:space="0" w:color="000000"/>
            </w:tcBorders>
            <w:shd w:val="clear" w:color="auto" w:fill="auto"/>
            <w:vAlign w:val="center"/>
          </w:tcPr>
          <w:p w14:paraId="5490CBD0"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10</w:t>
            </w:r>
          </w:p>
        </w:tc>
        <w:tc>
          <w:tcPr>
            <w:tcW w:w="890" w:type="dxa"/>
            <w:tcBorders>
              <w:top w:val="single" w:sz="8" w:space="0" w:color="000000"/>
              <w:left w:val="single" w:sz="8" w:space="0" w:color="000000"/>
              <w:bottom w:val="single" w:sz="8" w:space="0" w:color="000000"/>
            </w:tcBorders>
            <w:shd w:val="clear" w:color="auto" w:fill="auto"/>
            <w:vAlign w:val="center"/>
          </w:tcPr>
          <w:p w14:paraId="51E7C141"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50</w:t>
            </w:r>
          </w:p>
        </w:tc>
        <w:tc>
          <w:tcPr>
            <w:tcW w:w="863" w:type="dxa"/>
            <w:tcBorders>
              <w:top w:val="single" w:sz="8" w:space="0" w:color="000000"/>
              <w:left w:val="single" w:sz="8" w:space="0" w:color="000000"/>
              <w:bottom w:val="single" w:sz="8" w:space="0" w:color="000000"/>
            </w:tcBorders>
            <w:shd w:val="clear" w:color="auto" w:fill="auto"/>
            <w:vAlign w:val="center"/>
          </w:tcPr>
          <w:p w14:paraId="42EDBA86"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77</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196D57" w14:textId="77777777" w:rsidR="00DA5DDF" w:rsidRDefault="00DA5DDF" w:rsidP="00DA5DDF">
            <w:pPr>
              <w:spacing w:before="30" w:line="186" w:lineRule="exact"/>
              <w:ind w:left="15"/>
              <w:jc w:val="center"/>
            </w:pPr>
            <w:r>
              <w:rPr>
                <w:rFonts w:eastAsia="Arial"/>
                <w:color w:val="000000"/>
                <w:sz w:val="16"/>
                <w:szCs w:val="16"/>
              </w:rPr>
              <w:t>90</w:t>
            </w:r>
          </w:p>
        </w:tc>
      </w:tr>
      <w:tr w:rsidR="00DA5DDF" w14:paraId="0B028F05" w14:textId="77777777" w:rsidTr="00DA5DDF">
        <w:trPr>
          <w:trHeight w:hRule="exact" w:val="283"/>
        </w:trPr>
        <w:tc>
          <w:tcPr>
            <w:tcW w:w="555" w:type="dxa"/>
            <w:tcBorders>
              <w:top w:val="single" w:sz="8" w:space="0" w:color="000000"/>
              <w:left w:val="single" w:sz="8" w:space="0" w:color="000000"/>
              <w:bottom w:val="single" w:sz="8" w:space="0" w:color="000000"/>
            </w:tcBorders>
            <w:shd w:val="clear" w:color="auto" w:fill="auto"/>
            <w:vAlign w:val="center"/>
          </w:tcPr>
          <w:p w14:paraId="108DC24B" w14:textId="77777777" w:rsidR="00DA5DDF" w:rsidRDefault="00DA5DDF" w:rsidP="00DA5DDF">
            <w:pPr>
              <w:widowControl w:val="0"/>
              <w:spacing w:line="157" w:lineRule="exact"/>
              <w:jc w:val="center"/>
              <w:rPr>
                <w:color w:val="000000"/>
                <w:sz w:val="20"/>
                <w:szCs w:val="20"/>
              </w:rPr>
            </w:pPr>
            <w:r>
              <w:rPr>
                <w:b/>
                <w:bCs/>
                <w:color w:val="000000"/>
                <w:sz w:val="16"/>
                <w:szCs w:val="16"/>
              </w:rPr>
              <w:t>37K2</w:t>
            </w:r>
          </w:p>
        </w:tc>
        <w:tc>
          <w:tcPr>
            <w:tcW w:w="3321" w:type="dxa"/>
            <w:vMerge/>
            <w:tcBorders>
              <w:top w:val="single" w:sz="8" w:space="0" w:color="000000"/>
              <w:left w:val="single" w:sz="8" w:space="0" w:color="000000"/>
              <w:bottom w:val="single" w:sz="8" w:space="0" w:color="000000"/>
            </w:tcBorders>
            <w:shd w:val="clear" w:color="auto" w:fill="auto"/>
            <w:vAlign w:val="center"/>
          </w:tcPr>
          <w:p w14:paraId="2963724B"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67245FD1" w14:textId="77777777" w:rsidR="00DA5DDF" w:rsidRDefault="00DA5DDF" w:rsidP="00DA5DDF">
            <w:pPr>
              <w:widowControl w:val="0"/>
              <w:spacing w:before="30" w:line="186"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797CB415"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78</w:t>
            </w:r>
          </w:p>
        </w:tc>
        <w:tc>
          <w:tcPr>
            <w:tcW w:w="832" w:type="dxa"/>
            <w:tcBorders>
              <w:top w:val="single" w:sz="8" w:space="0" w:color="000000"/>
              <w:left w:val="single" w:sz="8" w:space="0" w:color="000000"/>
              <w:bottom w:val="single" w:sz="8" w:space="0" w:color="000000"/>
            </w:tcBorders>
            <w:shd w:val="clear" w:color="auto" w:fill="auto"/>
            <w:vAlign w:val="center"/>
          </w:tcPr>
          <w:p w14:paraId="40157DB1"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w:t>
            </w:r>
          </w:p>
        </w:tc>
        <w:tc>
          <w:tcPr>
            <w:tcW w:w="890" w:type="dxa"/>
            <w:tcBorders>
              <w:top w:val="single" w:sz="8" w:space="0" w:color="000000"/>
              <w:left w:val="single" w:sz="8" w:space="0" w:color="000000"/>
              <w:bottom w:val="single" w:sz="8" w:space="0" w:color="000000"/>
            </w:tcBorders>
            <w:shd w:val="clear" w:color="auto" w:fill="auto"/>
            <w:vAlign w:val="center"/>
          </w:tcPr>
          <w:p w14:paraId="1383D714"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60</w:t>
            </w:r>
          </w:p>
        </w:tc>
        <w:tc>
          <w:tcPr>
            <w:tcW w:w="863" w:type="dxa"/>
            <w:tcBorders>
              <w:top w:val="single" w:sz="8" w:space="0" w:color="000000"/>
              <w:left w:val="single" w:sz="8" w:space="0" w:color="000000"/>
              <w:bottom w:val="single" w:sz="8" w:space="0" w:color="000000"/>
            </w:tcBorders>
            <w:shd w:val="clear" w:color="auto" w:fill="auto"/>
            <w:vAlign w:val="center"/>
          </w:tcPr>
          <w:p w14:paraId="43DEE3B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90</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D1FDCD" w14:textId="77777777" w:rsidR="00DA5DDF" w:rsidRDefault="00DA5DDF" w:rsidP="00DA5DDF">
            <w:pPr>
              <w:spacing w:before="30" w:line="186" w:lineRule="exact"/>
              <w:ind w:left="15"/>
              <w:jc w:val="center"/>
            </w:pPr>
            <w:r>
              <w:rPr>
                <w:rFonts w:eastAsia="Arial"/>
                <w:color w:val="000000"/>
                <w:sz w:val="16"/>
                <w:szCs w:val="16"/>
              </w:rPr>
              <w:t>98</w:t>
            </w:r>
          </w:p>
        </w:tc>
      </w:tr>
      <w:tr w:rsidR="00DA5DDF" w14:paraId="7A176BF9" w14:textId="77777777" w:rsidTr="00DA5DDF">
        <w:trPr>
          <w:trHeight w:hRule="exact" w:val="561"/>
        </w:trPr>
        <w:tc>
          <w:tcPr>
            <w:tcW w:w="555" w:type="dxa"/>
            <w:tcBorders>
              <w:top w:val="single" w:sz="8" w:space="0" w:color="000000"/>
              <w:left w:val="single" w:sz="8" w:space="0" w:color="000000"/>
              <w:bottom w:val="single" w:sz="8" w:space="0" w:color="000000"/>
            </w:tcBorders>
            <w:shd w:val="clear" w:color="auto" w:fill="auto"/>
            <w:vAlign w:val="center"/>
          </w:tcPr>
          <w:p w14:paraId="7C357BB8" w14:textId="77777777" w:rsidR="00DA5DDF" w:rsidRDefault="00DA5DDF" w:rsidP="00DA5DDF">
            <w:pPr>
              <w:widowControl w:val="0"/>
              <w:spacing w:line="152" w:lineRule="exact"/>
              <w:jc w:val="center"/>
              <w:rPr>
                <w:color w:val="000000"/>
                <w:sz w:val="20"/>
                <w:szCs w:val="20"/>
              </w:rPr>
            </w:pPr>
            <w:r>
              <w:rPr>
                <w:b/>
                <w:bCs/>
                <w:color w:val="000000"/>
                <w:sz w:val="16"/>
                <w:szCs w:val="16"/>
              </w:rPr>
              <w:t>37K3</w:t>
            </w:r>
          </w:p>
        </w:tc>
        <w:tc>
          <w:tcPr>
            <w:tcW w:w="3321" w:type="dxa"/>
            <w:vMerge/>
            <w:tcBorders>
              <w:top w:val="single" w:sz="8" w:space="0" w:color="000000"/>
              <w:left w:val="single" w:sz="8" w:space="0" w:color="000000"/>
              <w:bottom w:val="single" w:sz="8" w:space="0" w:color="000000"/>
            </w:tcBorders>
            <w:shd w:val="clear" w:color="auto" w:fill="auto"/>
            <w:vAlign w:val="center"/>
          </w:tcPr>
          <w:p w14:paraId="2AD837EF"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43E6897E" w14:textId="77777777" w:rsidR="00DA5DDF" w:rsidRDefault="00DA5DDF" w:rsidP="00DA5DDF">
            <w:pPr>
              <w:widowControl w:val="0"/>
              <w:spacing w:before="29" w:line="180" w:lineRule="exact"/>
              <w:ind w:left="15"/>
              <w:jc w:val="center"/>
              <w:rPr>
                <w:rFonts w:eastAsia="Arial"/>
                <w:b/>
                <w:bCs/>
                <w:color w:val="8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7E356D0D" w14:textId="77777777" w:rsidR="00DA5DDF" w:rsidRDefault="00DA5DDF" w:rsidP="00DA5DDF">
            <w:pPr>
              <w:spacing w:before="30" w:line="206" w:lineRule="exact"/>
              <w:ind w:left="15"/>
              <w:jc w:val="center"/>
              <w:rPr>
                <w:rFonts w:eastAsia="Arial"/>
                <w:color w:val="000000"/>
                <w:sz w:val="16"/>
                <w:szCs w:val="16"/>
              </w:rPr>
            </w:pPr>
            <w:r>
              <w:rPr>
                <w:rFonts w:eastAsia="Arial"/>
                <w:b/>
                <w:bCs/>
                <w:color w:val="800000"/>
                <w:sz w:val="18"/>
                <w:szCs w:val="18"/>
              </w:rPr>
              <w:t>53</w:t>
            </w:r>
          </w:p>
        </w:tc>
        <w:tc>
          <w:tcPr>
            <w:tcW w:w="832" w:type="dxa"/>
            <w:tcBorders>
              <w:top w:val="single" w:sz="8" w:space="0" w:color="000000"/>
              <w:left w:val="single" w:sz="8" w:space="0" w:color="000000"/>
              <w:bottom w:val="single" w:sz="8" w:space="0" w:color="000000"/>
            </w:tcBorders>
            <w:shd w:val="clear" w:color="auto" w:fill="auto"/>
            <w:vAlign w:val="center"/>
          </w:tcPr>
          <w:p w14:paraId="62A59A76"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0</w:t>
            </w:r>
          </w:p>
        </w:tc>
        <w:tc>
          <w:tcPr>
            <w:tcW w:w="890" w:type="dxa"/>
            <w:tcBorders>
              <w:top w:val="single" w:sz="8" w:space="0" w:color="000000"/>
              <w:left w:val="single" w:sz="8" w:space="0" w:color="000000"/>
              <w:bottom w:val="single" w:sz="8" w:space="0" w:color="000000"/>
            </w:tcBorders>
            <w:shd w:val="clear" w:color="auto" w:fill="auto"/>
            <w:vAlign w:val="center"/>
          </w:tcPr>
          <w:p w14:paraId="06237BC2"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22</w:t>
            </w:r>
          </w:p>
        </w:tc>
        <w:tc>
          <w:tcPr>
            <w:tcW w:w="863" w:type="dxa"/>
            <w:tcBorders>
              <w:top w:val="single" w:sz="8" w:space="0" w:color="000000"/>
              <w:left w:val="single" w:sz="8" w:space="0" w:color="000000"/>
              <w:bottom w:val="single" w:sz="8" w:space="0" w:color="000000"/>
            </w:tcBorders>
            <w:shd w:val="clear" w:color="auto" w:fill="auto"/>
            <w:vAlign w:val="center"/>
          </w:tcPr>
          <w:p w14:paraId="1A4F819E"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68</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2C5074" w14:textId="77777777" w:rsidR="00DA5DDF" w:rsidRDefault="00DA5DDF" w:rsidP="00DA5DDF">
            <w:pPr>
              <w:spacing w:before="30" w:line="186" w:lineRule="exact"/>
              <w:ind w:left="15"/>
              <w:jc w:val="center"/>
            </w:pPr>
            <w:r>
              <w:rPr>
                <w:rFonts w:eastAsia="Arial"/>
                <w:color w:val="000000"/>
                <w:sz w:val="16"/>
                <w:szCs w:val="16"/>
              </w:rPr>
              <w:t>94</w:t>
            </w:r>
          </w:p>
        </w:tc>
      </w:tr>
      <w:tr w:rsidR="00DA5DDF" w14:paraId="528700D0" w14:textId="77777777" w:rsidTr="00DA5DDF">
        <w:trPr>
          <w:trHeight w:hRule="exact" w:val="274"/>
        </w:trPr>
        <w:tc>
          <w:tcPr>
            <w:tcW w:w="555" w:type="dxa"/>
            <w:tcBorders>
              <w:top w:val="single" w:sz="8" w:space="0" w:color="000000"/>
              <w:left w:val="single" w:sz="8" w:space="0" w:color="000000"/>
              <w:bottom w:val="single" w:sz="8" w:space="0" w:color="000000"/>
            </w:tcBorders>
            <w:shd w:val="clear" w:color="auto" w:fill="auto"/>
            <w:vAlign w:val="center"/>
          </w:tcPr>
          <w:p w14:paraId="6F9616C8" w14:textId="77777777" w:rsidR="00DA5DDF" w:rsidRDefault="00DA5DDF" w:rsidP="00DA5DDF">
            <w:pPr>
              <w:widowControl w:val="0"/>
              <w:spacing w:line="152" w:lineRule="exact"/>
              <w:jc w:val="center"/>
              <w:rPr>
                <w:color w:val="000000"/>
                <w:sz w:val="20"/>
                <w:szCs w:val="20"/>
              </w:rPr>
            </w:pPr>
            <w:r>
              <w:rPr>
                <w:b/>
                <w:bCs/>
                <w:color w:val="000000"/>
                <w:sz w:val="16"/>
                <w:szCs w:val="16"/>
              </w:rPr>
              <w:t>38K1</w:t>
            </w:r>
          </w:p>
        </w:tc>
        <w:tc>
          <w:tcPr>
            <w:tcW w:w="3321" w:type="dxa"/>
            <w:vMerge w:val="restart"/>
            <w:tcBorders>
              <w:top w:val="single" w:sz="8" w:space="0" w:color="000000"/>
              <w:left w:val="single" w:sz="8" w:space="0" w:color="000000"/>
              <w:bottom w:val="single" w:sz="8" w:space="0" w:color="000000"/>
            </w:tcBorders>
            <w:shd w:val="clear" w:color="auto" w:fill="FFFF00"/>
            <w:vAlign w:val="center"/>
          </w:tcPr>
          <w:p w14:paraId="6BF4E313" w14:textId="77777777" w:rsidR="00DA5DDF" w:rsidRDefault="00DA5DDF" w:rsidP="00DA5DDF">
            <w:pPr>
              <w:widowControl w:val="0"/>
              <w:spacing w:line="152" w:lineRule="exact"/>
              <w:rPr>
                <w:color w:val="000000"/>
                <w:sz w:val="20"/>
                <w:szCs w:val="20"/>
              </w:rPr>
            </w:pPr>
            <w:r>
              <w:rPr>
                <w:color w:val="000000"/>
                <w:sz w:val="20"/>
                <w:szCs w:val="20"/>
              </w:rPr>
              <w:t>Умение создавать развёрнутое письменное высказывание с элементами рассуждения на основе таблицы/диаграммы</w:t>
            </w:r>
          </w:p>
        </w:tc>
        <w:tc>
          <w:tcPr>
            <w:tcW w:w="1064" w:type="dxa"/>
            <w:tcBorders>
              <w:top w:val="single" w:sz="8" w:space="0" w:color="000000"/>
              <w:left w:val="single" w:sz="8" w:space="0" w:color="000000"/>
              <w:bottom w:val="single" w:sz="8" w:space="0" w:color="000000"/>
            </w:tcBorders>
            <w:shd w:val="clear" w:color="auto" w:fill="auto"/>
            <w:vAlign w:val="center"/>
          </w:tcPr>
          <w:p w14:paraId="2CB849D0" w14:textId="77777777" w:rsidR="00DA5DDF" w:rsidRDefault="00DA5DDF" w:rsidP="00DA5DDF">
            <w:pPr>
              <w:widowControl w:val="0"/>
              <w:spacing w:before="29" w:line="180"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34F4786B" w14:textId="77777777" w:rsidR="00DA5DDF" w:rsidRDefault="00DA5DDF" w:rsidP="00DA5DDF">
            <w:pPr>
              <w:spacing w:before="30" w:line="206" w:lineRule="exact"/>
              <w:ind w:left="15"/>
              <w:jc w:val="center"/>
              <w:rPr>
                <w:rFonts w:eastAsia="Arial"/>
                <w:color w:val="000000"/>
                <w:sz w:val="16"/>
                <w:szCs w:val="16"/>
              </w:rPr>
            </w:pPr>
            <w:r>
              <w:rPr>
                <w:rFonts w:eastAsia="Arial"/>
                <w:b/>
                <w:bCs/>
                <w:color w:val="000000"/>
                <w:sz w:val="18"/>
                <w:szCs w:val="18"/>
              </w:rPr>
              <w:t>58</w:t>
            </w:r>
          </w:p>
        </w:tc>
        <w:tc>
          <w:tcPr>
            <w:tcW w:w="832" w:type="dxa"/>
            <w:tcBorders>
              <w:top w:val="single" w:sz="8" w:space="0" w:color="000000"/>
              <w:left w:val="single" w:sz="8" w:space="0" w:color="000000"/>
              <w:bottom w:val="single" w:sz="8" w:space="0" w:color="000000"/>
            </w:tcBorders>
            <w:shd w:val="clear" w:color="auto" w:fill="auto"/>
            <w:vAlign w:val="center"/>
          </w:tcPr>
          <w:p w14:paraId="21BC8221"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0</w:t>
            </w:r>
          </w:p>
        </w:tc>
        <w:tc>
          <w:tcPr>
            <w:tcW w:w="890" w:type="dxa"/>
            <w:tcBorders>
              <w:top w:val="single" w:sz="8" w:space="0" w:color="000000"/>
              <w:left w:val="single" w:sz="8" w:space="0" w:color="000000"/>
              <w:bottom w:val="single" w:sz="8" w:space="0" w:color="000000"/>
            </w:tcBorders>
            <w:shd w:val="clear" w:color="auto" w:fill="auto"/>
            <w:vAlign w:val="center"/>
          </w:tcPr>
          <w:p w14:paraId="57D8FCFC"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32</w:t>
            </w:r>
          </w:p>
        </w:tc>
        <w:tc>
          <w:tcPr>
            <w:tcW w:w="863" w:type="dxa"/>
            <w:tcBorders>
              <w:top w:val="single" w:sz="8" w:space="0" w:color="000000"/>
              <w:left w:val="single" w:sz="8" w:space="0" w:color="000000"/>
              <w:bottom w:val="single" w:sz="8" w:space="0" w:color="000000"/>
            </w:tcBorders>
            <w:shd w:val="clear" w:color="auto" w:fill="auto"/>
            <w:vAlign w:val="center"/>
          </w:tcPr>
          <w:p w14:paraId="3A6E36F3" w14:textId="77777777" w:rsidR="00DA5DDF" w:rsidRDefault="00DA5DDF" w:rsidP="00DA5DDF">
            <w:pPr>
              <w:spacing w:before="30" w:line="186" w:lineRule="exact"/>
              <w:ind w:left="15"/>
              <w:jc w:val="center"/>
              <w:rPr>
                <w:rFonts w:eastAsia="Arial"/>
                <w:color w:val="000000"/>
                <w:sz w:val="16"/>
                <w:szCs w:val="16"/>
              </w:rPr>
            </w:pPr>
            <w:r>
              <w:rPr>
                <w:rFonts w:eastAsia="Arial"/>
                <w:color w:val="000000"/>
                <w:sz w:val="16"/>
                <w:szCs w:val="16"/>
              </w:rPr>
              <w:t>73</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3ED53B" w14:textId="77777777" w:rsidR="00DA5DDF" w:rsidRDefault="00DA5DDF" w:rsidP="00DA5DDF">
            <w:pPr>
              <w:spacing w:before="30" w:line="186" w:lineRule="exact"/>
              <w:ind w:left="15"/>
              <w:jc w:val="center"/>
            </w:pPr>
            <w:r>
              <w:rPr>
                <w:rFonts w:eastAsia="Arial"/>
                <w:color w:val="000000"/>
                <w:sz w:val="16"/>
                <w:szCs w:val="16"/>
              </w:rPr>
              <w:t>90</w:t>
            </w:r>
          </w:p>
        </w:tc>
      </w:tr>
      <w:tr w:rsidR="00DA5DDF" w14:paraId="65C6F8FD" w14:textId="77777777" w:rsidTr="00DA5DDF">
        <w:trPr>
          <w:trHeight w:hRule="exact" w:val="274"/>
        </w:trPr>
        <w:tc>
          <w:tcPr>
            <w:tcW w:w="555" w:type="dxa"/>
            <w:tcBorders>
              <w:top w:val="single" w:sz="8" w:space="0" w:color="000000"/>
              <w:left w:val="single" w:sz="8" w:space="0" w:color="000000"/>
              <w:bottom w:val="single" w:sz="8" w:space="0" w:color="000000"/>
            </w:tcBorders>
            <w:shd w:val="clear" w:color="auto" w:fill="auto"/>
            <w:vAlign w:val="center"/>
          </w:tcPr>
          <w:p w14:paraId="2037173D" w14:textId="77777777" w:rsidR="00DA5DDF" w:rsidRDefault="00DA5DDF" w:rsidP="00DA5DDF">
            <w:pPr>
              <w:widowControl w:val="0"/>
              <w:spacing w:line="152" w:lineRule="exact"/>
              <w:jc w:val="center"/>
              <w:rPr>
                <w:color w:val="000000"/>
                <w:sz w:val="20"/>
                <w:szCs w:val="20"/>
              </w:rPr>
            </w:pPr>
            <w:r>
              <w:rPr>
                <w:b/>
                <w:bCs/>
                <w:color w:val="000000"/>
                <w:sz w:val="16"/>
                <w:szCs w:val="16"/>
              </w:rPr>
              <w:t>38K2</w:t>
            </w:r>
          </w:p>
        </w:tc>
        <w:tc>
          <w:tcPr>
            <w:tcW w:w="3321" w:type="dxa"/>
            <w:vMerge/>
            <w:tcBorders>
              <w:top w:val="single" w:sz="8" w:space="0" w:color="000000"/>
              <w:left w:val="single" w:sz="8" w:space="0" w:color="000000"/>
              <w:bottom w:val="single" w:sz="8" w:space="0" w:color="000000"/>
            </w:tcBorders>
            <w:shd w:val="clear" w:color="auto" w:fill="auto"/>
            <w:vAlign w:val="center"/>
          </w:tcPr>
          <w:p w14:paraId="7C83334F"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505447B9" w14:textId="77777777" w:rsidR="00DA5DDF" w:rsidRDefault="00DA5DDF" w:rsidP="00DA5DDF">
            <w:pPr>
              <w:widowControl w:val="0"/>
              <w:spacing w:before="29" w:line="180"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4C505EF2" w14:textId="77777777" w:rsidR="00DA5DDF" w:rsidRDefault="00DA5DDF" w:rsidP="00DA5DDF">
            <w:pPr>
              <w:spacing w:before="29" w:line="199" w:lineRule="exact"/>
              <w:ind w:left="15"/>
              <w:jc w:val="center"/>
              <w:rPr>
                <w:rFonts w:eastAsia="Arial"/>
                <w:color w:val="000000"/>
                <w:sz w:val="16"/>
                <w:szCs w:val="16"/>
              </w:rPr>
            </w:pPr>
            <w:r>
              <w:rPr>
                <w:rFonts w:eastAsia="Arial"/>
                <w:b/>
                <w:bCs/>
                <w:color w:val="000000"/>
                <w:sz w:val="18"/>
                <w:szCs w:val="18"/>
              </w:rPr>
              <w:t>58</w:t>
            </w:r>
          </w:p>
        </w:tc>
        <w:tc>
          <w:tcPr>
            <w:tcW w:w="832" w:type="dxa"/>
            <w:tcBorders>
              <w:top w:val="single" w:sz="8" w:space="0" w:color="000000"/>
              <w:left w:val="single" w:sz="8" w:space="0" w:color="000000"/>
              <w:bottom w:val="single" w:sz="8" w:space="0" w:color="000000"/>
            </w:tcBorders>
            <w:shd w:val="clear" w:color="auto" w:fill="auto"/>
            <w:vAlign w:val="center"/>
          </w:tcPr>
          <w:p w14:paraId="4257427B"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0</w:t>
            </w:r>
          </w:p>
        </w:tc>
        <w:tc>
          <w:tcPr>
            <w:tcW w:w="890" w:type="dxa"/>
            <w:tcBorders>
              <w:top w:val="single" w:sz="8" w:space="0" w:color="000000"/>
              <w:left w:val="single" w:sz="8" w:space="0" w:color="000000"/>
              <w:bottom w:val="single" w:sz="8" w:space="0" w:color="000000"/>
            </w:tcBorders>
            <w:shd w:val="clear" w:color="auto" w:fill="auto"/>
            <w:vAlign w:val="center"/>
          </w:tcPr>
          <w:p w14:paraId="289E36FC"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35</w:t>
            </w:r>
          </w:p>
        </w:tc>
        <w:tc>
          <w:tcPr>
            <w:tcW w:w="863" w:type="dxa"/>
            <w:tcBorders>
              <w:top w:val="single" w:sz="8" w:space="0" w:color="000000"/>
              <w:left w:val="single" w:sz="8" w:space="0" w:color="000000"/>
              <w:bottom w:val="single" w:sz="8" w:space="0" w:color="000000"/>
            </w:tcBorders>
            <w:shd w:val="clear" w:color="auto" w:fill="auto"/>
            <w:vAlign w:val="center"/>
          </w:tcPr>
          <w:p w14:paraId="58B03444"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71</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D202EB" w14:textId="77777777" w:rsidR="00DA5DDF" w:rsidRDefault="00DA5DDF" w:rsidP="00DA5DDF">
            <w:pPr>
              <w:spacing w:before="29" w:line="180" w:lineRule="exact"/>
              <w:ind w:left="15"/>
              <w:jc w:val="center"/>
            </w:pPr>
            <w:r>
              <w:rPr>
                <w:rFonts w:eastAsia="Arial"/>
                <w:color w:val="000000"/>
                <w:sz w:val="16"/>
                <w:szCs w:val="16"/>
              </w:rPr>
              <w:t>90</w:t>
            </w:r>
          </w:p>
        </w:tc>
      </w:tr>
      <w:tr w:rsidR="00DA5DDF" w14:paraId="58FC701D" w14:textId="77777777" w:rsidTr="00DA5DDF">
        <w:trPr>
          <w:trHeight w:hRule="exact" w:val="274"/>
        </w:trPr>
        <w:tc>
          <w:tcPr>
            <w:tcW w:w="555" w:type="dxa"/>
            <w:tcBorders>
              <w:top w:val="single" w:sz="8" w:space="0" w:color="000000"/>
              <w:left w:val="single" w:sz="8" w:space="0" w:color="000000"/>
              <w:bottom w:val="single" w:sz="8" w:space="0" w:color="000000"/>
            </w:tcBorders>
            <w:shd w:val="clear" w:color="auto" w:fill="auto"/>
            <w:vAlign w:val="center"/>
          </w:tcPr>
          <w:p w14:paraId="1D4AF96C" w14:textId="77777777" w:rsidR="00DA5DDF" w:rsidRDefault="00DA5DDF" w:rsidP="00DA5DDF">
            <w:pPr>
              <w:widowControl w:val="0"/>
              <w:spacing w:line="152" w:lineRule="exact"/>
              <w:jc w:val="center"/>
              <w:rPr>
                <w:color w:val="000000"/>
                <w:sz w:val="20"/>
                <w:szCs w:val="20"/>
              </w:rPr>
            </w:pPr>
            <w:r>
              <w:rPr>
                <w:b/>
                <w:bCs/>
                <w:color w:val="000000"/>
                <w:sz w:val="16"/>
                <w:szCs w:val="16"/>
              </w:rPr>
              <w:t>38K3</w:t>
            </w:r>
          </w:p>
        </w:tc>
        <w:tc>
          <w:tcPr>
            <w:tcW w:w="3321" w:type="dxa"/>
            <w:vMerge/>
            <w:tcBorders>
              <w:top w:val="single" w:sz="8" w:space="0" w:color="000000"/>
              <w:left w:val="single" w:sz="8" w:space="0" w:color="000000"/>
              <w:bottom w:val="single" w:sz="8" w:space="0" w:color="000000"/>
            </w:tcBorders>
            <w:shd w:val="clear" w:color="auto" w:fill="auto"/>
            <w:vAlign w:val="center"/>
          </w:tcPr>
          <w:p w14:paraId="604F7335"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6303A353" w14:textId="77777777" w:rsidR="00DA5DDF" w:rsidRDefault="00DA5DDF" w:rsidP="00DA5DDF">
            <w:pPr>
              <w:widowControl w:val="0"/>
              <w:spacing w:before="29" w:line="180"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1D9D96A6" w14:textId="77777777" w:rsidR="00DA5DDF" w:rsidRDefault="00DA5DDF" w:rsidP="00DA5DDF">
            <w:pPr>
              <w:spacing w:before="29" w:line="199" w:lineRule="exact"/>
              <w:ind w:left="15"/>
              <w:jc w:val="center"/>
              <w:rPr>
                <w:rFonts w:eastAsia="Arial"/>
                <w:color w:val="000000"/>
                <w:sz w:val="16"/>
                <w:szCs w:val="16"/>
              </w:rPr>
            </w:pPr>
            <w:r>
              <w:rPr>
                <w:rFonts w:eastAsia="Arial"/>
                <w:b/>
                <w:bCs/>
                <w:color w:val="000000"/>
                <w:sz w:val="18"/>
                <w:szCs w:val="18"/>
              </w:rPr>
              <w:t>64</w:t>
            </w:r>
          </w:p>
        </w:tc>
        <w:tc>
          <w:tcPr>
            <w:tcW w:w="832" w:type="dxa"/>
            <w:tcBorders>
              <w:top w:val="single" w:sz="8" w:space="0" w:color="000000"/>
              <w:left w:val="single" w:sz="8" w:space="0" w:color="000000"/>
              <w:bottom w:val="single" w:sz="8" w:space="0" w:color="000000"/>
            </w:tcBorders>
            <w:shd w:val="clear" w:color="auto" w:fill="auto"/>
            <w:vAlign w:val="center"/>
          </w:tcPr>
          <w:p w14:paraId="41A91C92"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0</w:t>
            </w:r>
          </w:p>
        </w:tc>
        <w:tc>
          <w:tcPr>
            <w:tcW w:w="890" w:type="dxa"/>
            <w:tcBorders>
              <w:top w:val="single" w:sz="8" w:space="0" w:color="000000"/>
              <w:left w:val="single" w:sz="8" w:space="0" w:color="000000"/>
              <w:bottom w:val="single" w:sz="8" w:space="0" w:color="000000"/>
            </w:tcBorders>
            <w:shd w:val="clear" w:color="auto" w:fill="auto"/>
            <w:vAlign w:val="center"/>
          </w:tcPr>
          <w:p w14:paraId="0FB9E4B5"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36</w:t>
            </w:r>
          </w:p>
        </w:tc>
        <w:tc>
          <w:tcPr>
            <w:tcW w:w="863" w:type="dxa"/>
            <w:tcBorders>
              <w:top w:val="single" w:sz="8" w:space="0" w:color="000000"/>
              <w:left w:val="single" w:sz="8" w:space="0" w:color="000000"/>
              <w:bottom w:val="single" w:sz="8" w:space="0" w:color="000000"/>
            </w:tcBorders>
            <w:shd w:val="clear" w:color="auto" w:fill="auto"/>
            <w:vAlign w:val="center"/>
          </w:tcPr>
          <w:p w14:paraId="6987BB29"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80</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23F1B5" w14:textId="77777777" w:rsidR="00DA5DDF" w:rsidRDefault="00DA5DDF" w:rsidP="00DA5DDF">
            <w:pPr>
              <w:spacing w:before="29" w:line="180" w:lineRule="exact"/>
              <w:ind w:left="15"/>
              <w:jc w:val="center"/>
            </w:pPr>
            <w:r>
              <w:rPr>
                <w:rFonts w:eastAsia="Arial"/>
                <w:color w:val="000000"/>
                <w:sz w:val="16"/>
                <w:szCs w:val="16"/>
              </w:rPr>
              <w:t>95</w:t>
            </w:r>
          </w:p>
        </w:tc>
      </w:tr>
      <w:tr w:rsidR="00DA5DDF" w14:paraId="1329B892" w14:textId="77777777" w:rsidTr="00DA5DDF">
        <w:trPr>
          <w:trHeight w:hRule="exact" w:val="274"/>
        </w:trPr>
        <w:tc>
          <w:tcPr>
            <w:tcW w:w="555" w:type="dxa"/>
            <w:tcBorders>
              <w:top w:val="single" w:sz="8" w:space="0" w:color="000000"/>
              <w:left w:val="single" w:sz="8" w:space="0" w:color="000000"/>
              <w:bottom w:val="single" w:sz="8" w:space="0" w:color="000000"/>
            </w:tcBorders>
            <w:shd w:val="clear" w:color="auto" w:fill="auto"/>
            <w:vAlign w:val="center"/>
          </w:tcPr>
          <w:p w14:paraId="6765EDB0" w14:textId="77777777" w:rsidR="00DA5DDF" w:rsidRDefault="00DA5DDF" w:rsidP="00DA5DDF">
            <w:pPr>
              <w:widowControl w:val="0"/>
              <w:spacing w:line="152" w:lineRule="exact"/>
              <w:jc w:val="center"/>
              <w:rPr>
                <w:color w:val="000000"/>
                <w:sz w:val="20"/>
                <w:szCs w:val="20"/>
              </w:rPr>
            </w:pPr>
            <w:r>
              <w:rPr>
                <w:b/>
                <w:bCs/>
                <w:color w:val="000000"/>
                <w:sz w:val="16"/>
                <w:szCs w:val="16"/>
              </w:rPr>
              <w:t>38K4</w:t>
            </w:r>
          </w:p>
        </w:tc>
        <w:tc>
          <w:tcPr>
            <w:tcW w:w="3321" w:type="dxa"/>
            <w:vMerge/>
            <w:tcBorders>
              <w:top w:val="single" w:sz="8" w:space="0" w:color="000000"/>
              <w:left w:val="single" w:sz="8" w:space="0" w:color="000000"/>
              <w:bottom w:val="single" w:sz="8" w:space="0" w:color="000000"/>
            </w:tcBorders>
            <w:shd w:val="clear" w:color="auto" w:fill="auto"/>
            <w:vAlign w:val="center"/>
          </w:tcPr>
          <w:p w14:paraId="4C5C5B05"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0E1C9FBE" w14:textId="77777777" w:rsidR="00DA5DDF" w:rsidRDefault="00DA5DDF" w:rsidP="00DA5DDF">
            <w:pPr>
              <w:widowControl w:val="0"/>
              <w:spacing w:before="29" w:line="180"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7B28F617" w14:textId="77777777" w:rsidR="00DA5DDF" w:rsidRDefault="00DA5DDF" w:rsidP="00DA5DDF">
            <w:pPr>
              <w:spacing w:before="29" w:line="199" w:lineRule="exact"/>
              <w:ind w:left="15"/>
              <w:jc w:val="center"/>
              <w:rPr>
                <w:rFonts w:eastAsia="Arial"/>
                <w:color w:val="000000"/>
                <w:sz w:val="16"/>
                <w:szCs w:val="16"/>
              </w:rPr>
            </w:pPr>
            <w:r>
              <w:rPr>
                <w:rFonts w:eastAsia="Arial"/>
                <w:b/>
                <w:bCs/>
                <w:color w:val="000000"/>
                <w:sz w:val="18"/>
                <w:szCs w:val="18"/>
              </w:rPr>
              <w:t>44</w:t>
            </w:r>
          </w:p>
        </w:tc>
        <w:tc>
          <w:tcPr>
            <w:tcW w:w="832" w:type="dxa"/>
            <w:tcBorders>
              <w:top w:val="single" w:sz="8" w:space="0" w:color="000000"/>
              <w:left w:val="single" w:sz="8" w:space="0" w:color="000000"/>
              <w:bottom w:val="single" w:sz="8" w:space="0" w:color="000000"/>
            </w:tcBorders>
            <w:shd w:val="clear" w:color="auto" w:fill="auto"/>
            <w:vAlign w:val="center"/>
          </w:tcPr>
          <w:p w14:paraId="6D75C7CA"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0</w:t>
            </w:r>
          </w:p>
        </w:tc>
        <w:tc>
          <w:tcPr>
            <w:tcW w:w="890" w:type="dxa"/>
            <w:tcBorders>
              <w:top w:val="single" w:sz="8" w:space="0" w:color="000000"/>
              <w:left w:val="single" w:sz="8" w:space="0" w:color="000000"/>
              <w:bottom w:val="single" w:sz="8" w:space="0" w:color="000000"/>
            </w:tcBorders>
            <w:shd w:val="clear" w:color="auto" w:fill="auto"/>
            <w:vAlign w:val="center"/>
          </w:tcPr>
          <w:p w14:paraId="5A7E7EE7"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14</w:t>
            </w:r>
          </w:p>
        </w:tc>
        <w:tc>
          <w:tcPr>
            <w:tcW w:w="863" w:type="dxa"/>
            <w:tcBorders>
              <w:top w:val="single" w:sz="8" w:space="0" w:color="000000"/>
              <w:left w:val="single" w:sz="8" w:space="0" w:color="000000"/>
              <w:bottom w:val="single" w:sz="8" w:space="0" w:color="000000"/>
            </w:tcBorders>
            <w:shd w:val="clear" w:color="auto" w:fill="auto"/>
            <w:vAlign w:val="center"/>
          </w:tcPr>
          <w:p w14:paraId="41D73AC3"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56</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F61251" w14:textId="77777777" w:rsidR="00DA5DDF" w:rsidRDefault="00DA5DDF" w:rsidP="00DA5DDF">
            <w:pPr>
              <w:spacing w:before="29" w:line="180" w:lineRule="exact"/>
              <w:ind w:left="15"/>
              <w:jc w:val="center"/>
            </w:pPr>
            <w:r>
              <w:rPr>
                <w:rFonts w:eastAsia="Arial"/>
                <w:color w:val="000000"/>
                <w:sz w:val="16"/>
                <w:szCs w:val="16"/>
              </w:rPr>
              <w:t>88</w:t>
            </w:r>
          </w:p>
        </w:tc>
      </w:tr>
      <w:tr w:rsidR="00DA5DDF" w14:paraId="4D84F197" w14:textId="77777777" w:rsidTr="00DA5DDF">
        <w:trPr>
          <w:trHeight w:hRule="exact" w:val="274"/>
        </w:trPr>
        <w:tc>
          <w:tcPr>
            <w:tcW w:w="555" w:type="dxa"/>
            <w:tcBorders>
              <w:top w:val="single" w:sz="8" w:space="0" w:color="000000"/>
              <w:left w:val="single" w:sz="8" w:space="0" w:color="000000"/>
              <w:bottom w:val="single" w:sz="8" w:space="0" w:color="000000"/>
            </w:tcBorders>
            <w:shd w:val="clear" w:color="auto" w:fill="auto"/>
            <w:vAlign w:val="center"/>
          </w:tcPr>
          <w:p w14:paraId="429A785B" w14:textId="77777777" w:rsidR="00DA5DDF" w:rsidRDefault="00DA5DDF" w:rsidP="00DA5DDF">
            <w:pPr>
              <w:widowControl w:val="0"/>
              <w:spacing w:line="152" w:lineRule="exact"/>
              <w:jc w:val="center"/>
              <w:rPr>
                <w:color w:val="000000"/>
                <w:sz w:val="20"/>
                <w:szCs w:val="20"/>
              </w:rPr>
            </w:pPr>
            <w:r>
              <w:rPr>
                <w:b/>
                <w:bCs/>
                <w:color w:val="000000"/>
                <w:sz w:val="16"/>
                <w:szCs w:val="16"/>
              </w:rPr>
              <w:t>38K5</w:t>
            </w:r>
          </w:p>
        </w:tc>
        <w:tc>
          <w:tcPr>
            <w:tcW w:w="3321" w:type="dxa"/>
            <w:vMerge/>
            <w:tcBorders>
              <w:top w:val="single" w:sz="8" w:space="0" w:color="000000"/>
              <w:left w:val="single" w:sz="8" w:space="0" w:color="000000"/>
              <w:bottom w:val="single" w:sz="8" w:space="0" w:color="000000"/>
            </w:tcBorders>
            <w:shd w:val="clear" w:color="auto" w:fill="auto"/>
            <w:vAlign w:val="center"/>
          </w:tcPr>
          <w:p w14:paraId="3B080131" w14:textId="77777777" w:rsidR="00DA5DDF" w:rsidRDefault="00DA5DDF" w:rsidP="00DA5DDF">
            <w:pPr>
              <w:snapToGrid w:val="0"/>
              <w:rPr>
                <w:color w:val="000000"/>
                <w:sz w:val="20"/>
                <w:szCs w:val="20"/>
              </w:rPr>
            </w:pPr>
          </w:p>
        </w:tc>
        <w:tc>
          <w:tcPr>
            <w:tcW w:w="1064" w:type="dxa"/>
            <w:tcBorders>
              <w:top w:val="single" w:sz="8" w:space="0" w:color="000000"/>
              <w:left w:val="single" w:sz="8" w:space="0" w:color="000000"/>
              <w:bottom w:val="single" w:sz="8" w:space="0" w:color="000000"/>
            </w:tcBorders>
            <w:shd w:val="clear" w:color="auto" w:fill="auto"/>
            <w:vAlign w:val="center"/>
          </w:tcPr>
          <w:p w14:paraId="3D228F3D" w14:textId="77777777" w:rsidR="00DA5DDF" w:rsidRDefault="00DA5DDF" w:rsidP="00DA5DDF">
            <w:pPr>
              <w:widowControl w:val="0"/>
              <w:spacing w:before="29" w:line="180"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71DDFA36" w14:textId="77777777" w:rsidR="00DA5DDF" w:rsidRDefault="00DA5DDF" w:rsidP="00DA5DDF">
            <w:pPr>
              <w:spacing w:before="29" w:line="199" w:lineRule="exact"/>
              <w:ind w:left="15"/>
              <w:jc w:val="center"/>
              <w:rPr>
                <w:rFonts w:eastAsia="Arial"/>
                <w:color w:val="000000"/>
                <w:sz w:val="16"/>
                <w:szCs w:val="16"/>
              </w:rPr>
            </w:pPr>
            <w:r>
              <w:rPr>
                <w:rFonts w:eastAsia="Arial"/>
                <w:b/>
                <w:bCs/>
                <w:color w:val="000000"/>
                <w:sz w:val="18"/>
                <w:szCs w:val="18"/>
              </w:rPr>
              <w:t>70</w:t>
            </w:r>
          </w:p>
        </w:tc>
        <w:tc>
          <w:tcPr>
            <w:tcW w:w="832" w:type="dxa"/>
            <w:tcBorders>
              <w:top w:val="single" w:sz="8" w:space="0" w:color="000000"/>
              <w:left w:val="single" w:sz="8" w:space="0" w:color="000000"/>
              <w:bottom w:val="single" w:sz="8" w:space="0" w:color="000000"/>
            </w:tcBorders>
            <w:shd w:val="clear" w:color="auto" w:fill="auto"/>
            <w:vAlign w:val="center"/>
          </w:tcPr>
          <w:p w14:paraId="6BD4EEC3"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0</w:t>
            </w:r>
          </w:p>
        </w:tc>
        <w:tc>
          <w:tcPr>
            <w:tcW w:w="890" w:type="dxa"/>
            <w:tcBorders>
              <w:top w:val="single" w:sz="8" w:space="0" w:color="000000"/>
              <w:left w:val="single" w:sz="8" w:space="0" w:color="000000"/>
              <w:bottom w:val="single" w:sz="8" w:space="0" w:color="000000"/>
            </w:tcBorders>
            <w:shd w:val="clear" w:color="auto" w:fill="auto"/>
            <w:vAlign w:val="center"/>
          </w:tcPr>
          <w:p w14:paraId="62D8A680"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43</w:t>
            </w:r>
          </w:p>
        </w:tc>
        <w:tc>
          <w:tcPr>
            <w:tcW w:w="863" w:type="dxa"/>
            <w:tcBorders>
              <w:top w:val="single" w:sz="8" w:space="0" w:color="000000"/>
              <w:left w:val="single" w:sz="8" w:space="0" w:color="000000"/>
              <w:bottom w:val="single" w:sz="8" w:space="0" w:color="000000"/>
            </w:tcBorders>
            <w:shd w:val="clear" w:color="auto" w:fill="auto"/>
            <w:vAlign w:val="center"/>
          </w:tcPr>
          <w:p w14:paraId="2C78597D"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88</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0DD3D9" w14:textId="77777777" w:rsidR="00DA5DDF" w:rsidRDefault="00DA5DDF" w:rsidP="00DA5DDF">
            <w:pPr>
              <w:spacing w:before="29" w:line="180" w:lineRule="exact"/>
              <w:ind w:left="15"/>
              <w:jc w:val="center"/>
            </w:pPr>
            <w:r>
              <w:rPr>
                <w:rFonts w:eastAsia="Arial"/>
                <w:color w:val="000000"/>
                <w:sz w:val="16"/>
                <w:szCs w:val="16"/>
              </w:rPr>
              <w:t>97</w:t>
            </w:r>
          </w:p>
        </w:tc>
      </w:tr>
      <w:tr w:rsidR="00DA5DDF" w14:paraId="6025DB9C" w14:textId="77777777" w:rsidTr="00DA5DDF">
        <w:trPr>
          <w:trHeight w:hRule="exact" w:val="901"/>
        </w:trPr>
        <w:tc>
          <w:tcPr>
            <w:tcW w:w="555" w:type="dxa"/>
            <w:tcBorders>
              <w:top w:val="single" w:sz="8" w:space="0" w:color="000000"/>
              <w:left w:val="single" w:sz="8" w:space="0" w:color="000000"/>
              <w:bottom w:val="single" w:sz="8" w:space="0" w:color="000000"/>
            </w:tcBorders>
            <w:shd w:val="clear" w:color="auto" w:fill="auto"/>
            <w:vAlign w:val="center"/>
          </w:tcPr>
          <w:p w14:paraId="00350BD2" w14:textId="77777777" w:rsidR="00DA5DDF" w:rsidRDefault="00DA5DDF" w:rsidP="00DA5DDF">
            <w:pPr>
              <w:widowControl w:val="0"/>
              <w:spacing w:line="152" w:lineRule="exact"/>
              <w:jc w:val="center"/>
              <w:rPr>
                <w:color w:val="000000"/>
                <w:sz w:val="20"/>
                <w:szCs w:val="20"/>
              </w:rPr>
            </w:pPr>
            <w:r>
              <w:rPr>
                <w:b/>
                <w:bCs/>
                <w:color w:val="000000"/>
                <w:sz w:val="16"/>
                <w:szCs w:val="16"/>
              </w:rPr>
              <w:t>1У</w:t>
            </w:r>
          </w:p>
        </w:tc>
        <w:tc>
          <w:tcPr>
            <w:tcW w:w="3321" w:type="dxa"/>
            <w:tcBorders>
              <w:top w:val="single" w:sz="8" w:space="0" w:color="000000"/>
              <w:left w:val="single" w:sz="8" w:space="0" w:color="000000"/>
              <w:bottom w:val="single" w:sz="8" w:space="0" w:color="000000"/>
            </w:tcBorders>
            <w:shd w:val="clear" w:color="auto" w:fill="00B0F0"/>
            <w:vAlign w:val="center"/>
          </w:tcPr>
          <w:p w14:paraId="0E13223A" w14:textId="77777777" w:rsidR="00DA5DDF" w:rsidRDefault="00DA5DDF" w:rsidP="00DA5DDF">
            <w:pPr>
              <w:widowControl w:val="0"/>
              <w:spacing w:line="152" w:lineRule="exact"/>
              <w:rPr>
                <w:color w:val="000000"/>
                <w:sz w:val="20"/>
                <w:szCs w:val="20"/>
              </w:rPr>
            </w:pPr>
            <w:r>
              <w:rPr>
                <w:color w:val="000000"/>
                <w:sz w:val="20"/>
                <w:szCs w:val="20"/>
              </w:rPr>
              <w:t>Чтение текста вслух</w:t>
            </w:r>
          </w:p>
        </w:tc>
        <w:tc>
          <w:tcPr>
            <w:tcW w:w="1064" w:type="dxa"/>
            <w:tcBorders>
              <w:top w:val="single" w:sz="8" w:space="0" w:color="000000"/>
              <w:left w:val="single" w:sz="8" w:space="0" w:color="000000"/>
              <w:bottom w:val="single" w:sz="8" w:space="0" w:color="000000"/>
            </w:tcBorders>
            <w:shd w:val="clear" w:color="auto" w:fill="auto"/>
            <w:vAlign w:val="center"/>
          </w:tcPr>
          <w:p w14:paraId="0F14C19F" w14:textId="77777777" w:rsidR="00DA5DDF" w:rsidRDefault="00DA5DDF" w:rsidP="00DA5DDF">
            <w:pPr>
              <w:widowControl w:val="0"/>
              <w:spacing w:before="29" w:line="180"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2A54BB99" w14:textId="77777777" w:rsidR="00DA5DDF" w:rsidRDefault="00DA5DDF" w:rsidP="00DA5DDF">
            <w:pPr>
              <w:spacing w:before="29" w:line="199" w:lineRule="exact"/>
              <w:ind w:left="15"/>
              <w:jc w:val="center"/>
              <w:rPr>
                <w:rFonts w:eastAsia="Arial"/>
                <w:color w:val="000000"/>
                <w:sz w:val="16"/>
                <w:szCs w:val="16"/>
              </w:rPr>
            </w:pPr>
            <w:r>
              <w:rPr>
                <w:rFonts w:eastAsia="Arial"/>
                <w:b/>
                <w:bCs/>
                <w:color w:val="000000"/>
                <w:sz w:val="18"/>
                <w:szCs w:val="18"/>
              </w:rPr>
              <w:t>58</w:t>
            </w:r>
          </w:p>
        </w:tc>
        <w:tc>
          <w:tcPr>
            <w:tcW w:w="832" w:type="dxa"/>
            <w:tcBorders>
              <w:top w:val="single" w:sz="8" w:space="0" w:color="000000"/>
              <w:left w:val="single" w:sz="8" w:space="0" w:color="000000"/>
              <w:bottom w:val="single" w:sz="8" w:space="0" w:color="000000"/>
            </w:tcBorders>
            <w:shd w:val="clear" w:color="auto" w:fill="auto"/>
            <w:vAlign w:val="center"/>
          </w:tcPr>
          <w:p w14:paraId="0FADA985"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0</w:t>
            </w:r>
          </w:p>
        </w:tc>
        <w:tc>
          <w:tcPr>
            <w:tcW w:w="890" w:type="dxa"/>
            <w:tcBorders>
              <w:top w:val="single" w:sz="8" w:space="0" w:color="000000"/>
              <w:left w:val="single" w:sz="8" w:space="0" w:color="000000"/>
              <w:bottom w:val="single" w:sz="8" w:space="0" w:color="000000"/>
            </w:tcBorders>
            <w:shd w:val="clear" w:color="auto" w:fill="auto"/>
            <w:vAlign w:val="center"/>
          </w:tcPr>
          <w:p w14:paraId="144CFD34"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31</w:t>
            </w:r>
          </w:p>
        </w:tc>
        <w:tc>
          <w:tcPr>
            <w:tcW w:w="863" w:type="dxa"/>
            <w:tcBorders>
              <w:top w:val="single" w:sz="8" w:space="0" w:color="000000"/>
              <w:left w:val="single" w:sz="8" w:space="0" w:color="000000"/>
              <w:bottom w:val="single" w:sz="8" w:space="0" w:color="000000"/>
            </w:tcBorders>
            <w:shd w:val="clear" w:color="auto" w:fill="auto"/>
            <w:vAlign w:val="center"/>
          </w:tcPr>
          <w:p w14:paraId="689A7BF8"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71</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92CF42" w14:textId="77777777" w:rsidR="00DA5DDF" w:rsidRDefault="00DA5DDF" w:rsidP="00DA5DDF">
            <w:pPr>
              <w:spacing w:before="29" w:line="180" w:lineRule="exact"/>
              <w:ind w:left="15"/>
              <w:jc w:val="center"/>
            </w:pPr>
            <w:r>
              <w:rPr>
                <w:rFonts w:eastAsia="Arial"/>
                <w:color w:val="000000"/>
                <w:sz w:val="16"/>
                <w:szCs w:val="16"/>
              </w:rPr>
              <w:t>96</w:t>
            </w:r>
          </w:p>
        </w:tc>
      </w:tr>
      <w:tr w:rsidR="00DA5DDF" w14:paraId="51FD191E" w14:textId="77777777" w:rsidTr="00DA5DDF">
        <w:trPr>
          <w:trHeight w:hRule="exact" w:val="649"/>
        </w:trPr>
        <w:tc>
          <w:tcPr>
            <w:tcW w:w="555" w:type="dxa"/>
            <w:tcBorders>
              <w:top w:val="single" w:sz="8" w:space="0" w:color="000000"/>
              <w:left w:val="single" w:sz="8" w:space="0" w:color="000000"/>
              <w:bottom w:val="single" w:sz="8" w:space="0" w:color="000000"/>
            </w:tcBorders>
            <w:shd w:val="clear" w:color="auto" w:fill="auto"/>
            <w:vAlign w:val="center"/>
          </w:tcPr>
          <w:p w14:paraId="2766D833" w14:textId="77777777" w:rsidR="00DA5DDF" w:rsidRDefault="00DA5DDF" w:rsidP="00DA5DDF">
            <w:pPr>
              <w:widowControl w:val="0"/>
              <w:spacing w:line="152" w:lineRule="exact"/>
              <w:jc w:val="center"/>
              <w:rPr>
                <w:color w:val="000000"/>
                <w:sz w:val="20"/>
                <w:szCs w:val="20"/>
              </w:rPr>
            </w:pPr>
            <w:r>
              <w:rPr>
                <w:b/>
                <w:bCs/>
                <w:color w:val="000000"/>
                <w:sz w:val="16"/>
                <w:szCs w:val="16"/>
              </w:rPr>
              <w:t>2У</w:t>
            </w:r>
          </w:p>
        </w:tc>
        <w:tc>
          <w:tcPr>
            <w:tcW w:w="3321" w:type="dxa"/>
            <w:tcBorders>
              <w:top w:val="single" w:sz="8" w:space="0" w:color="000000"/>
              <w:left w:val="single" w:sz="8" w:space="0" w:color="000000"/>
              <w:bottom w:val="single" w:sz="8" w:space="0" w:color="000000"/>
            </w:tcBorders>
            <w:shd w:val="clear" w:color="auto" w:fill="00B0F0"/>
            <w:vAlign w:val="center"/>
          </w:tcPr>
          <w:p w14:paraId="2F80DEEA" w14:textId="77777777" w:rsidR="00DA5DDF" w:rsidRDefault="00DA5DDF" w:rsidP="00DA5DDF">
            <w:pPr>
              <w:widowControl w:val="0"/>
              <w:spacing w:line="152" w:lineRule="exact"/>
              <w:rPr>
                <w:color w:val="000000"/>
                <w:sz w:val="20"/>
                <w:szCs w:val="20"/>
              </w:rPr>
            </w:pPr>
            <w:r>
              <w:rPr>
                <w:color w:val="000000"/>
                <w:sz w:val="20"/>
                <w:szCs w:val="20"/>
              </w:rPr>
              <w:t xml:space="preserve">Умение участвовать в диалоге-расспросе в целях обмена фактической информацией– </w:t>
            </w:r>
          </w:p>
          <w:p w14:paraId="7DF48E4C" w14:textId="77777777" w:rsidR="00DA5DDF" w:rsidRDefault="00DA5DDF" w:rsidP="00DA5DDF">
            <w:pPr>
              <w:widowControl w:val="0"/>
              <w:spacing w:line="152" w:lineRule="exact"/>
              <w:rPr>
                <w:color w:val="000000"/>
                <w:sz w:val="20"/>
                <w:szCs w:val="20"/>
              </w:rPr>
            </w:pPr>
            <w:r>
              <w:rPr>
                <w:color w:val="000000"/>
                <w:sz w:val="20"/>
                <w:szCs w:val="20"/>
              </w:rPr>
              <w:t>задавать вопросы</w:t>
            </w:r>
          </w:p>
        </w:tc>
        <w:tc>
          <w:tcPr>
            <w:tcW w:w="1064" w:type="dxa"/>
            <w:tcBorders>
              <w:top w:val="single" w:sz="8" w:space="0" w:color="000000"/>
              <w:left w:val="single" w:sz="8" w:space="0" w:color="000000"/>
              <w:bottom w:val="single" w:sz="8" w:space="0" w:color="000000"/>
            </w:tcBorders>
            <w:shd w:val="clear" w:color="auto" w:fill="auto"/>
            <w:vAlign w:val="center"/>
          </w:tcPr>
          <w:p w14:paraId="2A03EAE7" w14:textId="77777777" w:rsidR="00DA5DDF" w:rsidRDefault="00DA5DDF" w:rsidP="00DA5DDF">
            <w:pPr>
              <w:widowControl w:val="0"/>
              <w:spacing w:before="29" w:line="180" w:lineRule="exact"/>
              <w:ind w:left="15"/>
              <w:jc w:val="center"/>
              <w:rPr>
                <w:rFonts w:eastAsia="Arial"/>
                <w:b/>
                <w:bCs/>
                <w:color w:val="0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73576BF8" w14:textId="77777777" w:rsidR="00DA5DDF" w:rsidRDefault="00DA5DDF" w:rsidP="00DA5DDF">
            <w:pPr>
              <w:spacing w:before="29" w:line="199" w:lineRule="exact"/>
              <w:ind w:left="15"/>
              <w:jc w:val="center"/>
              <w:rPr>
                <w:rFonts w:eastAsia="Arial"/>
                <w:color w:val="000000"/>
                <w:sz w:val="16"/>
                <w:szCs w:val="16"/>
              </w:rPr>
            </w:pPr>
            <w:r>
              <w:rPr>
                <w:rFonts w:eastAsia="Arial"/>
                <w:b/>
                <w:bCs/>
                <w:color w:val="000000"/>
                <w:sz w:val="18"/>
                <w:szCs w:val="18"/>
              </w:rPr>
              <w:t>71</w:t>
            </w:r>
          </w:p>
        </w:tc>
        <w:tc>
          <w:tcPr>
            <w:tcW w:w="832" w:type="dxa"/>
            <w:tcBorders>
              <w:top w:val="single" w:sz="8" w:space="0" w:color="000000"/>
              <w:left w:val="single" w:sz="8" w:space="0" w:color="000000"/>
              <w:bottom w:val="single" w:sz="8" w:space="0" w:color="000000"/>
            </w:tcBorders>
            <w:shd w:val="clear" w:color="auto" w:fill="auto"/>
            <w:vAlign w:val="center"/>
          </w:tcPr>
          <w:p w14:paraId="7BD5F0F1"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17</w:t>
            </w:r>
          </w:p>
        </w:tc>
        <w:tc>
          <w:tcPr>
            <w:tcW w:w="890" w:type="dxa"/>
            <w:tcBorders>
              <w:top w:val="single" w:sz="8" w:space="0" w:color="000000"/>
              <w:left w:val="single" w:sz="8" w:space="0" w:color="000000"/>
              <w:bottom w:val="single" w:sz="8" w:space="0" w:color="000000"/>
            </w:tcBorders>
            <w:shd w:val="clear" w:color="auto" w:fill="auto"/>
            <w:vAlign w:val="center"/>
          </w:tcPr>
          <w:p w14:paraId="59894476"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55</w:t>
            </w:r>
          </w:p>
        </w:tc>
        <w:tc>
          <w:tcPr>
            <w:tcW w:w="863" w:type="dxa"/>
            <w:tcBorders>
              <w:top w:val="single" w:sz="8" w:space="0" w:color="000000"/>
              <w:left w:val="single" w:sz="8" w:space="0" w:color="000000"/>
              <w:bottom w:val="single" w:sz="8" w:space="0" w:color="000000"/>
            </w:tcBorders>
            <w:shd w:val="clear" w:color="auto" w:fill="auto"/>
            <w:vAlign w:val="center"/>
          </w:tcPr>
          <w:p w14:paraId="021446E7"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80</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F0ABD6" w14:textId="77777777" w:rsidR="00DA5DDF" w:rsidRDefault="00DA5DDF" w:rsidP="00DA5DDF">
            <w:pPr>
              <w:spacing w:before="29" w:line="180" w:lineRule="exact"/>
              <w:ind w:left="15"/>
              <w:jc w:val="center"/>
            </w:pPr>
            <w:r>
              <w:rPr>
                <w:rFonts w:eastAsia="Arial"/>
                <w:color w:val="000000"/>
                <w:sz w:val="16"/>
                <w:szCs w:val="16"/>
              </w:rPr>
              <w:t>95</w:t>
            </w:r>
          </w:p>
        </w:tc>
      </w:tr>
      <w:tr w:rsidR="00DA5DDF" w14:paraId="638A501A" w14:textId="77777777" w:rsidTr="00DA5DDF">
        <w:trPr>
          <w:trHeight w:hRule="exact" w:val="1048"/>
        </w:trPr>
        <w:tc>
          <w:tcPr>
            <w:tcW w:w="555" w:type="dxa"/>
            <w:tcBorders>
              <w:top w:val="single" w:sz="8" w:space="0" w:color="000000"/>
              <w:left w:val="single" w:sz="8" w:space="0" w:color="000000"/>
              <w:bottom w:val="single" w:sz="8" w:space="0" w:color="000000"/>
            </w:tcBorders>
            <w:shd w:val="clear" w:color="auto" w:fill="auto"/>
            <w:vAlign w:val="center"/>
          </w:tcPr>
          <w:p w14:paraId="75B985B6" w14:textId="77777777" w:rsidR="00DA5DDF" w:rsidRDefault="00DA5DDF" w:rsidP="00DA5DDF">
            <w:pPr>
              <w:widowControl w:val="0"/>
              <w:spacing w:line="152" w:lineRule="exact"/>
              <w:jc w:val="center"/>
              <w:rPr>
                <w:color w:val="000000"/>
                <w:sz w:val="20"/>
                <w:szCs w:val="20"/>
              </w:rPr>
            </w:pPr>
            <w:r>
              <w:rPr>
                <w:b/>
                <w:bCs/>
                <w:color w:val="000000"/>
                <w:sz w:val="16"/>
                <w:szCs w:val="16"/>
              </w:rPr>
              <w:t>3У</w:t>
            </w:r>
          </w:p>
        </w:tc>
        <w:tc>
          <w:tcPr>
            <w:tcW w:w="3321" w:type="dxa"/>
            <w:tcBorders>
              <w:top w:val="single" w:sz="8" w:space="0" w:color="000000"/>
              <w:left w:val="single" w:sz="8" w:space="0" w:color="000000"/>
              <w:bottom w:val="single" w:sz="8" w:space="0" w:color="000000"/>
            </w:tcBorders>
            <w:shd w:val="clear" w:color="auto" w:fill="00B0F0"/>
            <w:vAlign w:val="center"/>
          </w:tcPr>
          <w:p w14:paraId="694B93F2" w14:textId="77777777" w:rsidR="00DA5DDF" w:rsidRDefault="00DA5DDF" w:rsidP="00DA5DDF">
            <w:pPr>
              <w:widowControl w:val="0"/>
              <w:spacing w:line="152" w:lineRule="exact"/>
              <w:rPr>
                <w:color w:val="000000"/>
                <w:sz w:val="20"/>
                <w:szCs w:val="20"/>
              </w:rPr>
            </w:pPr>
            <w:r>
              <w:rPr>
                <w:color w:val="000000"/>
                <w:sz w:val="20"/>
                <w:szCs w:val="20"/>
              </w:rPr>
              <w:t>Умение участвовать в диалоге-интервью в целях обмена оценочной информацией–отвечать на вопросы интервьюера</w:t>
            </w:r>
          </w:p>
        </w:tc>
        <w:tc>
          <w:tcPr>
            <w:tcW w:w="1064" w:type="dxa"/>
            <w:tcBorders>
              <w:top w:val="single" w:sz="8" w:space="0" w:color="000000"/>
              <w:left w:val="single" w:sz="8" w:space="0" w:color="000000"/>
              <w:bottom w:val="single" w:sz="8" w:space="0" w:color="000000"/>
            </w:tcBorders>
            <w:shd w:val="clear" w:color="auto" w:fill="auto"/>
            <w:vAlign w:val="center"/>
          </w:tcPr>
          <w:p w14:paraId="13779C6F" w14:textId="77777777" w:rsidR="00DA5DDF" w:rsidRDefault="00DA5DDF" w:rsidP="00DA5DDF">
            <w:pPr>
              <w:widowControl w:val="0"/>
              <w:spacing w:before="29" w:line="180" w:lineRule="exact"/>
              <w:ind w:left="15"/>
              <w:jc w:val="center"/>
              <w:rPr>
                <w:rFonts w:eastAsia="Arial"/>
                <w:b/>
                <w:bCs/>
                <w:color w:val="800000"/>
                <w:sz w:val="18"/>
                <w:szCs w:val="18"/>
              </w:rPr>
            </w:pPr>
            <w:r>
              <w:rPr>
                <w:color w:val="000000"/>
                <w:sz w:val="20"/>
                <w:szCs w:val="20"/>
              </w:rPr>
              <w:t>Б</w:t>
            </w:r>
          </w:p>
        </w:tc>
        <w:tc>
          <w:tcPr>
            <w:tcW w:w="1162" w:type="dxa"/>
            <w:tcBorders>
              <w:top w:val="single" w:sz="8" w:space="0" w:color="000000"/>
              <w:left w:val="single" w:sz="8" w:space="0" w:color="000000"/>
              <w:bottom w:val="single" w:sz="8" w:space="0" w:color="000000"/>
            </w:tcBorders>
            <w:shd w:val="clear" w:color="auto" w:fill="auto"/>
            <w:vAlign w:val="center"/>
          </w:tcPr>
          <w:p w14:paraId="6EB908EA" w14:textId="77777777" w:rsidR="00DA5DDF" w:rsidRDefault="00DA5DDF" w:rsidP="00DA5DDF">
            <w:pPr>
              <w:spacing w:before="29" w:line="199" w:lineRule="exact"/>
              <w:ind w:left="15"/>
              <w:jc w:val="center"/>
              <w:rPr>
                <w:rFonts w:eastAsia="Arial"/>
                <w:color w:val="000000"/>
                <w:sz w:val="16"/>
                <w:szCs w:val="16"/>
              </w:rPr>
            </w:pPr>
            <w:r>
              <w:rPr>
                <w:rFonts w:eastAsia="Arial"/>
                <w:b/>
                <w:bCs/>
                <w:color w:val="800000"/>
                <w:sz w:val="18"/>
                <w:szCs w:val="18"/>
              </w:rPr>
              <w:t>45</w:t>
            </w:r>
          </w:p>
        </w:tc>
        <w:tc>
          <w:tcPr>
            <w:tcW w:w="832" w:type="dxa"/>
            <w:tcBorders>
              <w:top w:val="single" w:sz="8" w:space="0" w:color="000000"/>
              <w:left w:val="single" w:sz="8" w:space="0" w:color="000000"/>
              <w:bottom w:val="single" w:sz="8" w:space="0" w:color="000000"/>
            </w:tcBorders>
            <w:shd w:val="clear" w:color="auto" w:fill="auto"/>
            <w:vAlign w:val="center"/>
          </w:tcPr>
          <w:p w14:paraId="4B97FADC"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3</w:t>
            </w:r>
          </w:p>
        </w:tc>
        <w:tc>
          <w:tcPr>
            <w:tcW w:w="890" w:type="dxa"/>
            <w:tcBorders>
              <w:top w:val="single" w:sz="8" w:space="0" w:color="000000"/>
              <w:left w:val="single" w:sz="8" w:space="0" w:color="000000"/>
              <w:bottom w:val="single" w:sz="8" w:space="0" w:color="000000"/>
            </w:tcBorders>
            <w:shd w:val="clear" w:color="auto" w:fill="auto"/>
            <w:vAlign w:val="center"/>
          </w:tcPr>
          <w:p w14:paraId="207F9B85" w14:textId="77777777" w:rsidR="00DA5DDF" w:rsidRDefault="00DA5DDF" w:rsidP="00DA5DDF">
            <w:pPr>
              <w:spacing w:before="29" w:line="180" w:lineRule="exact"/>
              <w:ind w:left="15"/>
              <w:jc w:val="center"/>
              <w:rPr>
                <w:rFonts w:eastAsia="Arial"/>
                <w:color w:val="800000"/>
                <w:sz w:val="16"/>
                <w:szCs w:val="16"/>
              </w:rPr>
            </w:pPr>
            <w:r>
              <w:rPr>
                <w:rFonts w:eastAsia="Arial"/>
                <w:color w:val="000000"/>
                <w:sz w:val="16"/>
                <w:szCs w:val="16"/>
              </w:rPr>
              <w:t>24</w:t>
            </w:r>
          </w:p>
        </w:tc>
        <w:tc>
          <w:tcPr>
            <w:tcW w:w="863" w:type="dxa"/>
            <w:tcBorders>
              <w:top w:val="single" w:sz="8" w:space="0" w:color="000000"/>
              <w:left w:val="single" w:sz="8" w:space="0" w:color="000000"/>
              <w:bottom w:val="single" w:sz="8" w:space="0" w:color="000000"/>
            </w:tcBorders>
            <w:shd w:val="clear" w:color="auto" w:fill="auto"/>
            <w:vAlign w:val="center"/>
          </w:tcPr>
          <w:p w14:paraId="5A7E0FBC" w14:textId="77777777" w:rsidR="00DA5DDF" w:rsidRDefault="00DA5DDF" w:rsidP="00DA5DDF">
            <w:pPr>
              <w:spacing w:before="29" w:line="180" w:lineRule="exact"/>
              <w:ind w:left="15"/>
              <w:jc w:val="center"/>
              <w:rPr>
                <w:rFonts w:eastAsia="Arial"/>
                <w:color w:val="000000"/>
                <w:sz w:val="16"/>
                <w:szCs w:val="16"/>
              </w:rPr>
            </w:pPr>
            <w:r>
              <w:rPr>
                <w:rFonts w:eastAsia="Arial"/>
                <w:color w:val="800000"/>
                <w:sz w:val="16"/>
                <w:szCs w:val="16"/>
              </w:rPr>
              <w:t>53</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2E9802" w14:textId="77777777" w:rsidR="00DA5DDF" w:rsidRDefault="00DA5DDF" w:rsidP="00DA5DDF">
            <w:pPr>
              <w:spacing w:before="29" w:line="180" w:lineRule="exact"/>
              <w:ind w:left="15"/>
              <w:jc w:val="center"/>
            </w:pPr>
            <w:r>
              <w:rPr>
                <w:rFonts w:eastAsia="Arial"/>
                <w:color w:val="000000"/>
                <w:sz w:val="16"/>
                <w:szCs w:val="16"/>
              </w:rPr>
              <w:t>81</w:t>
            </w:r>
          </w:p>
        </w:tc>
      </w:tr>
      <w:tr w:rsidR="00DA5DDF" w14:paraId="47899D20" w14:textId="77777777" w:rsidTr="00DA5DDF">
        <w:trPr>
          <w:trHeight w:hRule="exact" w:val="567"/>
        </w:trPr>
        <w:tc>
          <w:tcPr>
            <w:tcW w:w="555" w:type="dxa"/>
            <w:tcBorders>
              <w:top w:val="single" w:sz="8" w:space="0" w:color="000000"/>
              <w:left w:val="single" w:sz="8" w:space="0" w:color="000000"/>
              <w:bottom w:val="single" w:sz="8" w:space="0" w:color="000000"/>
            </w:tcBorders>
            <w:shd w:val="clear" w:color="auto" w:fill="auto"/>
            <w:vAlign w:val="center"/>
          </w:tcPr>
          <w:p w14:paraId="4C2FEB4F" w14:textId="77777777" w:rsidR="00DA5DDF" w:rsidRDefault="00DA5DDF" w:rsidP="00DA5DDF">
            <w:pPr>
              <w:widowControl w:val="0"/>
              <w:spacing w:line="152" w:lineRule="exact"/>
              <w:jc w:val="center"/>
              <w:rPr>
                <w:color w:val="000000"/>
                <w:sz w:val="20"/>
                <w:szCs w:val="20"/>
              </w:rPr>
            </w:pPr>
            <w:r>
              <w:rPr>
                <w:b/>
                <w:bCs/>
                <w:color w:val="000000"/>
                <w:sz w:val="16"/>
                <w:szCs w:val="16"/>
              </w:rPr>
              <w:t>4K1</w:t>
            </w:r>
          </w:p>
        </w:tc>
        <w:tc>
          <w:tcPr>
            <w:tcW w:w="3321" w:type="dxa"/>
            <w:vMerge w:val="restart"/>
            <w:tcBorders>
              <w:top w:val="single" w:sz="8" w:space="0" w:color="000000"/>
              <w:left w:val="single" w:sz="8" w:space="0" w:color="000000"/>
              <w:bottom w:val="single" w:sz="8" w:space="0" w:color="000000"/>
            </w:tcBorders>
            <w:shd w:val="clear" w:color="auto" w:fill="00B0F0"/>
            <w:vAlign w:val="center"/>
          </w:tcPr>
          <w:p w14:paraId="656304D2" w14:textId="77777777" w:rsidR="00DA5DDF" w:rsidRDefault="00DA5DDF" w:rsidP="00DA5DDF">
            <w:pPr>
              <w:widowControl w:val="0"/>
              <w:spacing w:line="152" w:lineRule="exact"/>
              <w:rPr>
                <w:color w:val="000000"/>
                <w:sz w:val="20"/>
                <w:szCs w:val="20"/>
              </w:rPr>
            </w:pPr>
            <w:r>
              <w:rPr>
                <w:color w:val="000000"/>
                <w:sz w:val="20"/>
                <w:szCs w:val="20"/>
              </w:rPr>
              <w:t>Умение продуцировать связное тематическое монологическое высказывание с элементами</w:t>
            </w:r>
          </w:p>
          <w:p w14:paraId="22BCE54D" w14:textId="77777777" w:rsidR="00DA5DDF" w:rsidRDefault="00DA5DDF" w:rsidP="00DA5DDF">
            <w:pPr>
              <w:widowControl w:val="0"/>
              <w:spacing w:line="152" w:lineRule="exact"/>
              <w:rPr>
                <w:color w:val="000000"/>
                <w:sz w:val="20"/>
                <w:szCs w:val="20"/>
              </w:rPr>
            </w:pPr>
            <w:r>
              <w:rPr>
                <w:color w:val="000000"/>
                <w:sz w:val="20"/>
                <w:szCs w:val="20"/>
              </w:rPr>
              <w:t>рассуждения (обоснование выбора фотографий-иллюстраций к предложенной теме проектной работы и выражение собственного мнения по теме проекта)</w:t>
            </w:r>
          </w:p>
        </w:tc>
        <w:tc>
          <w:tcPr>
            <w:tcW w:w="1064" w:type="dxa"/>
            <w:tcBorders>
              <w:top w:val="single" w:sz="8" w:space="0" w:color="000000"/>
              <w:left w:val="single" w:sz="8" w:space="0" w:color="000000"/>
              <w:bottom w:val="single" w:sz="8" w:space="0" w:color="000000"/>
            </w:tcBorders>
            <w:shd w:val="clear" w:color="auto" w:fill="auto"/>
            <w:vAlign w:val="center"/>
          </w:tcPr>
          <w:p w14:paraId="43B57BDC" w14:textId="77777777" w:rsidR="00DA5DDF" w:rsidRDefault="00DA5DDF" w:rsidP="00DA5DDF">
            <w:pPr>
              <w:widowControl w:val="0"/>
              <w:spacing w:before="29" w:line="180"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245D8C4D" w14:textId="77777777" w:rsidR="00DA5DDF" w:rsidRDefault="00DA5DDF" w:rsidP="00DA5DDF">
            <w:pPr>
              <w:spacing w:before="29" w:line="199" w:lineRule="exact"/>
              <w:ind w:left="15"/>
              <w:jc w:val="center"/>
              <w:rPr>
                <w:rFonts w:eastAsia="Arial"/>
                <w:color w:val="000000"/>
                <w:sz w:val="16"/>
                <w:szCs w:val="16"/>
              </w:rPr>
            </w:pPr>
            <w:r>
              <w:rPr>
                <w:rFonts w:eastAsia="Arial"/>
                <w:b/>
                <w:bCs/>
                <w:color w:val="000000"/>
                <w:sz w:val="18"/>
                <w:szCs w:val="18"/>
              </w:rPr>
              <w:t>68</w:t>
            </w:r>
          </w:p>
        </w:tc>
        <w:tc>
          <w:tcPr>
            <w:tcW w:w="832" w:type="dxa"/>
            <w:tcBorders>
              <w:top w:val="single" w:sz="8" w:space="0" w:color="000000"/>
              <w:left w:val="single" w:sz="8" w:space="0" w:color="000000"/>
              <w:bottom w:val="single" w:sz="8" w:space="0" w:color="000000"/>
            </w:tcBorders>
            <w:shd w:val="clear" w:color="auto" w:fill="auto"/>
            <w:vAlign w:val="center"/>
          </w:tcPr>
          <w:p w14:paraId="33DC3699"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8</w:t>
            </w:r>
          </w:p>
        </w:tc>
        <w:tc>
          <w:tcPr>
            <w:tcW w:w="890" w:type="dxa"/>
            <w:tcBorders>
              <w:top w:val="single" w:sz="8" w:space="0" w:color="000000"/>
              <w:left w:val="single" w:sz="8" w:space="0" w:color="000000"/>
              <w:bottom w:val="single" w:sz="8" w:space="0" w:color="000000"/>
            </w:tcBorders>
            <w:shd w:val="clear" w:color="auto" w:fill="auto"/>
            <w:vAlign w:val="center"/>
          </w:tcPr>
          <w:p w14:paraId="22275025"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49</w:t>
            </w:r>
          </w:p>
        </w:tc>
        <w:tc>
          <w:tcPr>
            <w:tcW w:w="863" w:type="dxa"/>
            <w:tcBorders>
              <w:top w:val="single" w:sz="8" w:space="0" w:color="000000"/>
              <w:left w:val="single" w:sz="8" w:space="0" w:color="000000"/>
              <w:bottom w:val="single" w:sz="8" w:space="0" w:color="000000"/>
            </w:tcBorders>
            <w:shd w:val="clear" w:color="auto" w:fill="auto"/>
            <w:vAlign w:val="center"/>
          </w:tcPr>
          <w:p w14:paraId="593A56A2"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80</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1A71B9" w14:textId="77777777" w:rsidR="00DA5DDF" w:rsidRDefault="00DA5DDF" w:rsidP="00DA5DDF">
            <w:pPr>
              <w:spacing w:before="29" w:line="180" w:lineRule="exact"/>
              <w:ind w:left="15"/>
              <w:jc w:val="center"/>
            </w:pPr>
            <w:r>
              <w:rPr>
                <w:rFonts w:eastAsia="Arial"/>
                <w:color w:val="000000"/>
                <w:sz w:val="16"/>
                <w:szCs w:val="16"/>
              </w:rPr>
              <w:t>93</w:t>
            </w:r>
          </w:p>
        </w:tc>
      </w:tr>
      <w:tr w:rsidR="00DA5DDF" w14:paraId="290D20CB" w14:textId="77777777" w:rsidTr="00DA5DDF">
        <w:trPr>
          <w:trHeight w:hRule="exact" w:val="575"/>
        </w:trPr>
        <w:tc>
          <w:tcPr>
            <w:tcW w:w="555" w:type="dxa"/>
            <w:tcBorders>
              <w:top w:val="single" w:sz="8" w:space="0" w:color="000000"/>
              <w:left w:val="single" w:sz="8" w:space="0" w:color="000000"/>
              <w:bottom w:val="single" w:sz="8" w:space="0" w:color="000000"/>
            </w:tcBorders>
            <w:shd w:val="clear" w:color="auto" w:fill="auto"/>
            <w:vAlign w:val="center"/>
          </w:tcPr>
          <w:p w14:paraId="055DA314" w14:textId="77777777" w:rsidR="00DA5DDF" w:rsidRDefault="00DA5DDF" w:rsidP="00DA5DDF">
            <w:pPr>
              <w:widowControl w:val="0"/>
              <w:spacing w:line="152" w:lineRule="exact"/>
              <w:jc w:val="center"/>
              <w:rPr>
                <w:color w:val="000000"/>
                <w:sz w:val="18"/>
                <w:szCs w:val="18"/>
              </w:rPr>
            </w:pPr>
            <w:r>
              <w:rPr>
                <w:b/>
                <w:bCs/>
                <w:color w:val="000000"/>
                <w:sz w:val="16"/>
                <w:szCs w:val="16"/>
              </w:rPr>
              <w:t>4K2</w:t>
            </w:r>
          </w:p>
        </w:tc>
        <w:tc>
          <w:tcPr>
            <w:tcW w:w="3321" w:type="dxa"/>
            <w:vMerge/>
            <w:tcBorders>
              <w:top w:val="single" w:sz="8" w:space="0" w:color="000000"/>
              <w:left w:val="single" w:sz="8" w:space="0" w:color="000000"/>
              <w:bottom w:val="single" w:sz="8" w:space="0" w:color="000000"/>
            </w:tcBorders>
            <w:shd w:val="clear" w:color="auto" w:fill="auto"/>
            <w:vAlign w:val="center"/>
          </w:tcPr>
          <w:p w14:paraId="7445F08F"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3A2A83ED" w14:textId="77777777" w:rsidR="00DA5DDF" w:rsidRDefault="00DA5DDF" w:rsidP="00DA5DDF">
            <w:pPr>
              <w:widowControl w:val="0"/>
              <w:spacing w:before="29" w:line="180"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0C13FD2F" w14:textId="77777777" w:rsidR="00DA5DDF" w:rsidRDefault="00DA5DDF" w:rsidP="00DA5DDF">
            <w:pPr>
              <w:spacing w:before="29" w:line="199" w:lineRule="exact"/>
              <w:ind w:left="15"/>
              <w:jc w:val="center"/>
              <w:rPr>
                <w:rFonts w:eastAsia="Arial"/>
                <w:color w:val="000000"/>
                <w:sz w:val="16"/>
                <w:szCs w:val="16"/>
              </w:rPr>
            </w:pPr>
            <w:r>
              <w:rPr>
                <w:rFonts w:eastAsia="Arial"/>
                <w:b/>
                <w:bCs/>
                <w:color w:val="000000"/>
                <w:sz w:val="18"/>
                <w:szCs w:val="18"/>
              </w:rPr>
              <w:t>70</w:t>
            </w:r>
          </w:p>
        </w:tc>
        <w:tc>
          <w:tcPr>
            <w:tcW w:w="832" w:type="dxa"/>
            <w:tcBorders>
              <w:top w:val="single" w:sz="8" w:space="0" w:color="000000"/>
              <w:left w:val="single" w:sz="8" w:space="0" w:color="000000"/>
              <w:bottom w:val="single" w:sz="8" w:space="0" w:color="000000"/>
            </w:tcBorders>
            <w:shd w:val="clear" w:color="auto" w:fill="auto"/>
            <w:vAlign w:val="center"/>
          </w:tcPr>
          <w:p w14:paraId="75E49EA1"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4</w:t>
            </w:r>
          </w:p>
        </w:tc>
        <w:tc>
          <w:tcPr>
            <w:tcW w:w="890" w:type="dxa"/>
            <w:tcBorders>
              <w:top w:val="single" w:sz="8" w:space="0" w:color="000000"/>
              <w:left w:val="single" w:sz="8" w:space="0" w:color="000000"/>
              <w:bottom w:val="single" w:sz="8" w:space="0" w:color="000000"/>
            </w:tcBorders>
            <w:shd w:val="clear" w:color="auto" w:fill="auto"/>
            <w:vAlign w:val="center"/>
          </w:tcPr>
          <w:p w14:paraId="5EA68D48"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51</w:t>
            </w:r>
          </w:p>
        </w:tc>
        <w:tc>
          <w:tcPr>
            <w:tcW w:w="863" w:type="dxa"/>
            <w:tcBorders>
              <w:top w:val="single" w:sz="8" w:space="0" w:color="000000"/>
              <w:left w:val="single" w:sz="8" w:space="0" w:color="000000"/>
              <w:bottom w:val="single" w:sz="8" w:space="0" w:color="000000"/>
            </w:tcBorders>
            <w:shd w:val="clear" w:color="auto" w:fill="auto"/>
            <w:vAlign w:val="center"/>
          </w:tcPr>
          <w:p w14:paraId="3686FAAB"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82</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4B4118" w14:textId="77777777" w:rsidR="00DA5DDF" w:rsidRDefault="00DA5DDF" w:rsidP="00DA5DDF">
            <w:pPr>
              <w:spacing w:before="29" w:line="180" w:lineRule="exact"/>
              <w:ind w:left="15"/>
              <w:jc w:val="center"/>
            </w:pPr>
            <w:r>
              <w:rPr>
                <w:rFonts w:eastAsia="Arial"/>
                <w:color w:val="000000"/>
                <w:sz w:val="16"/>
                <w:szCs w:val="16"/>
              </w:rPr>
              <w:t>95</w:t>
            </w:r>
          </w:p>
        </w:tc>
      </w:tr>
      <w:tr w:rsidR="00DA5DDF" w14:paraId="7B43C0D7" w14:textId="77777777" w:rsidTr="00DA5DDF">
        <w:trPr>
          <w:trHeight w:hRule="exact" w:val="591"/>
        </w:trPr>
        <w:tc>
          <w:tcPr>
            <w:tcW w:w="555" w:type="dxa"/>
            <w:tcBorders>
              <w:top w:val="single" w:sz="8" w:space="0" w:color="000000"/>
              <w:left w:val="single" w:sz="8" w:space="0" w:color="000000"/>
              <w:bottom w:val="single" w:sz="8" w:space="0" w:color="000000"/>
            </w:tcBorders>
            <w:shd w:val="clear" w:color="auto" w:fill="auto"/>
            <w:vAlign w:val="center"/>
          </w:tcPr>
          <w:p w14:paraId="77AFD4F3" w14:textId="77777777" w:rsidR="00DA5DDF" w:rsidRDefault="00DA5DDF" w:rsidP="00DA5DDF">
            <w:pPr>
              <w:widowControl w:val="0"/>
              <w:spacing w:line="152" w:lineRule="exact"/>
              <w:jc w:val="center"/>
              <w:rPr>
                <w:color w:val="000000"/>
                <w:sz w:val="18"/>
                <w:szCs w:val="18"/>
              </w:rPr>
            </w:pPr>
            <w:r>
              <w:rPr>
                <w:b/>
                <w:bCs/>
                <w:color w:val="000000"/>
                <w:sz w:val="16"/>
                <w:szCs w:val="16"/>
              </w:rPr>
              <w:t>4K3</w:t>
            </w:r>
          </w:p>
        </w:tc>
        <w:tc>
          <w:tcPr>
            <w:tcW w:w="3321" w:type="dxa"/>
            <w:vMerge/>
            <w:tcBorders>
              <w:top w:val="single" w:sz="8" w:space="0" w:color="000000"/>
              <w:left w:val="single" w:sz="8" w:space="0" w:color="000000"/>
              <w:bottom w:val="single" w:sz="8" w:space="0" w:color="000000"/>
            </w:tcBorders>
            <w:shd w:val="clear" w:color="auto" w:fill="auto"/>
            <w:vAlign w:val="center"/>
          </w:tcPr>
          <w:p w14:paraId="2F8959E0" w14:textId="77777777" w:rsidR="00DA5DDF" w:rsidRDefault="00DA5DDF" w:rsidP="00DA5DDF">
            <w:pPr>
              <w:snapToGrid w:val="0"/>
              <w:rPr>
                <w:color w:val="000000"/>
                <w:sz w:val="18"/>
                <w:szCs w:val="18"/>
              </w:rPr>
            </w:pPr>
          </w:p>
        </w:tc>
        <w:tc>
          <w:tcPr>
            <w:tcW w:w="1064" w:type="dxa"/>
            <w:tcBorders>
              <w:top w:val="single" w:sz="8" w:space="0" w:color="000000"/>
              <w:left w:val="single" w:sz="8" w:space="0" w:color="000000"/>
              <w:bottom w:val="single" w:sz="8" w:space="0" w:color="000000"/>
            </w:tcBorders>
            <w:shd w:val="clear" w:color="auto" w:fill="auto"/>
            <w:vAlign w:val="center"/>
          </w:tcPr>
          <w:p w14:paraId="4349B9EC" w14:textId="77777777" w:rsidR="00DA5DDF" w:rsidRDefault="00DA5DDF" w:rsidP="00DA5DDF">
            <w:pPr>
              <w:widowControl w:val="0"/>
              <w:spacing w:before="29" w:line="180" w:lineRule="exact"/>
              <w:ind w:left="15"/>
              <w:jc w:val="center"/>
              <w:rPr>
                <w:rFonts w:eastAsia="Arial"/>
                <w:b/>
                <w:bCs/>
                <w:color w:val="000000"/>
                <w:sz w:val="18"/>
                <w:szCs w:val="18"/>
              </w:rPr>
            </w:pPr>
            <w:r>
              <w:rPr>
                <w:color w:val="000000"/>
                <w:sz w:val="20"/>
                <w:szCs w:val="20"/>
              </w:rPr>
              <w:t>В</w:t>
            </w:r>
          </w:p>
        </w:tc>
        <w:tc>
          <w:tcPr>
            <w:tcW w:w="1162" w:type="dxa"/>
            <w:tcBorders>
              <w:top w:val="single" w:sz="8" w:space="0" w:color="000000"/>
              <w:left w:val="single" w:sz="8" w:space="0" w:color="000000"/>
              <w:bottom w:val="single" w:sz="8" w:space="0" w:color="000000"/>
            </w:tcBorders>
            <w:shd w:val="clear" w:color="auto" w:fill="auto"/>
            <w:vAlign w:val="center"/>
          </w:tcPr>
          <w:p w14:paraId="7E6E5A83" w14:textId="77777777" w:rsidR="00DA5DDF" w:rsidRDefault="00DA5DDF" w:rsidP="00DA5DDF">
            <w:pPr>
              <w:spacing w:before="29" w:line="199" w:lineRule="exact"/>
              <w:ind w:left="15"/>
              <w:jc w:val="center"/>
              <w:rPr>
                <w:rFonts w:eastAsia="Arial"/>
                <w:color w:val="000000"/>
                <w:sz w:val="16"/>
                <w:szCs w:val="16"/>
              </w:rPr>
            </w:pPr>
            <w:r>
              <w:rPr>
                <w:rFonts w:eastAsia="Arial"/>
                <w:b/>
                <w:bCs/>
                <w:color w:val="000000"/>
                <w:sz w:val="18"/>
                <w:szCs w:val="18"/>
              </w:rPr>
              <w:t>41</w:t>
            </w:r>
          </w:p>
        </w:tc>
        <w:tc>
          <w:tcPr>
            <w:tcW w:w="832" w:type="dxa"/>
            <w:tcBorders>
              <w:top w:val="single" w:sz="8" w:space="0" w:color="000000"/>
              <w:left w:val="single" w:sz="8" w:space="0" w:color="000000"/>
              <w:bottom w:val="single" w:sz="8" w:space="0" w:color="000000"/>
            </w:tcBorders>
            <w:shd w:val="clear" w:color="auto" w:fill="auto"/>
            <w:vAlign w:val="center"/>
          </w:tcPr>
          <w:p w14:paraId="6A93543D" w14:textId="77777777" w:rsidR="00DA5DDF" w:rsidRDefault="00DA5DDF" w:rsidP="00DA5DDF">
            <w:pPr>
              <w:spacing w:before="29" w:line="180" w:lineRule="exact"/>
              <w:ind w:left="15"/>
              <w:jc w:val="center"/>
              <w:rPr>
                <w:rFonts w:eastAsia="Arial"/>
                <w:color w:val="000000"/>
                <w:sz w:val="16"/>
                <w:szCs w:val="16"/>
              </w:rPr>
            </w:pPr>
            <w:r>
              <w:rPr>
                <w:rFonts w:eastAsia="Arial"/>
                <w:color w:val="000000"/>
                <w:sz w:val="16"/>
                <w:szCs w:val="16"/>
              </w:rPr>
              <w:t>0</w:t>
            </w:r>
          </w:p>
        </w:tc>
        <w:tc>
          <w:tcPr>
            <w:tcW w:w="890" w:type="dxa"/>
            <w:tcBorders>
              <w:top w:val="single" w:sz="8" w:space="0" w:color="000000"/>
              <w:left w:val="single" w:sz="8" w:space="0" w:color="000000"/>
              <w:bottom w:val="single" w:sz="8" w:space="0" w:color="000000"/>
            </w:tcBorders>
            <w:shd w:val="clear" w:color="auto" w:fill="auto"/>
            <w:vAlign w:val="center"/>
          </w:tcPr>
          <w:p w14:paraId="3113A3B8" w14:textId="77777777" w:rsidR="00DA5DDF" w:rsidRDefault="00DA5DDF" w:rsidP="00DA5DDF">
            <w:pPr>
              <w:spacing w:before="29" w:line="180" w:lineRule="exact"/>
              <w:ind w:left="15"/>
              <w:jc w:val="center"/>
              <w:rPr>
                <w:rFonts w:eastAsia="Arial"/>
                <w:color w:val="800000"/>
                <w:sz w:val="16"/>
                <w:szCs w:val="16"/>
              </w:rPr>
            </w:pPr>
            <w:r>
              <w:rPr>
                <w:rFonts w:eastAsia="Arial"/>
                <w:color w:val="000000"/>
                <w:sz w:val="16"/>
                <w:szCs w:val="16"/>
              </w:rPr>
              <w:t>14</w:t>
            </w:r>
          </w:p>
        </w:tc>
        <w:tc>
          <w:tcPr>
            <w:tcW w:w="863" w:type="dxa"/>
            <w:tcBorders>
              <w:top w:val="single" w:sz="8" w:space="0" w:color="000000"/>
              <w:left w:val="single" w:sz="8" w:space="0" w:color="000000"/>
              <w:bottom w:val="single" w:sz="8" w:space="0" w:color="000000"/>
            </w:tcBorders>
            <w:shd w:val="clear" w:color="auto" w:fill="auto"/>
            <w:vAlign w:val="center"/>
          </w:tcPr>
          <w:p w14:paraId="597C9179" w14:textId="77777777" w:rsidR="00DA5DDF" w:rsidRDefault="00DA5DDF" w:rsidP="00DA5DDF">
            <w:pPr>
              <w:spacing w:before="29" w:line="180" w:lineRule="exact"/>
              <w:ind w:left="15"/>
              <w:jc w:val="center"/>
              <w:rPr>
                <w:rFonts w:eastAsia="Arial"/>
                <w:color w:val="000000"/>
                <w:sz w:val="16"/>
                <w:szCs w:val="16"/>
              </w:rPr>
            </w:pPr>
            <w:r>
              <w:rPr>
                <w:rFonts w:eastAsia="Arial"/>
                <w:color w:val="800000"/>
                <w:sz w:val="16"/>
                <w:szCs w:val="16"/>
              </w:rPr>
              <w:t>52</w:t>
            </w:r>
          </w:p>
        </w:tc>
        <w:tc>
          <w:tcPr>
            <w:tcW w:w="11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E5C1AD" w14:textId="77777777" w:rsidR="00DA5DDF" w:rsidRDefault="00DA5DDF" w:rsidP="00DA5DDF">
            <w:pPr>
              <w:spacing w:before="29" w:line="180" w:lineRule="exact"/>
              <w:ind w:left="15"/>
              <w:jc w:val="center"/>
            </w:pPr>
            <w:r>
              <w:rPr>
                <w:rFonts w:eastAsia="Arial"/>
                <w:color w:val="000000"/>
                <w:sz w:val="16"/>
                <w:szCs w:val="16"/>
              </w:rPr>
              <w:t>83</w:t>
            </w:r>
          </w:p>
        </w:tc>
      </w:tr>
    </w:tbl>
    <w:p w14:paraId="714A04BE" w14:textId="77777777" w:rsidR="00DA5DDF" w:rsidRDefault="00DA5DDF" w:rsidP="00DA5DDF">
      <w:pPr>
        <w:ind w:firstLine="851"/>
        <w:jc w:val="both"/>
        <w:rPr>
          <w:sz w:val="28"/>
          <w:szCs w:val="28"/>
        </w:rPr>
      </w:pPr>
    </w:p>
    <w:p w14:paraId="3FA4EAFA" w14:textId="77777777" w:rsidR="00DA5DDF" w:rsidRDefault="00DA5DDF" w:rsidP="00DA5DDF">
      <w:pPr>
        <w:ind w:firstLine="709"/>
        <w:jc w:val="both"/>
        <w:rPr>
          <w:sz w:val="28"/>
          <w:szCs w:val="28"/>
        </w:rPr>
      </w:pPr>
      <w:r>
        <w:rPr>
          <w:sz w:val="28"/>
          <w:szCs w:val="28"/>
        </w:rPr>
        <w:t>Статистические данные, представленные в таблице, позволяют провести анализ в нескольких направлениях. Представляется правомерным провести анализ выполнения заданий КИМ следующим образом:</w:t>
      </w:r>
    </w:p>
    <w:p w14:paraId="34D75FB3" w14:textId="77777777" w:rsidR="00DA5DDF" w:rsidRDefault="00DA5DDF" w:rsidP="00DA5DDF">
      <w:pPr>
        <w:ind w:firstLine="709"/>
        <w:jc w:val="both"/>
        <w:rPr>
          <w:sz w:val="28"/>
          <w:szCs w:val="28"/>
        </w:rPr>
      </w:pPr>
      <w:r>
        <w:rPr>
          <w:sz w:val="28"/>
          <w:szCs w:val="28"/>
        </w:rPr>
        <w:lastRenderedPageBreak/>
        <w:t xml:space="preserve">А) по степени выполнения заданий базового и продвинутого уровней сложности и </w:t>
      </w:r>
    </w:p>
    <w:p w14:paraId="457F1890" w14:textId="77777777" w:rsidR="00DA5DDF" w:rsidRDefault="00DA5DDF" w:rsidP="00DA5DDF">
      <w:pPr>
        <w:ind w:firstLine="709"/>
        <w:jc w:val="both"/>
        <w:rPr>
          <w:i/>
          <w:iCs/>
          <w:sz w:val="28"/>
          <w:szCs w:val="28"/>
        </w:rPr>
      </w:pPr>
      <w:r>
        <w:rPr>
          <w:sz w:val="28"/>
          <w:szCs w:val="28"/>
        </w:rPr>
        <w:t>Б) по степени выполнения заданий в различных разделах КИМ.</w:t>
      </w:r>
    </w:p>
    <w:p w14:paraId="37DE318B" w14:textId="77777777" w:rsidR="00DA5DDF" w:rsidRDefault="00DA5DDF" w:rsidP="00DA5DDF">
      <w:pPr>
        <w:ind w:firstLine="709"/>
        <w:jc w:val="both"/>
        <w:rPr>
          <w:i/>
          <w:sz w:val="28"/>
          <w:szCs w:val="28"/>
        </w:rPr>
      </w:pPr>
      <w:r>
        <w:rPr>
          <w:i/>
          <w:iCs/>
          <w:sz w:val="28"/>
          <w:szCs w:val="28"/>
        </w:rPr>
        <w:t>(Для обеспечения простоты описания категорий выпускников обозначим группы испытуемых цифрами: 1 группа – не преодолевшие мин. балл; 2 группа – получившие мин. балл 60; 3 группа – 61-80 баллов и 4 группа – 81-100 баллов).</w:t>
      </w:r>
    </w:p>
    <w:p w14:paraId="621F642E" w14:textId="77777777" w:rsidR="00DA5DDF" w:rsidRDefault="00DA5DDF" w:rsidP="00DA5DDF">
      <w:pPr>
        <w:ind w:firstLine="709"/>
        <w:jc w:val="both"/>
        <w:rPr>
          <w:i/>
          <w:sz w:val="28"/>
          <w:szCs w:val="28"/>
        </w:rPr>
      </w:pPr>
    </w:p>
    <w:p w14:paraId="69532BE0" w14:textId="77777777" w:rsidR="00DA5DDF" w:rsidRDefault="00DA5DDF" w:rsidP="00DA5DDF">
      <w:pPr>
        <w:ind w:left="-426" w:firstLine="852"/>
        <w:jc w:val="both"/>
        <w:rPr>
          <w:sz w:val="28"/>
          <w:szCs w:val="28"/>
        </w:rPr>
      </w:pPr>
      <w:r>
        <w:rPr>
          <w:b/>
          <w:bCs/>
          <w:i/>
          <w:iCs/>
          <w:sz w:val="28"/>
          <w:szCs w:val="28"/>
        </w:rPr>
        <w:t>А) Степень выполнения заданий разных уровней сложности</w:t>
      </w:r>
    </w:p>
    <w:p w14:paraId="36C7112F" w14:textId="77777777" w:rsidR="00DA5DDF" w:rsidRPr="00DA5DDF" w:rsidRDefault="00DA5DDF" w:rsidP="00DA5DDF">
      <w:pPr>
        <w:ind w:firstLine="709"/>
        <w:jc w:val="both"/>
        <w:rPr>
          <w:sz w:val="28"/>
          <w:szCs w:val="28"/>
        </w:rPr>
      </w:pPr>
      <w:r w:rsidRPr="00DA5DDF">
        <w:rPr>
          <w:sz w:val="28"/>
          <w:szCs w:val="28"/>
        </w:rPr>
        <w:t xml:space="preserve">Рассмотрим сначала уровень </w:t>
      </w:r>
      <w:proofErr w:type="spellStart"/>
      <w:r w:rsidRPr="00DA5DDF">
        <w:rPr>
          <w:sz w:val="28"/>
          <w:szCs w:val="28"/>
        </w:rPr>
        <w:t>сформированности</w:t>
      </w:r>
      <w:proofErr w:type="spellEnd"/>
      <w:r w:rsidRPr="00DA5DDF">
        <w:rPr>
          <w:sz w:val="28"/>
          <w:szCs w:val="28"/>
        </w:rPr>
        <w:t xml:space="preserve"> умений БАЗОВОГО УРОВНЯ</w:t>
      </w:r>
    </w:p>
    <w:p w14:paraId="0DEB05A1" w14:textId="77777777" w:rsidR="00DA5DDF" w:rsidRDefault="00DA5DDF" w:rsidP="00DA5DDF">
      <w:pPr>
        <w:ind w:firstLine="709"/>
        <w:jc w:val="both"/>
        <w:rPr>
          <w:b/>
          <w:bCs/>
          <w:sz w:val="28"/>
          <w:szCs w:val="28"/>
        </w:rPr>
      </w:pPr>
      <w:r w:rsidRPr="00DA5DDF">
        <w:rPr>
          <w:sz w:val="28"/>
          <w:szCs w:val="28"/>
        </w:rPr>
        <w:t xml:space="preserve">Данные умения </w:t>
      </w:r>
      <w:r>
        <w:rPr>
          <w:sz w:val="28"/>
          <w:szCs w:val="28"/>
        </w:rPr>
        <w:t>проверяются в задании 1 раздела «</w:t>
      </w:r>
      <w:proofErr w:type="spellStart"/>
      <w:r>
        <w:rPr>
          <w:sz w:val="28"/>
          <w:szCs w:val="28"/>
        </w:rPr>
        <w:t>Аудирование</w:t>
      </w:r>
      <w:proofErr w:type="spellEnd"/>
      <w:r>
        <w:rPr>
          <w:sz w:val="28"/>
          <w:szCs w:val="28"/>
        </w:rPr>
        <w:t>» (воспринимать на слух, понимать основное содержание высказывания, содержащего некоторые неизученные языковые явления, и соотносить его с кратким утверждением); в задании 10 раздела «Чтение» (умение читать про себя и понимать основное содержание текста, содержащего некоторые неизученные языковые явления, подбирая к нему заголовок из списка предложенных); в заданиях 19-29 раздела «Лексика и грамматика» и в задании 37 раздела «Письмо».</w:t>
      </w:r>
    </w:p>
    <w:p w14:paraId="0C43A4E4" w14:textId="77777777" w:rsidR="00DA5DDF" w:rsidRDefault="00DA5DDF" w:rsidP="00DA5DDF">
      <w:pPr>
        <w:ind w:firstLine="709"/>
        <w:jc w:val="both"/>
        <w:rPr>
          <w:sz w:val="28"/>
          <w:szCs w:val="28"/>
        </w:rPr>
      </w:pPr>
      <w:r>
        <w:rPr>
          <w:b/>
          <w:bCs/>
          <w:sz w:val="28"/>
          <w:szCs w:val="28"/>
        </w:rPr>
        <w:t>Н</w:t>
      </w:r>
      <w:r>
        <w:rPr>
          <w:b/>
          <w:sz w:val="28"/>
          <w:szCs w:val="28"/>
        </w:rPr>
        <w:t>аиболее высокий средний процент выполнения заданий базового уровня</w:t>
      </w:r>
      <w:r>
        <w:rPr>
          <w:sz w:val="28"/>
          <w:szCs w:val="28"/>
        </w:rPr>
        <w:t xml:space="preserve"> в тестовой части показан в разделах «</w:t>
      </w:r>
      <w:proofErr w:type="spellStart"/>
      <w:r>
        <w:rPr>
          <w:sz w:val="28"/>
          <w:szCs w:val="28"/>
        </w:rPr>
        <w:t>Аудирование</w:t>
      </w:r>
      <w:proofErr w:type="spellEnd"/>
      <w:r>
        <w:rPr>
          <w:sz w:val="28"/>
          <w:szCs w:val="28"/>
        </w:rPr>
        <w:t xml:space="preserve">» в зад.1 – 81%, и отдельных заданиях раздела «Лексика и грамматика» (зад. 21 – 90%, и зад. 29 – 80%). Данные свидетельствуют, что на базовом уровне у выпускников лучше всего сформированы умения </w:t>
      </w:r>
      <w:proofErr w:type="spellStart"/>
      <w:r>
        <w:rPr>
          <w:sz w:val="28"/>
          <w:szCs w:val="28"/>
        </w:rPr>
        <w:t>аудирования</w:t>
      </w:r>
      <w:proofErr w:type="spellEnd"/>
      <w:r>
        <w:rPr>
          <w:sz w:val="28"/>
          <w:szCs w:val="28"/>
        </w:rPr>
        <w:t xml:space="preserve">. </w:t>
      </w:r>
    </w:p>
    <w:p w14:paraId="1A198989" w14:textId="77777777" w:rsidR="00DA5DDF" w:rsidRDefault="00DA5DDF" w:rsidP="00DA5DDF">
      <w:pPr>
        <w:ind w:firstLine="709"/>
        <w:jc w:val="both"/>
        <w:rPr>
          <w:sz w:val="28"/>
          <w:szCs w:val="28"/>
        </w:rPr>
      </w:pPr>
      <w:r>
        <w:rPr>
          <w:sz w:val="28"/>
          <w:szCs w:val="28"/>
        </w:rPr>
        <w:t xml:space="preserve">Традиционно высокий средний процент выполнения задания 10 по чтению (74% в 2023 году) ниже по сравнению с предыдущим годом на 16% (90% в 2022) и на 4% в 2021 году (78%). Ниже показатели и в задании 37 «Электронное письмо»: 37К1 — 67% в 2023 году по сравнению с 81% в 2022, 37К2 — 78% по сравнению с 88% в 2022. Средний показатель за задание 37К3 — 53% (58% в 2022 году) является одним из самых низких среди заданий базового уровня. Самый </w:t>
      </w:r>
      <w:r>
        <w:rPr>
          <w:b/>
          <w:bCs/>
          <w:sz w:val="28"/>
          <w:szCs w:val="28"/>
        </w:rPr>
        <w:t>низкий</w:t>
      </w:r>
      <w:r>
        <w:rPr>
          <w:b/>
          <w:sz w:val="28"/>
          <w:szCs w:val="28"/>
        </w:rPr>
        <w:t xml:space="preserve"> средний процент выполнения заданий базового уровня</w:t>
      </w:r>
      <w:r>
        <w:rPr>
          <w:sz w:val="28"/>
          <w:szCs w:val="28"/>
        </w:rPr>
        <w:t xml:space="preserve"> испытуемые продемонстрировали в разделе «Говорение».  За зад. 3 – умение участвовать в диалоге-интервью в целях обмена оценочной информацией–отвечать на вопросы интервьюера учащиеся продемонстрировали средний показатель 45%. Остальные задания базового уровня выполнены в пределах 61-80 %. </w:t>
      </w:r>
    </w:p>
    <w:p w14:paraId="60BE03EA" w14:textId="77777777" w:rsidR="00DA5DDF" w:rsidRDefault="00DA5DDF" w:rsidP="00DA5DDF">
      <w:pPr>
        <w:ind w:firstLine="709"/>
        <w:jc w:val="both"/>
        <w:rPr>
          <w:sz w:val="28"/>
          <w:szCs w:val="28"/>
        </w:rPr>
      </w:pPr>
      <w:r>
        <w:rPr>
          <w:sz w:val="28"/>
          <w:szCs w:val="28"/>
        </w:rPr>
        <w:t xml:space="preserve">Таким образом, средние показатели в лексико-грамматическом оформлении речи проявились не только в разделе «Лексика-грамматика», где они реализуются в рецептивной деятельности, но и в продукции речи. Выполнение задания </w:t>
      </w:r>
      <w:r w:rsidRPr="00DA5DDF">
        <w:rPr>
          <w:sz w:val="28"/>
          <w:szCs w:val="28"/>
        </w:rPr>
        <w:t>со</w:t>
      </w:r>
      <w:r w:rsidRPr="00BB73E9">
        <w:rPr>
          <w:color w:val="FF0000"/>
          <w:sz w:val="28"/>
          <w:szCs w:val="28"/>
        </w:rPr>
        <w:t xml:space="preserve"> </w:t>
      </w:r>
      <w:r>
        <w:rPr>
          <w:sz w:val="28"/>
          <w:szCs w:val="28"/>
        </w:rPr>
        <w:t xml:space="preserve">свободным ответом базового уровня в разделе «Письмо» (зад. 37) по критерию К3 (языковое оформление) у учащихся второй группы составляет лишь 22%.  </w:t>
      </w:r>
    </w:p>
    <w:p w14:paraId="74A91C38" w14:textId="77777777" w:rsidR="00DA5DDF" w:rsidRDefault="00DA5DDF" w:rsidP="00DA5DDF">
      <w:pPr>
        <w:ind w:firstLine="709"/>
        <w:jc w:val="both"/>
        <w:rPr>
          <w:sz w:val="28"/>
          <w:szCs w:val="28"/>
        </w:rPr>
      </w:pPr>
      <w:r>
        <w:rPr>
          <w:sz w:val="28"/>
          <w:szCs w:val="28"/>
        </w:rPr>
        <w:t xml:space="preserve">Следует подчеркнуть, что все названные задания являются заданиями базового уровня, и, следовательно, такие низкие показатели свидетельствуют </w:t>
      </w:r>
      <w:r>
        <w:rPr>
          <w:sz w:val="28"/>
          <w:szCs w:val="28"/>
        </w:rPr>
        <w:lastRenderedPageBreak/>
        <w:t xml:space="preserve">о недостаточной </w:t>
      </w:r>
      <w:proofErr w:type="spellStart"/>
      <w:r>
        <w:rPr>
          <w:sz w:val="28"/>
          <w:szCs w:val="28"/>
        </w:rPr>
        <w:t>сформированности</w:t>
      </w:r>
      <w:proofErr w:type="spellEnd"/>
      <w:r>
        <w:rPr>
          <w:sz w:val="28"/>
          <w:szCs w:val="28"/>
        </w:rPr>
        <w:t xml:space="preserve"> лексико-грамматических навыков выпускников, причем, как рецептивных, так и продуктивных. </w:t>
      </w:r>
    </w:p>
    <w:p w14:paraId="16AC85FC" w14:textId="77777777" w:rsidR="00DA5DDF" w:rsidRDefault="00DA5DDF" w:rsidP="00DA5DDF">
      <w:pPr>
        <w:ind w:firstLine="851"/>
        <w:jc w:val="both"/>
        <w:rPr>
          <w:sz w:val="28"/>
          <w:szCs w:val="28"/>
        </w:rPr>
      </w:pPr>
    </w:p>
    <w:p w14:paraId="739CCEEA" w14:textId="77777777" w:rsidR="00DA5DDF" w:rsidRDefault="00DA5DDF" w:rsidP="00DA5DDF">
      <w:pPr>
        <w:ind w:firstLine="709"/>
        <w:jc w:val="both"/>
        <w:rPr>
          <w:sz w:val="28"/>
          <w:szCs w:val="28"/>
        </w:rPr>
      </w:pPr>
      <w:r>
        <w:rPr>
          <w:sz w:val="28"/>
          <w:szCs w:val="28"/>
        </w:rPr>
        <w:t xml:space="preserve">Рассмотрим теперь уровень </w:t>
      </w:r>
      <w:proofErr w:type="spellStart"/>
      <w:r>
        <w:rPr>
          <w:sz w:val="28"/>
          <w:szCs w:val="28"/>
        </w:rPr>
        <w:t>сформированности</w:t>
      </w:r>
      <w:proofErr w:type="spellEnd"/>
      <w:r>
        <w:rPr>
          <w:sz w:val="28"/>
          <w:szCs w:val="28"/>
        </w:rPr>
        <w:t xml:space="preserve"> умений ПОВЫШЕННОГО И ВЫСОКОГО УРОВНЯ</w:t>
      </w:r>
    </w:p>
    <w:p w14:paraId="61BAD3F4" w14:textId="77777777" w:rsidR="00DA5DDF" w:rsidRDefault="00DA5DDF" w:rsidP="00DA5DDF">
      <w:pPr>
        <w:ind w:firstLine="709"/>
        <w:jc w:val="both"/>
        <w:rPr>
          <w:sz w:val="28"/>
          <w:szCs w:val="28"/>
        </w:rPr>
      </w:pPr>
      <w:r>
        <w:rPr>
          <w:sz w:val="28"/>
          <w:szCs w:val="28"/>
        </w:rPr>
        <w:t>Умения «продвинутого» уровня (повышенного и высокого) проверяются в разделе «</w:t>
      </w:r>
      <w:proofErr w:type="spellStart"/>
      <w:r>
        <w:rPr>
          <w:sz w:val="28"/>
          <w:szCs w:val="28"/>
        </w:rPr>
        <w:t>Аудирование</w:t>
      </w:r>
      <w:proofErr w:type="spellEnd"/>
      <w:r>
        <w:rPr>
          <w:sz w:val="28"/>
          <w:szCs w:val="28"/>
        </w:rPr>
        <w:t>» в зад. 2 (умение воспринимать на слух и понимать запрашиваемую информацию в тексте, содержащем некоторые неизученные языковые явления, определяя соответствие/несоответствие предложенного утверждения тексту или отсутствие в тексте данной информации), зад.3-9 (умение воспринимать на слух и полностью понимать содержание звучащих текстов, содержащих некоторые неизученные языковые явления); в разделе «Чтение» в зад. 11 (умение читать про себя и понимать структурно-смысловые связи в тексте, содержащем отдельные неизученные языковые явления), зад. 12-18 (умение читать про себя и понимать структурно-смысловые связи в тексте, содержащем отдельные неизученные языковые явления); в разделе «Лексика и грамматика» в зад. 30-36 (лексико-грамматические навыки употребления в речи лексических единиц в коммуникативно-значимом контексте), а также в заданиях с развернутым ответом: в разделе «Письмо» в зад. 38 (умение создавать развёрнутое письменное высказывание с элементами рассуждения на основе таблицы/диаграммы) и в зад. 4 раздела «Говорение» – умение продуцировать связное тематическое монологическое высказывание с элементами рассуждения (обоснование выбора фотографий-иллюстраций к предложенной теме проектной работы и выражение собственного мнения по теме проекта).</w:t>
      </w:r>
    </w:p>
    <w:p w14:paraId="576215AD" w14:textId="77777777" w:rsidR="00DA5DDF" w:rsidRDefault="00DA5DDF" w:rsidP="00DA5DDF">
      <w:pPr>
        <w:ind w:firstLine="709"/>
        <w:jc w:val="both"/>
        <w:rPr>
          <w:sz w:val="28"/>
          <w:szCs w:val="28"/>
        </w:rPr>
      </w:pPr>
      <w:r>
        <w:rPr>
          <w:sz w:val="28"/>
          <w:szCs w:val="28"/>
        </w:rPr>
        <w:t xml:space="preserve">Анализ данных таблицы свидетельствует, что </w:t>
      </w:r>
      <w:r>
        <w:rPr>
          <w:b/>
          <w:sz w:val="28"/>
          <w:szCs w:val="28"/>
        </w:rPr>
        <w:t>наивысший средний процент выполнения заданий продвинутого уровня</w:t>
      </w:r>
      <w:r>
        <w:rPr>
          <w:sz w:val="28"/>
          <w:szCs w:val="28"/>
        </w:rPr>
        <w:t xml:space="preserve"> выпускники показали в разделе «</w:t>
      </w:r>
      <w:proofErr w:type="spellStart"/>
      <w:r>
        <w:rPr>
          <w:sz w:val="28"/>
          <w:szCs w:val="28"/>
        </w:rPr>
        <w:t>Аудирование</w:t>
      </w:r>
      <w:proofErr w:type="spellEnd"/>
      <w:r>
        <w:rPr>
          <w:sz w:val="28"/>
          <w:szCs w:val="28"/>
        </w:rPr>
        <w:t xml:space="preserve">»: в зад. 4, 5 (умение воспринимать на слух и полностью понимать содержание звучащих текстов, содержащих некоторые неизученные языковые явления) – соответственно 89% и 84%. При этом, показатели в 1 группе очень низкие — 27% и 20%. Выше показатели во 2 группе, они являются достаточно высокими (80 и 69%), а в 3 и 4 группах – высокими и даже максимально высокими (80-100%). Однако, в целом с </w:t>
      </w:r>
      <w:proofErr w:type="spellStart"/>
      <w:r>
        <w:rPr>
          <w:sz w:val="28"/>
          <w:szCs w:val="28"/>
        </w:rPr>
        <w:t>аудированием</w:t>
      </w:r>
      <w:proofErr w:type="spellEnd"/>
      <w:r>
        <w:rPr>
          <w:sz w:val="28"/>
          <w:szCs w:val="28"/>
        </w:rPr>
        <w:t xml:space="preserve"> выпускники текущего года справились </w:t>
      </w:r>
      <w:r w:rsidRPr="00EF065E">
        <w:rPr>
          <w:sz w:val="28"/>
          <w:szCs w:val="28"/>
        </w:rPr>
        <w:t xml:space="preserve">хуже, чем </w:t>
      </w:r>
      <w:r>
        <w:rPr>
          <w:sz w:val="28"/>
          <w:szCs w:val="28"/>
        </w:rPr>
        <w:t>в предыдущем году. Так, в зад. 2 (умение воспринимать на слух и понимать запрашиваемую информацию в тексте, содержащем некоторые неизученные языковые явления, определяя соответствие/несоответствие предложенного утверждения тексту или отсутствие в тексте данной информации) средний процент выполнения – 59% по сравнению с 84% в 2021 и 85% в 2022 годах. В заданиях 3 (51%), 6 (44%) и 9 (52%) результаты также хуже, чем в 2022: на 46%, 11% и 41% соответственно.</w:t>
      </w:r>
    </w:p>
    <w:p w14:paraId="68E6661C" w14:textId="77777777" w:rsidR="00DA5DDF" w:rsidRPr="00EF065E" w:rsidRDefault="00DA5DDF" w:rsidP="00DA5DDF">
      <w:pPr>
        <w:ind w:firstLine="709"/>
        <w:jc w:val="both"/>
        <w:rPr>
          <w:sz w:val="28"/>
          <w:szCs w:val="28"/>
        </w:rPr>
      </w:pPr>
      <w:r>
        <w:rPr>
          <w:sz w:val="28"/>
          <w:szCs w:val="28"/>
        </w:rPr>
        <w:t>Учитывая понижение показателей в разделе «</w:t>
      </w:r>
      <w:proofErr w:type="spellStart"/>
      <w:r>
        <w:rPr>
          <w:sz w:val="28"/>
          <w:szCs w:val="28"/>
        </w:rPr>
        <w:t>Аудирование</w:t>
      </w:r>
      <w:proofErr w:type="spellEnd"/>
      <w:r>
        <w:rPr>
          <w:sz w:val="28"/>
          <w:szCs w:val="28"/>
        </w:rPr>
        <w:t xml:space="preserve">» и на базовом, и на продвинутом уровнях (см. выше), можно заключить, что </w:t>
      </w:r>
      <w:proofErr w:type="spellStart"/>
      <w:r>
        <w:rPr>
          <w:sz w:val="28"/>
          <w:szCs w:val="28"/>
        </w:rPr>
        <w:t>аудирование</w:t>
      </w:r>
      <w:proofErr w:type="spellEnd"/>
      <w:r>
        <w:rPr>
          <w:sz w:val="28"/>
          <w:szCs w:val="28"/>
        </w:rPr>
        <w:t xml:space="preserve"> как один из видов речевой деятельности, в текущем году </w:t>
      </w:r>
      <w:r w:rsidRPr="00EF065E">
        <w:rPr>
          <w:sz w:val="28"/>
          <w:szCs w:val="28"/>
        </w:rPr>
        <w:t>представляло сегодняшним выпускникам одну из трудностей.</w:t>
      </w:r>
    </w:p>
    <w:p w14:paraId="69E83F53" w14:textId="77777777" w:rsidR="00DA5DDF" w:rsidRDefault="00DA5DDF" w:rsidP="00DA5DDF">
      <w:pPr>
        <w:ind w:firstLine="709"/>
        <w:jc w:val="both"/>
        <w:rPr>
          <w:sz w:val="28"/>
          <w:szCs w:val="28"/>
        </w:rPr>
      </w:pPr>
      <w:r>
        <w:rPr>
          <w:sz w:val="28"/>
          <w:szCs w:val="28"/>
        </w:rPr>
        <w:lastRenderedPageBreak/>
        <w:t xml:space="preserve">Задания по чтению высокого уровня (зад. 12-18), которые направлены на проверку </w:t>
      </w:r>
      <w:proofErr w:type="spellStart"/>
      <w:r>
        <w:rPr>
          <w:sz w:val="28"/>
          <w:szCs w:val="28"/>
        </w:rPr>
        <w:t>сформированности</w:t>
      </w:r>
      <w:proofErr w:type="spellEnd"/>
      <w:r>
        <w:rPr>
          <w:sz w:val="28"/>
          <w:szCs w:val="28"/>
        </w:rPr>
        <w:t xml:space="preserve"> умений детально понимать содержание письменных текстов, содержащих некоторые неизученные языковые явления, выполнены на среднем уровне (35-76%), </w:t>
      </w:r>
      <w:r w:rsidRPr="00EF065E">
        <w:rPr>
          <w:sz w:val="28"/>
          <w:szCs w:val="28"/>
        </w:rPr>
        <w:t xml:space="preserve">однако лучше, чем </w:t>
      </w:r>
      <w:r>
        <w:rPr>
          <w:sz w:val="28"/>
          <w:szCs w:val="28"/>
        </w:rPr>
        <w:t xml:space="preserve">в предыдущем году причем во всех группах учащихся. Так, только в заданиях зад. 12, 15 и 17 – понижение составляет 2%, 3% и 22% соответственно, в остальных случаях отмечен рост на 21% в задании 13, 28% в задании 14, 18% в задании 16 и в зад. 18 + 24%. </w:t>
      </w:r>
    </w:p>
    <w:p w14:paraId="0DD2365C" w14:textId="77777777" w:rsidR="00DA5DDF" w:rsidRDefault="00DA5DDF" w:rsidP="00DA5DDF">
      <w:pPr>
        <w:ind w:firstLine="709"/>
        <w:jc w:val="both"/>
        <w:rPr>
          <w:sz w:val="28"/>
          <w:szCs w:val="28"/>
        </w:rPr>
      </w:pPr>
      <w:r>
        <w:rPr>
          <w:sz w:val="28"/>
          <w:szCs w:val="28"/>
        </w:rPr>
        <w:t xml:space="preserve">Таким образом, сравнение результатов по чтению с предыдущими годами показывает, что ведется работа по развитию </w:t>
      </w:r>
      <w:r w:rsidRPr="00EF065E">
        <w:rPr>
          <w:sz w:val="28"/>
          <w:szCs w:val="28"/>
        </w:rPr>
        <w:t xml:space="preserve">умений </w:t>
      </w:r>
      <w:r>
        <w:rPr>
          <w:sz w:val="28"/>
          <w:szCs w:val="28"/>
        </w:rPr>
        <w:t xml:space="preserve">изучающего чтения/чтения с полным охватом содержания прочитанного. Также следует продолжать развитие </w:t>
      </w:r>
      <w:r w:rsidRPr="00EF065E">
        <w:rPr>
          <w:sz w:val="28"/>
          <w:szCs w:val="28"/>
        </w:rPr>
        <w:t xml:space="preserve">умений </w:t>
      </w:r>
      <w:r>
        <w:rPr>
          <w:sz w:val="28"/>
          <w:szCs w:val="28"/>
        </w:rPr>
        <w:t xml:space="preserve">понимания основного содержания прочитанного текста и умение выделить основную идею с последующим выбором подходящего заголовка, которые являются базовыми. Однако, требуется более пристально внимание учителей к работе по формированию умений понимать </w:t>
      </w:r>
      <w:r w:rsidRPr="00BA6DDD">
        <w:rPr>
          <w:sz w:val="28"/>
          <w:szCs w:val="28"/>
        </w:rPr>
        <w:t xml:space="preserve">структурно-смысловые связи в тексте, логически и грамматически правильно строить предложения, главным образом сложносочиненные и сложноподчиненные, которые проверяются в задании 11.  </w:t>
      </w:r>
      <w:r>
        <w:rPr>
          <w:sz w:val="28"/>
          <w:szCs w:val="28"/>
        </w:rPr>
        <w:t>Как показывает сравнение среднего процента выполнения задания 11 по итогам экзаменов в 2021, 2022, 2023 результаты с каждым годом наблюдаются все ниже — 79%, 75%, 70%.</w:t>
      </w:r>
    </w:p>
    <w:p w14:paraId="547C2DC7" w14:textId="77777777" w:rsidR="00DA5DDF" w:rsidRDefault="00DA5DDF" w:rsidP="00DA5DDF">
      <w:pPr>
        <w:ind w:firstLine="709"/>
        <w:jc w:val="both"/>
        <w:rPr>
          <w:sz w:val="28"/>
          <w:szCs w:val="28"/>
        </w:rPr>
      </w:pPr>
      <w:r>
        <w:rPr>
          <w:sz w:val="28"/>
          <w:szCs w:val="28"/>
        </w:rPr>
        <w:t xml:space="preserve">В заданиях продвинутого уровня низкие проценты выполнения тестируемые второй год подряд продемонстрировали по языковому оформлению речи в задании </w:t>
      </w:r>
      <w:r w:rsidRPr="00EF065E">
        <w:rPr>
          <w:sz w:val="28"/>
          <w:szCs w:val="28"/>
        </w:rPr>
        <w:t>38</w:t>
      </w:r>
      <w:r>
        <w:rPr>
          <w:sz w:val="28"/>
          <w:szCs w:val="28"/>
        </w:rPr>
        <w:t xml:space="preserve"> раздела «Письмо» – К4 (44%) и задании 4 раздела «Говорение» – К3 (41%), что еще раз указывает на недостаточный уровень владения выпускниками навыками лексико-грамматического оформления речи.</w:t>
      </w:r>
    </w:p>
    <w:p w14:paraId="3AF51AA3" w14:textId="77777777" w:rsidR="00DA5DDF" w:rsidRDefault="00DA5DDF" w:rsidP="00DA5DDF">
      <w:pPr>
        <w:ind w:firstLine="851"/>
        <w:jc w:val="both"/>
        <w:rPr>
          <w:sz w:val="28"/>
          <w:szCs w:val="28"/>
        </w:rPr>
      </w:pPr>
    </w:p>
    <w:p w14:paraId="680BB5E8" w14:textId="77777777" w:rsidR="00DA5DDF" w:rsidRDefault="00DA5DDF" w:rsidP="00DA5DDF">
      <w:pPr>
        <w:ind w:firstLine="851"/>
        <w:jc w:val="both"/>
        <w:rPr>
          <w:sz w:val="28"/>
          <w:szCs w:val="28"/>
        </w:rPr>
      </w:pPr>
      <w:r>
        <w:rPr>
          <w:b/>
          <w:sz w:val="28"/>
          <w:szCs w:val="28"/>
        </w:rPr>
        <w:t>Б) Уровень выполнения заданий различных разделов КИМ</w:t>
      </w:r>
    </w:p>
    <w:p w14:paraId="244E6531" w14:textId="77777777" w:rsidR="00DA5DDF" w:rsidRDefault="00DA5DDF" w:rsidP="00DA5DDF">
      <w:pPr>
        <w:ind w:firstLine="851"/>
        <w:jc w:val="both"/>
        <w:rPr>
          <w:sz w:val="28"/>
          <w:szCs w:val="28"/>
        </w:rPr>
      </w:pPr>
    </w:p>
    <w:p w14:paraId="6E8CCF75" w14:textId="77777777" w:rsidR="00DA5DDF" w:rsidRDefault="00DA5DDF" w:rsidP="00EF065E">
      <w:pPr>
        <w:ind w:firstLine="709"/>
        <w:jc w:val="both"/>
        <w:rPr>
          <w:b/>
          <w:iCs/>
        </w:rPr>
      </w:pPr>
      <w:r>
        <w:rPr>
          <w:iCs/>
          <w:sz w:val="28"/>
          <w:szCs w:val="28"/>
        </w:rPr>
        <w:t>Рассмотрим последовательно выполнение заданий во всех разделах КИМ и сравним данные текущего, 2022 и 2021 года.</w:t>
      </w:r>
    </w:p>
    <w:p w14:paraId="2AFFA05C" w14:textId="77777777" w:rsidR="00DA5DDF" w:rsidRDefault="00DA5DDF" w:rsidP="00DA5DDF">
      <w:pPr>
        <w:jc w:val="both"/>
        <w:rPr>
          <w:b/>
          <w:iCs/>
        </w:rPr>
      </w:pPr>
    </w:p>
    <w:p w14:paraId="2BB7AFC8" w14:textId="77777777" w:rsidR="00DA5DDF" w:rsidRPr="009A54B4" w:rsidRDefault="00DA5DDF" w:rsidP="00DA5DDF">
      <w:pPr>
        <w:jc w:val="both"/>
        <w:rPr>
          <w:b/>
          <w:iCs/>
          <w:sz w:val="28"/>
          <w:szCs w:val="28"/>
        </w:rPr>
      </w:pPr>
      <w:r w:rsidRPr="009A54B4">
        <w:rPr>
          <w:b/>
          <w:iCs/>
          <w:sz w:val="28"/>
          <w:szCs w:val="28"/>
        </w:rPr>
        <w:t>Раздел «</w:t>
      </w:r>
      <w:proofErr w:type="spellStart"/>
      <w:r w:rsidRPr="009A54B4">
        <w:rPr>
          <w:b/>
          <w:iCs/>
          <w:sz w:val="28"/>
          <w:szCs w:val="28"/>
        </w:rPr>
        <w:t>Аудирование</w:t>
      </w:r>
      <w:proofErr w:type="spellEnd"/>
      <w:r w:rsidRPr="009A54B4">
        <w:rPr>
          <w:b/>
          <w:iCs/>
          <w:sz w:val="28"/>
          <w:szCs w:val="28"/>
        </w:rPr>
        <w:t>»</w:t>
      </w:r>
    </w:p>
    <w:p w14:paraId="40DF54A3" w14:textId="77777777" w:rsidR="00DA5DDF" w:rsidRDefault="00DA5DDF" w:rsidP="00DA5DDF">
      <w:pPr>
        <w:jc w:val="both"/>
        <w:rPr>
          <w:b/>
          <w:iCs/>
        </w:rPr>
      </w:pPr>
    </w:p>
    <w:tbl>
      <w:tblPr>
        <w:tblW w:w="5000" w:type="pct"/>
        <w:tblLook w:val="0000" w:firstRow="0" w:lastRow="0" w:firstColumn="0" w:lastColumn="0" w:noHBand="0" w:noVBand="0"/>
      </w:tblPr>
      <w:tblGrid>
        <w:gridCol w:w="5010"/>
        <w:gridCol w:w="1014"/>
        <w:gridCol w:w="893"/>
        <w:gridCol w:w="1166"/>
        <w:gridCol w:w="1262"/>
      </w:tblGrid>
      <w:tr w:rsidR="00DA5DDF" w14:paraId="341FA8F0" w14:textId="77777777" w:rsidTr="00EF065E">
        <w:tc>
          <w:tcPr>
            <w:tcW w:w="2694" w:type="pct"/>
            <w:tcBorders>
              <w:top w:val="single" w:sz="4" w:space="0" w:color="000000"/>
              <w:left w:val="single" w:sz="4" w:space="0" w:color="000000"/>
              <w:bottom w:val="single" w:sz="4" w:space="0" w:color="000000"/>
            </w:tcBorders>
            <w:shd w:val="clear" w:color="auto" w:fill="auto"/>
          </w:tcPr>
          <w:p w14:paraId="52BEC7E8" w14:textId="77777777" w:rsidR="00DA5DDF" w:rsidRDefault="00DA5DDF" w:rsidP="00DA5DDF">
            <w:pPr>
              <w:pStyle w:val="-"/>
            </w:pPr>
            <w:r>
              <w:rPr>
                <w:sz w:val="24"/>
                <w:szCs w:val="24"/>
              </w:rPr>
              <w:t>Проверяемые умения</w:t>
            </w:r>
          </w:p>
        </w:tc>
        <w:tc>
          <w:tcPr>
            <w:tcW w:w="490" w:type="pct"/>
            <w:tcBorders>
              <w:top w:val="single" w:sz="4" w:space="0" w:color="000000"/>
              <w:left w:val="single" w:sz="4" w:space="0" w:color="000000"/>
              <w:bottom w:val="single" w:sz="4" w:space="0" w:color="000000"/>
            </w:tcBorders>
            <w:shd w:val="clear" w:color="auto" w:fill="auto"/>
          </w:tcPr>
          <w:p w14:paraId="7C07EF30" w14:textId="77777777" w:rsidR="00DA5DDF" w:rsidRDefault="00DA5DDF" w:rsidP="00DA5DDF">
            <w:pPr>
              <w:pStyle w:val="-"/>
              <w:snapToGrid w:val="0"/>
              <w:spacing w:line="276" w:lineRule="auto"/>
              <w:ind w:left="-57" w:right="-57"/>
              <w:rPr>
                <w:sz w:val="24"/>
                <w:szCs w:val="24"/>
              </w:rPr>
            </w:pPr>
            <w:r>
              <w:t>№ задани</w:t>
            </w:r>
            <w:r>
              <w:rPr>
                <w:sz w:val="24"/>
                <w:szCs w:val="24"/>
              </w:rPr>
              <w:t>я</w:t>
            </w:r>
          </w:p>
        </w:tc>
        <w:tc>
          <w:tcPr>
            <w:tcW w:w="491" w:type="pct"/>
            <w:tcBorders>
              <w:top w:val="single" w:sz="4" w:space="0" w:color="000000"/>
              <w:left w:val="single" w:sz="4" w:space="0" w:color="000000"/>
              <w:bottom w:val="single" w:sz="4" w:space="0" w:color="000000"/>
            </w:tcBorders>
            <w:shd w:val="clear" w:color="auto" w:fill="auto"/>
          </w:tcPr>
          <w:p w14:paraId="576FF175" w14:textId="77777777" w:rsidR="00DA5DDF" w:rsidRDefault="00DA5DDF" w:rsidP="00DA5DDF">
            <w:pPr>
              <w:pStyle w:val="-"/>
              <w:spacing w:line="276" w:lineRule="auto"/>
              <w:ind w:left="-57" w:right="-57"/>
              <w:rPr>
                <w:sz w:val="24"/>
                <w:szCs w:val="24"/>
              </w:rPr>
            </w:pPr>
            <w:r>
              <w:rPr>
                <w:sz w:val="24"/>
                <w:szCs w:val="24"/>
              </w:rPr>
              <w:t>2021 г.</w:t>
            </w:r>
          </w:p>
        </w:tc>
        <w:tc>
          <w:tcPr>
            <w:tcW w:w="637" w:type="pct"/>
            <w:tcBorders>
              <w:top w:val="single" w:sz="4" w:space="0" w:color="000000"/>
              <w:left w:val="single" w:sz="4" w:space="0" w:color="000000"/>
              <w:bottom w:val="single" w:sz="4" w:space="0" w:color="000000"/>
            </w:tcBorders>
            <w:shd w:val="clear" w:color="auto" w:fill="auto"/>
          </w:tcPr>
          <w:p w14:paraId="7C8EFA6E" w14:textId="77777777" w:rsidR="00DA5DDF" w:rsidRDefault="00DA5DDF" w:rsidP="00DA5DDF">
            <w:pPr>
              <w:pStyle w:val="-"/>
              <w:spacing w:line="276" w:lineRule="auto"/>
              <w:ind w:left="-57" w:right="-57"/>
            </w:pPr>
            <w:r>
              <w:rPr>
                <w:sz w:val="24"/>
                <w:szCs w:val="24"/>
              </w:rPr>
              <w:t>2022 г.</w:t>
            </w:r>
          </w:p>
        </w:tc>
        <w:tc>
          <w:tcPr>
            <w:tcW w:w="688" w:type="pct"/>
            <w:tcBorders>
              <w:top w:val="single" w:sz="4" w:space="0" w:color="000000"/>
              <w:left w:val="single" w:sz="4" w:space="0" w:color="000000"/>
              <w:bottom w:val="single" w:sz="4" w:space="0" w:color="000000"/>
              <w:right w:val="single" w:sz="4" w:space="0" w:color="000000"/>
            </w:tcBorders>
            <w:shd w:val="clear" w:color="auto" w:fill="auto"/>
          </w:tcPr>
          <w:p w14:paraId="142A4181" w14:textId="77777777" w:rsidR="00DA5DDF" w:rsidRDefault="00DA5DDF" w:rsidP="00DA5DDF">
            <w:pPr>
              <w:pStyle w:val="-"/>
              <w:spacing w:line="276" w:lineRule="auto"/>
              <w:ind w:left="-57" w:right="-57"/>
            </w:pPr>
            <w:r>
              <w:t>2023 г.</w:t>
            </w:r>
          </w:p>
        </w:tc>
      </w:tr>
      <w:tr w:rsidR="00DA5DDF" w14:paraId="4757E528" w14:textId="77777777" w:rsidTr="00EF065E">
        <w:tc>
          <w:tcPr>
            <w:tcW w:w="2694" w:type="pct"/>
            <w:tcBorders>
              <w:top w:val="single" w:sz="4" w:space="0" w:color="000000"/>
              <w:left w:val="single" w:sz="4" w:space="0" w:color="000000"/>
              <w:bottom w:val="single" w:sz="4" w:space="0" w:color="000000"/>
            </w:tcBorders>
            <w:shd w:val="clear" w:color="auto" w:fill="auto"/>
          </w:tcPr>
          <w:p w14:paraId="3DA0C612" w14:textId="77777777" w:rsidR="00DA5DDF" w:rsidRDefault="00DA5DDF" w:rsidP="00DA5DDF">
            <w:pPr>
              <w:pStyle w:val="-"/>
              <w:jc w:val="both"/>
              <w:rPr>
                <w:b/>
                <w:bCs/>
              </w:rPr>
            </w:pPr>
            <w:r>
              <w:rPr>
                <w:color w:val="000000"/>
                <w:sz w:val="24"/>
                <w:szCs w:val="24"/>
              </w:rPr>
              <w:t>Умение воспринимать на слух, понимать основное содержание высказывания, содержащего некоторые неизученные языковые явления, и соотносить его с кратким утверждением</w:t>
            </w:r>
          </w:p>
        </w:tc>
        <w:tc>
          <w:tcPr>
            <w:tcW w:w="490" w:type="pct"/>
            <w:tcBorders>
              <w:top w:val="single" w:sz="4" w:space="0" w:color="000000"/>
              <w:left w:val="single" w:sz="4" w:space="0" w:color="000000"/>
              <w:bottom w:val="single" w:sz="4" w:space="0" w:color="000000"/>
            </w:tcBorders>
            <w:shd w:val="clear" w:color="auto" w:fill="auto"/>
            <w:vAlign w:val="center"/>
          </w:tcPr>
          <w:p w14:paraId="5BDB73EF" w14:textId="77777777" w:rsidR="00DA5DDF" w:rsidRPr="00EF065E" w:rsidRDefault="00DA5DDF" w:rsidP="00DA5DDF">
            <w:pPr>
              <w:pStyle w:val="-"/>
              <w:spacing w:line="276" w:lineRule="auto"/>
              <w:ind w:left="-57" w:right="-57"/>
              <w:rPr>
                <w:bCs/>
                <w:color w:val="000000"/>
                <w:sz w:val="22"/>
                <w:szCs w:val="22"/>
              </w:rPr>
            </w:pPr>
            <w:r w:rsidRPr="00EF065E">
              <w:rPr>
                <w:bCs/>
                <w:sz w:val="22"/>
                <w:szCs w:val="22"/>
              </w:rPr>
              <w:t>1</w:t>
            </w:r>
          </w:p>
        </w:tc>
        <w:tc>
          <w:tcPr>
            <w:tcW w:w="491" w:type="pct"/>
            <w:tcBorders>
              <w:top w:val="single" w:sz="4" w:space="0" w:color="000000"/>
              <w:left w:val="single" w:sz="4" w:space="0" w:color="000000"/>
              <w:bottom w:val="single" w:sz="4" w:space="0" w:color="000000"/>
            </w:tcBorders>
            <w:shd w:val="clear" w:color="auto" w:fill="auto"/>
            <w:vAlign w:val="center"/>
          </w:tcPr>
          <w:p w14:paraId="0CFB7809" w14:textId="77777777" w:rsidR="00DA5DDF" w:rsidRPr="00EF065E" w:rsidRDefault="00DA5DDF" w:rsidP="00DA5DDF">
            <w:pPr>
              <w:pStyle w:val="-"/>
              <w:spacing w:line="276" w:lineRule="auto"/>
              <w:ind w:left="-57" w:right="-57"/>
              <w:rPr>
                <w:bCs/>
                <w:color w:val="000000"/>
                <w:sz w:val="22"/>
                <w:szCs w:val="22"/>
              </w:rPr>
            </w:pPr>
            <w:r w:rsidRPr="00EF065E">
              <w:rPr>
                <w:bCs/>
                <w:color w:val="000000"/>
                <w:sz w:val="22"/>
                <w:szCs w:val="22"/>
              </w:rPr>
              <w:t>78</w:t>
            </w:r>
          </w:p>
        </w:tc>
        <w:tc>
          <w:tcPr>
            <w:tcW w:w="637" w:type="pct"/>
            <w:tcBorders>
              <w:top w:val="single" w:sz="4" w:space="0" w:color="000000"/>
              <w:left w:val="single" w:sz="4" w:space="0" w:color="000000"/>
              <w:bottom w:val="single" w:sz="4" w:space="0" w:color="000000"/>
            </w:tcBorders>
            <w:shd w:val="clear" w:color="auto" w:fill="auto"/>
            <w:vAlign w:val="center"/>
          </w:tcPr>
          <w:p w14:paraId="2638AD70" w14:textId="77777777" w:rsidR="00DA5DDF" w:rsidRPr="00EF065E" w:rsidRDefault="00DA5DDF" w:rsidP="00DA5DDF">
            <w:pPr>
              <w:pStyle w:val="-"/>
              <w:spacing w:line="276" w:lineRule="auto"/>
              <w:ind w:left="-57" w:right="-57"/>
              <w:rPr>
                <w:rFonts w:eastAsia="Arial"/>
                <w:bCs/>
                <w:color w:val="000000"/>
                <w:sz w:val="22"/>
                <w:szCs w:val="22"/>
              </w:rPr>
            </w:pPr>
            <w:r w:rsidRPr="00EF065E">
              <w:rPr>
                <w:bCs/>
                <w:color w:val="000000"/>
                <w:sz w:val="22"/>
                <w:szCs w:val="22"/>
              </w:rPr>
              <w:t>93</w:t>
            </w:r>
          </w:p>
        </w:tc>
        <w:tc>
          <w:tcPr>
            <w:tcW w:w="6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62760E" w14:textId="77777777" w:rsidR="00DA5DDF" w:rsidRPr="00EF065E" w:rsidRDefault="00DA5DDF" w:rsidP="00DA5DDF">
            <w:pPr>
              <w:spacing w:before="30" w:line="206" w:lineRule="exact"/>
              <w:ind w:left="15"/>
              <w:jc w:val="center"/>
              <w:rPr>
                <w:sz w:val="22"/>
                <w:szCs w:val="22"/>
              </w:rPr>
            </w:pPr>
            <w:r w:rsidRPr="00EF065E">
              <w:rPr>
                <w:rFonts w:eastAsia="Arial"/>
                <w:bCs/>
                <w:color w:val="000000"/>
                <w:sz w:val="22"/>
                <w:szCs w:val="22"/>
              </w:rPr>
              <w:t>81</w:t>
            </w:r>
          </w:p>
        </w:tc>
      </w:tr>
      <w:tr w:rsidR="00DA5DDF" w14:paraId="10B77D07" w14:textId="77777777" w:rsidTr="00EF065E">
        <w:trPr>
          <w:trHeight w:val="70"/>
        </w:trPr>
        <w:tc>
          <w:tcPr>
            <w:tcW w:w="2694" w:type="pct"/>
            <w:tcBorders>
              <w:top w:val="single" w:sz="4" w:space="0" w:color="000000"/>
              <w:left w:val="single" w:sz="4" w:space="0" w:color="000000"/>
              <w:bottom w:val="single" w:sz="4" w:space="0" w:color="000000"/>
            </w:tcBorders>
            <w:shd w:val="clear" w:color="auto" w:fill="auto"/>
          </w:tcPr>
          <w:p w14:paraId="11FF02DB" w14:textId="77777777" w:rsidR="00DA5DDF" w:rsidRDefault="00DA5DDF" w:rsidP="00DA5DDF">
            <w:pPr>
              <w:pStyle w:val="-"/>
              <w:jc w:val="both"/>
              <w:rPr>
                <w:b/>
                <w:bCs/>
              </w:rPr>
            </w:pPr>
            <w:r>
              <w:rPr>
                <w:color w:val="000000"/>
                <w:sz w:val="24"/>
                <w:szCs w:val="24"/>
              </w:rPr>
              <w:t xml:space="preserve">Умение воспринимать на слух и понимать запрашиваемую информацию в тексте, содержащем некоторые неизученные языковые явления, определяя соответствие/ </w:t>
            </w:r>
            <w:r>
              <w:rPr>
                <w:color w:val="000000"/>
                <w:sz w:val="24"/>
                <w:szCs w:val="24"/>
              </w:rPr>
              <w:lastRenderedPageBreak/>
              <w:t>несоответствие предложенного утверждения тексту или отсутствие в тексте данной информации</w:t>
            </w:r>
          </w:p>
        </w:tc>
        <w:tc>
          <w:tcPr>
            <w:tcW w:w="490" w:type="pct"/>
            <w:tcBorders>
              <w:top w:val="single" w:sz="4" w:space="0" w:color="000000"/>
              <w:left w:val="single" w:sz="4" w:space="0" w:color="000000"/>
              <w:bottom w:val="single" w:sz="4" w:space="0" w:color="000000"/>
            </w:tcBorders>
            <w:shd w:val="clear" w:color="auto" w:fill="auto"/>
            <w:vAlign w:val="center"/>
          </w:tcPr>
          <w:p w14:paraId="7F1D3E6E" w14:textId="77777777" w:rsidR="00DA5DDF" w:rsidRPr="00EF065E" w:rsidRDefault="00DA5DDF" w:rsidP="00DA5DDF">
            <w:pPr>
              <w:pStyle w:val="-"/>
              <w:spacing w:line="276" w:lineRule="auto"/>
              <w:ind w:left="-57" w:right="-57"/>
              <w:rPr>
                <w:bCs/>
                <w:color w:val="000000"/>
                <w:sz w:val="22"/>
                <w:szCs w:val="22"/>
              </w:rPr>
            </w:pPr>
            <w:r w:rsidRPr="00EF065E">
              <w:rPr>
                <w:bCs/>
                <w:sz w:val="22"/>
                <w:szCs w:val="22"/>
              </w:rPr>
              <w:lastRenderedPageBreak/>
              <w:t>2</w:t>
            </w:r>
          </w:p>
        </w:tc>
        <w:tc>
          <w:tcPr>
            <w:tcW w:w="491" w:type="pct"/>
            <w:tcBorders>
              <w:top w:val="single" w:sz="4" w:space="0" w:color="000000"/>
              <w:left w:val="single" w:sz="4" w:space="0" w:color="000000"/>
              <w:bottom w:val="single" w:sz="4" w:space="0" w:color="000000"/>
            </w:tcBorders>
            <w:shd w:val="clear" w:color="auto" w:fill="auto"/>
            <w:vAlign w:val="center"/>
          </w:tcPr>
          <w:p w14:paraId="1FF10EFA" w14:textId="77777777" w:rsidR="00DA5DDF" w:rsidRPr="00EF065E" w:rsidRDefault="00DA5DDF" w:rsidP="00DA5DDF">
            <w:pPr>
              <w:pStyle w:val="-"/>
              <w:spacing w:line="276" w:lineRule="auto"/>
              <w:ind w:left="-57" w:right="-57"/>
              <w:rPr>
                <w:bCs/>
                <w:color w:val="000000"/>
                <w:sz w:val="22"/>
                <w:szCs w:val="22"/>
              </w:rPr>
            </w:pPr>
            <w:r w:rsidRPr="00EF065E">
              <w:rPr>
                <w:bCs/>
                <w:color w:val="000000"/>
                <w:sz w:val="22"/>
                <w:szCs w:val="22"/>
              </w:rPr>
              <w:t>84</w:t>
            </w:r>
          </w:p>
        </w:tc>
        <w:tc>
          <w:tcPr>
            <w:tcW w:w="637" w:type="pct"/>
            <w:tcBorders>
              <w:top w:val="single" w:sz="4" w:space="0" w:color="000000"/>
              <w:left w:val="single" w:sz="4" w:space="0" w:color="000000"/>
              <w:bottom w:val="single" w:sz="4" w:space="0" w:color="000000"/>
            </w:tcBorders>
            <w:shd w:val="clear" w:color="auto" w:fill="auto"/>
            <w:vAlign w:val="center"/>
          </w:tcPr>
          <w:p w14:paraId="7DD860F6" w14:textId="77777777" w:rsidR="00DA5DDF" w:rsidRPr="00EF065E" w:rsidRDefault="00DA5DDF" w:rsidP="00DA5DDF">
            <w:pPr>
              <w:pStyle w:val="-"/>
              <w:spacing w:line="276" w:lineRule="auto"/>
              <w:ind w:left="-57" w:right="-57"/>
              <w:rPr>
                <w:rFonts w:eastAsia="Arial"/>
                <w:bCs/>
                <w:color w:val="800000"/>
                <w:sz w:val="22"/>
                <w:szCs w:val="22"/>
              </w:rPr>
            </w:pPr>
            <w:r w:rsidRPr="00EF065E">
              <w:rPr>
                <w:bCs/>
                <w:color w:val="000000"/>
                <w:sz w:val="22"/>
                <w:szCs w:val="22"/>
              </w:rPr>
              <w:t>85</w:t>
            </w:r>
          </w:p>
        </w:tc>
        <w:tc>
          <w:tcPr>
            <w:tcW w:w="6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0CBCE4" w14:textId="77777777" w:rsidR="00DA5DDF" w:rsidRPr="00EF065E" w:rsidRDefault="00DA5DDF" w:rsidP="00DA5DDF">
            <w:pPr>
              <w:spacing w:before="30" w:line="206" w:lineRule="exact"/>
              <w:ind w:left="15"/>
              <w:jc w:val="center"/>
              <w:rPr>
                <w:sz w:val="22"/>
                <w:szCs w:val="22"/>
              </w:rPr>
            </w:pPr>
            <w:r w:rsidRPr="00EF065E">
              <w:rPr>
                <w:rFonts w:eastAsia="Arial"/>
                <w:bCs/>
                <w:color w:val="800000"/>
                <w:sz w:val="22"/>
                <w:szCs w:val="22"/>
              </w:rPr>
              <w:t>59</w:t>
            </w:r>
          </w:p>
        </w:tc>
      </w:tr>
      <w:tr w:rsidR="00DA5DDF" w14:paraId="5A9D5519" w14:textId="77777777" w:rsidTr="00EF065E">
        <w:tc>
          <w:tcPr>
            <w:tcW w:w="2694" w:type="pct"/>
            <w:tcBorders>
              <w:top w:val="single" w:sz="4" w:space="0" w:color="000000"/>
              <w:left w:val="single" w:sz="4" w:space="0" w:color="000000"/>
              <w:bottom w:val="single" w:sz="4" w:space="0" w:color="000000"/>
            </w:tcBorders>
            <w:shd w:val="clear" w:color="auto" w:fill="auto"/>
          </w:tcPr>
          <w:p w14:paraId="6A44354E" w14:textId="77777777" w:rsidR="00DA5DDF" w:rsidRDefault="00DA5DDF" w:rsidP="00DA5DDF">
            <w:pPr>
              <w:widowControl w:val="0"/>
              <w:jc w:val="both"/>
            </w:pPr>
            <w:r>
              <w:rPr>
                <w:color w:val="000000"/>
              </w:rPr>
              <w:t>Умение воспринимать на слух и полностью понимать содержание звучащих текстов, содержащих некоторые неизученные языковые явления</w:t>
            </w:r>
          </w:p>
          <w:p w14:paraId="55BDE147" w14:textId="77777777" w:rsidR="00DA5DDF" w:rsidRDefault="00DA5DDF" w:rsidP="00DA5DDF">
            <w:pPr>
              <w:pStyle w:val="-"/>
              <w:jc w:val="both"/>
              <w:rPr>
                <w:sz w:val="24"/>
                <w:szCs w:val="24"/>
              </w:rPr>
            </w:pPr>
          </w:p>
        </w:tc>
        <w:tc>
          <w:tcPr>
            <w:tcW w:w="490" w:type="pct"/>
            <w:tcBorders>
              <w:top w:val="single" w:sz="4" w:space="0" w:color="000000"/>
              <w:left w:val="single" w:sz="4" w:space="0" w:color="000000"/>
              <w:bottom w:val="single" w:sz="4" w:space="0" w:color="000000"/>
            </w:tcBorders>
            <w:shd w:val="clear" w:color="auto" w:fill="auto"/>
            <w:vAlign w:val="center"/>
          </w:tcPr>
          <w:p w14:paraId="707848DE" w14:textId="77777777" w:rsidR="00DA5DDF" w:rsidRPr="00EF065E" w:rsidRDefault="00DA5DDF" w:rsidP="00DA5DDF">
            <w:pPr>
              <w:widowControl w:val="0"/>
              <w:shd w:val="clear" w:color="auto" w:fill="FFFFFF"/>
              <w:spacing w:before="30" w:line="206" w:lineRule="exact"/>
              <w:ind w:left="15"/>
              <w:jc w:val="center"/>
              <w:rPr>
                <w:sz w:val="22"/>
                <w:szCs w:val="22"/>
              </w:rPr>
            </w:pPr>
            <w:r w:rsidRPr="00EF065E">
              <w:rPr>
                <w:color w:val="800000"/>
                <w:sz w:val="22"/>
                <w:szCs w:val="22"/>
              </w:rPr>
              <w:t>3</w:t>
            </w:r>
          </w:p>
          <w:p w14:paraId="519051F3" w14:textId="77777777" w:rsidR="00DA5DDF" w:rsidRPr="00EF065E" w:rsidRDefault="00DA5DDF" w:rsidP="00DA5DDF">
            <w:pPr>
              <w:widowControl w:val="0"/>
              <w:shd w:val="clear" w:color="auto" w:fill="FFFFFF"/>
              <w:spacing w:before="30" w:line="206" w:lineRule="exact"/>
              <w:ind w:left="15"/>
              <w:jc w:val="center"/>
              <w:rPr>
                <w:sz w:val="22"/>
                <w:szCs w:val="22"/>
              </w:rPr>
            </w:pPr>
            <w:r w:rsidRPr="00EF065E">
              <w:rPr>
                <w:sz w:val="22"/>
                <w:szCs w:val="22"/>
              </w:rPr>
              <w:t>4</w:t>
            </w:r>
          </w:p>
          <w:p w14:paraId="28A4C74C" w14:textId="77777777" w:rsidR="00DA5DDF" w:rsidRPr="00EF065E" w:rsidRDefault="00DA5DDF" w:rsidP="00DA5DDF">
            <w:pPr>
              <w:widowControl w:val="0"/>
              <w:shd w:val="clear" w:color="auto" w:fill="FFFFFF"/>
              <w:spacing w:before="30" w:line="206" w:lineRule="exact"/>
              <w:ind w:left="15"/>
              <w:jc w:val="center"/>
              <w:rPr>
                <w:color w:val="800000"/>
                <w:sz w:val="22"/>
                <w:szCs w:val="22"/>
              </w:rPr>
            </w:pPr>
            <w:r w:rsidRPr="00EF065E">
              <w:rPr>
                <w:sz w:val="22"/>
                <w:szCs w:val="22"/>
              </w:rPr>
              <w:t>5</w:t>
            </w:r>
          </w:p>
          <w:p w14:paraId="547E774A" w14:textId="77777777" w:rsidR="00DA5DDF" w:rsidRPr="00EF065E" w:rsidRDefault="00DA5DDF" w:rsidP="00DA5DDF">
            <w:pPr>
              <w:widowControl w:val="0"/>
              <w:shd w:val="clear" w:color="auto" w:fill="FFFFFF"/>
              <w:spacing w:before="30" w:line="206" w:lineRule="exact"/>
              <w:ind w:left="15"/>
              <w:jc w:val="center"/>
              <w:rPr>
                <w:sz w:val="22"/>
                <w:szCs w:val="22"/>
              </w:rPr>
            </w:pPr>
            <w:r w:rsidRPr="00EF065E">
              <w:rPr>
                <w:color w:val="800000"/>
                <w:sz w:val="22"/>
                <w:szCs w:val="22"/>
              </w:rPr>
              <w:t>6</w:t>
            </w:r>
          </w:p>
          <w:p w14:paraId="12B33311" w14:textId="77777777" w:rsidR="00DA5DDF" w:rsidRPr="00EF065E" w:rsidRDefault="00DA5DDF" w:rsidP="00DA5DDF">
            <w:pPr>
              <w:widowControl w:val="0"/>
              <w:shd w:val="clear" w:color="auto" w:fill="FFFFFF"/>
              <w:spacing w:before="30" w:line="206" w:lineRule="exact"/>
              <w:ind w:left="15"/>
              <w:jc w:val="center"/>
              <w:rPr>
                <w:sz w:val="22"/>
                <w:szCs w:val="22"/>
              </w:rPr>
            </w:pPr>
            <w:r w:rsidRPr="00EF065E">
              <w:rPr>
                <w:sz w:val="22"/>
                <w:szCs w:val="22"/>
              </w:rPr>
              <w:t>7</w:t>
            </w:r>
          </w:p>
          <w:p w14:paraId="7FBADD34" w14:textId="77777777" w:rsidR="00DA5DDF" w:rsidRPr="00EF065E" w:rsidRDefault="00DA5DDF" w:rsidP="00DA5DDF">
            <w:pPr>
              <w:widowControl w:val="0"/>
              <w:shd w:val="clear" w:color="auto" w:fill="FFFFFF"/>
              <w:spacing w:before="30" w:line="206" w:lineRule="exact"/>
              <w:ind w:left="15"/>
              <w:jc w:val="center"/>
              <w:rPr>
                <w:sz w:val="22"/>
                <w:szCs w:val="22"/>
              </w:rPr>
            </w:pPr>
            <w:r w:rsidRPr="00EF065E">
              <w:rPr>
                <w:sz w:val="22"/>
                <w:szCs w:val="22"/>
              </w:rPr>
              <w:t>8</w:t>
            </w:r>
          </w:p>
          <w:p w14:paraId="3EC4FF6A"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sz w:val="22"/>
                <w:szCs w:val="22"/>
              </w:rPr>
              <w:t>9</w:t>
            </w:r>
          </w:p>
        </w:tc>
        <w:tc>
          <w:tcPr>
            <w:tcW w:w="491" w:type="pct"/>
            <w:tcBorders>
              <w:top w:val="single" w:sz="4" w:space="0" w:color="000000"/>
              <w:left w:val="single" w:sz="4" w:space="0" w:color="000000"/>
              <w:bottom w:val="single" w:sz="4" w:space="0" w:color="000000"/>
            </w:tcBorders>
            <w:shd w:val="clear" w:color="auto" w:fill="auto"/>
            <w:vAlign w:val="center"/>
          </w:tcPr>
          <w:p w14:paraId="26875229"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80</w:t>
            </w:r>
          </w:p>
          <w:p w14:paraId="3067C1C4"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96</w:t>
            </w:r>
          </w:p>
          <w:p w14:paraId="17815200"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76</w:t>
            </w:r>
          </w:p>
          <w:p w14:paraId="57337CA7"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87</w:t>
            </w:r>
          </w:p>
          <w:p w14:paraId="6D41E46A"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55</w:t>
            </w:r>
          </w:p>
          <w:p w14:paraId="13E496DE"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88</w:t>
            </w:r>
          </w:p>
          <w:p w14:paraId="437C8CE7"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38</w:t>
            </w:r>
          </w:p>
        </w:tc>
        <w:tc>
          <w:tcPr>
            <w:tcW w:w="637" w:type="pct"/>
            <w:tcBorders>
              <w:top w:val="single" w:sz="4" w:space="0" w:color="000000"/>
              <w:left w:val="single" w:sz="4" w:space="0" w:color="000000"/>
              <w:bottom w:val="single" w:sz="4" w:space="0" w:color="000000"/>
            </w:tcBorders>
            <w:shd w:val="clear" w:color="auto" w:fill="auto"/>
          </w:tcPr>
          <w:p w14:paraId="1C3653FC"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97</w:t>
            </w:r>
          </w:p>
          <w:p w14:paraId="6B40AAC2"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93</w:t>
            </w:r>
          </w:p>
          <w:p w14:paraId="2AE3C7DE"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95</w:t>
            </w:r>
          </w:p>
          <w:p w14:paraId="7F775EFE"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55</w:t>
            </w:r>
          </w:p>
          <w:p w14:paraId="21844431"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51</w:t>
            </w:r>
          </w:p>
          <w:p w14:paraId="6A38C079"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47</w:t>
            </w:r>
          </w:p>
          <w:p w14:paraId="1E3CD666" w14:textId="77777777" w:rsidR="00DA5DDF" w:rsidRPr="00EF065E" w:rsidRDefault="00DA5DDF" w:rsidP="00DA5DDF">
            <w:pPr>
              <w:widowControl w:val="0"/>
              <w:spacing w:before="30" w:line="206" w:lineRule="exact"/>
              <w:ind w:left="15"/>
              <w:jc w:val="center"/>
              <w:rPr>
                <w:rFonts w:eastAsia="Arial"/>
                <w:color w:val="800000"/>
                <w:sz w:val="22"/>
                <w:szCs w:val="22"/>
              </w:rPr>
            </w:pPr>
            <w:r w:rsidRPr="00EF065E">
              <w:rPr>
                <w:bCs/>
                <w:color w:val="000000"/>
                <w:sz w:val="22"/>
                <w:szCs w:val="22"/>
              </w:rPr>
              <w:t>93</w:t>
            </w:r>
          </w:p>
        </w:tc>
        <w:tc>
          <w:tcPr>
            <w:tcW w:w="688" w:type="pct"/>
            <w:tcBorders>
              <w:top w:val="single" w:sz="4" w:space="0" w:color="000000"/>
              <w:left w:val="single" w:sz="4" w:space="0" w:color="000000"/>
              <w:bottom w:val="single" w:sz="4" w:space="0" w:color="000000"/>
              <w:right w:val="single" w:sz="4" w:space="0" w:color="000000"/>
            </w:tcBorders>
            <w:shd w:val="clear" w:color="auto" w:fill="auto"/>
          </w:tcPr>
          <w:p w14:paraId="1EF9C4DF"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800000"/>
                <w:sz w:val="22"/>
                <w:szCs w:val="22"/>
              </w:rPr>
              <w:t>51</w:t>
            </w:r>
          </w:p>
          <w:p w14:paraId="6F02733B"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000000"/>
                <w:sz w:val="22"/>
                <w:szCs w:val="22"/>
              </w:rPr>
              <w:t>89</w:t>
            </w:r>
          </w:p>
          <w:p w14:paraId="4C0B7E91" w14:textId="77777777" w:rsidR="00DA5DDF" w:rsidRPr="00EF065E" w:rsidRDefault="00DA5DDF" w:rsidP="00DA5DDF">
            <w:pPr>
              <w:spacing w:before="30" w:line="206" w:lineRule="exact"/>
              <w:ind w:left="15"/>
              <w:jc w:val="center"/>
              <w:rPr>
                <w:rFonts w:eastAsia="Arial"/>
                <w:color w:val="800000"/>
                <w:sz w:val="22"/>
                <w:szCs w:val="22"/>
              </w:rPr>
            </w:pPr>
            <w:r w:rsidRPr="00EF065E">
              <w:rPr>
                <w:rFonts w:eastAsia="Arial"/>
                <w:color w:val="000000"/>
                <w:sz w:val="22"/>
                <w:szCs w:val="22"/>
              </w:rPr>
              <w:t>84</w:t>
            </w:r>
          </w:p>
          <w:p w14:paraId="70035C4F"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800000"/>
                <w:sz w:val="22"/>
                <w:szCs w:val="22"/>
              </w:rPr>
              <w:t>44</w:t>
            </w:r>
          </w:p>
          <w:p w14:paraId="4BF94885"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000000"/>
                <w:sz w:val="22"/>
                <w:szCs w:val="22"/>
              </w:rPr>
              <w:t>75</w:t>
            </w:r>
          </w:p>
          <w:p w14:paraId="3560000B"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000000"/>
                <w:sz w:val="22"/>
                <w:szCs w:val="22"/>
              </w:rPr>
              <w:t>81</w:t>
            </w:r>
          </w:p>
          <w:p w14:paraId="3EEE64C9" w14:textId="77777777" w:rsidR="00DA5DDF" w:rsidRPr="00EF065E" w:rsidRDefault="00DA5DDF" w:rsidP="00DA5DDF">
            <w:pPr>
              <w:spacing w:before="30" w:line="206" w:lineRule="exact"/>
              <w:ind w:left="15"/>
              <w:jc w:val="center"/>
              <w:rPr>
                <w:sz w:val="22"/>
                <w:szCs w:val="22"/>
              </w:rPr>
            </w:pPr>
            <w:r w:rsidRPr="00EF065E">
              <w:rPr>
                <w:rFonts w:eastAsia="Arial"/>
                <w:color w:val="000000"/>
                <w:sz w:val="22"/>
                <w:szCs w:val="22"/>
              </w:rPr>
              <w:t>52</w:t>
            </w:r>
          </w:p>
        </w:tc>
      </w:tr>
      <w:tr w:rsidR="00DA5DDF" w14:paraId="74D8DAB8" w14:textId="77777777" w:rsidTr="00EF065E">
        <w:trPr>
          <w:trHeight w:val="345"/>
        </w:trPr>
        <w:tc>
          <w:tcPr>
            <w:tcW w:w="2694" w:type="pct"/>
            <w:tcBorders>
              <w:left w:val="single" w:sz="4" w:space="0" w:color="000000"/>
              <w:bottom w:val="single" w:sz="4" w:space="0" w:color="000000"/>
            </w:tcBorders>
            <w:shd w:val="clear" w:color="auto" w:fill="auto"/>
          </w:tcPr>
          <w:p w14:paraId="60D6975E" w14:textId="77777777" w:rsidR="00DA5DDF" w:rsidRDefault="00DA5DDF" w:rsidP="00DA5DDF">
            <w:pPr>
              <w:widowControl w:val="0"/>
              <w:jc w:val="both"/>
              <w:rPr>
                <w:color w:val="800000"/>
              </w:rPr>
            </w:pPr>
            <w:r>
              <w:rPr>
                <w:color w:val="000000"/>
              </w:rPr>
              <w:t>Средний процент выполнения по разделу</w:t>
            </w:r>
          </w:p>
        </w:tc>
        <w:tc>
          <w:tcPr>
            <w:tcW w:w="490" w:type="pct"/>
            <w:tcBorders>
              <w:left w:val="single" w:sz="4" w:space="0" w:color="000000"/>
              <w:bottom w:val="single" w:sz="4" w:space="0" w:color="000000"/>
            </w:tcBorders>
            <w:shd w:val="clear" w:color="auto" w:fill="auto"/>
            <w:vAlign w:val="center"/>
          </w:tcPr>
          <w:p w14:paraId="2379D195" w14:textId="77777777" w:rsidR="00DA5DDF" w:rsidRPr="00EF065E" w:rsidRDefault="00DA5DDF" w:rsidP="00DA5DDF">
            <w:pPr>
              <w:widowControl w:val="0"/>
              <w:shd w:val="clear" w:color="auto" w:fill="FFFFFF"/>
              <w:snapToGrid w:val="0"/>
              <w:spacing w:before="30" w:line="206" w:lineRule="exact"/>
              <w:ind w:left="15"/>
              <w:jc w:val="center"/>
              <w:rPr>
                <w:color w:val="800000"/>
                <w:sz w:val="22"/>
                <w:szCs w:val="22"/>
              </w:rPr>
            </w:pPr>
          </w:p>
        </w:tc>
        <w:tc>
          <w:tcPr>
            <w:tcW w:w="491" w:type="pct"/>
            <w:tcBorders>
              <w:left w:val="single" w:sz="4" w:space="0" w:color="000000"/>
              <w:bottom w:val="single" w:sz="4" w:space="0" w:color="000000"/>
            </w:tcBorders>
            <w:shd w:val="clear" w:color="auto" w:fill="auto"/>
            <w:vAlign w:val="center"/>
          </w:tcPr>
          <w:p w14:paraId="136A1234" w14:textId="77777777" w:rsidR="00DA5DDF" w:rsidRPr="00EF065E" w:rsidRDefault="00DA5DDF" w:rsidP="00DA5DDF">
            <w:pPr>
              <w:widowControl w:val="0"/>
              <w:shd w:val="clear" w:color="auto" w:fill="FFFFFF"/>
              <w:spacing w:before="30" w:line="206" w:lineRule="exact"/>
              <w:ind w:left="15"/>
              <w:jc w:val="center"/>
              <w:rPr>
                <w:b/>
                <w:bCs/>
                <w:color w:val="000000"/>
                <w:sz w:val="22"/>
                <w:szCs w:val="22"/>
              </w:rPr>
            </w:pPr>
            <w:r w:rsidRPr="00EF065E">
              <w:rPr>
                <w:b/>
                <w:bCs/>
                <w:color w:val="000000"/>
                <w:sz w:val="22"/>
                <w:szCs w:val="22"/>
              </w:rPr>
              <w:t>75,4</w:t>
            </w:r>
          </w:p>
        </w:tc>
        <w:tc>
          <w:tcPr>
            <w:tcW w:w="637" w:type="pct"/>
            <w:tcBorders>
              <w:left w:val="single" w:sz="4" w:space="0" w:color="000000"/>
              <w:bottom w:val="single" w:sz="4" w:space="0" w:color="000000"/>
            </w:tcBorders>
            <w:shd w:val="clear" w:color="auto" w:fill="auto"/>
            <w:vAlign w:val="center"/>
          </w:tcPr>
          <w:p w14:paraId="67491CE5" w14:textId="77777777" w:rsidR="00DA5DDF" w:rsidRPr="00EF065E" w:rsidRDefault="00DA5DDF" w:rsidP="00DA5DDF">
            <w:pPr>
              <w:widowControl w:val="0"/>
              <w:spacing w:before="30" w:line="206" w:lineRule="exact"/>
              <w:ind w:left="15"/>
              <w:jc w:val="center"/>
              <w:rPr>
                <w:rFonts w:eastAsia="Arial"/>
                <w:b/>
                <w:sz w:val="22"/>
                <w:szCs w:val="22"/>
              </w:rPr>
            </w:pPr>
            <w:r w:rsidRPr="00EF065E">
              <w:rPr>
                <w:b/>
                <w:bCs/>
                <w:color w:val="000000"/>
                <w:sz w:val="22"/>
                <w:szCs w:val="22"/>
              </w:rPr>
              <w:t>78,7</w:t>
            </w:r>
          </w:p>
        </w:tc>
        <w:tc>
          <w:tcPr>
            <w:tcW w:w="688" w:type="pct"/>
            <w:tcBorders>
              <w:left w:val="single" w:sz="4" w:space="0" w:color="000000"/>
              <w:bottom w:val="single" w:sz="4" w:space="0" w:color="000000"/>
              <w:right w:val="single" w:sz="4" w:space="0" w:color="000000"/>
            </w:tcBorders>
            <w:shd w:val="clear" w:color="auto" w:fill="auto"/>
            <w:vAlign w:val="center"/>
          </w:tcPr>
          <w:p w14:paraId="7AE66C62" w14:textId="77777777" w:rsidR="00DA5DDF" w:rsidRPr="00EF065E" w:rsidRDefault="00DA5DDF" w:rsidP="00DA5DDF">
            <w:pPr>
              <w:spacing w:before="30" w:line="206" w:lineRule="exact"/>
              <w:ind w:left="15"/>
              <w:jc w:val="center"/>
              <w:rPr>
                <w:b/>
                <w:sz w:val="22"/>
                <w:szCs w:val="22"/>
              </w:rPr>
            </w:pPr>
            <w:r w:rsidRPr="00EF065E">
              <w:rPr>
                <w:rFonts w:eastAsia="Arial"/>
                <w:b/>
                <w:sz w:val="22"/>
                <w:szCs w:val="22"/>
              </w:rPr>
              <w:t>68,4</w:t>
            </w:r>
          </w:p>
        </w:tc>
      </w:tr>
    </w:tbl>
    <w:p w14:paraId="3E4BAD12" w14:textId="77777777" w:rsidR="00DA5DDF" w:rsidRDefault="00DA5DDF" w:rsidP="00DA5DDF">
      <w:pPr>
        <w:ind w:left="-426" w:firstLine="852"/>
        <w:jc w:val="both"/>
        <w:rPr>
          <w:sz w:val="28"/>
          <w:szCs w:val="28"/>
        </w:rPr>
      </w:pPr>
    </w:p>
    <w:p w14:paraId="783B587D" w14:textId="77777777" w:rsidR="00DA5DDF" w:rsidRDefault="00DA5DDF" w:rsidP="00EF065E">
      <w:pPr>
        <w:ind w:firstLine="709"/>
        <w:jc w:val="both"/>
        <w:rPr>
          <w:sz w:val="28"/>
          <w:szCs w:val="28"/>
        </w:rPr>
      </w:pPr>
      <w:r>
        <w:rPr>
          <w:sz w:val="28"/>
          <w:szCs w:val="28"/>
        </w:rPr>
        <w:t>Как можно видеть, результаты выполнения заданий раздела «</w:t>
      </w:r>
      <w:proofErr w:type="spellStart"/>
      <w:r>
        <w:rPr>
          <w:sz w:val="28"/>
          <w:szCs w:val="28"/>
        </w:rPr>
        <w:t>Аудирование</w:t>
      </w:r>
      <w:proofErr w:type="spellEnd"/>
      <w:r>
        <w:rPr>
          <w:sz w:val="28"/>
          <w:szCs w:val="28"/>
        </w:rPr>
        <w:t xml:space="preserve">» оставались относительно стабильными два года подряд, а в 2023 произошло </w:t>
      </w:r>
      <w:r w:rsidRPr="00A51D1B">
        <w:rPr>
          <w:sz w:val="28"/>
          <w:szCs w:val="28"/>
        </w:rPr>
        <w:t xml:space="preserve">снижение на 10,3 </w:t>
      </w:r>
      <w:r w:rsidRPr="00EF065E">
        <w:rPr>
          <w:sz w:val="28"/>
          <w:szCs w:val="28"/>
        </w:rPr>
        <w:t xml:space="preserve">пункта (13%). </w:t>
      </w:r>
      <w:r>
        <w:rPr>
          <w:sz w:val="28"/>
          <w:szCs w:val="28"/>
        </w:rPr>
        <w:t xml:space="preserve">Показатель текущего года совпадает со средним процентом выполнения заданий по </w:t>
      </w:r>
      <w:proofErr w:type="spellStart"/>
      <w:r>
        <w:rPr>
          <w:sz w:val="28"/>
          <w:szCs w:val="28"/>
        </w:rPr>
        <w:t>аудированию</w:t>
      </w:r>
      <w:proofErr w:type="spellEnd"/>
      <w:r>
        <w:rPr>
          <w:sz w:val="28"/>
          <w:szCs w:val="28"/>
        </w:rPr>
        <w:t xml:space="preserve"> по процедуре ВПР по английскому языку в 11 классах в Воронежской области (65,4%). </w:t>
      </w:r>
    </w:p>
    <w:p w14:paraId="17BEA228" w14:textId="77777777" w:rsidR="00DA5DDF" w:rsidRPr="00EF065E" w:rsidRDefault="00DA5DDF" w:rsidP="00EF065E">
      <w:pPr>
        <w:ind w:firstLine="709"/>
        <w:jc w:val="both"/>
        <w:rPr>
          <w:sz w:val="28"/>
          <w:szCs w:val="28"/>
        </w:rPr>
      </w:pPr>
      <w:r>
        <w:rPr>
          <w:sz w:val="28"/>
          <w:szCs w:val="28"/>
        </w:rPr>
        <w:t xml:space="preserve">Отметим, что увеличение данной цифры практически постоянно происходило в течение всех лет реализации ЕГЭ и это объяснялось большими возможностями вне школы для развития смыслового восприятия иноязычной устной речи на слух, которые сейчас имеются у обучающихся и которые они активно используют. </w:t>
      </w:r>
      <w:r w:rsidRPr="00EF065E">
        <w:rPr>
          <w:sz w:val="28"/>
          <w:szCs w:val="28"/>
        </w:rPr>
        <w:t>Следовательно, причиной снижения среднего процента выполнения по разделу является недостаточная работа по развитию данных умений.</w:t>
      </w:r>
    </w:p>
    <w:p w14:paraId="075F9DFE" w14:textId="77777777" w:rsidR="00DA5DDF" w:rsidRDefault="00DA5DDF" w:rsidP="00EF065E">
      <w:pPr>
        <w:ind w:firstLine="709"/>
        <w:jc w:val="both"/>
        <w:rPr>
          <w:sz w:val="28"/>
          <w:szCs w:val="28"/>
        </w:rPr>
      </w:pPr>
      <w:r>
        <w:rPr>
          <w:sz w:val="28"/>
          <w:szCs w:val="28"/>
        </w:rPr>
        <w:t xml:space="preserve">В данной связи можно сделать вывод о необходимости усиления работы по формированию и развитию умений понимать запрашиваемую информацию, воспринимать ситуацию звучащего текста в целом, </w:t>
      </w:r>
      <w:r w:rsidRPr="00EF065E">
        <w:rPr>
          <w:sz w:val="28"/>
          <w:szCs w:val="28"/>
        </w:rPr>
        <w:t xml:space="preserve">интерпретировать ее, опираясь на содержание </w:t>
      </w:r>
      <w:proofErr w:type="spellStart"/>
      <w:r w:rsidRPr="00EF065E">
        <w:rPr>
          <w:sz w:val="28"/>
          <w:szCs w:val="28"/>
        </w:rPr>
        <w:t>аудиотекста</w:t>
      </w:r>
      <w:proofErr w:type="spellEnd"/>
      <w:r w:rsidRPr="00EF065E">
        <w:rPr>
          <w:sz w:val="28"/>
          <w:szCs w:val="28"/>
        </w:rPr>
        <w:t xml:space="preserve">, а не на отдельные знакомые лексические единицы, </w:t>
      </w:r>
      <w:r>
        <w:rPr>
          <w:sz w:val="28"/>
          <w:szCs w:val="28"/>
        </w:rPr>
        <w:t xml:space="preserve">находить искомые утверждения, которые не просто созвучны тексту диалога, а могут быть представлена в синонимичных высказываниях. </w:t>
      </w:r>
    </w:p>
    <w:p w14:paraId="7A3CDB5B" w14:textId="77777777" w:rsidR="00DA5DDF" w:rsidRDefault="00DA5DDF" w:rsidP="00DA5DDF">
      <w:pPr>
        <w:ind w:firstLine="851"/>
        <w:jc w:val="both"/>
        <w:rPr>
          <w:sz w:val="28"/>
          <w:szCs w:val="28"/>
        </w:rPr>
      </w:pPr>
    </w:p>
    <w:p w14:paraId="0BB83A35" w14:textId="77777777" w:rsidR="00DA5DDF" w:rsidRPr="009A54B4" w:rsidRDefault="00DA5DDF" w:rsidP="00DA5DDF">
      <w:pPr>
        <w:jc w:val="both"/>
        <w:rPr>
          <w:b/>
          <w:iCs/>
          <w:sz w:val="28"/>
          <w:szCs w:val="28"/>
        </w:rPr>
      </w:pPr>
      <w:r w:rsidRPr="009A54B4">
        <w:rPr>
          <w:b/>
          <w:iCs/>
          <w:sz w:val="28"/>
          <w:szCs w:val="28"/>
        </w:rPr>
        <w:t>Раздел «Чтение»</w:t>
      </w:r>
    </w:p>
    <w:p w14:paraId="359DB861" w14:textId="77777777" w:rsidR="00DA5DDF" w:rsidRDefault="00DA5DDF" w:rsidP="00DA5DDF">
      <w:pPr>
        <w:jc w:val="both"/>
        <w:rPr>
          <w:b/>
          <w:iCs/>
        </w:rPr>
      </w:pPr>
    </w:p>
    <w:tbl>
      <w:tblPr>
        <w:tblW w:w="5000" w:type="pct"/>
        <w:tblLook w:val="0000" w:firstRow="0" w:lastRow="0" w:firstColumn="0" w:lastColumn="0" w:noHBand="0" w:noVBand="0"/>
      </w:tblPr>
      <w:tblGrid>
        <w:gridCol w:w="4548"/>
        <w:gridCol w:w="957"/>
        <w:gridCol w:w="896"/>
        <w:gridCol w:w="1424"/>
        <w:gridCol w:w="1520"/>
      </w:tblGrid>
      <w:tr w:rsidR="00DA5DDF" w14:paraId="16EDA41C" w14:textId="77777777" w:rsidTr="00EF065E">
        <w:tc>
          <w:tcPr>
            <w:tcW w:w="2440" w:type="pct"/>
            <w:tcBorders>
              <w:top w:val="single" w:sz="4" w:space="0" w:color="000000"/>
              <w:left w:val="single" w:sz="4" w:space="0" w:color="000000"/>
              <w:bottom w:val="single" w:sz="4" w:space="0" w:color="000000"/>
            </w:tcBorders>
            <w:shd w:val="clear" w:color="auto" w:fill="auto"/>
          </w:tcPr>
          <w:p w14:paraId="7EB732C2" w14:textId="77777777" w:rsidR="00DA5DDF" w:rsidRDefault="00DA5DDF" w:rsidP="00DA5DDF">
            <w:pPr>
              <w:pStyle w:val="-"/>
              <w:spacing w:line="276" w:lineRule="auto"/>
              <w:rPr>
                <w:sz w:val="24"/>
                <w:szCs w:val="24"/>
              </w:rPr>
            </w:pPr>
            <w:r>
              <w:rPr>
                <w:sz w:val="24"/>
                <w:szCs w:val="24"/>
              </w:rPr>
              <w:t>Проверяемые умения</w:t>
            </w:r>
          </w:p>
        </w:tc>
        <w:tc>
          <w:tcPr>
            <w:tcW w:w="486" w:type="pct"/>
            <w:tcBorders>
              <w:top w:val="single" w:sz="4" w:space="0" w:color="000000"/>
              <w:left w:val="single" w:sz="4" w:space="0" w:color="000000"/>
              <w:bottom w:val="single" w:sz="4" w:space="0" w:color="000000"/>
            </w:tcBorders>
            <w:shd w:val="clear" w:color="auto" w:fill="auto"/>
          </w:tcPr>
          <w:p w14:paraId="55232E4B" w14:textId="77777777" w:rsidR="00DA5DDF" w:rsidRDefault="00DA5DDF" w:rsidP="00DA5DDF">
            <w:pPr>
              <w:pStyle w:val="-"/>
              <w:snapToGrid w:val="0"/>
              <w:spacing w:line="276" w:lineRule="auto"/>
              <w:ind w:left="-57" w:right="-57"/>
              <w:rPr>
                <w:sz w:val="24"/>
                <w:szCs w:val="24"/>
              </w:rPr>
            </w:pPr>
            <w:r>
              <w:rPr>
                <w:sz w:val="24"/>
                <w:szCs w:val="24"/>
              </w:rPr>
              <w:t>№ задания</w:t>
            </w:r>
          </w:p>
        </w:tc>
        <w:tc>
          <w:tcPr>
            <w:tcW w:w="486" w:type="pct"/>
            <w:tcBorders>
              <w:top w:val="single" w:sz="4" w:space="0" w:color="000000"/>
              <w:left w:val="single" w:sz="4" w:space="0" w:color="000000"/>
              <w:bottom w:val="single" w:sz="4" w:space="0" w:color="000000"/>
            </w:tcBorders>
            <w:shd w:val="clear" w:color="auto" w:fill="auto"/>
          </w:tcPr>
          <w:p w14:paraId="41B3C9CA" w14:textId="77777777" w:rsidR="00DA5DDF" w:rsidRDefault="00DA5DDF" w:rsidP="00DA5DDF">
            <w:pPr>
              <w:pStyle w:val="-"/>
              <w:spacing w:line="276" w:lineRule="auto"/>
              <w:ind w:left="-57" w:right="-57"/>
              <w:rPr>
                <w:sz w:val="24"/>
                <w:szCs w:val="24"/>
              </w:rPr>
            </w:pPr>
            <w:r>
              <w:rPr>
                <w:sz w:val="24"/>
                <w:szCs w:val="24"/>
              </w:rPr>
              <w:t>2021 г.</w:t>
            </w:r>
          </w:p>
        </w:tc>
        <w:tc>
          <w:tcPr>
            <w:tcW w:w="768" w:type="pct"/>
            <w:tcBorders>
              <w:top w:val="single" w:sz="4" w:space="0" w:color="000000"/>
              <w:left w:val="single" w:sz="4" w:space="0" w:color="000000"/>
              <w:bottom w:val="single" w:sz="4" w:space="0" w:color="000000"/>
            </w:tcBorders>
            <w:shd w:val="clear" w:color="auto" w:fill="auto"/>
          </w:tcPr>
          <w:p w14:paraId="29511C5B" w14:textId="77777777" w:rsidR="00DA5DDF" w:rsidRDefault="00DA5DDF" w:rsidP="00DA5DDF">
            <w:pPr>
              <w:pStyle w:val="-"/>
              <w:spacing w:line="276" w:lineRule="auto"/>
              <w:ind w:left="-57" w:right="-57"/>
              <w:rPr>
                <w:sz w:val="24"/>
                <w:szCs w:val="24"/>
              </w:rPr>
            </w:pPr>
            <w:r>
              <w:rPr>
                <w:sz w:val="24"/>
                <w:szCs w:val="24"/>
              </w:rPr>
              <w:t>2022 г.</w:t>
            </w:r>
          </w:p>
        </w:tc>
        <w:tc>
          <w:tcPr>
            <w:tcW w:w="819" w:type="pct"/>
            <w:tcBorders>
              <w:top w:val="single" w:sz="4" w:space="0" w:color="000000"/>
              <w:left w:val="single" w:sz="4" w:space="0" w:color="000000"/>
              <w:bottom w:val="single" w:sz="4" w:space="0" w:color="000000"/>
              <w:right w:val="single" w:sz="4" w:space="0" w:color="000000"/>
            </w:tcBorders>
            <w:shd w:val="clear" w:color="auto" w:fill="auto"/>
          </w:tcPr>
          <w:p w14:paraId="27B99DF6" w14:textId="56A9DC1E" w:rsidR="00DA5DDF" w:rsidRDefault="00EF065E" w:rsidP="00DA5DDF">
            <w:pPr>
              <w:pStyle w:val="-"/>
              <w:spacing w:line="276" w:lineRule="auto"/>
              <w:ind w:left="-57" w:right="-57"/>
            </w:pPr>
            <w:r>
              <w:rPr>
                <w:sz w:val="24"/>
                <w:szCs w:val="24"/>
              </w:rPr>
              <w:t>20</w:t>
            </w:r>
            <w:r w:rsidR="00DA5DDF">
              <w:rPr>
                <w:sz w:val="24"/>
                <w:szCs w:val="24"/>
              </w:rPr>
              <w:t>23</w:t>
            </w:r>
            <w:r>
              <w:rPr>
                <w:sz w:val="24"/>
                <w:szCs w:val="24"/>
              </w:rPr>
              <w:t xml:space="preserve"> г.</w:t>
            </w:r>
          </w:p>
        </w:tc>
      </w:tr>
      <w:tr w:rsidR="00DA5DDF" w14:paraId="61596380" w14:textId="77777777" w:rsidTr="00EF065E">
        <w:tc>
          <w:tcPr>
            <w:tcW w:w="2440" w:type="pct"/>
            <w:tcBorders>
              <w:top w:val="single" w:sz="4" w:space="0" w:color="000000"/>
              <w:left w:val="single" w:sz="4" w:space="0" w:color="000000"/>
              <w:bottom w:val="single" w:sz="4" w:space="0" w:color="000000"/>
            </w:tcBorders>
            <w:shd w:val="clear" w:color="auto" w:fill="auto"/>
          </w:tcPr>
          <w:p w14:paraId="35BD936D" w14:textId="77777777" w:rsidR="00DA5DDF" w:rsidRDefault="00DA5DDF" w:rsidP="00DA5DDF">
            <w:pPr>
              <w:widowControl w:val="0"/>
              <w:jc w:val="both"/>
              <w:rPr>
                <w:b/>
                <w:bCs/>
              </w:rPr>
            </w:pPr>
            <w:r>
              <w:rPr>
                <w:color w:val="000000"/>
              </w:rPr>
              <w:t>Умение читать про себя и понимать основное содержание текста, содержащего некоторые неизученные языковые явления, подбирая к нему заголовок из списка предложенных</w:t>
            </w:r>
          </w:p>
        </w:tc>
        <w:tc>
          <w:tcPr>
            <w:tcW w:w="486" w:type="pct"/>
            <w:tcBorders>
              <w:top w:val="single" w:sz="4" w:space="0" w:color="000000"/>
              <w:left w:val="single" w:sz="4" w:space="0" w:color="000000"/>
              <w:bottom w:val="single" w:sz="4" w:space="0" w:color="000000"/>
            </w:tcBorders>
            <w:shd w:val="clear" w:color="auto" w:fill="auto"/>
            <w:vAlign w:val="center"/>
          </w:tcPr>
          <w:p w14:paraId="44CD7A7D" w14:textId="77777777" w:rsidR="00DA5DDF" w:rsidRPr="00EF065E" w:rsidRDefault="00DA5DDF" w:rsidP="00DA5DDF">
            <w:pPr>
              <w:pStyle w:val="-"/>
              <w:spacing w:line="276" w:lineRule="auto"/>
              <w:ind w:left="-57" w:right="-57"/>
              <w:rPr>
                <w:bCs/>
                <w:color w:val="000000"/>
                <w:sz w:val="22"/>
                <w:szCs w:val="22"/>
              </w:rPr>
            </w:pPr>
            <w:r w:rsidRPr="00EF065E">
              <w:rPr>
                <w:bCs/>
                <w:sz w:val="22"/>
                <w:szCs w:val="22"/>
              </w:rPr>
              <w:t>10</w:t>
            </w:r>
          </w:p>
        </w:tc>
        <w:tc>
          <w:tcPr>
            <w:tcW w:w="486" w:type="pct"/>
            <w:tcBorders>
              <w:top w:val="single" w:sz="4" w:space="0" w:color="000000"/>
              <w:left w:val="single" w:sz="4" w:space="0" w:color="000000"/>
              <w:bottom w:val="single" w:sz="4" w:space="0" w:color="000000"/>
            </w:tcBorders>
            <w:shd w:val="clear" w:color="auto" w:fill="auto"/>
            <w:vAlign w:val="center"/>
          </w:tcPr>
          <w:p w14:paraId="19E0E89A" w14:textId="77777777" w:rsidR="00DA5DDF" w:rsidRPr="00EF065E" w:rsidRDefault="00DA5DDF" w:rsidP="00DA5DDF">
            <w:pPr>
              <w:pStyle w:val="-"/>
              <w:spacing w:line="276" w:lineRule="auto"/>
              <w:ind w:left="-57" w:right="-57"/>
              <w:rPr>
                <w:bCs/>
                <w:color w:val="000000"/>
                <w:sz w:val="22"/>
                <w:szCs w:val="22"/>
              </w:rPr>
            </w:pPr>
            <w:r w:rsidRPr="00EF065E">
              <w:rPr>
                <w:bCs/>
                <w:color w:val="000000"/>
                <w:sz w:val="22"/>
                <w:szCs w:val="22"/>
              </w:rPr>
              <w:t>78</w:t>
            </w:r>
          </w:p>
        </w:tc>
        <w:tc>
          <w:tcPr>
            <w:tcW w:w="768" w:type="pct"/>
            <w:tcBorders>
              <w:top w:val="single" w:sz="4" w:space="0" w:color="000000"/>
              <w:left w:val="single" w:sz="4" w:space="0" w:color="000000"/>
              <w:bottom w:val="single" w:sz="4" w:space="0" w:color="000000"/>
            </w:tcBorders>
            <w:shd w:val="clear" w:color="auto" w:fill="auto"/>
            <w:vAlign w:val="center"/>
          </w:tcPr>
          <w:p w14:paraId="64481198" w14:textId="77777777" w:rsidR="00DA5DDF" w:rsidRPr="00EF065E" w:rsidRDefault="00DA5DDF" w:rsidP="00DA5DDF">
            <w:pPr>
              <w:pStyle w:val="-"/>
              <w:spacing w:line="276" w:lineRule="auto"/>
              <w:ind w:left="-57" w:right="-57"/>
              <w:rPr>
                <w:rFonts w:eastAsia="Arial"/>
                <w:color w:val="000000"/>
                <w:sz w:val="22"/>
                <w:szCs w:val="22"/>
              </w:rPr>
            </w:pPr>
            <w:r w:rsidRPr="00EF065E">
              <w:rPr>
                <w:bCs/>
                <w:color w:val="000000"/>
                <w:sz w:val="22"/>
                <w:szCs w:val="22"/>
              </w:rPr>
              <w:t>90</w:t>
            </w:r>
          </w:p>
        </w:tc>
        <w:tc>
          <w:tcPr>
            <w:tcW w:w="8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D7D028" w14:textId="77777777" w:rsidR="00DA5DDF" w:rsidRPr="00EF065E" w:rsidRDefault="00DA5DDF" w:rsidP="00DA5DDF">
            <w:pPr>
              <w:spacing w:before="30" w:line="206" w:lineRule="exact"/>
              <w:ind w:left="15"/>
              <w:jc w:val="center"/>
              <w:rPr>
                <w:sz w:val="22"/>
                <w:szCs w:val="22"/>
              </w:rPr>
            </w:pPr>
            <w:r w:rsidRPr="00EF065E">
              <w:rPr>
                <w:rFonts w:eastAsia="Arial"/>
                <w:color w:val="000000"/>
                <w:sz w:val="22"/>
                <w:szCs w:val="22"/>
              </w:rPr>
              <w:t>74</w:t>
            </w:r>
          </w:p>
        </w:tc>
      </w:tr>
      <w:tr w:rsidR="00DA5DDF" w14:paraId="01296BB3" w14:textId="77777777" w:rsidTr="00EF065E">
        <w:trPr>
          <w:trHeight w:val="70"/>
        </w:trPr>
        <w:tc>
          <w:tcPr>
            <w:tcW w:w="2440" w:type="pct"/>
            <w:tcBorders>
              <w:top w:val="single" w:sz="4" w:space="0" w:color="000000"/>
              <w:left w:val="single" w:sz="4" w:space="0" w:color="000000"/>
              <w:bottom w:val="single" w:sz="4" w:space="0" w:color="000000"/>
            </w:tcBorders>
            <w:shd w:val="clear" w:color="auto" w:fill="auto"/>
          </w:tcPr>
          <w:p w14:paraId="3D4AFE97" w14:textId="77777777" w:rsidR="00DA5DDF" w:rsidRDefault="00DA5DDF" w:rsidP="00DA5DDF">
            <w:pPr>
              <w:widowControl w:val="0"/>
              <w:jc w:val="both"/>
              <w:rPr>
                <w:b/>
                <w:bCs/>
              </w:rPr>
            </w:pPr>
            <w:r>
              <w:rPr>
                <w:color w:val="000000"/>
              </w:rPr>
              <w:t>Умение читать про себя и понимать структурно-смысловые связи в тексте, содержащем отдельные неизученные языковые явления</w:t>
            </w:r>
          </w:p>
        </w:tc>
        <w:tc>
          <w:tcPr>
            <w:tcW w:w="486" w:type="pct"/>
            <w:tcBorders>
              <w:top w:val="single" w:sz="4" w:space="0" w:color="000000"/>
              <w:left w:val="single" w:sz="4" w:space="0" w:color="000000"/>
              <w:bottom w:val="single" w:sz="4" w:space="0" w:color="000000"/>
            </w:tcBorders>
            <w:shd w:val="clear" w:color="auto" w:fill="auto"/>
            <w:vAlign w:val="center"/>
          </w:tcPr>
          <w:p w14:paraId="0115BF93" w14:textId="77777777" w:rsidR="00DA5DDF" w:rsidRPr="00EF065E" w:rsidRDefault="00DA5DDF" w:rsidP="00DA5DDF">
            <w:pPr>
              <w:pStyle w:val="-"/>
              <w:spacing w:line="276" w:lineRule="auto"/>
              <w:ind w:left="-57" w:right="-57"/>
              <w:rPr>
                <w:bCs/>
                <w:color w:val="000000"/>
                <w:sz w:val="22"/>
                <w:szCs w:val="22"/>
              </w:rPr>
            </w:pPr>
            <w:r w:rsidRPr="00EF065E">
              <w:rPr>
                <w:bCs/>
                <w:sz w:val="22"/>
                <w:szCs w:val="22"/>
              </w:rPr>
              <w:t>11</w:t>
            </w:r>
          </w:p>
        </w:tc>
        <w:tc>
          <w:tcPr>
            <w:tcW w:w="486" w:type="pct"/>
            <w:tcBorders>
              <w:top w:val="single" w:sz="4" w:space="0" w:color="000000"/>
              <w:left w:val="single" w:sz="4" w:space="0" w:color="000000"/>
              <w:bottom w:val="single" w:sz="4" w:space="0" w:color="000000"/>
            </w:tcBorders>
            <w:shd w:val="clear" w:color="auto" w:fill="auto"/>
            <w:vAlign w:val="center"/>
          </w:tcPr>
          <w:p w14:paraId="3A632047" w14:textId="77777777" w:rsidR="00DA5DDF" w:rsidRPr="00EF065E" w:rsidRDefault="00DA5DDF" w:rsidP="00DA5DDF">
            <w:pPr>
              <w:pStyle w:val="-"/>
              <w:spacing w:line="276" w:lineRule="auto"/>
              <w:ind w:left="-57" w:right="-57"/>
              <w:rPr>
                <w:bCs/>
                <w:color w:val="000000"/>
                <w:sz w:val="22"/>
                <w:szCs w:val="22"/>
              </w:rPr>
            </w:pPr>
            <w:r w:rsidRPr="00EF065E">
              <w:rPr>
                <w:bCs/>
                <w:color w:val="000000"/>
                <w:sz w:val="22"/>
                <w:szCs w:val="22"/>
              </w:rPr>
              <w:t>79</w:t>
            </w:r>
          </w:p>
        </w:tc>
        <w:tc>
          <w:tcPr>
            <w:tcW w:w="768" w:type="pct"/>
            <w:tcBorders>
              <w:top w:val="single" w:sz="4" w:space="0" w:color="000000"/>
              <w:left w:val="single" w:sz="4" w:space="0" w:color="000000"/>
              <w:bottom w:val="single" w:sz="4" w:space="0" w:color="000000"/>
            </w:tcBorders>
            <w:shd w:val="clear" w:color="auto" w:fill="auto"/>
            <w:vAlign w:val="center"/>
          </w:tcPr>
          <w:p w14:paraId="07DA0E47" w14:textId="77777777" w:rsidR="00DA5DDF" w:rsidRPr="00EF065E" w:rsidRDefault="00DA5DDF" w:rsidP="00DA5DDF">
            <w:pPr>
              <w:pStyle w:val="-"/>
              <w:spacing w:line="276" w:lineRule="auto"/>
              <w:ind w:left="-57" w:right="-57"/>
              <w:rPr>
                <w:rFonts w:eastAsia="Arial"/>
                <w:color w:val="000000"/>
                <w:sz w:val="22"/>
                <w:szCs w:val="22"/>
              </w:rPr>
            </w:pPr>
            <w:r w:rsidRPr="00EF065E">
              <w:rPr>
                <w:bCs/>
                <w:color w:val="000000"/>
                <w:sz w:val="22"/>
                <w:szCs w:val="22"/>
              </w:rPr>
              <w:t>75</w:t>
            </w:r>
          </w:p>
        </w:tc>
        <w:tc>
          <w:tcPr>
            <w:tcW w:w="8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626780" w14:textId="77777777" w:rsidR="00DA5DDF" w:rsidRPr="00EF065E" w:rsidRDefault="00DA5DDF" w:rsidP="00DA5DDF">
            <w:pPr>
              <w:spacing w:before="30" w:line="206" w:lineRule="exact"/>
              <w:ind w:left="15"/>
              <w:jc w:val="center"/>
              <w:rPr>
                <w:sz w:val="22"/>
                <w:szCs w:val="22"/>
              </w:rPr>
            </w:pPr>
            <w:r w:rsidRPr="00EF065E">
              <w:rPr>
                <w:rFonts w:eastAsia="Arial"/>
                <w:color w:val="000000"/>
                <w:sz w:val="22"/>
                <w:szCs w:val="22"/>
              </w:rPr>
              <w:t>70</w:t>
            </w:r>
          </w:p>
        </w:tc>
      </w:tr>
      <w:tr w:rsidR="00DA5DDF" w14:paraId="2A9CB843" w14:textId="77777777" w:rsidTr="00EF065E">
        <w:tc>
          <w:tcPr>
            <w:tcW w:w="2440" w:type="pct"/>
            <w:tcBorders>
              <w:top w:val="single" w:sz="4" w:space="0" w:color="000000"/>
              <w:left w:val="single" w:sz="4" w:space="0" w:color="000000"/>
              <w:bottom w:val="single" w:sz="4" w:space="0" w:color="000000"/>
            </w:tcBorders>
            <w:shd w:val="clear" w:color="auto" w:fill="auto"/>
          </w:tcPr>
          <w:p w14:paraId="2D156F78" w14:textId="77777777" w:rsidR="00DA5DDF" w:rsidRDefault="00DA5DDF" w:rsidP="00DA5DDF">
            <w:pPr>
              <w:widowControl w:val="0"/>
              <w:jc w:val="both"/>
              <w:rPr>
                <w:color w:val="800000"/>
              </w:rPr>
            </w:pPr>
            <w:r>
              <w:rPr>
                <w:color w:val="000000"/>
              </w:rPr>
              <w:t xml:space="preserve">Умение полностью понимать содержание письменных текстов, содержащих некоторые неизученные языковые </w:t>
            </w:r>
            <w:r>
              <w:rPr>
                <w:color w:val="000000"/>
              </w:rPr>
              <w:lastRenderedPageBreak/>
              <w:t>явления</w:t>
            </w:r>
          </w:p>
        </w:tc>
        <w:tc>
          <w:tcPr>
            <w:tcW w:w="486" w:type="pct"/>
            <w:tcBorders>
              <w:top w:val="single" w:sz="4" w:space="0" w:color="000000"/>
              <w:left w:val="single" w:sz="4" w:space="0" w:color="000000"/>
              <w:bottom w:val="single" w:sz="4" w:space="0" w:color="000000"/>
            </w:tcBorders>
            <w:shd w:val="clear" w:color="auto" w:fill="auto"/>
            <w:vAlign w:val="center"/>
          </w:tcPr>
          <w:p w14:paraId="2A622656" w14:textId="77777777" w:rsidR="00DA5DDF" w:rsidRPr="00EF065E" w:rsidRDefault="00DA5DDF" w:rsidP="00DA5DDF">
            <w:pPr>
              <w:widowControl w:val="0"/>
              <w:shd w:val="clear" w:color="auto" w:fill="FFFFFF"/>
              <w:spacing w:before="30" w:line="206" w:lineRule="exact"/>
              <w:ind w:left="15"/>
              <w:jc w:val="center"/>
              <w:rPr>
                <w:sz w:val="22"/>
                <w:szCs w:val="22"/>
              </w:rPr>
            </w:pPr>
            <w:r w:rsidRPr="00EF065E">
              <w:rPr>
                <w:color w:val="800000"/>
                <w:sz w:val="22"/>
                <w:szCs w:val="22"/>
              </w:rPr>
              <w:lastRenderedPageBreak/>
              <w:t>12</w:t>
            </w:r>
          </w:p>
          <w:p w14:paraId="12658B1F" w14:textId="77777777" w:rsidR="00DA5DDF" w:rsidRPr="00EF065E" w:rsidRDefault="00DA5DDF" w:rsidP="00DA5DDF">
            <w:pPr>
              <w:widowControl w:val="0"/>
              <w:shd w:val="clear" w:color="auto" w:fill="FFFFFF"/>
              <w:spacing w:before="30" w:line="206" w:lineRule="exact"/>
              <w:ind w:left="15"/>
              <w:jc w:val="center"/>
              <w:rPr>
                <w:sz w:val="22"/>
                <w:szCs w:val="22"/>
              </w:rPr>
            </w:pPr>
            <w:r w:rsidRPr="00EF065E">
              <w:rPr>
                <w:sz w:val="22"/>
                <w:szCs w:val="22"/>
              </w:rPr>
              <w:t>13</w:t>
            </w:r>
          </w:p>
          <w:p w14:paraId="5C96E63C" w14:textId="77777777" w:rsidR="00DA5DDF" w:rsidRPr="00EF065E" w:rsidRDefault="00DA5DDF" w:rsidP="00DA5DDF">
            <w:pPr>
              <w:widowControl w:val="0"/>
              <w:shd w:val="clear" w:color="auto" w:fill="FFFFFF"/>
              <w:spacing w:before="30" w:line="206" w:lineRule="exact"/>
              <w:ind w:left="15"/>
              <w:jc w:val="center"/>
              <w:rPr>
                <w:sz w:val="22"/>
                <w:szCs w:val="22"/>
              </w:rPr>
            </w:pPr>
            <w:r w:rsidRPr="00EF065E">
              <w:rPr>
                <w:sz w:val="22"/>
                <w:szCs w:val="22"/>
              </w:rPr>
              <w:t>14</w:t>
            </w:r>
          </w:p>
          <w:p w14:paraId="240B764F" w14:textId="77777777" w:rsidR="00DA5DDF" w:rsidRPr="00EF065E" w:rsidRDefault="00DA5DDF" w:rsidP="00DA5DDF">
            <w:pPr>
              <w:widowControl w:val="0"/>
              <w:shd w:val="clear" w:color="auto" w:fill="FFFFFF"/>
              <w:spacing w:before="30" w:line="206" w:lineRule="exact"/>
              <w:ind w:left="15"/>
              <w:jc w:val="center"/>
              <w:rPr>
                <w:sz w:val="22"/>
                <w:szCs w:val="22"/>
              </w:rPr>
            </w:pPr>
            <w:r w:rsidRPr="00EF065E">
              <w:rPr>
                <w:sz w:val="22"/>
                <w:szCs w:val="22"/>
              </w:rPr>
              <w:lastRenderedPageBreak/>
              <w:t>15</w:t>
            </w:r>
          </w:p>
          <w:p w14:paraId="66C68312" w14:textId="77777777" w:rsidR="00DA5DDF" w:rsidRPr="00EF065E" w:rsidRDefault="00DA5DDF" w:rsidP="00DA5DDF">
            <w:pPr>
              <w:widowControl w:val="0"/>
              <w:shd w:val="clear" w:color="auto" w:fill="FFFFFF"/>
              <w:spacing w:before="30" w:line="206" w:lineRule="exact"/>
              <w:ind w:left="15"/>
              <w:jc w:val="center"/>
              <w:rPr>
                <w:color w:val="800000"/>
                <w:sz w:val="22"/>
                <w:szCs w:val="22"/>
              </w:rPr>
            </w:pPr>
            <w:r w:rsidRPr="00EF065E">
              <w:rPr>
                <w:sz w:val="22"/>
                <w:szCs w:val="22"/>
              </w:rPr>
              <w:t>16</w:t>
            </w:r>
          </w:p>
          <w:p w14:paraId="689F4997" w14:textId="77777777" w:rsidR="00DA5DDF" w:rsidRPr="00EF065E" w:rsidRDefault="00DA5DDF" w:rsidP="00DA5DDF">
            <w:pPr>
              <w:widowControl w:val="0"/>
              <w:shd w:val="clear" w:color="auto" w:fill="FFFFFF"/>
              <w:spacing w:before="30" w:line="206" w:lineRule="exact"/>
              <w:ind w:left="15"/>
              <w:jc w:val="center"/>
              <w:rPr>
                <w:sz w:val="22"/>
                <w:szCs w:val="22"/>
              </w:rPr>
            </w:pPr>
            <w:r w:rsidRPr="00EF065E">
              <w:rPr>
                <w:color w:val="800000"/>
                <w:sz w:val="22"/>
                <w:szCs w:val="22"/>
              </w:rPr>
              <w:t>17</w:t>
            </w:r>
          </w:p>
          <w:p w14:paraId="41D70FF4"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sz w:val="22"/>
                <w:szCs w:val="22"/>
              </w:rPr>
              <w:t>18</w:t>
            </w:r>
          </w:p>
        </w:tc>
        <w:tc>
          <w:tcPr>
            <w:tcW w:w="486" w:type="pct"/>
            <w:tcBorders>
              <w:top w:val="single" w:sz="4" w:space="0" w:color="000000"/>
              <w:left w:val="single" w:sz="4" w:space="0" w:color="000000"/>
              <w:bottom w:val="single" w:sz="4" w:space="0" w:color="000000"/>
            </w:tcBorders>
            <w:shd w:val="clear" w:color="auto" w:fill="auto"/>
            <w:vAlign w:val="center"/>
          </w:tcPr>
          <w:p w14:paraId="728BE545"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lastRenderedPageBreak/>
              <w:t>65</w:t>
            </w:r>
          </w:p>
          <w:p w14:paraId="7BE77BE7"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60</w:t>
            </w:r>
          </w:p>
          <w:p w14:paraId="7A894639"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76</w:t>
            </w:r>
          </w:p>
          <w:p w14:paraId="7F57FBE7"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lastRenderedPageBreak/>
              <w:t>67</w:t>
            </w:r>
          </w:p>
          <w:p w14:paraId="6D67CF37"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49</w:t>
            </w:r>
          </w:p>
          <w:p w14:paraId="42856C63"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76</w:t>
            </w:r>
          </w:p>
          <w:p w14:paraId="139BF21A"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62</w:t>
            </w:r>
          </w:p>
        </w:tc>
        <w:tc>
          <w:tcPr>
            <w:tcW w:w="768" w:type="pct"/>
            <w:tcBorders>
              <w:top w:val="single" w:sz="4" w:space="0" w:color="000000"/>
              <w:left w:val="single" w:sz="4" w:space="0" w:color="000000"/>
              <w:bottom w:val="single" w:sz="4" w:space="0" w:color="000000"/>
            </w:tcBorders>
            <w:shd w:val="clear" w:color="auto" w:fill="auto"/>
          </w:tcPr>
          <w:p w14:paraId="60A384A5" w14:textId="77777777" w:rsidR="00DA5DDF" w:rsidRPr="00EF065E" w:rsidRDefault="00DA5DDF" w:rsidP="00DA5DDF">
            <w:pPr>
              <w:widowControl w:val="0"/>
              <w:spacing w:before="30" w:line="206" w:lineRule="exact"/>
              <w:ind w:left="67"/>
              <w:jc w:val="center"/>
              <w:rPr>
                <w:bCs/>
                <w:color w:val="000000"/>
                <w:sz w:val="22"/>
                <w:szCs w:val="22"/>
              </w:rPr>
            </w:pPr>
            <w:r w:rsidRPr="00EF065E">
              <w:rPr>
                <w:bCs/>
                <w:color w:val="000000"/>
                <w:sz w:val="22"/>
                <w:szCs w:val="22"/>
              </w:rPr>
              <w:lastRenderedPageBreak/>
              <w:t>50</w:t>
            </w:r>
          </w:p>
          <w:p w14:paraId="7C24866E" w14:textId="77777777" w:rsidR="00DA5DDF" w:rsidRPr="00EF065E" w:rsidRDefault="00DA5DDF" w:rsidP="00DA5DDF">
            <w:pPr>
              <w:widowControl w:val="0"/>
              <w:spacing w:before="30" w:line="206" w:lineRule="exact"/>
              <w:ind w:left="67"/>
              <w:jc w:val="center"/>
              <w:rPr>
                <w:bCs/>
                <w:color w:val="000000"/>
                <w:sz w:val="22"/>
                <w:szCs w:val="22"/>
              </w:rPr>
            </w:pPr>
            <w:r w:rsidRPr="00EF065E">
              <w:rPr>
                <w:bCs/>
                <w:color w:val="000000"/>
                <w:sz w:val="22"/>
                <w:szCs w:val="22"/>
              </w:rPr>
              <w:t>43</w:t>
            </w:r>
          </w:p>
          <w:p w14:paraId="204617A9" w14:textId="77777777" w:rsidR="00DA5DDF" w:rsidRPr="00EF065E" w:rsidRDefault="00DA5DDF" w:rsidP="00DA5DDF">
            <w:pPr>
              <w:widowControl w:val="0"/>
              <w:spacing w:before="30" w:line="206" w:lineRule="exact"/>
              <w:ind w:left="67"/>
              <w:jc w:val="center"/>
              <w:rPr>
                <w:bCs/>
                <w:color w:val="000000"/>
                <w:sz w:val="22"/>
                <w:szCs w:val="22"/>
              </w:rPr>
            </w:pPr>
            <w:r w:rsidRPr="00EF065E">
              <w:rPr>
                <w:bCs/>
                <w:color w:val="000000"/>
                <w:sz w:val="22"/>
                <w:szCs w:val="22"/>
              </w:rPr>
              <w:t>48</w:t>
            </w:r>
          </w:p>
          <w:p w14:paraId="3C065EE0" w14:textId="77777777" w:rsidR="00DA5DDF" w:rsidRPr="00EF065E" w:rsidRDefault="00DA5DDF" w:rsidP="00DA5DDF">
            <w:pPr>
              <w:widowControl w:val="0"/>
              <w:spacing w:before="30" w:line="206" w:lineRule="exact"/>
              <w:ind w:left="67"/>
              <w:jc w:val="center"/>
              <w:rPr>
                <w:bCs/>
                <w:color w:val="000000"/>
                <w:sz w:val="22"/>
                <w:szCs w:val="22"/>
              </w:rPr>
            </w:pPr>
            <w:r w:rsidRPr="00EF065E">
              <w:rPr>
                <w:bCs/>
                <w:color w:val="000000"/>
                <w:sz w:val="22"/>
                <w:szCs w:val="22"/>
              </w:rPr>
              <w:lastRenderedPageBreak/>
              <w:t>72</w:t>
            </w:r>
          </w:p>
          <w:p w14:paraId="5B727EDB" w14:textId="77777777" w:rsidR="00DA5DDF" w:rsidRPr="00EF065E" w:rsidRDefault="00DA5DDF" w:rsidP="00DA5DDF">
            <w:pPr>
              <w:widowControl w:val="0"/>
              <w:spacing w:before="30" w:line="206" w:lineRule="exact"/>
              <w:ind w:left="67"/>
              <w:jc w:val="center"/>
              <w:rPr>
                <w:bCs/>
                <w:color w:val="000000"/>
                <w:sz w:val="22"/>
                <w:szCs w:val="22"/>
              </w:rPr>
            </w:pPr>
            <w:r w:rsidRPr="00EF065E">
              <w:rPr>
                <w:bCs/>
                <w:color w:val="000000"/>
                <w:sz w:val="22"/>
                <w:szCs w:val="22"/>
              </w:rPr>
              <w:t>38</w:t>
            </w:r>
          </w:p>
          <w:p w14:paraId="52797C56" w14:textId="77777777" w:rsidR="00DA5DDF" w:rsidRPr="00EF065E" w:rsidRDefault="00DA5DDF" w:rsidP="00DA5DDF">
            <w:pPr>
              <w:widowControl w:val="0"/>
              <w:spacing w:before="30" w:line="206" w:lineRule="exact"/>
              <w:ind w:left="67"/>
              <w:jc w:val="center"/>
              <w:rPr>
                <w:bCs/>
                <w:color w:val="000000"/>
                <w:sz w:val="22"/>
                <w:szCs w:val="22"/>
              </w:rPr>
            </w:pPr>
            <w:r w:rsidRPr="00EF065E">
              <w:rPr>
                <w:bCs/>
                <w:color w:val="000000"/>
                <w:sz w:val="22"/>
                <w:szCs w:val="22"/>
              </w:rPr>
              <w:t>57</w:t>
            </w:r>
          </w:p>
          <w:p w14:paraId="19A3D4D9" w14:textId="77777777" w:rsidR="00DA5DDF" w:rsidRPr="00EF065E" w:rsidRDefault="00DA5DDF" w:rsidP="00DA5DDF">
            <w:pPr>
              <w:widowControl w:val="0"/>
              <w:spacing w:before="30" w:line="206" w:lineRule="exact"/>
              <w:ind w:left="67"/>
              <w:jc w:val="center"/>
              <w:rPr>
                <w:rFonts w:eastAsia="Arial"/>
                <w:color w:val="800000"/>
                <w:sz w:val="22"/>
                <w:szCs w:val="22"/>
              </w:rPr>
            </w:pPr>
            <w:r w:rsidRPr="00EF065E">
              <w:rPr>
                <w:bCs/>
                <w:color w:val="000000"/>
                <w:sz w:val="22"/>
                <w:szCs w:val="22"/>
              </w:rPr>
              <w:t>52</w:t>
            </w:r>
          </w:p>
        </w:tc>
        <w:tc>
          <w:tcPr>
            <w:tcW w:w="819" w:type="pct"/>
            <w:tcBorders>
              <w:top w:val="single" w:sz="4" w:space="0" w:color="000000"/>
              <w:left w:val="single" w:sz="4" w:space="0" w:color="000000"/>
              <w:bottom w:val="single" w:sz="4" w:space="0" w:color="000000"/>
              <w:right w:val="single" w:sz="4" w:space="0" w:color="000000"/>
            </w:tcBorders>
            <w:shd w:val="clear" w:color="auto" w:fill="auto"/>
          </w:tcPr>
          <w:p w14:paraId="3D2947FF"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800000"/>
                <w:sz w:val="22"/>
                <w:szCs w:val="22"/>
              </w:rPr>
              <w:lastRenderedPageBreak/>
              <w:t>48</w:t>
            </w:r>
          </w:p>
          <w:p w14:paraId="73BBE032"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000000"/>
                <w:sz w:val="22"/>
                <w:szCs w:val="22"/>
              </w:rPr>
              <w:t>64</w:t>
            </w:r>
          </w:p>
          <w:p w14:paraId="0994C0D9"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000000"/>
                <w:sz w:val="22"/>
                <w:szCs w:val="22"/>
              </w:rPr>
              <w:t>76</w:t>
            </w:r>
          </w:p>
          <w:p w14:paraId="2AB700DA"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000000"/>
                <w:sz w:val="22"/>
                <w:szCs w:val="22"/>
              </w:rPr>
              <w:lastRenderedPageBreak/>
              <w:t>69</w:t>
            </w:r>
          </w:p>
          <w:p w14:paraId="49A871A1" w14:textId="77777777" w:rsidR="00DA5DDF" w:rsidRPr="00EF065E" w:rsidRDefault="00DA5DDF" w:rsidP="00DA5DDF">
            <w:pPr>
              <w:spacing w:before="30" w:line="206" w:lineRule="exact"/>
              <w:ind w:left="15"/>
              <w:jc w:val="center"/>
              <w:rPr>
                <w:rFonts w:eastAsia="Arial"/>
                <w:color w:val="800000"/>
                <w:sz w:val="22"/>
                <w:szCs w:val="22"/>
              </w:rPr>
            </w:pPr>
            <w:r w:rsidRPr="00EF065E">
              <w:rPr>
                <w:rFonts w:eastAsia="Arial"/>
                <w:color w:val="000000"/>
                <w:sz w:val="22"/>
                <w:szCs w:val="22"/>
              </w:rPr>
              <w:t>56</w:t>
            </w:r>
          </w:p>
          <w:p w14:paraId="5E1BFD6F"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800000"/>
                <w:sz w:val="22"/>
                <w:szCs w:val="22"/>
              </w:rPr>
              <w:t>35</w:t>
            </w:r>
          </w:p>
          <w:p w14:paraId="72D68441" w14:textId="77777777" w:rsidR="00DA5DDF" w:rsidRPr="00EF065E" w:rsidRDefault="00DA5DDF" w:rsidP="00DA5DDF">
            <w:pPr>
              <w:spacing w:before="30" w:line="206" w:lineRule="exact"/>
              <w:ind w:left="15"/>
              <w:jc w:val="center"/>
              <w:rPr>
                <w:sz w:val="22"/>
                <w:szCs w:val="22"/>
              </w:rPr>
            </w:pPr>
            <w:r w:rsidRPr="00EF065E">
              <w:rPr>
                <w:rFonts w:eastAsia="Arial"/>
                <w:color w:val="000000"/>
                <w:sz w:val="22"/>
                <w:szCs w:val="22"/>
              </w:rPr>
              <w:t>76</w:t>
            </w:r>
          </w:p>
        </w:tc>
      </w:tr>
      <w:tr w:rsidR="00DA5DDF" w14:paraId="3493C5AA" w14:textId="77777777" w:rsidTr="00AB77A1">
        <w:tc>
          <w:tcPr>
            <w:tcW w:w="2440" w:type="pct"/>
            <w:tcBorders>
              <w:left w:val="single" w:sz="4" w:space="0" w:color="000000"/>
              <w:bottom w:val="single" w:sz="4" w:space="0" w:color="000000"/>
            </w:tcBorders>
            <w:shd w:val="clear" w:color="auto" w:fill="auto"/>
          </w:tcPr>
          <w:p w14:paraId="5955A58D" w14:textId="77777777" w:rsidR="00DA5DDF" w:rsidRDefault="00DA5DDF" w:rsidP="00DA5DDF">
            <w:pPr>
              <w:widowControl w:val="0"/>
              <w:jc w:val="both"/>
              <w:rPr>
                <w:color w:val="800000"/>
              </w:rPr>
            </w:pPr>
            <w:r>
              <w:rPr>
                <w:color w:val="000000"/>
              </w:rPr>
              <w:lastRenderedPageBreak/>
              <w:t>Средний процент выполнения по разделу</w:t>
            </w:r>
          </w:p>
        </w:tc>
        <w:tc>
          <w:tcPr>
            <w:tcW w:w="486" w:type="pct"/>
            <w:tcBorders>
              <w:left w:val="single" w:sz="4" w:space="0" w:color="000000"/>
              <w:bottom w:val="single" w:sz="4" w:space="0" w:color="000000"/>
            </w:tcBorders>
            <w:shd w:val="clear" w:color="auto" w:fill="auto"/>
            <w:vAlign w:val="center"/>
          </w:tcPr>
          <w:p w14:paraId="45BCE970" w14:textId="77777777" w:rsidR="00DA5DDF" w:rsidRPr="00EF065E" w:rsidRDefault="00DA5DDF" w:rsidP="00AB77A1">
            <w:pPr>
              <w:widowControl w:val="0"/>
              <w:shd w:val="clear" w:color="auto" w:fill="FFFFFF"/>
              <w:snapToGrid w:val="0"/>
              <w:spacing w:before="30" w:line="206" w:lineRule="exact"/>
              <w:ind w:left="15"/>
              <w:jc w:val="center"/>
              <w:rPr>
                <w:color w:val="800000"/>
                <w:sz w:val="22"/>
                <w:szCs w:val="22"/>
              </w:rPr>
            </w:pPr>
          </w:p>
        </w:tc>
        <w:tc>
          <w:tcPr>
            <w:tcW w:w="486" w:type="pct"/>
            <w:tcBorders>
              <w:left w:val="single" w:sz="4" w:space="0" w:color="000000"/>
              <w:bottom w:val="single" w:sz="4" w:space="0" w:color="000000"/>
            </w:tcBorders>
            <w:shd w:val="clear" w:color="auto" w:fill="auto"/>
            <w:vAlign w:val="center"/>
          </w:tcPr>
          <w:p w14:paraId="7B545802" w14:textId="77777777" w:rsidR="00DA5DDF" w:rsidRPr="00EF065E" w:rsidRDefault="00DA5DDF" w:rsidP="00AB77A1">
            <w:pPr>
              <w:widowControl w:val="0"/>
              <w:shd w:val="clear" w:color="auto" w:fill="FFFFFF"/>
              <w:spacing w:before="30" w:line="206" w:lineRule="exact"/>
              <w:ind w:left="15"/>
              <w:jc w:val="center"/>
              <w:rPr>
                <w:b/>
                <w:bCs/>
                <w:color w:val="000000"/>
                <w:sz w:val="22"/>
                <w:szCs w:val="22"/>
              </w:rPr>
            </w:pPr>
            <w:r w:rsidRPr="00EF065E">
              <w:rPr>
                <w:b/>
                <w:bCs/>
                <w:color w:val="000000"/>
                <w:sz w:val="22"/>
                <w:szCs w:val="22"/>
              </w:rPr>
              <w:t>74</w:t>
            </w:r>
          </w:p>
        </w:tc>
        <w:tc>
          <w:tcPr>
            <w:tcW w:w="768" w:type="pct"/>
            <w:tcBorders>
              <w:left w:val="single" w:sz="4" w:space="0" w:color="000000"/>
              <w:bottom w:val="single" w:sz="4" w:space="0" w:color="000000"/>
            </w:tcBorders>
            <w:shd w:val="clear" w:color="auto" w:fill="auto"/>
            <w:vAlign w:val="center"/>
          </w:tcPr>
          <w:p w14:paraId="6DC13B43" w14:textId="77777777" w:rsidR="00DA5DDF" w:rsidRPr="00EF065E" w:rsidRDefault="00DA5DDF" w:rsidP="00AB77A1">
            <w:pPr>
              <w:widowControl w:val="0"/>
              <w:spacing w:before="30" w:line="206" w:lineRule="exact"/>
              <w:ind w:left="67"/>
              <w:jc w:val="center"/>
              <w:rPr>
                <w:rFonts w:eastAsia="Arial"/>
                <w:b/>
                <w:bCs/>
                <w:color w:val="000000"/>
                <w:sz w:val="22"/>
                <w:szCs w:val="22"/>
              </w:rPr>
            </w:pPr>
            <w:r w:rsidRPr="00EF065E">
              <w:rPr>
                <w:b/>
                <w:bCs/>
                <w:color w:val="000000"/>
                <w:sz w:val="22"/>
                <w:szCs w:val="22"/>
              </w:rPr>
              <w:t>72,1</w:t>
            </w:r>
          </w:p>
        </w:tc>
        <w:tc>
          <w:tcPr>
            <w:tcW w:w="819" w:type="pct"/>
            <w:tcBorders>
              <w:left w:val="single" w:sz="4" w:space="0" w:color="000000"/>
              <w:bottom w:val="single" w:sz="4" w:space="0" w:color="000000"/>
              <w:right w:val="single" w:sz="4" w:space="0" w:color="000000"/>
            </w:tcBorders>
            <w:shd w:val="clear" w:color="auto" w:fill="auto"/>
            <w:vAlign w:val="center"/>
          </w:tcPr>
          <w:p w14:paraId="290B60F8" w14:textId="1BAFD573" w:rsidR="00AB77A1" w:rsidRPr="00EF065E" w:rsidRDefault="00DA5DDF" w:rsidP="00AB77A1">
            <w:pPr>
              <w:spacing w:before="30" w:line="206" w:lineRule="exact"/>
              <w:ind w:left="15"/>
              <w:jc w:val="center"/>
              <w:rPr>
                <w:sz w:val="22"/>
                <w:szCs w:val="22"/>
              </w:rPr>
            </w:pPr>
            <w:r w:rsidRPr="00EF065E">
              <w:rPr>
                <w:rFonts w:eastAsia="Arial"/>
                <w:b/>
                <w:bCs/>
                <w:color w:val="000000"/>
                <w:sz w:val="22"/>
                <w:szCs w:val="22"/>
              </w:rPr>
              <w:t>68</w:t>
            </w:r>
          </w:p>
        </w:tc>
      </w:tr>
    </w:tbl>
    <w:p w14:paraId="2412CDBF" w14:textId="77777777" w:rsidR="00DA5DDF" w:rsidRDefault="00DA5DDF" w:rsidP="00DA5DDF">
      <w:pPr>
        <w:jc w:val="both"/>
        <w:rPr>
          <w:iCs/>
        </w:rPr>
      </w:pPr>
    </w:p>
    <w:p w14:paraId="006BDAB4" w14:textId="77777777" w:rsidR="00DA5DDF" w:rsidRPr="00EF065E" w:rsidRDefault="00DA5DDF" w:rsidP="00EF065E">
      <w:pPr>
        <w:ind w:firstLine="709"/>
        <w:jc w:val="both"/>
        <w:rPr>
          <w:sz w:val="28"/>
          <w:szCs w:val="28"/>
        </w:rPr>
      </w:pPr>
      <w:r>
        <w:rPr>
          <w:sz w:val="28"/>
          <w:szCs w:val="28"/>
        </w:rPr>
        <w:t>Сравнение среднего процента выполнения заданий всего раздела «Чтение» свидетельствует о стабильном понижении результатов по данному виду речевой деятельности</w:t>
      </w:r>
      <w:r w:rsidRPr="00EF065E">
        <w:rPr>
          <w:sz w:val="28"/>
          <w:szCs w:val="28"/>
        </w:rPr>
        <w:t>. Следует подчеркнуть, что вывод о снижении показателей по чтению был уже сделан в прошлом году, были предложены методические пути решения данной проблемы. Однако, как можно видеть, к положительным изменениям это не привело.</w:t>
      </w:r>
    </w:p>
    <w:p w14:paraId="44B1D55A" w14:textId="77777777" w:rsidR="00DA5DDF" w:rsidRPr="00EF065E" w:rsidRDefault="00DA5DDF" w:rsidP="00EF065E">
      <w:pPr>
        <w:ind w:firstLine="709"/>
        <w:jc w:val="both"/>
        <w:rPr>
          <w:iCs/>
        </w:rPr>
      </w:pPr>
      <w:r>
        <w:rPr>
          <w:sz w:val="28"/>
          <w:szCs w:val="28"/>
        </w:rPr>
        <w:t xml:space="preserve">Можно отметить необходимость дальнейшего продвижения в школьную практику методик коммуникативного обучения чтению, т.е. обучения извлечению информации из текста. </w:t>
      </w:r>
      <w:r w:rsidRPr="00EF065E">
        <w:rPr>
          <w:sz w:val="28"/>
          <w:szCs w:val="28"/>
        </w:rPr>
        <w:t xml:space="preserve">Более широкое внедрение приемов обучения различным стратегиям извлечения информации при чтении оказывается еще более значимо в виду их </w:t>
      </w:r>
      <w:proofErr w:type="spellStart"/>
      <w:r w:rsidRPr="00EF065E">
        <w:rPr>
          <w:sz w:val="28"/>
          <w:szCs w:val="28"/>
        </w:rPr>
        <w:t>метапредметного</w:t>
      </w:r>
      <w:proofErr w:type="spellEnd"/>
      <w:r w:rsidRPr="00EF065E">
        <w:rPr>
          <w:sz w:val="28"/>
          <w:szCs w:val="28"/>
        </w:rPr>
        <w:t xml:space="preserve"> характера как умений, обеспечивающих сущность процесса познания.</w:t>
      </w:r>
    </w:p>
    <w:p w14:paraId="7552ACBE" w14:textId="77777777" w:rsidR="00DA5DDF" w:rsidRDefault="00DA5DDF" w:rsidP="00DA5DDF">
      <w:pPr>
        <w:jc w:val="both"/>
        <w:rPr>
          <w:b/>
          <w:iCs/>
        </w:rPr>
      </w:pPr>
    </w:p>
    <w:p w14:paraId="7FB9F286" w14:textId="77777777" w:rsidR="00DA5DDF" w:rsidRPr="009A54B4" w:rsidRDefault="00DA5DDF" w:rsidP="00DA5DDF">
      <w:pPr>
        <w:jc w:val="both"/>
        <w:rPr>
          <w:b/>
          <w:iCs/>
          <w:sz w:val="28"/>
          <w:szCs w:val="28"/>
        </w:rPr>
      </w:pPr>
      <w:r w:rsidRPr="009A54B4">
        <w:rPr>
          <w:b/>
          <w:iCs/>
          <w:sz w:val="28"/>
          <w:szCs w:val="28"/>
        </w:rPr>
        <w:t>Раздел «Лексика и грамматика»</w:t>
      </w:r>
    </w:p>
    <w:p w14:paraId="1B9A087A" w14:textId="77777777" w:rsidR="00DA5DDF" w:rsidRDefault="00DA5DDF" w:rsidP="00DA5DDF">
      <w:pPr>
        <w:jc w:val="both"/>
        <w:rPr>
          <w:b/>
          <w:iCs/>
        </w:rPr>
      </w:pPr>
    </w:p>
    <w:tbl>
      <w:tblPr>
        <w:tblW w:w="5000" w:type="pct"/>
        <w:tblLook w:val="0000" w:firstRow="0" w:lastRow="0" w:firstColumn="0" w:lastColumn="0" w:noHBand="0" w:noVBand="0"/>
      </w:tblPr>
      <w:tblGrid>
        <w:gridCol w:w="4126"/>
        <w:gridCol w:w="1290"/>
        <w:gridCol w:w="1918"/>
        <w:gridCol w:w="2011"/>
      </w:tblGrid>
      <w:tr w:rsidR="00DA5DDF" w14:paraId="3806038E" w14:textId="77777777" w:rsidTr="00EF065E">
        <w:tc>
          <w:tcPr>
            <w:tcW w:w="2208" w:type="pct"/>
            <w:tcBorders>
              <w:top w:val="single" w:sz="4" w:space="0" w:color="000000"/>
              <w:left w:val="single" w:sz="4" w:space="0" w:color="000000"/>
              <w:bottom w:val="single" w:sz="4" w:space="0" w:color="000000"/>
            </w:tcBorders>
            <w:shd w:val="clear" w:color="auto" w:fill="auto"/>
          </w:tcPr>
          <w:p w14:paraId="7F43E54B" w14:textId="77777777" w:rsidR="00DA5DDF" w:rsidRDefault="00DA5DDF" w:rsidP="00DA5DDF">
            <w:pPr>
              <w:pStyle w:val="-"/>
              <w:spacing w:line="276" w:lineRule="auto"/>
              <w:jc w:val="both"/>
              <w:rPr>
                <w:sz w:val="24"/>
                <w:szCs w:val="24"/>
              </w:rPr>
            </w:pPr>
            <w:r>
              <w:rPr>
                <w:sz w:val="24"/>
                <w:szCs w:val="24"/>
              </w:rPr>
              <w:t>Проверяемые умения</w:t>
            </w:r>
          </w:p>
        </w:tc>
        <w:tc>
          <w:tcPr>
            <w:tcW w:w="690" w:type="pct"/>
            <w:tcBorders>
              <w:top w:val="single" w:sz="4" w:space="0" w:color="000000"/>
              <w:left w:val="single" w:sz="4" w:space="0" w:color="000000"/>
              <w:bottom w:val="single" w:sz="4" w:space="0" w:color="000000"/>
            </w:tcBorders>
            <w:shd w:val="clear" w:color="auto" w:fill="auto"/>
            <w:vAlign w:val="center"/>
          </w:tcPr>
          <w:p w14:paraId="6AC05831" w14:textId="77777777" w:rsidR="00DA5DDF" w:rsidRDefault="00DA5DDF" w:rsidP="00EF065E">
            <w:pPr>
              <w:pStyle w:val="-"/>
              <w:rPr>
                <w:sz w:val="24"/>
                <w:szCs w:val="24"/>
              </w:rPr>
            </w:pPr>
            <w:r>
              <w:rPr>
                <w:sz w:val="24"/>
                <w:szCs w:val="24"/>
              </w:rPr>
              <w:t>2021 г.</w:t>
            </w:r>
          </w:p>
        </w:tc>
        <w:tc>
          <w:tcPr>
            <w:tcW w:w="1026" w:type="pct"/>
            <w:tcBorders>
              <w:top w:val="single" w:sz="4" w:space="0" w:color="000000"/>
              <w:left w:val="single" w:sz="4" w:space="0" w:color="000000"/>
              <w:bottom w:val="single" w:sz="4" w:space="0" w:color="000000"/>
            </w:tcBorders>
            <w:shd w:val="clear" w:color="auto" w:fill="auto"/>
            <w:vAlign w:val="center"/>
          </w:tcPr>
          <w:p w14:paraId="70044A02" w14:textId="77777777" w:rsidR="00DA5DDF" w:rsidRDefault="00DA5DDF" w:rsidP="00EF065E">
            <w:pPr>
              <w:pStyle w:val="-"/>
            </w:pPr>
            <w:r>
              <w:rPr>
                <w:sz w:val="24"/>
                <w:szCs w:val="24"/>
              </w:rPr>
              <w:t>2022 г.</w:t>
            </w:r>
          </w:p>
        </w:tc>
        <w:tc>
          <w:tcPr>
            <w:tcW w:w="10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981261" w14:textId="77777777" w:rsidR="00DA5DDF" w:rsidRDefault="00DA5DDF" w:rsidP="00EF065E">
            <w:pPr>
              <w:pStyle w:val="-"/>
            </w:pPr>
            <w:r>
              <w:t>2023 г.</w:t>
            </w:r>
          </w:p>
        </w:tc>
      </w:tr>
      <w:tr w:rsidR="00DA5DDF" w14:paraId="638B335E" w14:textId="77777777" w:rsidTr="00EF065E">
        <w:tc>
          <w:tcPr>
            <w:tcW w:w="2208" w:type="pct"/>
            <w:tcBorders>
              <w:top w:val="single" w:sz="4" w:space="0" w:color="000000"/>
              <w:left w:val="single" w:sz="4" w:space="0" w:color="000000"/>
              <w:bottom w:val="single" w:sz="4" w:space="0" w:color="000000"/>
            </w:tcBorders>
            <w:shd w:val="clear" w:color="auto" w:fill="auto"/>
          </w:tcPr>
          <w:p w14:paraId="59C34337" w14:textId="77777777" w:rsidR="00DA5DDF" w:rsidRDefault="00DA5DDF" w:rsidP="00DA5DDF">
            <w:pPr>
              <w:widowControl w:val="0"/>
              <w:jc w:val="both"/>
              <w:rPr>
                <w:bCs/>
                <w:color w:val="000000"/>
              </w:rPr>
            </w:pPr>
            <w:r>
              <w:rPr>
                <w:color w:val="000000"/>
              </w:rPr>
              <w:t>Грамматические навыки употребления в речи изученных морфологических форм в коммуникативно-значимом контексте</w:t>
            </w:r>
          </w:p>
        </w:tc>
        <w:tc>
          <w:tcPr>
            <w:tcW w:w="690" w:type="pct"/>
            <w:tcBorders>
              <w:top w:val="single" w:sz="4" w:space="0" w:color="000000"/>
              <w:left w:val="single" w:sz="4" w:space="0" w:color="000000"/>
              <w:bottom w:val="single" w:sz="4" w:space="0" w:color="000000"/>
            </w:tcBorders>
            <w:shd w:val="clear" w:color="auto" w:fill="auto"/>
            <w:vAlign w:val="center"/>
          </w:tcPr>
          <w:p w14:paraId="32F66CA6"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61</w:t>
            </w:r>
          </w:p>
          <w:p w14:paraId="32B2E3B6"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94</w:t>
            </w:r>
          </w:p>
          <w:p w14:paraId="13D69AEE"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94</w:t>
            </w:r>
          </w:p>
          <w:p w14:paraId="2B025FD3"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59</w:t>
            </w:r>
          </w:p>
          <w:p w14:paraId="1522E072"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61</w:t>
            </w:r>
          </w:p>
          <w:p w14:paraId="76093121"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68</w:t>
            </w:r>
          </w:p>
          <w:p w14:paraId="59AEB646"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58</w:t>
            </w:r>
          </w:p>
        </w:tc>
        <w:tc>
          <w:tcPr>
            <w:tcW w:w="1026" w:type="pct"/>
            <w:tcBorders>
              <w:top w:val="single" w:sz="4" w:space="0" w:color="000000"/>
              <w:left w:val="single" w:sz="4" w:space="0" w:color="000000"/>
              <w:bottom w:val="single" w:sz="4" w:space="0" w:color="000000"/>
            </w:tcBorders>
            <w:shd w:val="clear" w:color="auto" w:fill="auto"/>
            <w:vAlign w:val="center"/>
          </w:tcPr>
          <w:p w14:paraId="1E937BDD"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75</w:t>
            </w:r>
          </w:p>
          <w:p w14:paraId="1B039E5C"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95</w:t>
            </w:r>
          </w:p>
          <w:p w14:paraId="74DEF76D" w14:textId="77777777" w:rsidR="00DA5DDF" w:rsidRPr="00EF065E" w:rsidRDefault="00DA5DDF" w:rsidP="00DA5DDF">
            <w:pPr>
              <w:widowControl w:val="0"/>
              <w:spacing w:before="30" w:line="206" w:lineRule="exact"/>
              <w:ind w:left="15"/>
              <w:jc w:val="center"/>
              <w:rPr>
                <w:bCs/>
                <w:sz w:val="22"/>
                <w:szCs w:val="22"/>
              </w:rPr>
            </w:pPr>
            <w:r w:rsidRPr="00EF065E">
              <w:rPr>
                <w:bCs/>
                <w:color w:val="000000"/>
                <w:sz w:val="22"/>
                <w:szCs w:val="22"/>
              </w:rPr>
              <w:t>65</w:t>
            </w:r>
          </w:p>
          <w:p w14:paraId="28C6FFCB" w14:textId="77777777" w:rsidR="00DA5DDF" w:rsidRPr="00EF065E" w:rsidRDefault="00DA5DDF" w:rsidP="00DA5DDF">
            <w:pPr>
              <w:widowControl w:val="0"/>
              <w:spacing w:before="30" w:line="206" w:lineRule="exact"/>
              <w:ind w:left="15"/>
              <w:jc w:val="center"/>
              <w:rPr>
                <w:bCs/>
                <w:color w:val="000000"/>
                <w:sz w:val="22"/>
                <w:szCs w:val="22"/>
              </w:rPr>
            </w:pPr>
            <w:r w:rsidRPr="00EF065E">
              <w:rPr>
                <w:bCs/>
                <w:sz w:val="22"/>
                <w:szCs w:val="22"/>
              </w:rPr>
              <w:t>38</w:t>
            </w:r>
          </w:p>
          <w:p w14:paraId="754FD780"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71</w:t>
            </w:r>
          </w:p>
          <w:p w14:paraId="130B31A7"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96</w:t>
            </w:r>
          </w:p>
          <w:p w14:paraId="2F7C99BA" w14:textId="77777777" w:rsidR="00DA5DDF" w:rsidRPr="00EF065E" w:rsidRDefault="00DA5DDF" w:rsidP="00DA5DDF">
            <w:pPr>
              <w:widowControl w:val="0"/>
              <w:spacing w:before="30" w:line="206" w:lineRule="exact"/>
              <w:ind w:left="15"/>
              <w:jc w:val="center"/>
              <w:rPr>
                <w:sz w:val="22"/>
                <w:szCs w:val="22"/>
              </w:rPr>
            </w:pPr>
            <w:r w:rsidRPr="00EF065E">
              <w:rPr>
                <w:bCs/>
                <w:color w:val="000000"/>
                <w:sz w:val="22"/>
                <w:szCs w:val="22"/>
              </w:rPr>
              <w:t>75</w:t>
            </w:r>
          </w:p>
        </w:tc>
        <w:tc>
          <w:tcPr>
            <w:tcW w:w="10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22480A" w14:textId="77777777" w:rsidR="00DA5DDF" w:rsidRPr="00EF065E" w:rsidRDefault="00DA5DDF" w:rsidP="00DA5DDF">
            <w:pPr>
              <w:widowControl w:val="0"/>
              <w:spacing w:before="30" w:line="206" w:lineRule="exact"/>
              <w:ind w:left="15"/>
              <w:jc w:val="center"/>
              <w:rPr>
                <w:sz w:val="22"/>
                <w:szCs w:val="22"/>
              </w:rPr>
            </w:pPr>
            <w:r w:rsidRPr="00EF065E">
              <w:rPr>
                <w:sz w:val="22"/>
                <w:szCs w:val="22"/>
              </w:rPr>
              <w:t>65</w:t>
            </w:r>
          </w:p>
          <w:p w14:paraId="70328ECE" w14:textId="77777777" w:rsidR="00DA5DDF" w:rsidRPr="00EF065E" w:rsidRDefault="00DA5DDF" w:rsidP="00DA5DDF">
            <w:pPr>
              <w:widowControl w:val="0"/>
              <w:spacing w:before="30" w:line="206" w:lineRule="exact"/>
              <w:ind w:left="15"/>
              <w:jc w:val="center"/>
              <w:rPr>
                <w:sz w:val="22"/>
                <w:szCs w:val="22"/>
              </w:rPr>
            </w:pPr>
            <w:r w:rsidRPr="00EF065E">
              <w:rPr>
                <w:sz w:val="22"/>
                <w:szCs w:val="22"/>
              </w:rPr>
              <w:t>79</w:t>
            </w:r>
          </w:p>
          <w:p w14:paraId="5E9D799B" w14:textId="77777777" w:rsidR="00DA5DDF" w:rsidRPr="00EF065E" w:rsidRDefault="00DA5DDF" w:rsidP="00DA5DDF">
            <w:pPr>
              <w:widowControl w:val="0"/>
              <w:spacing w:before="30" w:line="206" w:lineRule="exact"/>
              <w:ind w:left="15"/>
              <w:jc w:val="center"/>
              <w:rPr>
                <w:sz w:val="22"/>
                <w:szCs w:val="22"/>
              </w:rPr>
            </w:pPr>
            <w:r w:rsidRPr="00EF065E">
              <w:rPr>
                <w:sz w:val="22"/>
                <w:szCs w:val="22"/>
              </w:rPr>
              <w:t>90</w:t>
            </w:r>
          </w:p>
          <w:p w14:paraId="5A4F2A6A" w14:textId="77777777" w:rsidR="00DA5DDF" w:rsidRPr="00EF065E" w:rsidRDefault="00DA5DDF" w:rsidP="00DA5DDF">
            <w:pPr>
              <w:widowControl w:val="0"/>
              <w:spacing w:before="30" w:line="206" w:lineRule="exact"/>
              <w:ind w:left="15"/>
              <w:jc w:val="center"/>
              <w:rPr>
                <w:sz w:val="22"/>
                <w:szCs w:val="22"/>
              </w:rPr>
            </w:pPr>
            <w:r w:rsidRPr="00EF065E">
              <w:rPr>
                <w:sz w:val="22"/>
                <w:szCs w:val="22"/>
              </w:rPr>
              <w:t>79</w:t>
            </w:r>
          </w:p>
          <w:p w14:paraId="2A1B0F0F" w14:textId="77777777" w:rsidR="00DA5DDF" w:rsidRPr="00EF065E" w:rsidRDefault="00DA5DDF" w:rsidP="00DA5DDF">
            <w:pPr>
              <w:widowControl w:val="0"/>
              <w:spacing w:before="30" w:line="206" w:lineRule="exact"/>
              <w:ind w:left="15"/>
              <w:jc w:val="center"/>
              <w:rPr>
                <w:sz w:val="22"/>
                <w:szCs w:val="22"/>
              </w:rPr>
            </w:pPr>
            <w:r w:rsidRPr="00EF065E">
              <w:rPr>
                <w:sz w:val="22"/>
                <w:szCs w:val="22"/>
              </w:rPr>
              <w:t>76</w:t>
            </w:r>
          </w:p>
          <w:p w14:paraId="6B1D7129" w14:textId="77777777" w:rsidR="00DA5DDF" w:rsidRPr="00EF065E" w:rsidRDefault="00DA5DDF" w:rsidP="00DA5DDF">
            <w:pPr>
              <w:widowControl w:val="0"/>
              <w:spacing w:before="30" w:line="206" w:lineRule="exact"/>
              <w:ind w:left="15"/>
              <w:jc w:val="center"/>
              <w:rPr>
                <w:sz w:val="22"/>
                <w:szCs w:val="22"/>
              </w:rPr>
            </w:pPr>
            <w:r w:rsidRPr="00EF065E">
              <w:rPr>
                <w:sz w:val="22"/>
                <w:szCs w:val="22"/>
              </w:rPr>
              <w:t>67</w:t>
            </w:r>
          </w:p>
        </w:tc>
      </w:tr>
      <w:tr w:rsidR="00DA5DDF" w14:paraId="7E7394F7" w14:textId="77777777" w:rsidTr="00EF065E">
        <w:trPr>
          <w:trHeight w:val="70"/>
        </w:trPr>
        <w:tc>
          <w:tcPr>
            <w:tcW w:w="2208" w:type="pct"/>
            <w:tcBorders>
              <w:top w:val="single" w:sz="4" w:space="0" w:color="000000"/>
              <w:left w:val="single" w:sz="4" w:space="0" w:color="000000"/>
              <w:bottom w:val="single" w:sz="4" w:space="0" w:color="000000"/>
            </w:tcBorders>
            <w:shd w:val="clear" w:color="auto" w:fill="auto"/>
          </w:tcPr>
          <w:p w14:paraId="6E3E988E" w14:textId="77777777" w:rsidR="00DA5DDF" w:rsidRDefault="00DA5DDF" w:rsidP="00DA5DDF">
            <w:pPr>
              <w:widowControl w:val="0"/>
              <w:jc w:val="both"/>
              <w:rPr>
                <w:bCs/>
                <w:color w:val="000000"/>
              </w:rPr>
            </w:pPr>
            <w:r>
              <w:rPr>
                <w:color w:val="000000"/>
              </w:rPr>
              <w:t>Лексико-грамматические навыки образования родственных слов при помощи аффиксации</w:t>
            </w:r>
          </w:p>
        </w:tc>
        <w:tc>
          <w:tcPr>
            <w:tcW w:w="690" w:type="pct"/>
            <w:tcBorders>
              <w:top w:val="single" w:sz="4" w:space="0" w:color="000000"/>
              <w:left w:val="single" w:sz="4" w:space="0" w:color="000000"/>
              <w:bottom w:val="single" w:sz="4" w:space="0" w:color="000000"/>
            </w:tcBorders>
            <w:shd w:val="clear" w:color="auto" w:fill="auto"/>
            <w:vAlign w:val="center"/>
          </w:tcPr>
          <w:p w14:paraId="726F5FA4"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89</w:t>
            </w:r>
          </w:p>
          <w:p w14:paraId="35B511B0"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59</w:t>
            </w:r>
          </w:p>
          <w:p w14:paraId="7E745132"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92</w:t>
            </w:r>
          </w:p>
          <w:p w14:paraId="4F5BD736"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84</w:t>
            </w:r>
          </w:p>
          <w:p w14:paraId="115C09C3"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52</w:t>
            </w:r>
          </w:p>
          <w:p w14:paraId="12EF3AD6"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78</w:t>
            </w:r>
          </w:p>
        </w:tc>
        <w:tc>
          <w:tcPr>
            <w:tcW w:w="1026" w:type="pct"/>
            <w:tcBorders>
              <w:top w:val="single" w:sz="4" w:space="0" w:color="000000"/>
              <w:left w:val="single" w:sz="4" w:space="0" w:color="000000"/>
              <w:bottom w:val="single" w:sz="4" w:space="0" w:color="000000"/>
            </w:tcBorders>
            <w:shd w:val="clear" w:color="auto" w:fill="auto"/>
            <w:vAlign w:val="center"/>
          </w:tcPr>
          <w:p w14:paraId="7EB0D1AB"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78</w:t>
            </w:r>
          </w:p>
          <w:p w14:paraId="60689A96"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70</w:t>
            </w:r>
          </w:p>
          <w:p w14:paraId="27FF43EF"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76</w:t>
            </w:r>
          </w:p>
          <w:p w14:paraId="06DE00B1"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82</w:t>
            </w:r>
          </w:p>
          <w:p w14:paraId="0DCD4A1D"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93</w:t>
            </w:r>
          </w:p>
          <w:p w14:paraId="17A0FCC6" w14:textId="77777777" w:rsidR="00DA5DDF" w:rsidRPr="00EF065E" w:rsidRDefault="00DA5DDF" w:rsidP="00DA5DDF">
            <w:pPr>
              <w:widowControl w:val="0"/>
              <w:spacing w:before="30" w:line="206" w:lineRule="exact"/>
              <w:ind w:left="15"/>
              <w:jc w:val="center"/>
              <w:rPr>
                <w:sz w:val="22"/>
                <w:szCs w:val="22"/>
              </w:rPr>
            </w:pPr>
            <w:r w:rsidRPr="00EF065E">
              <w:rPr>
                <w:bCs/>
                <w:color w:val="000000"/>
                <w:sz w:val="22"/>
                <w:szCs w:val="22"/>
              </w:rPr>
              <w:t>47</w:t>
            </w:r>
          </w:p>
        </w:tc>
        <w:tc>
          <w:tcPr>
            <w:tcW w:w="10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0E014A" w14:textId="77777777" w:rsidR="00DA5DDF" w:rsidRPr="00EF065E" w:rsidRDefault="00DA5DDF" w:rsidP="00DA5DDF">
            <w:pPr>
              <w:widowControl w:val="0"/>
              <w:spacing w:before="30" w:line="206" w:lineRule="exact"/>
              <w:ind w:left="15"/>
              <w:jc w:val="center"/>
              <w:rPr>
                <w:sz w:val="22"/>
                <w:szCs w:val="22"/>
              </w:rPr>
            </w:pPr>
            <w:r w:rsidRPr="00EF065E">
              <w:rPr>
                <w:sz w:val="22"/>
                <w:szCs w:val="22"/>
              </w:rPr>
              <w:t>67</w:t>
            </w:r>
          </w:p>
          <w:p w14:paraId="325420B1" w14:textId="77777777" w:rsidR="00DA5DDF" w:rsidRPr="00EF065E" w:rsidRDefault="00DA5DDF" w:rsidP="00DA5DDF">
            <w:pPr>
              <w:widowControl w:val="0"/>
              <w:spacing w:before="30" w:line="206" w:lineRule="exact"/>
              <w:ind w:left="15"/>
              <w:jc w:val="center"/>
              <w:rPr>
                <w:sz w:val="22"/>
                <w:szCs w:val="22"/>
              </w:rPr>
            </w:pPr>
            <w:r w:rsidRPr="00EF065E">
              <w:rPr>
                <w:sz w:val="22"/>
                <w:szCs w:val="22"/>
              </w:rPr>
              <w:t>61</w:t>
            </w:r>
          </w:p>
          <w:p w14:paraId="6076F19A" w14:textId="77777777" w:rsidR="00DA5DDF" w:rsidRPr="00EF065E" w:rsidRDefault="00DA5DDF" w:rsidP="00DA5DDF">
            <w:pPr>
              <w:widowControl w:val="0"/>
              <w:spacing w:before="30" w:line="206" w:lineRule="exact"/>
              <w:ind w:left="15"/>
              <w:jc w:val="center"/>
              <w:rPr>
                <w:sz w:val="22"/>
                <w:szCs w:val="22"/>
              </w:rPr>
            </w:pPr>
            <w:r w:rsidRPr="00EF065E">
              <w:rPr>
                <w:sz w:val="22"/>
                <w:szCs w:val="22"/>
              </w:rPr>
              <w:t>79</w:t>
            </w:r>
          </w:p>
          <w:p w14:paraId="4E1F8FD7" w14:textId="77777777" w:rsidR="00DA5DDF" w:rsidRPr="00EF065E" w:rsidRDefault="00DA5DDF" w:rsidP="00DA5DDF">
            <w:pPr>
              <w:widowControl w:val="0"/>
              <w:spacing w:before="30" w:line="206" w:lineRule="exact"/>
              <w:ind w:left="15"/>
              <w:jc w:val="center"/>
              <w:rPr>
                <w:sz w:val="22"/>
                <w:szCs w:val="22"/>
              </w:rPr>
            </w:pPr>
            <w:r w:rsidRPr="00EF065E">
              <w:rPr>
                <w:sz w:val="22"/>
                <w:szCs w:val="22"/>
              </w:rPr>
              <w:t>75</w:t>
            </w:r>
          </w:p>
          <w:p w14:paraId="2BDDFE5A" w14:textId="77777777" w:rsidR="00DA5DDF" w:rsidRPr="00EF065E" w:rsidRDefault="00DA5DDF" w:rsidP="00DA5DDF">
            <w:pPr>
              <w:widowControl w:val="0"/>
              <w:spacing w:before="30" w:line="206" w:lineRule="exact"/>
              <w:ind w:left="15"/>
              <w:jc w:val="center"/>
              <w:rPr>
                <w:sz w:val="22"/>
                <w:szCs w:val="22"/>
              </w:rPr>
            </w:pPr>
            <w:r w:rsidRPr="00EF065E">
              <w:rPr>
                <w:sz w:val="22"/>
                <w:szCs w:val="22"/>
              </w:rPr>
              <w:t>80</w:t>
            </w:r>
          </w:p>
        </w:tc>
      </w:tr>
      <w:tr w:rsidR="00DA5DDF" w14:paraId="473D4961" w14:textId="77777777" w:rsidTr="00EF065E">
        <w:tc>
          <w:tcPr>
            <w:tcW w:w="2208" w:type="pct"/>
            <w:tcBorders>
              <w:top w:val="single" w:sz="4" w:space="0" w:color="000000"/>
              <w:left w:val="single" w:sz="4" w:space="0" w:color="000000"/>
              <w:bottom w:val="single" w:sz="4" w:space="0" w:color="000000"/>
            </w:tcBorders>
            <w:shd w:val="clear" w:color="auto" w:fill="auto"/>
          </w:tcPr>
          <w:p w14:paraId="3326B281" w14:textId="77777777" w:rsidR="00DA5DDF" w:rsidRDefault="00DA5DDF" w:rsidP="00DA5DDF">
            <w:pPr>
              <w:widowControl w:val="0"/>
              <w:jc w:val="both"/>
              <w:rPr>
                <w:bCs/>
                <w:color w:val="000000"/>
              </w:rPr>
            </w:pPr>
            <w:r>
              <w:rPr>
                <w:color w:val="000000"/>
              </w:rPr>
              <w:t>Лексико-грамматические навыки употребления в речи лексических единиц в коммуникативно-значимом контексте</w:t>
            </w:r>
          </w:p>
        </w:tc>
        <w:tc>
          <w:tcPr>
            <w:tcW w:w="690" w:type="pct"/>
            <w:tcBorders>
              <w:top w:val="single" w:sz="4" w:space="0" w:color="000000"/>
              <w:left w:val="single" w:sz="4" w:space="0" w:color="000000"/>
              <w:bottom w:val="single" w:sz="4" w:space="0" w:color="000000"/>
            </w:tcBorders>
            <w:shd w:val="clear" w:color="auto" w:fill="auto"/>
            <w:vAlign w:val="center"/>
          </w:tcPr>
          <w:p w14:paraId="6E9AD28E"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83</w:t>
            </w:r>
          </w:p>
          <w:p w14:paraId="448C8DAB"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87</w:t>
            </w:r>
          </w:p>
          <w:p w14:paraId="5F23AB2A"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66</w:t>
            </w:r>
          </w:p>
          <w:p w14:paraId="766A667C"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49</w:t>
            </w:r>
          </w:p>
          <w:p w14:paraId="6AEAA964"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84</w:t>
            </w:r>
          </w:p>
          <w:p w14:paraId="47715564"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77</w:t>
            </w:r>
          </w:p>
          <w:p w14:paraId="61E5C51A" w14:textId="77777777" w:rsidR="00DA5DDF" w:rsidRPr="00EF065E" w:rsidRDefault="00DA5DDF" w:rsidP="00DA5DDF">
            <w:pPr>
              <w:widowControl w:val="0"/>
              <w:shd w:val="clear" w:color="auto" w:fill="FFFFFF"/>
              <w:spacing w:before="30" w:line="206" w:lineRule="exact"/>
              <w:ind w:left="15"/>
              <w:jc w:val="center"/>
              <w:rPr>
                <w:bCs/>
                <w:color w:val="000000"/>
                <w:sz w:val="22"/>
                <w:szCs w:val="22"/>
              </w:rPr>
            </w:pPr>
            <w:r w:rsidRPr="00EF065E">
              <w:rPr>
                <w:bCs/>
                <w:color w:val="000000"/>
                <w:sz w:val="22"/>
                <w:szCs w:val="22"/>
              </w:rPr>
              <w:t>73</w:t>
            </w:r>
          </w:p>
        </w:tc>
        <w:tc>
          <w:tcPr>
            <w:tcW w:w="1026" w:type="pct"/>
            <w:tcBorders>
              <w:top w:val="single" w:sz="4" w:space="0" w:color="000000"/>
              <w:left w:val="single" w:sz="4" w:space="0" w:color="000000"/>
              <w:bottom w:val="single" w:sz="4" w:space="0" w:color="000000"/>
            </w:tcBorders>
            <w:shd w:val="clear" w:color="auto" w:fill="auto"/>
          </w:tcPr>
          <w:p w14:paraId="46C7663D"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56</w:t>
            </w:r>
          </w:p>
          <w:p w14:paraId="6AAA0C4C"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52</w:t>
            </w:r>
          </w:p>
          <w:p w14:paraId="18A6AD28"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63</w:t>
            </w:r>
          </w:p>
          <w:p w14:paraId="4D4DA070"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81</w:t>
            </w:r>
          </w:p>
          <w:p w14:paraId="3610B86A"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55</w:t>
            </w:r>
          </w:p>
          <w:p w14:paraId="3A7F782D" w14:textId="77777777" w:rsidR="00DA5DDF" w:rsidRPr="00EF065E" w:rsidRDefault="00DA5DDF" w:rsidP="00DA5DDF">
            <w:pPr>
              <w:widowControl w:val="0"/>
              <w:spacing w:before="30" w:line="206" w:lineRule="exact"/>
              <w:ind w:left="15"/>
              <w:jc w:val="center"/>
              <w:rPr>
                <w:bCs/>
                <w:color w:val="000000"/>
                <w:sz w:val="22"/>
                <w:szCs w:val="22"/>
              </w:rPr>
            </w:pPr>
            <w:r w:rsidRPr="00EF065E">
              <w:rPr>
                <w:bCs/>
                <w:color w:val="000000"/>
                <w:sz w:val="22"/>
                <w:szCs w:val="22"/>
              </w:rPr>
              <w:t>71</w:t>
            </w:r>
          </w:p>
          <w:p w14:paraId="47321CA1" w14:textId="77777777" w:rsidR="00DA5DDF" w:rsidRPr="00EF065E" w:rsidRDefault="00DA5DDF" w:rsidP="00DA5DDF">
            <w:pPr>
              <w:widowControl w:val="0"/>
              <w:spacing w:before="30" w:line="206" w:lineRule="exact"/>
              <w:ind w:left="15"/>
              <w:jc w:val="center"/>
              <w:rPr>
                <w:sz w:val="22"/>
                <w:szCs w:val="22"/>
              </w:rPr>
            </w:pPr>
            <w:r w:rsidRPr="00EF065E">
              <w:rPr>
                <w:bCs/>
                <w:color w:val="000000"/>
                <w:sz w:val="22"/>
                <w:szCs w:val="22"/>
              </w:rPr>
              <w:t>65</w:t>
            </w:r>
          </w:p>
        </w:tc>
        <w:tc>
          <w:tcPr>
            <w:tcW w:w="1076" w:type="pct"/>
            <w:tcBorders>
              <w:top w:val="single" w:sz="4" w:space="0" w:color="000000"/>
              <w:left w:val="single" w:sz="4" w:space="0" w:color="000000"/>
              <w:bottom w:val="single" w:sz="4" w:space="0" w:color="000000"/>
              <w:right w:val="single" w:sz="4" w:space="0" w:color="000000"/>
            </w:tcBorders>
            <w:shd w:val="clear" w:color="auto" w:fill="auto"/>
          </w:tcPr>
          <w:p w14:paraId="688134DC" w14:textId="77777777" w:rsidR="00DA5DDF" w:rsidRPr="00EF065E" w:rsidRDefault="00DA5DDF" w:rsidP="00DA5DDF">
            <w:pPr>
              <w:widowControl w:val="0"/>
              <w:spacing w:before="30" w:line="206" w:lineRule="exact"/>
              <w:ind w:left="15"/>
              <w:jc w:val="center"/>
              <w:rPr>
                <w:sz w:val="22"/>
                <w:szCs w:val="22"/>
              </w:rPr>
            </w:pPr>
            <w:r w:rsidRPr="00EF065E">
              <w:rPr>
                <w:sz w:val="22"/>
                <w:szCs w:val="22"/>
              </w:rPr>
              <w:t>78</w:t>
            </w:r>
          </w:p>
          <w:p w14:paraId="3FD5DD19" w14:textId="77777777" w:rsidR="00DA5DDF" w:rsidRPr="00EF065E" w:rsidRDefault="00DA5DDF" w:rsidP="00DA5DDF">
            <w:pPr>
              <w:widowControl w:val="0"/>
              <w:spacing w:before="30" w:line="206" w:lineRule="exact"/>
              <w:ind w:left="15"/>
              <w:jc w:val="center"/>
              <w:rPr>
                <w:sz w:val="22"/>
                <w:szCs w:val="22"/>
              </w:rPr>
            </w:pPr>
            <w:r w:rsidRPr="00EF065E">
              <w:rPr>
                <w:sz w:val="22"/>
                <w:szCs w:val="22"/>
              </w:rPr>
              <w:t>74</w:t>
            </w:r>
          </w:p>
          <w:p w14:paraId="0A8FE79F" w14:textId="77777777" w:rsidR="00DA5DDF" w:rsidRPr="00EF065E" w:rsidRDefault="00DA5DDF" w:rsidP="00DA5DDF">
            <w:pPr>
              <w:widowControl w:val="0"/>
              <w:spacing w:before="30" w:line="206" w:lineRule="exact"/>
              <w:ind w:left="15"/>
              <w:jc w:val="center"/>
              <w:rPr>
                <w:sz w:val="22"/>
                <w:szCs w:val="22"/>
              </w:rPr>
            </w:pPr>
            <w:r w:rsidRPr="00EF065E">
              <w:rPr>
                <w:sz w:val="22"/>
                <w:szCs w:val="22"/>
              </w:rPr>
              <w:t>61</w:t>
            </w:r>
          </w:p>
          <w:p w14:paraId="4DB56294" w14:textId="77777777" w:rsidR="00DA5DDF" w:rsidRPr="00EF065E" w:rsidRDefault="00DA5DDF" w:rsidP="00DA5DDF">
            <w:pPr>
              <w:widowControl w:val="0"/>
              <w:spacing w:before="30" w:line="206" w:lineRule="exact"/>
              <w:ind w:left="15"/>
              <w:jc w:val="center"/>
              <w:rPr>
                <w:sz w:val="22"/>
                <w:szCs w:val="22"/>
              </w:rPr>
            </w:pPr>
            <w:r w:rsidRPr="00EF065E">
              <w:rPr>
                <w:sz w:val="22"/>
                <w:szCs w:val="22"/>
              </w:rPr>
              <w:t>85</w:t>
            </w:r>
          </w:p>
          <w:p w14:paraId="42939ADC" w14:textId="77777777" w:rsidR="00DA5DDF" w:rsidRPr="00EF065E" w:rsidRDefault="00DA5DDF" w:rsidP="00DA5DDF">
            <w:pPr>
              <w:widowControl w:val="0"/>
              <w:spacing w:before="30" w:line="206" w:lineRule="exact"/>
              <w:ind w:left="15"/>
              <w:jc w:val="center"/>
              <w:rPr>
                <w:sz w:val="22"/>
                <w:szCs w:val="22"/>
              </w:rPr>
            </w:pPr>
            <w:r w:rsidRPr="00EF065E">
              <w:rPr>
                <w:sz w:val="22"/>
                <w:szCs w:val="22"/>
              </w:rPr>
              <w:t>61</w:t>
            </w:r>
          </w:p>
          <w:p w14:paraId="33A8D49F" w14:textId="77777777" w:rsidR="00DA5DDF" w:rsidRPr="00EF065E" w:rsidRDefault="00DA5DDF" w:rsidP="00DA5DDF">
            <w:pPr>
              <w:widowControl w:val="0"/>
              <w:spacing w:before="30" w:line="206" w:lineRule="exact"/>
              <w:ind w:left="15"/>
              <w:jc w:val="center"/>
              <w:rPr>
                <w:sz w:val="22"/>
                <w:szCs w:val="22"/>
              </w:rPr>
            </w:pPr>
            <w:r w:rsidRPr="00EF065E">
              <w:rPr>
                <w:sz w:val="22"/>
                <w:szCs w:val="22"/>
              </w:rPr>
              <w:t>75</w:t>
            </w:r>
          </w:p>
          <w:p w14:paraId="6EF1A469" w14:textId="77777777" w:rsidR="00DA5DDF" w:rsidRPr="00EF065E" w:rsidRDefault="00DA5DDF" w:rsidP="00DA5DDF">
            <w:pPr>
              <w:widowControl w:val="0"/>
              <w:spacing w:before="30" w:line="206" w:lineRule="exact"/>
              <w:ind w:left="15"/>
              <w:jc w:val="center"/>
              <w:rPr>
                <w:sz w:val="22"/>
                <w:szCs w:val="22"/>
              </w:rPr>
            </w:pPr>
            <w:r w:rsidRPr="00EF065E">
              <w:rPr>
                <w:sz w:val="22"/>
                <w:szCs w:val="22"/>
              </w:rPr>
              <w:t>70</w:t>
            </w:r>
          </w:p>
        </w:tc>
      </w:tr>
      <w:tr w:rsidR="00DA5DDF" w14:paraId="4DBA13D6" w14:textId="77777777" w:rsidTr="00EF065E">
        <w:tc>
          <w:tcPr>
            <w:tcW w:w="2208" w:type="pct"/>
            <w:tcBorders>
              <w:left w:val="single" w:sz="4" w:space="0" w:color="000000"/>
              <w:bottom w:val="single" w:sz="4" w:space="0" w:color="000000"/>
            </w:tcBorders>
            <w:shd w:val="clear" w:color="auto" w:fill="auto"/>
          </w:tcPr>
          <w:p w14:paraId="1534E42F" w14:textId="77777777" w:rsidR="00DA5DDF" w:rsidRDefault="00DA5DDF" w:rsidP="00DA5DDF">
            <w:pPr>
              <w:widowControl w:val="0"/>
              <w:jc w:val="both"/>
              <w:rPr>
                <w:bCs/>
                <w:color w:val="000000"/>
              </w:rPr>
            </w:pPr>
            <w:r>
              <w:rPr>
                <w:color w:val="000000"/>
              </w:rPr>
              <w:t>Средний процент выполнения по разделу</w:t>
            </w:r>
          </w:p>
        </w:tc>
        <w:tc>
          <w:tcPr>
            <w:tcW w:w="690" w:type="pct"/>
            <w:tcBorders>
              <w:left w:val="single" w:sz="4" w:space="0" w:color="000000"/>
              <w:bottom w:val="single" w:sz="4" w:space="0" w:color="000000"/>
            </w:tcBorders>
            <w:shd w:val="clear" w:color="auto" w:fill="auto"/>
            <w:vAlign w:val="center"/>
          </w:tcPr>
          <w:p w14:paraId="29229FAA" w14:textId="77777777" w:rsidR="00DA5DDF" w:rsidRPr="00EF065E" w:rsidRDefault="00DA5DDF" w:rsidP="00DA5DDF">
            <w:pPr>
              <w:widowControl w:val="0"/>
              <w:shd w:val="clear" w:color="auto" w:fill="FFFFFF"/>
              <w:spacing w:before="30" w:line="206" w:lineRule="exact"/>
              <w:ind w:left="15"/>
              <w:jc w:val="center"/>
              <w:rPr>
                <w:b/>
                <w:bCs/>
                <w:color w:val="000000"/>
                <w:sz w:val="22"/>
                <w:szCs w:val="22"/>
              </w:rPr>
            </w:pPr>
            <w:r w:rsidRPr="00EF065E">
              <w:rPr>
                <w:b/>
                <w:bCs/>
                <w:color w:val="000000"/>
                <w:sz w:val="22"/>
                <w:szCs w:val="22"/>
              </w:rPr>
              <w:t>73,4</w:t>
            </w:r>
          </w:p>
        </w:tc>
        <w:tc>
          <w:tcPr>
            <w:tcW w:w="1026" w:type="pct"/>
            <w:tcBorders>
              <w:left w:val="single" w:sz="4" w:space="0" w:color="000000"/>
              <w:bottom w:val="single" w:sz="4" w:space="0" w:color="000000"/>
            </w:tcBorders>
            <w:shd w:val="clear" w:color="auto" w:fill="auto"/>
            <w:vAlign w:val="center"/>
          </w:tcPr>
          <w:p w14:paraId="30540644" w14:textId="77777777" w:rsidR="00DA5DDF" w:rsidRPr="00EF065E" w:rsidRDefault="00DA5DDF" w:rsidP="00DA5DDF">
            <w:pPr>
              <w:widowControl w:val="0"/>
              <w:spacing w:before="30" w:line="206" w:lineRule="exact"/>
              <w:ind w:left="15"/>
              <w:jc w:val="center"/>
              <w:rPr>
                <w:b/>
                <w:sz w:val="22"/>
                <w:szCs w:val="22"/>
              </w:rPr>
            </w:pPr>
            <w:r w:rsidRPr="00EF065E">
              <w:rPr>
                <w:b/>
                <w:bCs/>
                <w:color w:val="000000"/>
                <w:sz w:val="22"/>
                <w:szCs w:val="22"/>
              </w:rPr>
              <w:t>70,2</w:t>
            </w:r>
          </w:p>
        </w:tc>
        <w:tc>
          <w:tcPr>
            <w:tcW w:w="1076" w:type="pct"/>
            <w:tcBorders>
              <w:left w:val="single" w:sz="4" w:space="0" w:color="000000"/>
              <w:bottom w:val="single" w:sz="4" w:space="0" w:color="000000"/>
              <w:right w:val="single" w:sz="4" w:space="0" w:color="000000"/>
            </w:tcBorders>
            <w:shd w:val="clear" w:color="auto" w:fill="auto"/>
            <w:vAlign w:val="center"/>
          </w:tcPr>
          <w:p w14:paraId="22811973" w14:textId="77777777" w:rsidR="00DA5DDF" w:rsidRPr="00EF065E" w:rsidRDefault="00DA5DDF" w:rsidP="00DA5DDF">
            <w:pPr>
              <w:widowControl w:val="0"/>
              <w:spacing w:before="30" w:line="206" w:lineRule="exact"/>
              <w:ind w:left="15"/>
              <w:jc w:val="center"/>
              <w:rPr>
                <w:b/>
                <w:sz w:val="22"/>
                <w:szCs w:val="22"/>
              </w:rPr>
            </w:pPr>
            <w:r w:rsidRPr="00EF065E">
              <w:rPr>
                <w:b/>
                <w:sz w:val="22"/>
                <w:szCs w:val="22"/>
              </w:rPr>
              <w:t>73,4</w:t>
            </w:r>
          </w:p>
        </w:tc>
      </w:tr>
    </w:tbl>
    <w:p w14:paraId="7697E862" w14:textId="77777777" w:rsidR="00DA5DDF" w:rsidRDefault="00DA5DDF" w:rsidP="00DA5DDF">
      <w:pPr>
        <w:ind w:left="-426" w:firstLine="852"/>
        <w:jc w:val="both"/>
        <w:rPr>
          <w:sz w:val="28"/>
          <w:szCs w:val="28"/>
        </w:rPr>
      </w:pPr>
    </w:p>
    <w:p w14:paraId="3CBAEA2B" w14:textId="77777777" w:rsidR="00DA5DDF" w:rsidRPr="00EF065E" w:rsidRDefault="00DA5DDF" w:rsidP="00EF065E">
      <w:pPr>
        <w:ind w:firstLine="709"/>
        <w:jc w:val="both"/>
        <w:rPr>
          <w:sz w:val="28"/>
          <w:szCs w:val="28"/>
        </w:rPr>
      </w:pPr>
      <w:r>
        <w:rPr>
          <w:sz w:val="28"/>
          <w:szCs w:val="28"/>
        </w:rPr>
        <w:t xml:space="preserve">Анализ средних показателей в разделе «Лексика и грамматика» в 2021, 2022 и 2023 гг. свидетельствует о том, что языковая компетенция обучающихся находится на среднем уровне по всем показателям и по всем тестируемым навыкам. </w:t>
      </w:r>
      <w:r w:rsidRPr="00EF065E">
        <w:rPr>
          <w:sz w:val="28"/>
          <w:szCs w:val="28"/>
        </w:rPr>
        <w:t xml:space="preserve">Более того, в 2023 г. уровень развития рецептивных лексико-грамматических навыков вернулся к цифрам 2021 г. Представляется, что формулирование вывода о снижении языковых показателей и нацеливание </w:t>
      </w:r>
      <w:r w:rsidRPr="00EF065E">
        <w:rPr>
          <w:sz w:val="28"/>
          <w:szCs w:val="28"/>
        </w:rPr>
        <w:lastRenderedPageBreak/>
        <w:t>методического сообщества на решение данной проблемы, что было сделано в 2022 г., принесло определенные положительные плоды.</w:t>
      </w:r>
    </w:p>
    <w:p w14:paraId="69B6431E" w14:textId="77777777" w:rsidR="00DA5DDF" w:rsidRPr="00EF065E" w:rsidRDefault="00DA5DDF" w:rsidP="00EF065E">
      <w:pPr>
        <w:ind w:firstLine="709"/>
        <w:jc w:val="both"/>
        <w:rPr>
          <w:sz w:val="28"/>
          <w:szCs w:val="28"/>
        </w:rPr>
      </w:pPr>
      <w:r w:rsidRPr="00EF065E">
        <w:rPr>
          <w:sz w:val="28"/>
          <w:szCs w:val="28"/>
        </w:rPr>
        <w:t xml:space="preserve">Тем не менее, развитие лексико-грамматических навыков в продуктивных видах речевой деятельности по-прежнему представляет трудность для испытуемых (см., например, показатели по языковому оформлению речи в зад. 38 раздела «Письмо» и зад. 4 раздела «Устная речь»). Данный факт подтверждается результатами анализа выполнения заданий разделов «Говорение» и «Письмо», сравнение их с результатами по процедуре ВПР-2023. Они указывают на то, что необходимо в процессе обучения уделять больше внимания совершенствованию навыков употребления языковых средств в контексте коммуникативной ситуации, которая как раз и обусловливает корректность их употребления. </w:t>
      </w:r>
    </w:p>
    <w:p w14:paraId="1039CB64" w14:textId="77777777" w:rsidR="00DA5DDF" w:rsidRDefault="00DA5DDF" w:rsidP="00DA5DDF">
      <w:pPr>
        <w:ind w:left="-426" w:firstLine="852"/>
        <w:jc w:val="both"/>
        <w:rPr>
          <w:sz w:val="28"/>
          <w:szCs w:val="28"/>
        </w:rPr>
      </w:pPr>
    </w:p>
    <w:p w14:paraId="143C679D" w14:textId="77777777" w:rsidR="00DA5DDF" w:rsidRPr="009A54B4" w:rsidRDefault="00DA5DDF" w:rsidP="00DA5DDF">
      <w:pPr>
        <w:jc w:val="both"/>
        <w:rPr>
          <w:b/>
          <w:iCs/>
          <w:sz w:val="28"/>
          <w:szCs w:val="28"/>
        </w:rPr>
      </w:pPr>
      <w:r w:rsidRPr="009A54B4">
        <w:rPr>
          <w:b/>
          <w:iCs/>
          <w:sz w:val="28"/>
          <w:szCs w:val="28"/>
        </w:rPr>
        <w:t>Раздел «Письмо»</w:t>
      </w:r>
    </w:p>
    <w:p w14:paraId="6C5FB2EC" w14:textId="77777777" w:rsidR="00DA5DDF" w:rsidRDefault="00DA5DDF" w:rsidP="00DA5DDF">
      <w:pPr>
        <w:jc w:val="both"/>
        <w:rPr>
          <w:b/>
          <w:iCs/>
        </w:rPr>
      </w:pPr>
    </w:p>
    <w:tbl>
      <w:tblPr>
        <w:tblW w:w="5000" w:type="pct"/>
        <w:tblLook w:val="0000" w:firstRow="0" w:lastRow="0" w:firstColumn="0" w:lastColumn="0" w:noHBand="0" w:noVBand="0"/>
      </w:tblPr>
      <w:tblGrid>
        <w:gridCol w:w="4949"/>
        <w:gridCol w:w="1024"/>
        <w:gridCol w:w="1026"/>
        <w:gridCol w:w="1131"/>
        <w:gridCol w:w="1215"/>
      </w:tblGrid>
      <w:tr w:rsidR="00DA5DDF" w14:paraId="6ED6D50E" w14:textId="77777777" w:rsidTr="00EF065E">
        <w:tc>
          <w:tcPr>
            <w:tcW w:w="2647" w:type="pct"/>
            <w:tcBorders>
              <w:top w:val="single" w:sz="4" w:space="0" w:color="000000"/>
              <w:left w:val="single" w:sz="4" w:space="0" w:color="000000"/>
              <w:bottom w:val="single" w:sz="4" w:space="0" w:color="000000"/>
            </w:tcBorders>
            <w:shd w:val="clear" w:color="auto" w:fill="auto"/>
          </w:tcPr>
          <w:p w14:paraId="2E5FED1D" w14:textId="77777777" w:rsidR="00DA5DDF" w:rsidRDefault="00DA5DDF" w:rsidP="00DA5DDF">
            <w:pPr>
              <w:pStyle w:val="-"/>
              <w:spacing w:line="276" w:lineRule="auto"/>
              <w:jc w:val="both"/>
              <w:rPr>
                <w:sz w:val="24"/>
                <w:szCs w:val="24"/>
              </w:rPr>
            </w:pPr>
            <w:r>
              <w:rPr>
                <w:sz w:val="24"/>
                <w:szCs w:val="24"/>
              </w:rPr>
              <w:t>Проверяемые умения</w:t>
            </w:r>
          </w:p>
        </w:tc>
        <w:tc>
          <w:tcPr>
            <w:tcW w:w="548" w:type="pct"/>
            <w:tcBorders>
              <w:top w:val="single" w:sz="4" w:space="0" w:color="000000"/>
              <w:left w:val="single" w:sz="4" w:space="0" w:color="000000"/>
              <w:bottom w:val="single" w:sz="4" w:space="0" w:color="000000"/>
            </w:tcBorders>
            <w:shd w:val="clear" w:color="auto" w:fill="auto"/>
          </w:tcPr>
          <w:p w14:paraId="3118423C" w14:textId="77777777" w:rsidR="00DA5DDF" w:rsidRDefault="00DA5DDF" w:rsidP="00DA5DDF">
            <w:pPr>
              <w:pStyle w:val="-"/>
              <w:spacing w:line="276" w:lineRule="auto"/>
              <w:ind w:left="-57" w:right="-57"/>
              <w:jc w:val="both"/>
              <w:rPr>
                <w:sz w:val="24"/>
                <w:szCs w:val="24"/>
              </w:rPr>
            </w:pPr>
            <w:r>
              <w:rPr>
                <w:sz w:val="24"/>
                <w:szCs w:val="24"/>
              </w:rPr>
              <w:t>задание</w:t>
            </w:r>
          </w:p>
        </w:tc>
        <w:tc>
          <w:tcPr>
            <w:tcW w:w="549" w:type="pct"/>
            <w:tcBorders>
              <w:top w:val="single" w:sz="4" w:space="0" w:color="000000"/>
              <w:left w:val="single" w:sz="4" w:space="0" w:color="000000"/>
              <w:bottom w:val="single" w:sz="4" w:space="0" w:color="000000"/>
            </w:tcBorders>
            <w:shd w:val="clear" w:color="auto" w:fill="auto"/>
            <w:vAlign w:val="center"/>
          </w:tcPr>
          <w:p w14:paraId="0AB1C354" w14:textId="77777777" w:rsidR="00DA5DDF" w:rsidRDefault="00DA5DDF" w:rsidP="00EF065E">
            <w:pPr>
              <w:pStyle w:val="-"/>
              <w:spacing w:line="276" w:lineRule="auto"/>
              <w:ind w:left="-57" w:right="-57"/>
              <w:rPr>
                <w:sz w:val="24"/>
                <w:szCs w:val="24"/>
              </w:rPr>
            </w:pPr>
            <w:r>
              <w:rPr>
                <w:sz w:val="24"/>
                <w:szCs w:val="24"/>
              </w:rPr>
              <w:t>2021 г.</w:t>
            </w:r>
          </w:p>
        </w:tc>
        <w:tc>
          <w:tcPr>
            <w:tcW w:w="605" w:type="pct"/>
            <w:tcBorders>
              <w:top w:val="single" w:sz="4" w:space="0" w:color="000000"/>
              <w:left w:val="single" w:sz="4" w:space="0" w:color="000000"/>
              <w:bottom w:val="single" w:sz="4" w:space="0" w:color="000000"/>
            </w:tcBorders>
            <w:shd w:val="clear" w:color="auto" w:fill="auto"/>
            <w:vAlign w:val="center"/>
          </w:tcPr>
          <w:p w14:paraId="609F2496" w14:textId="77777777" w:rsidR="00DA5DDF" w:rsidRDefault="00DA5DDF" w:rsidP="00EF065E">
            <w:pPr>
              <w:pStyle w:val="-"/>
              <w:spacing w:line="276" w:lineRule="auto"/>
              <w:ind w:left="-57" w:right="-57"/>
            </w:pPr>
            <w:r>
              <w:rPr>
                <w:sz w:val="24"/>
                <w:szCs w:val="24"/>
              </w:rPr>
              <w:t>2022 г.</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4B7BBD" w14:textId="77777777" w:rsidR="00DA5DDF" w:rsidRDefault="00DA5DDF" w:rsidP="00EF065E">
            <w:pPr>
              <w:pStyle w:val="-"/>
              <w:spacing w:line="276" w:lineRule="auto"/>
              <w:ind w:left="-57" w:right="-57"/>
            </w:pPr>
            <w:r>
              <w:t>2023 г.</w:t>
            </w:r>
          </w:p>
        </w:tc>
      </w:tr>
      <w:tr w:rsidR="00DA5DDF" w14:paraId="2846BE27" w14:textId="77777777" w:rsidTr="00EF065E">
        <w:tc>
          <w:tcPr>
            <w:tcW w:w="2647" w:type="pct"/>
            <w:tcBorders>
              <w:top w:val="single" w:sz="4" w:space="0" w:color="000000"/>
              <w:left w:val="single" w:sz="4" w:space="0" w:color="000000"/>
              <w:bottom w:val="single" w:sz="4" w:space="0" w:color="000000"/>
            </w:tcBorders>
            <w:shd w:val="clear" w:color="auto" w:fill="auto"/>
          </w:tcPr>
          <w:p w14:paraId="42B85A4B" w14:textId="77777777" w:rsidR="00DA5DDF" w:rsidRDefault="00DA5DDF" w:rsidP="00DA5DDF">
            <w:pPr>
              <w:widowControl w:val="0"/>
              <w:jc w:val="both"/>
            </w:pPr>
            <w:r>
              <w:rPr>
                <w:color w:val="000000"/>
              </w:rPr>
              <w:t>Умение создавать электронное письмо личного характера в ответ на письмо-стимул зарубежного друга по переписке</w:t>
            </w:r>
          </w:p>
        </w:tc>
        <w:tc>
          <w:tcPr>
            <w:tcW w:w="548" w:type="pct"/>
            <w:tcBorders>
              <w:top w:val="single" w:sz="4" w:space="0" w:color="000000"/>
              <w:left w:val="single" w:sz="4" w:space="0" w:color="000000"/>
              <w:bottom w:val="single" w:sz="4" w:space="0" w:color="000000"/>
            </w:tcBorders>
            <w:shd w:val="clear" w:color="auto" w:fill="auto"/>
            <w:vAlign w:val="center"/>
          </w:tcPr>
          <w:p w14:paraId="356CD1C7" w14:textId="77777777" w:rsidR="00DA5DDF" w:rsidRPr="00EF065E" w:rsidRDefault="00DA5DDF" w:rsidP="00DA5DDF">
            <w:pPr>
              <w:pStyle w:val="-"/>
              <w:rPr>
                <w:sz w:val="22"/>
                <w:szCs w:val="22"/>
              </w:rPr>
            </w:pPr>
            <w:r w:rsidRPr="00EF065E">
              <w:rPr>
                <w:sz w:val="22"/>
                <w:szCs w:val="22"/>
              </w:rPr>
              <w:t>37 (39)</w:t>
            </w:r>
          </w:p>
        </w:tc>
        <w:tc>
          <w:tcPr>
            <w:tcW w:w="549" w:type="pct"/>
            <w:tcBorders>
              <w:top w:val="single" w:sz="4" w:space="0" w:color="000000"/>
              <w:left w:val="single" w:sz="4" w:space="0" w:color="000000"/>
              <w:bottom w:val="single" w:sz="4" w:space="0" w:color="000000"/>
            </w:tcBorders>
            <w:shd w:val="clear" w:color="auto" w:fill="auto"/>
            <w:vAlign w:val="center"/>
          </w:tcPr>
          <w:p w14:paraId="2AB893AA" w14:textId="77777777" w:rsidR="00DA5DDF" w:rsidRPr="00EF065E" w:rsidRDefault="00DA5DDF" w:rsidP="00DA5DDF">
            <w:pPr>
              <w:pStyle w:val="-"/>
              <w:rPr>
                <w:bCs/>
                <w:i/>
                <w:sz w:val="22"/>
                <w:szCs w:val="22"/>
                <w:u w:val="single"/>
              </w:rPr>
            </w:pPr>
            <w:r w:rsidRPr="00EF065E">
              <w:rPr>
                <w:sz w:val="22"/>
                <w:szCs w:val="22"/>
              </w:rPr>
              <w:t xml:space="preserve">-* </w:t>
            </w:r>
          </w:p>
          <w:p w14:paraId="0605A878" w14:textId="77777777" w:rsidR="00DA5DDF" w:rsidRPr="00EF065E" w:rsidRDefault="00DA5DDF" w:rsidP="00DA5DDF">
            <w:pPr>
              <w:widowControl w:val="0"/>
              <w:shd w:val="clear" w:color="auto" w:fill="FFFFFF"/>
              <w:jc w:val="center"/>
              <w:rPr>
                <w:bCs/>
                <w:i/>
                <w:sz w:val="22"/>
                <w:szCs w:val="22"/>
                <w:u w:val="single"/>
              </w:rPr>
            </w:pPr>
            <w:r w:rsidRPr="00EF065E">
              <w:rPr>
                <w:bCs/>
                <w:i/>
                <w:sz w:val="22"/>
                <w:szCs w:val="22"/>
                <w:u w:val="single"/>
              </w:rPr>
              <w:t>70</w:t>
            </w:r>
          </w:p>
          <w:p w14:paraId="221CB08E" w14:textId="77777777" w:rsidR="00DA5DDF" w:rsidRPr="00EF065E" w:rsidRDefault="00DA5DDF" w:rsidP="00DA5DDF">
            <w:pPr>
              <w:widowControl w:val="0"/>
              <w:shd w:val="clear" w:color="auto" w:fill="FFFFFF"/>
              <w:jc w:val="center"/>
              <w:rPr>
                <w:bCs/>
                <w:i/>
                <w:sz w:val="22"/>
                <w:szCs w:val="22"/>
                <w:u w:val="single"/>
              </w:rPr>
            </w:pPr>
            <w:r w:rsidRPr="00EF065E">
              <w:rPr>
                <w:bCs/>
                <w:i/>
                <w:sz w:val="22"/>
                <w:szCs w:val="22"/>
                <w:u w:val="single"/>
              </w:rPr>
              <w:t>81</w:t>
            </w:r>
          </w:p>
          <w:p w14:paraId="41ADEA76" w14:textId="77777777" w:rsidR="00DA5DDF" w:rsidRPr="00EF065E" w:rsidRDefault="00DA5DDF" w:rsidP="00DA5DDF">
            <w:pPr>
              <w:widowControl w:val="0"/>
              <w:shd w:val="clear" w:color="auto" w:fill="FFFFFF"/>
              <w:jc w:val="center"/>
              <w:rPr>
                <w:bCs/>
                <w:color w:val="000000"/>
                <w:sz w:val="22"/>
                <w:szCs w:val="22"/>
              </w:rPr>
            </w:pPr>
            <w:r w:rsidRPr="00EF065E">
              <w:rPr>
                <w:bCs/>
                <w:i/>
                <w:sz w:val="22"/>
                <w:szCs w:val="22"/>
                <w:u w:val="single"/>
              </w:rPr>
              <w:t>51</w:t>
            </w:r>
          </w:p>
        </w:tc>
        <w:tc>
          <w:tcPr>
            <w:tcW w:w="605" w:type="pct"/>
            <w:tcBorders>
              <w:top w:val="single" w:sz="4" w:space="0" w:color="000000"/>
              <w:left w:val="single" w:sz="4" w:space="0" w:color="000000"/>
              <w:bottom w:val="single" w:sz="4" w:space="0" w:color="000000"/>
            </w:tcBorders>
            <w:shd w:val="clear" w:color="auto" w:fill="auto"/>
          </w:tcPr>
          <w:p w14:paraId="48089785" w14:textId="77777777" w:rsidR="00DA5DDF" w:rsidRPr="00EF065E" w:rsidRDefault="00DA5DDF" w:rsidP="00DA5DDF">
            <w:pPr>
              <w:widowControl w:val="0"/>
              <w:jc w:val="center"/>
              <w:rPr>
                <w:bCs/>
                <w:color w:val="000000"/>
                <w:sz w:val="22"/>
                <w:szCs w:val="22"/>
              </w:rPr>
            </w:pPr>
            <w:r w:rsidRPr="00EF065E">
              <w:rPr>
                <w:bCs/>
                <w:color w:val="000000"/>
                <w:sz w:val="22"/>
                <w:szCs w:val="22"/>
              </w:rPr>
              <w:t>81</w:t>
            </w:r>
          </w:p>
          <w:p w14:paraId="0CA99D51" w14:textId="77777777" w:rsidR="00DA5DDF" w:rsidRPr="00EF065E" w:rsidRDefault="00DA5DDF" w:rsidP="00DA5DDF">
            <w:pPr>
              <w:widowControl w:val="0"/>
              <w:jc w:val="center"/>
              <w:rPr>
                <w:bCs/>
                <w:color w:val="000000"/>
                <w:sz w:val="22"/>
                <w:szCs w:val="22"/>
              </w:rPr>
            </w:pPr>
            <w:r w:rsidRPr="00EF065E">
              <w:rPr>
                <w:bCs/>
                <w:color w:val="000000"/>
                <w:sz w:val="22"/>
                <w:szCs w:val="22"/>
              </w:rPr>
              <w:t>88</w:t>
            </w:r>
          </w:p>
          <w:p w14:paraId="6204D14A" w14:textId="77777777" w:rsidR="00DA5DDF" w:rsidRPr="00EF065E" w:rsidRDefault="00DA5DDF" w:rsidP="00DA5DDF">
            <w:pPr>
              <w:widowControl w:val="0"/>
              <w:jc w:val="center"/>
              <w:rPr>
                <w:sz w:val="22"/>
                <w:szCs w:val="22"/>
              </w:rPr>
            </w:pPr>
            <w:r w:rsidRPr="00EF065E">
              <w:rPr>
                <w:bCs/>
                <w:color w:val="000000"/>
                <w:sz w:val="22"/>
                <w:szCs w:val="22"/>
              </w:rPr>
              <w:t>58</w:t>
            </w:r>
          </w:p>
        </w:tc>
        <w:tc>
          <w:tcPr>
            <w:tcW w:w="650" w:type="pct"/>
            <w:tcBorders>
              <w:top w:val="single" w:sz="4" w:space="0" w:color="000000"/>
              <w:left w:val="single" w:sz="4" w:space="0" w:color="000000"/>
              <w:bottom w:val="single" w:sz="4" w:space="0" w:color="000000"/>
              <w:right w:val="single" w:sz="4" w:space="0" w:color="000000"/>
            </w:tcBorders>
            <w:shd w:val="clear" w:color="auto" w:fill="auto"/>
          </w:tcPr>
          <w:p w14:paraId="6DDDEBCE" w14:textId="77777777" w:rsidR="00DA5DDF" w:rsidRPr="00EF065E" w:rsidRDefault="00DA5DDF" w:rsidP="00DA5DDF">
            <w:pPr>
              <w:widowControl w:val="0"/>
              <w:jc w:val="center"/>
              <w:rPr>
                <w:sz w:val="22"/>
                <w:szCs w:val="22"/>
              </w:rPr>
            </w:pPr>
            <w:r w:rsidRPr="00EF065E">
              <w:rPr>
                <w:sz w:val="22"/>
                <w:szCs w:val="22"/>
              </w:rPr>
              <w:t>67</w:t>
            </w:r>
          </w:p>
          <w:p w14:paraId="75AC3B90" w14:textId="77777777" w:rsidR="00DA5DDF" w:rsidRPr="00EF065E" w:rsidRDefault="00DA5DDF" w:rsidP="00DA5DDF">
            <w:pPr>
              <w:widowControl w:val="0"/>
              <w:jc w:val="center"/>
              <w:rPr>
                <w:sz w:val="22"/>
                <w:szCs w:val="22"/>
              </w:rPr>
            </w:pPr>
            <w:r w:rsidRPr="00EF065E">
              <w:rPr>
                <w:sz w:val="22"/>
                <w:szCs w:val="22"/>
              </w:rPr>
              <w:t>78</w:t>
            </w:r>
          </w:p>
          <w:p w14:paraId="6B75FBB8" w14:textId="77777777" w:rsidR="00DA5DDF" w:rsidRPr="00EF065E" w:rsidRDefault="00DA5DDF" w:rsidP="00DA5DDF">
            <w:pPr>
              <w:widowControl w:val="0"/>
              <w:jc w:val="center"/>
              <w:rPr>
                <w:sz w:val="22"/>
                <w:szCs w:val="22"/>
              </w:rPr>
            </w:pPr>
            <w:r w:rsidRPr="00EF065E">
              <w:rPr>
                <w:sz w:val="22"/>
                <w:szCs w:val="22"/>
              </w:rPr>
              <w:t>53</w:t>
            </w:r>
          </w:p>
        </w:tc>
      </w:tr>
      <w:tr w:rsidR="00DA5DDF" w14:paraId="27EBD9A9" w14:textId="77777777" w:rsidTr="00EF065E">
        <w:trPr>
          <w:trHeight w:val="70"/>
        </w:trPr>
        <w:tc>
          <w:tcPr>
            <w:tcW w:w="2647" w:type="pct"/>
            <w:tcBorders>
              <w:top w:val="single" w:sz="4" w:space="0" w:color="000000"/>
              <w:left w:val="single" w:sz="4" w:space="0" w:color="000000"/>
              <w:bottom w:val="single" w:sz="4" w:space="0" w:color="000000"/>
            </w:tcBorders>
            <w:shd w:val="clear" w:color="auto" w:fill="auto"/>
          </w:tcPr>
          <w:p w14:paraId="3CF99ED5" w14:textId="77777777" w:rsidR="00DA5DDF" w:rsidRPr="00EF065E" w:rsidRDefault="00DA5DDF" w:rsidP="00DA5DDF">
            <w:pPr>
              <w:pStyle w:val="-"/>
              <w:jc w:val="both"/>
              <w:rPr>
                <w:sz w:val="24"/>
                <w:szCs w:val="24"/>
              </w:rPr>
            </w:pPr>
            <w:r w:rsidRPr="00EF065E">
              <w:rPr>
                <w:color w:val="000000"/>
                <w:sz w:val="24"/>
                <w:szCs w:val="24"/>
              </w:rPr>
              <w:t>Умение создавать развёрнутое письменное высказывание с элементами рассуждения на основе таблицы/диаграммы</w:t>
            </w:r>
          </w:p>
        </w:tc>
        <w:tc>
          <w:tcPr>
            <w:tcW w:w="548" w:type="pct"/>
            <w:tcBorders>
              <w:top w:val="single" w:sz="4" w:space="0" w:color="000000"/>
              <w:left w:val="single" w:sz="4" w:space="0" w:color="000000"/>
              <w:bottom w:val="single" w:sz="4" w:space="0" w:color="000000"/>
            </w:tcBorders>
            <w:shd w:val="clear" w:color="auto" w:fill="auto"/>
            <w:vAlign w:val="center"/>
          </w:tcPr>
          <w:p w14:paraId="4F4F21DA" w14:textId="77777777" w:rsidR="00DA5DDF" w:rsidRPr="00EF065E" w:rsidRDefault="00DA5DDF" w:rsidP="00DA5DDF">
            <w:pPr>
              <w:pStyle w:val="-"/>
              <w:rPr>
                <w:sz w:val="22"/>
                <w:szCs w:val="22"/>
              </w:rPr>
            </w:pPr>
            <w:r w:rsidRPr="00EF065E">
              <w:rPr>
                <w:sz w:val="22"/>
                <w:szCs w:val="22"/>
              </w:rPr>
              <w:t>38 (40)</w:t>
            </w:r>
          </w:p>
        </w:tc>
        <w:tc>
          <w:tcPr>
            <w:tcW w:w="549" w:type="pct"/>
            <w:tcBorders>
              <w:top w:val="single" w:sz="4" w:space="0" w:color="000000"/>
              <w:left w:val="single" w:sz="4" w:space="0" w:color="000000"/>
              <w:bottom w:val="single" w:sz="4" w:space="0" w:color="000000"/>
            </w:tcBorders>
            <w:shd w:val="clear" w:color="auto" w:fill="auto"/>
            <w:vAlign w:val="center"/>
          </w:tcPr>
          <w:p w14:paraId="29D2852F" w14:textId="77777777" w:rsidR="00DA5DDF" w:rsidRPr="00EF065E" w:rsidRDefault="00DA5DDF" w:rsidP="00DA5DDF">
            <w:pPr>
              <w:pStyle w:val="-"/>
              <w:rPr>
                <w:bCs/>
                <w:i/>
                <w:sz w:val="22"/>
                <w:szCs w:val="22"/>
                <w:u w:val="single"/>
              </w:rPr>
            </w:pPr>
            <w:r w:rsidRPr="00EF065E">
              <w:rPr>
                <w:sz w:val="22"/>
                <w:szCs w:val="22"/>
              </w:rPr>
              <w:t>-*</w:t>
            </w:r>
          </w:p>
          <w:p w14:paraId="0C4C1F83" w14:textId="77777777" w:rsidR="00DA5DDF" w:rsidRPr="00EF065E" w:rsidRDefault="00DA5DDF" w:rsidP="00DA5DDF">
            <w:pPr>
              <w:widowControl w:val="0"/>
              <w:shd w:val="clear" w:color="auto" w:fill="FFFFFF"/>
              <w:jc w:val="center"/>
              <w:rPr>
                <w:bCs/>
                <w:i/>
                <w:sz w:val="22"/>
                <w:szCs w:val="22"/>
                <w:u w:val="single"/>
              </w:rPr>
            </w:pPr>
            <w:r w:rsidRPr="00EF065E">
              <w:rPr>
                <w:bCs/>
                <w:i/>
                <w:sz w:val="22"/>
                <w:szCs w:val="22"/>
                <w:u w:val="single"/>
              </w:rPr>
              <w:t>46</w:t>
            </w:r>
          </w:p>
          <w:p w14:paraId="5F61AA59" w14:textId="77777777" w:rsidR="00DA5DDF" w:rsidRPr="00EF065E" w:rsidRDefault="00DA5DDF" w:rsidP="00DA5DDF">
            <w:pPr>
              <w:widowControl w:val="0"/>
              <w:shd w:val="clear" w:color="auto" w:fill="FFFFFF"/>
              <w:jc w:val="center"/>
              <w:rPr>
                <w:bCs/>
                <w:i/>
                <w:sz w:val="22"/>
                <w:szCs w:val="22"/>
                <w:u w:val="single"/>
              </w:rPr>
            </w:pPr>
            <w:r w:rsidRPr="00EF065E">
              <w:rPr>
                <w:bCs/>
                <w:i/>
                <w:sz w:val="22"/>
                <w:szCs w:val="22"/>
                <w:u w:val="single"/>
              </w:rPr>
              <w:t>50</w:t>
            </w:r>
          </w:p>
          <w:p w14:paraId="40D0F64B" w14:textId="77777777" w:rsidR="00DA5DDF" w:rsidRPr="00EF065E" w:rsidRDefault="00DA5DDF" w:rsidP="00DA5DDF">
            <w:pPr>
              <w:widowControl w:val="0"/>
              <w:shd w:val="clear" w:color="auto" w:fill="FFFFFF"/>
              <w:jc w:val="center"/>
              <w:rPr>
                <w:bCs/>
                <w:i/>
                <w:sz w:val="22"/>
                <w:szCs w:val="22"/>
                <w:u w:val="single"/>
              </w:rPr>
            </w:pPr>
            <w:r w:rsidRPr="00EF065E">
              <w:rPr>
                <w:bCs/>
                <w:i/>
                <w:sz w:val="22"/>
                <w:szCs w:val="22"/>
                <w:u w:val="single"/>
              </w:rPr>
              <w:t>49</w:t>
            </w:r>
          </w:p>
          <w:p w14:paraId="2B856C8B" w14:textId="77777777" w:rsidR="00DA5DDF" w:rsidRPr="00EF065E" w:rsidRDefault="00DA5DDF" w:rsidP="00DA5DDF">
            <w:pPr>
              <w:widowControl w:val="0"/>
              <w:shd w:val="clear" w:color="auto" w:fill="FFFFFF"/>
              <w:jc w:val="center"/>
              <w:rPr>
                <w:bCs/>
                <w:i/>
                <w:sz w:val="22"/>
                <w:szCs w:val="22"/>
                <w:u w:val="single"/>
              </w:rPr>
            </w:pPr>
            <w:r w:rsidRPr="00EF065E">
              <w:rPr>
                <w:bCs/>
                <w:i/>
                <w:sz w:val="22"/>
                <w:szCs w:val="22"/>
                <w:u w:val="single"/>
              </w:rPr>
              <w:t>32</w:t>
            </w:r>
          </w:p>
          <w:p w14:paraId="38A1ED68" w14:textId="77777777" w:rsidR="00DA5DDF" w:rsidRPr="00EF065E" w:rsidRDefault="00DA5DDF" w:rsidP="00DA5DDF">
            <w:pPr>
              <w:widowControl w:val="0"/>
              <w:shd w:val="clear" w:color="auto" w:fill="FFFFFF"/>
              <w:jc w:val="center"/>
              <w:rPr>
                <w:bCs/>
                <w:color w:val="000000"/>
                <w:sz w:val="22"/>
                <w:szCs w:val="22"/>
              </w:rPr>
            </w:pPr>
            <w:r w:rsidRPr="00EF065E">
              <w:rPr>
                <w:bCs/>
                <w:i/>
                <w:sz w:val="22"/>
                <w:szCs w:val="22"/>
                <w:u w:val="single"/>
              </w:rPr>
              <w:t>57</w:t>
            </w:r>
          </w:p>
        </w:tc>
        <w:tc>
          <w:tcPr>
            <w:tcW w:w="605" w:type="pct"/>
            <w:tcBorders>
              <w:top w:val="single" w:sz="4" w:space="0" w:color="000000"/>
              <w:left w:val="single" w:sz="4" w:space="0" w:color="000000"/>
              <w:bottom w:val="single" w:sz="4" w:space="0" w:color="000000"/>
            </w:tcBorders>
            <w:shd w:val="clear" w:color="auto" w:fill="auto"/>
            <w:vAlign w:val="center"/>
          </w:tcPr>
          <w:p w14:paraId="371D919D" w14:textId="77777777" w:rsidR="00DA5DDF" w:rsidRPr="00EF065E" w:rsidRDefault="00DA5DDF" w:rsidP="00DA5DDF">
            <w:pPr>
              <w:widowControl w:val="0"/>
              <w:jc w:val="center"/>
              <w:rPr>
                <w:bCs/>
                <w:color w:val="000000"/>
                <w:sz w:val="22"/>
                <w:szCs w:val="22"/>
              </w:rPr>
            </w:pPr>
            <w:r w:rsidRPr="00EF065E">
              <w:rPr>
                <w:bCs/>
                <w:color w:val="000000"/>
                <w:sz w:val="22"/>
                <w:szCs w:val="22"/>
              </w:rPr>
              <w:t>63</w:t>
            </w:r>
          </w:p>
          <w:p w14:paraId="0467FDEB" w14:textId="77777777" w:rsidR="00DA5DDF" w:rsidRPr="00EF065E" w:rsidRDefault="00DA5DDF" w:rsidP="00DA5DDF">
            <w:pPr>
              <w:widowControl w:val="0"/>
              <w:jc w:val="center"/>
              <w:rPr>
                <w:bCs/>
                <w:color w:val="000000"/>
                <w:sz w:val="22"/>
                <w:szCs w:val="22"/>
              </w:rPr>
            </w:pPr>
            <w:r w:rsidRPr="00EF065E">
              <w:rPr>
                <w:bCs/>
                <w:color w:val="000000"/>
                <w:sz w:val="22"/>
                <w:szCs w:val="22"/>
              </w:rPr>
              <w:t>64</w:t>
            </w:r>
          </w:p>
          <w:p w14:paraId="2484D798" w14:textId="77777777" w:rsidR="00DA5DDF" w:rsidRPr="00EF065E" w:rsidRDefault="00DA5DDF" w:rsidP="00DA5DDF">
            <w:pPr>
              <w:widowControl w:val="0"/>
              <w:jc w:val="center"/>
              <w:rPr>
                <w:bCs/>
                <w:color w:val="000000"/>
                <w:sz w:val="22"/>
                <w:szCs w:val="22"/>
              </w:rPr>
            </w:pPr>
            <w:r w:rsidRPr="00EF065E">
              <w:rPr>
                <w:bCs/>
                <w:color w:val="000000"/>
                <w:sz w:val="22"/>
                <w:szCs w:val="22"/>
              </w:rPr>
              <w:t>67</w:t>
            </w:r>
          </w:p>
          <w:p w14:paraId="174FB70A" w14:textId="77777777" w:rsidR="00DA5DDF" w:rsidRPr="00EF065E" w:rsidRDefault="00DA5DDF" w:rsidP="00DA5DDF">
            <w:pPr>
              <w:widowControl w:val="0"/>
              <w:jc w:val="center"/>
              <w:rPr>
                <w:bCs/>
                <w:color w:val="000000"/>
                <w:sz w:val="22"/>
                <w:szCs w:val="22"/>
              </w:rPr>
            </w:pPr>
            <w:r w:rsidRPr="00EF065E">
              <w:rPr>
                <w:bCs/>
                <w:color w:val="000000"/>
                <w:sz w:val="22"/>
                <w:szCs w:val="22"/>
              </w:rPr>
              <w:t>44</w:t>
            </w:r>
          </w:p>
          <w:p w14:paraId="682DC5C9" w14:textId="77777777" w:rsidR="00DA5DDF" w:rsidRPr="00EF065E" w:rsidRDefault="00DA5DDF" w:rsidP="00DA5DDF">
            <w:pPr>
              <w:widowControl w:val="0"/>
              <w:jc w:val="center"/>
              <w:rPr>
                <w:rFonts w:eastAsia="Arial"/>
                <w:color w:val="000000"/>
                <w:sz w:val="22"/>
                <w:szCs w:val="22"/>
              </w:rPr>
            </w:pPr>
            <w:r w:rsidRPr="00EF065E">
              <w:rPr>
                <w:bCs/>
                <w:color w:val="000000"/>
                <w:sz w:val="22"/>
                <w:szCs w:val="22"/>
              </w:rPr>
              <w:t>70</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0990FA"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000000"/>
                <w:sz w:val="22"/>
                <w:szCs w:val="22"/>
              </w:rPr>
              <w:t>58</w:t>
            </w:r>
          </w:p>
          <w:p w14:paraId="6D0BA24E" w14:textId="77777777" w:rsidR="00DA5DDF" w:rsidRPr="00EF065E" w:rsidRDefault="00DA5DDF" w:rsidP="00DA5DDF">
            <w:pPr>
              <w:spacing w:before="30" w:line="206" w:lineRule="exact"/>
              <w:ind w:left="15"/>
              <w:jc w:val="center"/>
              <w:rPr>
                <w:rFonts w:eastAsia="Arial"/>
                <w:color w:val="000000"/>
                <w:sz w:val="22"/>
                <w:szCs w:val="22"/>
              </w:rPr>
            </w:pPr>
            <w:r w:rsidRPr="00EF065E">
              <w:rPr>
                <w:rFonts w:eastAsia="Arial"/>
                <w:color w:val="000000"/>
                <w:sz w:val="22"/>
                <w:szCs w:val="22"/>
              </w:rPr>
              <w:t>58</w:t>
            </w:r>
          </w:p>
          <w:p w14:paraId="725E8238" w14:textId="77777777" w:rsidR="00DA5DDF" w:rsidRPr="00EF065E" w:rsidRDefault="00DA5DDF" w:rsidP="00DA5DDF">
            <w:pPr>
              <w:spacing w:before="29" w:line="199" w:lineRule="exact"/>
              <w:ind w:left="15"/>
              <w:jc w:val="center"/>
              <w:rPr>
                <w:rFonts w:eastAsia="Arial"/>
                <w:color w:val="000000"/>
                <w:sz w:val="22"/>
                <w:szCs w:val="22"/>
              </w:rPr>
            </w:pPr>
            <w:r w:rsidRPr="00EF065E">
              <w:rPr>
                <w:rFonts w:eastAsia="Arial"/>
                <w:color w:val="000000"/>
                <w:sz w:val="22"/>
                <w:szCs w:val="22"/>
              </w:rPr>
              <w:t>64</w:t>
            </w:r>
          </w:p>
          <w:p w14:paraId="2EB69029" w14:textId="77777777" w:rsidR="00DA5DDF" w:rsidRPr="00EF065E" w:rsidRDefault="00DA5DDF" w:rsidP="00DA5DDF">
            <w:pPr>
              <w:spacing w:before="29" w:line="199" w:lineRule="exact"/>
              <w:ind w:left="15"/>
              <w:jc w:val="center"/>
              <w:rPr>
                <w:rFonts w:eastAsia="Arial"/>
                <w:color w:val="000000"/>
                <w:sz w:val="22"/>
                <w:szCs w:val="22"/>
              </w:rPr>
            </w:pPr>
            <w:r w:rsidRPr="00EF065E">
              <w:rPr>
                <w:rFonts w:eastAsia="Arial"/>
                <w:color w:val="000000"/>
                <w:sz w:val="22"/>
                <w:szCs w:val="22"/>
              </w:rPr>
              <w:t>44</w:t>
            </w:r>
          </w:p>
          <w:p w14:paraId="2CC54B70" w14:textId="77777777" w:rsidR="00DA5DDF" w:rsidRPr="00EF065E" w:rsidRDefault="00DA5DDF" w:rsidP="00DA5DDF">
            <w:pPr>
              <w:spacing w:before="29" w:line="199" w:lineRule="exact"/>
              <w:ind w:left="15"/>
              <w:jc w:val="center"/>
              <w:rPr>
                <w:sz w:val="22"/>
                <w:szCs w:val="22"/>
              </w:rPr>
            </w:pPr>
            <w:r w:rsidRPr="00EF065E">
              <w:rPr>
                <w:rFonts w:eastAsia="Arial"/>
                <w:color w:val="000000"/>
                <w:sz w:val="22"/>
                <w:szCs w:val="22"/>
              </w:rPr>
              <w:t>70</w:t>
            </w:r>
          </w:p>
        </w:tc>
      </w:tr>
      <w:tr w:rsidR="00DA5DDF" w14:paraId="6B005819" w14:textId="77777777" w:rsidTr="00EF065E">
        <w:trPr>
          <w:trHeight w:val="70"/>
        </w:trPr>
        <w:tc>
          <w:tcPr>
            <w:tcW w:w="2647" w:type="pct"/>
            <w:tcBorders>
              <w:top w:val="single" w:sz="4" w:space="0" w:color="000000"/>
              <w:left w:val="single" w:sz="4" w:space="0" w:color="000000"/>
              <w:bottom w:val="single" w:sz="4" w:space="0" w:color="000000"/>
            </w:tcBorders>
            <w:shd w:val="clear" w:color="auto" w:fill="auto"/>
          </w:tcPr>
          <w:p w14:paraId="1E09F74C" w14:textId="77777777" w:rsidR="00DA5DDF" w:rsidRPr="00EF065E" w:rsidRDefault="00DA5DDF" w:rsidP="00DA5DDF">
            <w:pPr>
              <w:pStyle w:val="-"/>
              <w:jc w:val="both"/>
              <w:rPr>
                <w:sz w:val="24"/>
                <w:szCs w:val="24"/>
              </w:rPr>
            </w:pPr>
            <w:r w:rsidRPr="00EF065E">
              <w:rPr>
                <w:sz w:val="24"/>
                <w:szCs w:val="24"/>
              </w:rPr>
              <w:t>Средний процент выполнения по разделу</w:t>
            </w:r>
          </w:p>
        </w:tc>
        <w:tc>
          <w:tcPr>
            <w:tcW w:w="548" w:type="pct"/>
            <w:tcBorders>
              <w:top w:val="single" w:sz="4" w:space="0" w:color="000000"/>
              <w:left w:val="single" w:sz="4" w:space="0" w:color="000000"/>
              <w:bottom w:val="single" w:sz="4" w:space="0" w:color="000000"/>
            </w:tcBorders>
            <w:shd w:val="clear" w:color="auto" w:fill="auto"/>
            <w:vAlign w:val="center"/>
          </w:tcPr>
          <w:p w14:paraId="7F60DC59" w14:textId="77777777" w:rsidR="00DA5DDF" w:rsidRPr="00EF065E" w:rsidRDefault="00DA5DDF" w:rsidP="00DA5DDF">
            <w:pPr>
              <w:pStyle w:val="-"/>
              <w:rPr>
                <w:sz w:val="22"/>
                <w:szCs w:val="22"/>
              </w:rPr>
            </w:pPr>
          </w:p>
        </w:tc>
        <w:tc>
          <w:tcPr>
            <w:tcW w:w="549" w:type="pct"/>
            <w:tcBorders>
              <w:top w:val="single" w:sz="4" w:space="0" w:color="000000"/>
              <w:left w:val="single" w:sz="4" w:space="0" w:color="000000"/>
              <w:bottom w:val="single" w:sz="4" w:space="0" w:color="000000"/>
            </w:tcBorders>
            <w:shd w:val="clear" w:color="auto" w:fill="auto"/>
            <w:vAlign w:val="center"/>
          </w:tcPr>
          <w:p w14:paraId="41F235F2" w14:textId="77777777" w:rsidR="00DA5DDF" w:rsidRPr="00EF065E" w:rsidRDefault="00DA5DDF" w:rsidP="00DA5DDF">
            <w:pPr>
              <w:pStyle w:val="-"/>
              <w:rPr>
                <w:sz w:val="22"/>
                <w:szCs w:val="22"/>
              </w:rPr>
            </w:pPr>
          </w:p>
        </w:tc>
        <w:tc>
          <w:tcPr>
            <w:tcW w:w="605" w:type="pct"/>
            <w:tcBorders>
              <w:top w:val="single" w:sz="4" w:space="0" w:color="000000"/>
              <w:left w:val="single" w:sz="4" w:space="0" w:color="000000"/>
              <w:bottom w:val="single" w:sz="4" w:space="0" w:color="000000"/>
            </w:tcBorders>
            <w:shd w:val="clear" w:color="auto" w:fill="auto"/>
            <w:vAlign w:val="center"/>
          </w:tcPr>
          <w:p w14:paraId="040C693F" w14:textId="77777777" w:rsidR="00DA5DDF" w:rsidRPr="00EF065E" w:rsidRDefault="00DA5DDF" w:rsidP="00DA5DDF">
            <w:pPr>
              <w:widowControl w:val="0"/>
              <w:jc w:val="center"/>
              <w:rPr>
                <w:b/>
                <w:bCs/>
                <w:sz w:val="22"/>
                <w:szCs w:val="22"/>
              </w:rPr>
            </w:pPr>
            <w:r w:rsidRPr="00EF065E">
              <w:rPr>
                <w:b/>
                <w:bCs/>
                <w:sz w:val="22"/>
                <w:szCs w:val="22"/>
              </w:rPr>
              <w:t>66,87</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2E51AD" w14:textId="77777777" w:rsidR="00DA5DDF" w:rsidRPr="00EF065E" w:rsidRDefault="00DA5DDF" w:rsidP="00DA5DDF">
            <w:pPr>
              <w:spacing w:before="30" w:line="206" w:lineRule="exact"/>
              <w:ind w:left="15"/>
              <w:jc w:val="center"/>
              <w:rPr>
                <w:rFonts w:eastAsia="Arial"/>
                <w:b/>
                <w:sz w:val="22"/>
                <w:szCs w:val="22"/>
              </w:rPr>
            </w:pPr>
            <w:r w:rsidRPr="00EF065E">
              <w:rPr>
                <w:rFonts w:eastAsia="Arial"/>
                <w:b/>
                <w:sz w:val="22"/>
                <w:szCs w:val="22"/>
              </w:rPr>
              <w:t>61,5</w:t>
            </w:r>
          </w:p>
        </w:tc>
      </w:tr>
    </w:tbl>
    <w:p w14:paraId="0740B9D6" w14:textId="77777777" w:rsidR="00DA5DDF" w:rsidRDefault="00DA5DDF" w:rsidP="00DA5DDF">
      <w:pPr>
        <w:jc w:val="both"/>
        <w:rPr>
          <w:iCs/>
        </w:rPr>
      </w:pPr>
    </w:p>
    <w:p w14:paraId="5925F8DE" w14:textId="77777777" w:rsidR="00DA5DDF" w:rsidRPr="00EF065E" w:rsidRDefault="00DA5DDF" w:rsidP="00EF065E">
      <w:pPr>
        <w:ind w:firstLine="709"/>
        <w:jc w:val="both"/>
        <w:rPr>
          <w:sz w:val="28"/>
          <w:szCs w:val="28"/>
        </w:rPr>
      </w:pPr>
      <w:r w:rsidRPr="00EF065E">
        <w:rPr>
          <w:sz w:val="28"/>
          <w:szCs w:val="28"/>
        </w:rPr>
        <w:t>Представляется, что сравнение показателей за три года в данном разделе делать нерационально, поскольку форматы заданий в 2022 г. были изменены. Поэтому сравним динамику изменений уровня развития умений продуктивной письменной речи за два последних года. Как можно видеть, в 2023 г. произошло снижение показателей по всем критериям. Изменение в 2022 г. типа письменного текста с личного письма на электронное письмо в задании 37 (зад. 39 в 2021 г.) не сильно повлияло на баллы, полученные испытуемыми. Видно, что в 2022 г. (в сравнении с 2021 г.) выпускники по всем критериям получили более высокие баллы, в то время как в 2023 г. по сравнению с предыдущим годом показатели снизились.</w:t>
      </w:r>
    </w:p>
    <w:p w14:paraId="20C94A58" w14:textId="77777777" w:rsidR="00DA5DDF" w:rsidRPr="00EF065E" w:rsidRDefault="00DA5DDF" w:rsidP="00EF065E">
      <w:pPr>
        <w:ind w:firstLine="709"/>
        <w:jc w:val="both"/>
        <w:rPr>
          <w:sz w:val="28"/>
          <w:szCs w:val="28"/>
        </w:rPr>
      </w:pPr>
      <w:r w:rsidRPr="00EF065E">
        <w:rPr>
          <w:sz w:val="28"/>
          <w:szCs w:val="28"/>
        </w:rPr>
        <w:t xml:space="preserve">Что касается задания 38, то в прошлом году цифровые значения его выполнения школьниками выросли (относительно 2021 г.). Был сделан вывод о том, что задание нового типа (более формализованное и более жестко ограничивающее свободное </w:t>
      </w:r>
      <w:proofErr w:type="spellStart"/>
      <w:r w:rsidRPr="00EF065E">
        <w:rPr>
          <w:sz w:val="28"/>
          <w:szCs w:val="28"/>
        </w:rPr>
        <w:t>речепорождение</w:t>
      </w:r>
      <w:proofErr w:type="spellEnd"/>
      <w:r w:rsidRPr="00EF065E">
        <w:rPr>
          <w:sz w:val="28"/>
          <w:szCs w:val="28"/>
        </w:rPr>
        <w:t xml:space="preserve"> на письме) оказалось для испытуемых проще для выполнения. В этих условиях причиной снижения показателей в 2023 г. может быть только недостаточный уровень </w:t>
      </w:r>
      <w:proofErr w:type="spellStart"/>
      <w:r w:rsidRPr="00EF065E">
        <w:rPr>
          <w:sz w:val="28"/>
          <w:szCs w:val="28"/>
        </w:rPr>
        <w:t>сформированности</w:t>
      </w:r>
      <w:proofErr w:type="spellEnd"/>
      <w:r w:rsidRPr="00EF065E">
        <w:rPr>
          <w:sz w:val="28"/>
          <w:szCs w:val="28"/>
        </w:rPr>
        <w:t xml:space="preserve"> письменных продуктивных умений у выпускников этого года.</w:t>
      </w:r>
    </w:p>
    <w:p w14:paraId="6535E8CF" w14:textId="77777777" w:rsidR="00DA5DDF" w:rsidRPr="00EF065E" w:rsidRDefault="00DA5DDF" w:rsidP="00EF065E">
      <w:pPr>
        <w:ind w:firstLine="709"/>
        <w:jc w:val="both"/>
        <w:rPr>
          <w:sz w:val="28"/>
          <w:szCs w:val="28"/>
        </w:rPr>
      </w:pPr>
      <w:r w:rsidRPr="00EF065E">
        <w:rPr>
          <w:sz w:val="28"/>
          <w:szCs w:val="28"/>
        </w:rPr>
        <w:lastRenderedPageBreak/>
        <w:t>Об этом свидетельствует и средний процент выполнения обоих заданий (условное среднее арифметическое по разделу), который тоже снизился на 5,37 позиций (3,6%).</w:t>
      </w:r>
    </w:p>
    <w:p w14:paraId="60313B0B" w14:textId="77777777" w:rsidR="00DA5DDF" w:rsidRPr="00EF065E" w:rsidRDefault="00DA5DDF" w:rsidP="00EF065E">
      <w:pPr>
        <w:ind w:firstLine="709"/>
        <w:jc w:val="both"/>
        <w:rPr>
          <w:b/>
          <w:iCs/>
        </w:rPr>
      </w:pPr>
    </w:p>
    <w:p w14:paraId="7C250687" w14:textId="77777777" w:rsidR="00DA5DDF" w:rsidRPr="009A54B4" w:rsidRDefault="00DA5DDF" w:rsidP="00DA5DDF">
      <w:pPr>
        <w:jc w:val="both"/>
        <w:rPr>
          <w:b/>
          <w:iCs/>
          <w:sz w:val="28"/>
          <w:szCs w:val="28"/>
        </w:rPr>
      </w:pPr>
      <w:r w:rsidRPr="009A54B4">
        <w:rPr>
          <w:b/>
          <w:iCs/>
          <w:sz w:val="28"/>
          <w:szCs w:val="28"/>
        </w:rPr>
        <w:t>Раздел «Говорение»</w:t>
      </w:r>
    </w:p>
    <w:p w14:paraId="337874EF" w14:textId="77777777" w:rsidR="00DA5DDF" w:rsidRDefault="00DA5DDF" w:rsidP="00DA5DDF">
      <w:pPr>
        <w:jc w:val="both"/>
        <w:rPr>
          <w:b/>
          <w:iCs/>
        </w:rPr>
      </w:pPr>
    </w:p>
    <w:tbl>
      <w:tblPr>
        <w:tblW w:w="5000" w:type="pct"/>
        <w:tblLook w:val="0000" w:firstRow="0" w:lastRow="0" w:firstColumn="0" w:lastColumn="0" w:noHBand="0" w:noVBand="0"/>
      </w:tblPr>
      <w:tblGrid>
        <w:gridCol w:w="5427"/>
        <w:gridCol w:w="1394"/>
        <w:gridCol w:w="1247"/>
        <w:gridCol w:w="1277"/>
      </w:tblGrid>
      <w:tr w:rsidR="00DA5DDF" w14:paraId="1DE3451B" w14:textId="77777777" w:rsidTr="00EF065E">
        <w:tc>
          <w:tcPr>
            <w:tcW w:w="2904" w:type="pct"/>
            <w:tcBorders>
              <w:top w:val="single" w:sz="4" w:space="0" w:color="000000"/>
              <w:left w:val="single" w:sz="4" w:space="0" w:color="000000"/>
              <w:bottom w:val="single" w:sz="4" w:space="0" w:color="000000"/>
            </w:tcBorders>
            <w:shd w:val="clear" w:color="auto" w:fill="auto"/>
          </w:tcPr>
          <w:p w14:paraId="2F2AD376" w14:textId="77777777" w:rsidR="00DA5DDF" w:rsidRDefault="00DA5DDF" w:rsidP="00DA5DDF">
            <w:pPr>
              <w:pStyle w:val="-"/>
              <w:jc w:val="both"/>
              <w:rPr>
                <w:sz w:val="24"/>
                <w:szCs w:val="24"/>
              </w:rPr>
            </w:pPr>
            <w:r>
              <w:rPr>
                <w:sz w:val="24"/>
                <w:szCs w:val="24"/>
              </w:rPr>
              <w:t>Проверяемые умения</w:t>
            </w:r>
          </w:p>
        </w:tc>
        <w:tc>
          <w:tcPr>
            <w:tcW w:w="746" w:type="pct"/>
            <w:tcBorders>
              <w:top w:val="single" w:sz="4" w:space="0" w:color="000000"/>
              <w:left w:val="single" w:sz="4" w:space="0" w:color="000000"/>
              <w:bottom w:val="single" w:sz="4" w:space="0" w:color="000000"/>
            </w:tcBorders>
            <w:shd w:val="clear" w:color="auto" w:fill="auto"/>
          </w:tcPr>
          <w:p w14:paraId="18FF1928" w14:textId="77777777" w:rsidR="00DA5DDF" w:rsidRDefault="00DA5DDF" w:rsidP="00EF065E">
            <w:pPr>
              <w:pStyle w:val="-"/>
              <w:spacing w:line="276" w:lineRule="auto"/>
              <w:ind w:left="-57" w:right="-57"/>
              <w:rPr>
                <w:sz w:val="24"/>
                <w:szCs w:val="24"/>
              </w:rPr>
            </w:pPr>
            <w:r>
              <w:rPr>
                <w:sz w:val="24"/>
                <w:szCs w:val="24"/>
              </w:rPr>
              <w:t>2021 г.</w:t>
            </w:r>
          </w:p>
        </w:tc>
        <w:tc>
          <w:tcPr>
            <w:tcW w:w="667" w:type="pct"/>
            <w:tcBorders>
              <w:top w:val="single" w:sz="4" w:space="0" w:color="000000"/>
              <w:left w:val="single" w:sz="4" w:space="0" w:color="000000"/>
              <w:bottom w:val="single" w:sz="4" w:space="0" w:color="000000"/>
            </w:tcBorders>
            <w:shd w:val="clear" w:color="auto" w:fill="auto"/>
          </w:tcPr>
          <w:p w14:paraId="0D74CB5B" w14:textId="77777777" w:rsidR="00DA5DDF" w:rsidRDefault="00DA5DDF" w:rsidP="00EF065E">
            <w:pPr>
              <w:pStyle w:val="-"/>
              <w:spacing w:line="276" w:lineRule="auto"/>
              <w:ind w:left="-57" w:right="-57"/>
              <w:rPr>
                <w:sz w:val="24"/>
                <w:szCs w:val="24"/>
              </w:rPr>
            </w:pPr>
            <w:r>
              <w:rPr>
                <w:sz w:val="24"/>
                <w:szCs w:val="24"/>
              </w:rPr>
              <w:t>2022 г.</w:t>
            </w:r>
          </w:p>
        </w:tc>
        <w:tc>
          <w:tcPr>
            <w:tcW w:w="683" w:type="pct"/>
            <w:tcBorders>
              <w:top w:val="single" w:sz="4" w:space="0" w:color="000000"/>
              <w:left w:val="single" w:sz="4" w:space="0" w:color="000000"/>
              <w:bottom w:val="single" w:sz="4" w:space="0" w:color="000000"/>
              <w:right w:val="single" w:sz="4" w:space="0" w:color="000000"/>
            </w:tcBorders>
            <w:shd w:val="clear" w:color="auto" w:fill="auto"/>
          </w:tcPr>
          <w:p w14:paraId="54AA21E6" w14:textId="77777777" w:rsidR="00DA5DDF" w:rsidRDefault="00DA5DDF" w:rsidP="00EF065E">
            <w:pPr>
              <w:pStyle w:val="-"/>
              <w:spacing w:line="276" w:lineRule="auto"/>
              <w:ind w:left="-57" w:right="-57"/>
            </w:pPr>
            <w:r>
              <w:rPr>
                <w:sz w:val="24"/>
                <w:szCs w:val="24"/>
              </w:rPr>
              <w:t>2023 г.</w:t>
            </w:r>
          </w:p>
        </w:tc>
      </w:tr>
      <w:tr w:rsidR="00DA5DDF" w14:paraId="527B4C1C" w14:textId="77777777" w:rsidTr="00EF065E">
        <w:tc>
          <w:tcPr>
            <w:tcW w:w="2904" w:type="pct"/>
            <w:tcBorders>
              <w:top w:val="single" w:sz="4" w:space="0" w:color="000000"/>
              <w:left w:val="single" w:sz="4" w:space="0" w:color="000000"/>
              <w:bottom w:val="single" w:sz="4" w:space="0" w:color="000000"/>
            </w:tcBorders>
            <w:shd w:val="clear" w:color="auto" w:fill="auto"/>
          </w:tcPr>
          <w:p w14:paraId="32DEDA67" w14:textId="77777777" w:rsidR="00DA5DDF" w:rsidRDefault="00DA5DDF" w:rsidP="00DA5DDF">
            <w:pPr>
              <w:widowControl w:val="0"/>
              <w:jc w:val="both"/>
              <w:rPr>
                <w:bCs/>
                <w:color w:val="000000"/>
              </w:rPr>
            </w:pPr>
            <w:r>
              <w:rPr>
                <w:color w:val="000000"/>
              </w:rPr>
              <w:t>Чтение текста вслух</w:t>
            </w:r>
          </w:p>
        </w:tc>
        <w:tc>
          <w:tcPr>
            <w:tcW w:w="746" w:type="pct"/>
            <w:tcBorders>
              <w:top w:val="single" w:sz="4" w:space="0" w:color="000000"/>
              <w:left w:val="single" w:sz="4" w:space="0" w:color="000000"/>
              <w:bottom w:val="single" w:sz="4" w:space="0" w:color="000000"/>
            </w:tcBorders>
            <w:shd w:val="clear" w:color="auto" w:fill="auto"/>
            <w:vAlign w:val="center"/>
          </w:tcPr>
          <w:p w14:paraId="2A6D60BC" w14:textId="77777777" w:rsidR="00DA5DDF" w:rsidRPr="00EF065E" w:rsidRDefault="00DA5DDF" w:rsidP="00EF065E">
            <w:pPr>
              <w:pStyle w:val="-"/>
              <w:spacing w:line="276" w:lineRule="auto"/>
              <w:ind w:left="-57" w:right="-57"/>
              <w:rPr>
                <w:bCs/>
                <w:color w:val="000000"/>
                <w:sz w:val="22"/>
                <w:szCs w:val="22"/>
              </w:rPr>
            </w:pPr>
            <w:r w:rsidRPr="00EF065E">
              <w:rPr>
                <w:bCs/>
                <w:color w:val="000000"/>
                <w:sz w:val="22"/>
                <w:szCs w:val="22"/>
              </w:rPr>
              <w:t>77</w:t>
            </w:r>
          </w:p>
        </w:tc>
        <w:tc>
          <w:tcPr>
            <w:tcW w:w="667" w:type="pct"/>
            <w:tcBorders>
              <w:top w:val="single" w:sz="4" w:space="0" w:color="000000"/>
              <w:left w:val="single" w:sz="4" w:space="0" w:color="000000"/>
              <w:bottom w:val="single" w:sz="4" w:space="0" w:color="000000"/>
            </w:tcBorders>
            <w:shd w:val="clear" w:color="auto" w:fill="auto"/>
            <w:vAlign w:val="center"/>
          </w:tcPr>
          <w:p w14:paraId="4124D26E" w14:textId="77777777" w:rsidR="00DA5DDF" w:rsidRPr="00EF065E" w:rsidRDefault="00DA5DDF" w:rsidP="00EF065E">
            <w:pPr>
              <w:pStyle w:val="-"/>
              <w:spacing w:line="276" w:lineRule="auto"/>
              <w:ind w:left="-57" w:right="-57"/>
              <w:rPr>
                <w:rFonts w:eastAsia="Arial"/>
                <w:color w:val="000000"/>
                <w:sz w:val="22"/>
                <w:szCs w:val="22"/>
              </w:rPr>
            </w:pPr>
            <w:r w:rsidRPr="00EF065E">
              <w:rPr>
                <w:bCs/>
                <w:color w:val="000000"/>
                <w:sz w:val="22"/>
                <w:szCs w:val="22"/>
              </w:rPr>
              <w:t>76</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A9A066" w14:textId="77777777" w:rsidR="00DA5DDF" w:rsidRPr="00EF065E" w:rsidRDefault="00DA5DDF" w:rsidP="00EF065E">
            <w:pPr>
              <w:spacing w:before="29" w:line="199" w:lineRule="exact"/>
              <w:ind w:left="15"/>
              <w:jc w:val="center"/>
              <w:rPr>
                <w:sz w:val="22"/>
                <w:szCs w:val="22"/>
              </w:rPr>
            </w:pPr>
            <w:r w:rsidRPr="00EF065E">
              <w:rPr>
                <w:rFonts w:eastAsia="Arial"/>
                <w:color w:val="000000"/>
                <w:sz w:val="22"/>
                <w:szCs w:val="22"/>
              </w:rPr>
              <w:t>58</w:t>
            </w:r>
          </w:p>
        </w:tc>
      </w:tr>
      <w:tr w:rsidR="00DA5DDF" w14:paraId="24641460" w14:textId="77777777" w:rsidTr="00EF065E">
        <w:trPr>
          <w:trHeight w:val="70"/>
        </w:trPr>
        <w:tc>
          <w:tcPr>
            <w:tcW w:w="2904" w:type="pct"/>
            <w:tcBorders>
              <w:top w:val="single" w:sz="4" w:space="0" w:color="000000"/>
              <w:left w:val="single" w:sz="4" w:space="0" w:color="000000"/>
              <w:bottom w:val="single" w:sz="4" w:space="0" w:color="000000"/>
            </w:tcBorders>
            <w:shd w:val="clear" w:color="auto" w:fill="auto"/>
          </w:tcPr>
          <w:p w14:paraId="5F23ACF4" w14:textId="77777777" w:rsidR="00DA5DDF" w:rsidRDefault="00DA5DDF" w:rsidP="00DA5DDF">
            <w:pPr>
              <w:pStyle w:val="-"/>
              <w:jc w:val="both"/>
              <w:rPr>
                <w:bCs/>
                <w:color w:val="000000"/>
                <w:sz w:val="24"/>
                <w:szCs w:val="24"/>
              </w:rPr>
            </w:pPr>
            <w:r>
              <w:rPr>
                <w:color w:val="000000"/>
              </w:rPr>
              <w:t>Умение участвовать в диалоге-расспросе в целях обмена фактической информацией–задавать вопросы</w:t>
            </w:r>
          </w:p>
        </w:tc>
        <w:tc>
          <w:tcPr>
            <w:tcW w:w="746" w:type="pct"/>
            <w:tcBorders>
              <w:top w:val="single" w:sz="4" w:space="0" w:color="000000"/>
              <w:left w:val="single" w:sz="4" w:space="0" w:color="000000"/>
              <w:bottom w:val="single" w:sz="4" w:space="0" w:color="000000"/>
            </w:tcBorders>
            <w:shd w:val="clear" w:color="auto" w:fill="auto"/>
            <w:vAlign w:val="center"/>
          </w:tcPr>
          <w:p w14:paraId="76AF0439" w14:textId="77777777" w:rsidR="00DA5DDF" w:rsidRPr="00EF065E" w:rsidRDefault="00DA5DDF" w:rsidP="00EF065E">
            <w:pPr>
              <w:pStyle w:val="-"/>
              <w:spacing w:line="276" w:lineRule="auto"/>
              <w:ind w:left="-57" w:right="-57"/>
              <w:rPr>
                <w:bCs/>
                <w:color w:val="000000"/>
                <w:sz w:val="22"/>
                <w:szCs w:val="22"/>
              </w:rPr>
            </w:pPr>
            <w:r w:rsidRPr="00EF065E">
              <w:rPr>
                <w:bCs/>
                <w:color w:val="000000"/>
                <w:sz w:val="22"/>
                <w:szCs w:val="22"/>
              </w:rPr>
              <w:t>71</w:t>
            </w:r>
          </w:p>
        </w:tc>
        <w:tc>
          <w:tcPr>
            <w:tcW w:w="667" w:type="pct"/>
            <w:tcBorders>
              <w:top w:val="single" w:sz="4" w:space="0" w:color="000000"/>
              <w:left w:val="single" w:sz="4" w:space="0" w:color="000000"/>
              <w:bottom w:val="single" w:sz="4" w:space="0" w:color="000000"/>
            </w:tcBorders>
            <w:shd w:val="clear" w:color="auto" w:fill="auto"/>
            <w:vAlign w:val="center"/>
          </w:tcPr>
          <w:p w14:paraId="3341FB04" w14:textId="77777777" w:rsidR="00DA5DDF" w:rsidRPr="00EF065E" w:rsidRDefault="00DA5DDF" w:rsidP="00EF065E">
            <w:pPr>
              <w:pStyle w:val="-"/>
              <w:spacing w:line="276" w:lineRule="auto"/>
              <w:ind w:left="-57" w:right="-57"/>
              <w:rPr>
                <w:rFonts w:eastAsia="Arial"/>
                <w:color w:val="000000"/>
                <w:sz w:val="22"/>
                <w:szCs w:val="22"/>
              </w:rPr>
            </w:pPr>
            <w:r w:rsidRPr="00EF065E">
              <w:rPr>
                <w:bCs/>
                <w:color w:val="000000"/>
                <w:sz w:val="22"/>
                <w:szCs w:val="22"/>
              </w:rPr>
              <w:t>70</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47891F" w14:textId="77777777" w:rsidR="00DA5DDF" w:rsidRPr="00EF065E" w:rsidRDefault="00DA5DDF" w:rsidP="00EF065E">
            <w:pPr>
              <w:spacing w:before="29" w:line="199" w:lineRule="exact"/>
              <w:ind w:left="15"/>
              <w:jc w:val="center"/>
              <w:rPr>
                <w:sz w:val="22"/>
                <w:szCs w:val="22"/>
              </w:rPr>
            </w:pPr>
            <w:r w:rsidRPr="00EF065E">
              <w:rPr>
                <w:rFonts w:eastAsia="Arial"/>
                <w:color w:val="000000"/>
                <w:sz w:val="22"/>
                <w:szCs w:val="22"/>
              </w:rPr>
              <w:t>71</w:t>
            </w:r>
          </w:p>
        </w:tc>
      </w:tr>
      <w:tr w:rsidR="00DA5DDF" w14:paraId="6D699DAB" w14:textId="77777777" w:rsidTr="00EF065E">
        <w:tc>
          <w:tcPr>
            <w:tcW w:w="2904" w:type="pct"/>
            <w:tcBorders>
              <w:top w:val="single" w:sz="4" w:space="0" w:color="000000"/>
              <w:left w:val="single" w:sz="4" w:space="0" w:color="000000"/>
              <w:bottom w:val="single" w:sz="4" w:space="0" w:color="000000"/>
            </w:tcBorders>
            <w:shd w:val="clear" w:color="auto" w:fill="auto"/>
          </w:tcPr>
          <w:p w14:paraId="2E6E5D80" w14:textId="77777777" w:rsidR="00DA5DDF" w:rsidRDefault="00DA5DDF" w:rsidP="00DA5DDF">
            <w:pPr>
              <w:widowControl w:val="0"/>
              <w:jc w:val="both"/>
            </w:pPr>
            <w:r>
              <w:rPr>
                <w:color w:val="000000"/>
              </w:rPr>
              <w:t>Умение участвовать в диалоге-интервью в целях обмена оценочной информацией–отвечать на вопросы интервьюера</w:t>
            </w:r>
          </w:p>
        </w:tc>
        <w:tc>
          <w:tcPr>
            <w:tcW w:w="746" w:type="pct"/>
            <w:tcBorders>
              <w:top w:val="single" w:sz="4" w:space="0" w:color="000000"/>
              <w:left w:val="single" w:sz="4" w:space="0" w:color="000000"/>
              <w:bottom w:val="single" w:sz="4" w:space="0" w:color="000000"/>
            </w:tcBorders>
            <w:shd w:val="clear" w:color="auto" w:fill="auto"/>
            <w:vAlign w:val="center"/>
          </w:tcPr>
          <w:p w14:paraId="5B05BAEF" w14:textId="77777777" w:rsidR="00DA5DDF" w:rsidRPr="00EF065E" w:rsidRDefault="00DA5DDF" w:rsidP="00EF065E">
            <w:pPr>
              <w:pStyle w:val="-"/>
              <w:spacing w:line="276" w:lineRule="auto"/>
              <w:ind w:left="-57" w:right="-57"/>
              <w:rPr>
                <w:bCs/>
                <w:color w:val="000000"/>
                <w:sz w:val="22"/>
                <w:szCs w:val="22"/>
              </w:rPr>
            </w:pPr>
            <w:r w:rsidRPr="00EF065E">
              <w:rPr>
                <w:sz w:val="22"/>
                <w:szCs w:val="22"/>
              </w:rPr>
              <w:t>-</w:t>
            </w:r>
          </w:p>
        </w:tc>
        <w:tc>
          <w:tcPr>
            <w:tcW w:w="667" w:type="pct"/>
            <w:tcBorders>
              <w:top w:val="single" w:sz="4" w:space="0" w:color="000000"/>
              <w:left w:val="single" w:sz="4" w:space="0" w:color="000000"/>
              <w:bottom w:val="single" w:sz="4" w:space="0" w:color="000000"/>
            </w:tcBorders>
            <w:shd w:val="clear" w:color="auto" w:fill="auto"/>
            <w:vAlign w:val="center"/>
          </w:tcPr>
          <w:p w14:paraId="05E14EF3" w14:textId="77777777" w:rsidR="00DA5DDF" w:rsidRPr="00EF065E" w:rsidRDefault="00DA5DDF" w:rsidP="00EF065E">
            <w:pPr>
              <w:pStyle w:val="-"/>
              <w:spacing w:line="276" w:lineRule="auto"/>
              <w:ind w:left="-57" w:right="-57"/>
              <w:rPr>
                <w:rFonts w:eastAsia="Arial"/>
                <w:sz w:val="22"/>
                <w:szCs w:val="22"/>
              </w:rPr>
            </w:pPr>
            <w:r w:rsidRPr="00EF065E">
              <w:rPr>
                <w:bCs/>
                <w:color w:val="000000"/>
                <w:sz w:val="22"/>
                <w:szCs w:val="22"/>
              </w:rPr>
              <w:t>52</w:t>
            </w: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9E77E0" w14:textId="77777777" w:rsidR="00DA5DDF" w:rsidRPr="00EF065E" w:rsidRDefault="00DA5DDF" w:rsidP="00EF065E">
            <w:pPr>
              <w:spacing w:before="29" w:line="199" w:lineRule="exact"/>
              <w:ind w:left="15"/>
              <w:jc w:val="center"/>
              <w:rPr>
                <w:sz w:val="22"/>
                <w:szCs w:val="22"/>
              </w:rPr>
            </w:pPr>
            <w:r w:rsidRPr="00EF065E">
              <w:rPr>
                <w:rFonts w:eastAsia="Arial"/>
                <w:sz w:val="22"/>
                <w:szCs w:val="22"/>
              </w:rPr>
              <w:t>45</w:t>
            </w:r>
          </w:p>
        </w:tc>
      </w:tr>
      <w:tr w:rsidR="00DA5DDF" w14:paraId="15DB19B8" w14:textId="77777777" w:rsidTr="00EF065E">
        <w:tc>
          <w:tcPr>
            <w:tcW w:w="2904" w:type="pct"/>
            <w:tcBorders>
              <w:top w:val="single" w:sz="4" w:space="0" w:color="000000"/>
              <w:left w:val="single" w:sz="4" w:space="0" w:color="000000"/>
              <w:bottom w:val="single" w:sz="4" w:space="0" w:color="000000"/>
            </w:tcBorders>
            <w:shd w:val="clear" w:color="auto" w:fill="auto"/>
          </w:tcPr>
          <w:p w14:paraId="07D2AC66" w14:textId="77777777" w:rsidR="00DA5DDF" w:rsidRDefault="00DA5DDF" w:rsidP="00DA5DDF">
            <w:pPr>
              <w:widowControl w:val="0"/>
              <w:jc w:val="both"/>
            </w:pPr>
            <w:r>
              <w:rPr>
                <w:color w:val="000000"/>
              </w:rPr>
              <w:t>Умение продуцировать связное тематическое монологическое высказывание с элементами рассуждения (обоснование выбора фотографий-иллюстраций к предложенной теме проектной работы и выражение собственного мнения по теме проекта)</w:t>
            </w:r>
          </w:p>
        </w:tc>
        <w:tc>
          <w:tcPr>
            <w:tcW w:w="746" w:type="pct"/>
            <w:tcBorders>
              <w:top w:val="single" w:sz="4" w:space="0" w:color="000000"/>
              <w:left w:val="single" w:sz="4" w:space="0" w:color="000000"/>
              <w:bottom w:val="single" w:sz="4" w:space="0" w:color="000000"/>
            </w:tcBorders>
            <w:shd w:val="clear" w:color="auto" w:fill="auto"/>
            <w:vAlign w:val="center"/>
          </w:tcPr>
          <w:p w14:paraId="382C8186" w14:textId="77777777" w:rsidR="00DA5DDF" w:rsidRPr="00EF065E" w:rsidRDefault="00DA5DDF" w:rsidP="00EF065E">
            <w:pPr>
              <w:pStyle w:val="-"/>
              <w:spacing w:line="276" w:lineRule="auto"/>
              <w:ind w:left="-57" w:right="-57"/>
              <w:rPr>
                <w:bCs/>
                <w:color w:val="000000"/>
                <w:sz w:val="22"/>
                <w:szCs w:val="22"/>
              </w:rPr>
            </w:pPr>
            <w:r w:rsidRPr="00EF065E">
              <w:rPr>
                <w:sz w:val="22"/>
                <w:szCs w:val="22"/>
              </w:rPr>
              <w:t>-</w:t>
            </w:r>
          </w:p>
        </w:tc>
        <w:tc>
          <w:tcPr>
            <w:tcW w:w="667" w:type="pct"/>
            <w:tcBorders>
              <w:top w:val="single" w:sz="4" w:space="0" w:color="000000"/>
              <w:left w:val="single" w:sz="4" w:space="0" w:color="000000"/>
              <w:bottom w:val="single" w:sz="4" w:space="0" w:color="000000"/>
            </w:tcBorders>
            <w:shd w:val="clear" w:color="auto" w:fill="auto"/>
            <w:vAlign w:val="center"/>
          </w:tcPr>
          <w:p w14:paraId="1E71BB90" w14:textId="77D16C4F" w:rsidR="00DA5DDF" w:rsidRPr="00EF065E" w:rsidRDefault="00DA5DDF" w:rsidP="00EF065E">
            <w:pPr>
              <w:widowControl w:val="0"/>
              <w:spacing w:before="29" w:line="199" w:lineRule="exact"/>
              <w:ind w:left="15"/>
              <w:jc w:val="center"/>
              <w:rPr>
                <w:bCs/>
                <w:color w:val="000000"/>
                <w:sz w:val="22"/>
                <w:szCs w:val="22"/>
              </w:rPr>
            </w:pPr>
            <w:r w:rsidRPr="00EF065E">
              <w:rPr>
                <w:bCs/>
                <w:color w:val="000000"/>
                <w:sz w:val="22"/>
                <w:szCs w:val="22"/>
              </w:rPr>
              <w:t>61</w:t>
            </w:r>
          </w:p>
          <w:p w14:paraId="0C353A8A" w14:textId="38351872" w:rsidR="00DA5DDF" w:rsidRPr="00EF065E" w:rsidRDefault="00DA5DDF" w:rsidP="00EF065E">
            <w:pPr>
              <w:widowControl w:val="0"/>
              <w:spacing w:before="29" w:line="199" w:lineRule="exact"/>
              <w:ind w:left="15"/>
              <w:jc w:val="center"/>
              <w:rPr>
                <w:bCs/>
                <w:color w:val="000000"/>
                <w:sz w:val="22"/>
                <w:szCs w:val="22"/>
              </w:rPr>
            </w:pPr>
            <w:r w:rsidRPr="00EF065E">
              <w:rPr>
                <w:bCs/>
                <w:color w:val="000000"/>
                <w:sz w:val="22"/>
                <w:szCs w:val="22"/>
              </w:rPr>
              <w:t>73</w:t>
            </w:r>
          </w:p>
          <w:p w14:paraId="71136E96" w14:textId="67F7B018" w:rsidR="00DA5DDF" w:rsidRPr="00EF065E" w:rsidRDefault="00DA5DDF" w:rsidP="00EF065E">
            <w:pPr>
              <w:widowControl w:val="0"/>
              <w:spacing w:before="29" w:line="199" w:lineRule="exact"/>
              <w:ind w:left="15"/>
              <w:jc w:val="center"/>
              <w:rPr>
                <w:sz w:val="22"/>
                <w:szCs w:val="22"/>
              </w:rPr>
            </w:pPr>
            <w:r w:rsidRPr="00EF065E">
              <w:rPr>
                <w:bCs/>
                <w:color w:val="000000"/>
                <w:sz w:val="22"/>
                <w:szCs w:val="22"/>
              </w:rPr>
              <w:t>36</w:t>
            </w:r>
          </w:p>
          <w:p w14:paraId="11866203" w14:textId="77777777" w:rsidR="00DA5DDF" w:rsidRPr="00EF065E" w:rsidRDefault="00DA5DDF" w:rsidP="00EF065E">
            <w:pPr>
              <w:pStyle w:val="-"/>
              <w:spacing w:line="276" w:lineRule="auto"/>
              <w:ind w:left="-57" w:right="-57"/>
              <w:rPr>
                <w:sz w:val="22"/>
                <w:szCs w:val="22"/>
              </w:rPr>
            </w:pPr>
          </w:p>
        </w:tc>
        <w:tc>
          <w:tcPr>
            <w:tcW w:w="6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6AC7C2" w14:textId="77777777" w:rsidR="00DA5DDF" w:rsidRPr="00EF065E" w:rsidRDefault="00DA5DDF" w:rsidP="00EF065E">
            <w:pPr>
              <w:spacing w:before="29" w:line="199" w:lineRule="exact"/>
              <w:ind w:left="15"/>
              <w:jc w:val="center"/>
              <w:rPr>
                <w:rFonts w:eastAsia="Arial"/>
                <w:color w:val="000000"/>
                <w:sz w:val="22"/>
                <w:szCs w:val="22"/>
              </w:rPr>
            </w:pPr>
            <w:r w:rsidRPr="00EF065E">
              <w:rPr>
                <w:rFonts w:eastAsia="Arial"/>
                <w:color w:val="000000"/>
                <w:sz w:val="22"/>
                <w:szCs w:val="22"/>
              </w:rPr>
              <w:t>68</w:t>
            </w:r>
          </w:p>
          <w:p w14:paraId="7A7E3FEE" w14:textId="77777777" w:rsidR="00DA5DDF" w:rsidRPr="00EF065E" w:rsidRDefault="00DA5DDF" w:rsidP="00EF065E">
            <w:pPr>
              <w:spacing w:before="29" w:line="199" w:lineRule="exact"/>
              <w:ind w:left="15"/>
              <w:jc w:val="center"/>
              <w:rPr>
                <w:rFonts w:eastAsia="Arial"/>
                <w:color w:val="000000"/>
                <w:sz w:val="22"/>
                <w:szCs w:val="22"/>
              </w:rPr>
            </w:pPr>
            <w:r w:rsidRPr="00EF065E">
              <w:rPr>
                <w:rFonts w:eastAsia="Arial"/>
                <w:color w:val="000000"/>
                <w:sz w:val="22"/>
                <w:szCs w:val="22"/>
              </w:rPr>
              <w:t>70</w:t>
            </w:r>
          </w:p>
          <w:p w14:paraId="58678160" w14:textId="77777777" w:rsidR="00DA5DDF" w:rsidRPr="00EF065E" w:rsidRDefault="00DA5DDF" w:rsidP="00EF065E">
            <w:pPr>
              <w:spacing w:before="29" w:line="199" w:lineRule="exact"/>
              <w:ind w:left="15"/>
              <w:jc w:val="center"/>
              <w:rPr>
                <w:sz w:val="22"/>
                <w:szCs w:val="22"/>
              </w:rPr>
            </w:pPr>
            <w:r w:rsidRPr="00EF065E">
              <w:rPr>
                <w:rFonts w:eastAsia="Arial"/>
                <w:color w:val="000000"/>
                <w:sz w:val="22"/>
                <w:szCs w:val="22"/>
              </w:rPr>
              <w:t>41</w:t>
            </w:r>
          </w:p>
        </w:tc>
      </w:tr>
      <w:tr w:rsidR="00DA5DDF" w14:paraId="7177276B" w14:textId="77777777" w:rsidTr="00EF065E">
        <w:tc>
          <w:tcPr>
            <w:tcW w:w="2904" w:type="pct"/>
            <w:tcBorders>
              <w:left w:val="single" w:sz="4" w:space="0" w:color="000000"/>
              <w:bottom w:val="single" w:sz="4" w:space="0" w:color="000000"/>
            </w:tcBorders>
            <w:shd w:val="clear" w:color="auto" w:fill="auto"/>
          </w:tcPr>
          <w:p w14:paraId="11765328" w14:textId="77777777" w:rsidR="00DA5DDF" w:rsidRDefault="00DA5DDF" w:rsidP="00DA5DDF">
            <w:pPr>
              <w:widowControl w:val="0"/>
              <w:jc w:val="both"/>
            </w:pPr>
            <w:r>
              <w:rPr>
                <w:color w:val="000000"/>
              </w:rPr>
              <w:t>Средний процент выполнения по разделу</w:t>
            </w:r>
          </w:p>
        </w:tc>
        <w:tc>
          <w:tcPr>
            <w:tcW w:w="746" w:type="pct"/>
            <w:tcBorders>
              <w:left w:val="single" w:sz="4" w:space="0" w:color="000000"/>
              <w:bottom w:val="single" w:sz="4" w:space="0" w:color="000000"/>
            </w:tcBorders>
            <w:shd w:val="clear" w:color="auto" w:fill="auto"/>
            <w:vAlign w:val="center"/>
          </w:tcPr>
          <w:p w14:paraId="0360D890" w14:textId="77777777" w:rsidR="00DA5DDF" w:rsidRPr="00EF065E" w:rsidRDefault="00DA5DDF" w:rsidP="00EF065E">
            <w:pPr>
              <w:pStyle w:val="-"/>
              <w:spacing w:line="276" w:lineRule="auto"/>
              <w:ind w:left="-57" w:right="-57"/>
              <w:rPr>
                <w:bCs/>
                <w:color w:val="000000"/>
                <w:sz w:val="22"/>
                <w:szCs w:val="22"/>
              </w:rPr>
            </w:pPr>
            <w:r w:rsidRPr="00EF065E">
              <w:rPr>
                <w:sz w:val="22"/>
                <w:szCs w:val="22"/>
              </w:rPr>
              <w:t>-</w:t>
            </w:r>
          </w:p>
        </w:tc>
        <w:tc>
          <w:tcPr>
            <w:tcW w:w="667" w:type="pct"/>
            <w:tcBorders>
              <w:left w:val="single" w:sz="4" w:space="0" w:color="000000"/>
              <w:bottom w:val="single" w:sz="4" w:space="0" w:color="000000"/>
            </w:tcBorders>
            <w:shd w:val="clear" w:color="auto" w:fill="auto"/>
            <w:vAlign w:val="center"/>
          </w:tcPr>
          <w:p w14:paraId="3560B42D" w14:textId="77777777" w:rsidR="00DA5DDF" w:rsidRPr="00EF065E" w:rsidRDefault="00DA5DDF" w:rsidP="00EF065E">
            <w:pPr>
              <w:widowControl w:val="0"/>
              <w:spacing w:before="29" w:line="199" w:lineRule="exact"/>
              <w:ind w:left="15"/>
              <w:jc w:val="center"/>
              <w:rPr>
                <w:rFonts w:eastAsia="Arial"/>
                <w:b/>
                <w:color w:val="000000"/>
                <w:sz w:val="22"/>
                <w:szCs w:val="22"/>
              </w:rPr>
            </w:pPr>
            <w:r w:rsidRPr="00EF065E">
              <w:rPr>
                <w:b/>
                <w:bCs/>
                <w:color w:val="000000"/>
                <w:sz w:val="22"/>
                <w:szCs w:val="22"/>
              </w:rPr>
              <w:t>61,3</w:t>
            </w:r>
          </w:p>
        </w:tc>
        <w:tc>
          <w:tcPr>
            <w:tcW w:w="683" w:type="pct"/>
            <w:tcBorders>
              <w:left w:val="single" w:sz="4" w:space="0" w:color="000000"/>
              <w:bottom w:val="single" w:sz="4" w:space="0" w:color="000000"/>
              <w:right w:val="single" w:sz="4" w:space="0" w:color="000000"/>
            </w:tcBorders>
            <w:shd w:val="clear" w:color="auto" w:fill="auto"/>
            <w:vAlign w:val="center"/>
          </w:tcPr>
          <w:p w14:paraId="59ECEE19" w14:textId="77777777" w:rsidR="00DA5DDF" w:rsidRPr="00EF065E" w:rsidRDefault="00DA5DDF" w:rsidP="00EF065E">
            <w:pPr>
              <w:spacing w:before="29" w:line="199" w:lineRule="exact"/>
              <w:ind w:left="15"/>
              <w:jc w:val="center"/>
              <w:rPr>
                <w:b/>
                <w:sz w:val="22"/>
                <w:szCs w:val="22"/>
              </w:rPr>
            </w:pPr>
            <w:r w:rsidRPr="00EF065E">
              <w:rPr>
                <w:rFonts w:eastAsia="Arial"/>
                <w:b/>
                <w:color w:val="000000"/>
                <w:sz w:val="22"/>
                <w:szCs w:val="22"/>
              </w:rPr>
              <w:t>58,8</w:t>
            </w:r>
          </w:p>
        </w:tc>
      </w:tr>
    </w:tbl>
    <w:p w14:paraId="03303B1F" w14:textId="77777777" w:rsidR="00DA5DDF" w:rsidRDefault="00DA5DDF" w:rsidP="00DA5DDF">
      <w:pPr>
        <w:ind w:firstLine="851"/>
        <w:jc w:val="both"/>
        <w:rPr>
          <w:sz w:val="28"/>
          <w:szCs w:val="28"/>
        </w:rPr>
      </w:pPr>
    </w:p>
    <w:p w14:paraId="6C58C27D" w14:textId="77777777" w:rsidR="00DA5DDF" w:rsidRPr="00EF065E" w:rsidRDefault="00DA5DDF" w:rsidP="00EF065E">
      <w:pPr>
        <w:ind w:firstLine="709"/>
        <w:jc w:val="both"/>
        <w:rPr>
          <w:sz w:val="28"/>
          <w:szCs w:val="28"/>
        </w:rPr>
      </w:pPr>
      <w:r w:rsidRPr="00EF065E">
        <w:rPr>
          <w:sz w:val="28"/>
          <w:szCs w:val="28"/>
        </w:rPr>
        <w:t>В данном разделе средний процент выполнения ниже по сравнению с предыдущими годами. В задании 1У (умение читать вслух) обучающиеся показали результат на 18% ниже по сравнению с 2022. Если обратиться к результатам ВПР — 2023 в 11 классах, то можно сделать вывод, что основной проблемой является недостаточно сформированное умение правильно расставлять фразовое ударение и фонетические ошибки. Более пристальное внимание при обучении чтению следует уделять коммуникативно оправданному чтению (в ситуации «передать информацию партнеру по выполняемому проекту»), а не просто «озвучивать» письменный текст.</w:t>
      </w:r>
    </w:p>
    <w:p w14:paraId="242A3864" w14:textId="77777777" w:rsidR="00DA5DDF" w:rsidRPr="00EF065E" w:rsidRDefault="00DA5DDF" w:rsidP="00EF065E">
      <w:pPr>
        <w:ind w:firstLine="709"/>
        <w:jc w:val="both"/>
        <w:rPr>
          <w:sz w:val="28"/>
          <w:szCs w:val="28"/>
        </w:rPr>
      </w:pPr>
      <w:r w:rsidRPr="00EF065E">
        <w:rPr>
          <w:sz w:val="28"/>
          <w:szCs w:val="28"/>
        </w:rPr>
        <w:t xml:space="preserve">Средний процент выполнения задания 2У (умение участвовать в диалоге-расспросе в целях обмена фактической информацией–задавать вопросы) остался приблизительно на том же уровне, что и в предыдущие годы. </w:t>
      </w:r>
    </w:p>
    <w:p w14:paraId="02C20C01" w14:textId="77777777" w:rsidR="00DA5DDF" w:rsidRPr="00EF065E" w:rsidRDefault="00DA5DDF" w:rsidP="00EF065E">
      <w:pPr>
        <w:ind w:firstLine="709"/>
        <w:jc w:val="both"/>
        <w:rPr>
          <w:sz w:val="28"/>
          <w:szCs w:val="28"/>
        </w:rPr>
      </w:pPr>
      <w:r w:rsidRPr="00EF065E">
        <w:rPr>
          <w:sz w:val="28"/>
          <w:szCs w:val="28"/>
        </w:rPr>
        <w:t xml:space="preserve">Что же касается задания 3У (умение участвовать в диалоге-интервью в целях обмена оценочной информацией–отвечать на вопросы интервьюера), то средний балл его выполнения составил всего 45%, при этом, в группе 3 он также остается невысоким (всего 53%), а в первой группе с данным заданием справились только 3%, и во второй группе процент выполнения очень низкий – 24%. </w:t>
      </w:r>
      <w:r w:rsidRPr="00EF065E">
        <w:rPr>
          <w:rStyle w:val="af5"/>
          <w:sz w:val="28"/>
          <w:szCs w:val="28"/>
        </w:rPr>
        <w:t xml:space="preserve">Задание 3У соответствует </w:t>
      </w:r>
      <w:r w:rsidRPr="00EF065E">
        <w:rPr>
          <w:sz w:val="28"/>
          <w:szCs w:val="28"/>
        </w:rPr>
        <w:t xml:space="preserve">базовому уровню сложности. Тематика задания построена на стандартных ситуациях социально-бытовой, социально-культурной и социально-трудовой сфер общения. Формат данного задания моделирует диалогическую речь, когда выпускник должен продемонстрировать умение полно сообщать информацию, отвечая на вопросы разных типов; выражать свое мнение/отношение к теме обсуждения; точно и правильно употреблять языковые средства оформления высказывания. Если обучающиеся при его выполнении испытывают затруднения, это </w:t>
      </w:r>
      <w:r w:rsidRPr="00EF065E">
        <w:rPr>
          <w:sz w:val="28"/>
          <w:szCs w:val="28"/>
        </w:rPr>
        <w:lastRenderedPageBreak/>
        <w:t>означает, что они либо недостаточно хорошо знакомы с требованиями к выполнению данного тестового задания по говорению, либо испытывают дефицит языковых средств. Следовательно, учителям следует обратить внимание на оба аспекта.</w:t>
      </w:r>
    </w:p>
    <w:p w14:paraId="69533443" w14:textId="77777777" w:rsidR="00DA5DDF" w:rsidRPr="00EF065E" w:rsidRDefault="00DA5DDF" w:rsidP="00EF065E">
      <w:pPr>
        <w:ind w:firstLine="709"/>
        <w:jc w:val="both"/>
        <w:rPr>
          <w:sz w:val="28"/>
          <w:szCs w:val="28"/>
        </w:rPr>
      </w:pPr>
      <w:r w:rsidRPr="00EF065E">
        <w:rPr>
          <w:sz w:val="28"/>
          <w:szCs w:val="28"/>
        </w:rPr>
        <w:t xml:space="preserve">Задание 4У (умение продуцировать связное тематическое монологическое высказывание с элементами рассуждения (обоснование выбора фотографий-иллюстраций к предложенной теме проектной работы и выражение собственного мнения по теме проекта) выполнено с лучшими результатами, чем в задании 3У, хотя средний процент его выполнения тоже невысок (К1 – 68%, К2 – 70% и К3 – 41%). Представляется, что решение коммуникативной задачи в говорении (К1), особенно в группах 1 (8%) и 2 (49%), а также организация устного высказывания (К2) в группе 1 (4%) по-прежнему представляет для испытуемых проблему: коммуникативный характер контроля требует точного, ясного, четко структурированного формулирования высказываний. Что же касается 3 и 4 группы тестируемых, то результаты выполнения по критериям К1 и К2 являются </w:t>
      </w:r>
      <w:proofErr w:type="gramStart"/>
      <w:r w:rsidRPr="00EF065E">
        <w:rPr>
          <w:sz w:val="28"/>
          <w:szCs w:val="28"/>
        </w:rPr>
        <w:t>средне-высокими</w:t>
      </w:r>
      <w:proofErr w:type="gramEnd"/>
      <w:r w:rsidRPr="00EF065E">
        <w:rPr>
          <w:sz w:val="28"/>
          <w:szCs w:val="28"/>
        </w:rPr>
        <w:t xml:space="preserve"> и высокими (К1 – 80% и 93%, К2 – 82% и 93% соответственно), что подтверждает мысль о том, что, несмотря на изменившийся формат, обучающиеся с высоким уровнем иноязычной коммуникативной компетенции с ним успешно справляются.</w:t>
      </w:r>
    </w:p>
    <w:p w14:paraId="10BC8DC2" w14:textId="706083AC" w:rsidR="00227729" w:rsidRPr="00EF065E" w:rsidRDefault="00227729" w:rsidP="00EF065E">
      <w:pPr>
        <w:ind w:firstLine="709"/>
        <w:contextualSpacing/>
        <w:jc w:val="both"/>
        <w:rPr>
          <w:i/>
          <w:iCs/>
        </w:rPr>
      </w:pPr>
    </w:p>
    <w:p w14:paraId="5018C76A" w14:textId="6353437A" w:rsidR="008C725A" w:rsidRDefault="009475AC" w:rsidP="00EF065E">
      <w:pPr>
        <w:pStyle w:val="3"/>
        <w:widowControl w:val="0"/>
        <w:numPr>
          <w:ilvl w:val="2"/>
          <w:numId w:val="7"/>
        </w:numPr>
        <w:rPr>
          <w:rFonts w:ascii="Times New Roman" w:hAnsi="Times New Roman"/>
          <w:b w:val="0"/>
          <w:bCs w:val="0"/>
        </w:rPr>
      </w:pPr>
      <w:r>
        <w:rPr>
          <w:rFonts w:ascii="Times New Roman" w:hAnsi="Times New Roman"/>
          <w:b w:val="0"/>
          <w:bCs w:val="0"/>
        </w:rPr>
        <w:t>Содержательный а</w:t>
      </w:r>
      <w:r w:rsidR="008C725A">
        <w:rPr>
          <w:rFonts w:ascii="Times New Roman" w:hAnsi="Times New Roman"/>
          <w:b w:val="0"/>
          <w:bCs w:val="0"/>
        </w:rPr>
        <w:t>нализ выполнения заданий КИМ</w:t>
      </w:r>
    </w:p>
    <w:p w14:paraId="0C5096AF" w14:textId="77777777" w:rsidR="00727A8C" w:rsidRPr="00727A8C" w:rsidRDefault="00727A8C" w:rsidP="00EF065E">
      <w:pPr>
        <w:keepNext/>
        <w:keepLines/>
        <w:widowControl w:val="0"/>
        <w:rPr>
          <w:lang w:val="x-none"/>
        </w:rPr>
      </w:pPr>
    </w:p>
    <w:p w14:paraId="65A64700" w14:textId="77777777" w:rsidR="00EF065E" w:rsidRDefault="00EF065E" w:rsidP="00287295">
      <w:pPr>
        <w:ind w:firstLine="709"/>
        <w:jc w:val="both"/>
        <w:rPr>
          <w:b/>
          <w:sz w:val="28"/>
          <w:szCs w:val="28"/>
        </w:rPr>
      </w:pPr>
      <w:r>
        <w:rPr>
          <w:sz w:val="28"/>
          <w:szCs w:val="28"/>
        </w:rPr>
        <w:t>Содержательный анализ выполнения заданий КИМ текущего года выполнен по всему массиву данных и дополнен примерами из ВАРИАНТОВ 306, 307, 308, 309 (Английский язык) и 304 (Английский (устный)), который был реализован в Воронежской области в основной период ЕГЭ в текущем году.</w:t>
      </w:r>
    </w:p>
    <w:p w14:paraId="36FEC881" w14:textId="77777777" w:rsidR="00EF065E" w:rsidRDefault="00EF065E" w:rsidP="00287295">
      <w:pPr>
        <w:ind w:firstLine="709"/>
        <w:jc w:val="both"/>
        <w:rPr>
          <w:sz w:val="28"/>
          <w:szCs w:val="28"/>
        </w:rPr>
      </w:pPr>
      <w:r>
        <w:rPr>
          <w:b/>
          <w:sz w:val="28"/>
          <w:szCs w:val="28"/>
        </w:rPr>
        <w:t>Раздел «</w:t>
      </w:r>
      <w:proofErr w:type="spellStart"/>
      <w:r>
        <w:rPr>
          <w:b/>
          <w:sz w:val="28"/>
          <w:szCs w:val="28"/>
        </w:rPr>
        <w:t>Аудирование</w:t>
      </w:r>
      <w:proofErr w:type="spellEnd"/>
      <w:r>
        <w:rPr>
          <w:b/>
          <w:sz w:val="28"/>
          <w:szCs w:val="28"/>
        </w:rPr>
        <w:t>»</w:t>
      </w:r>
    </w:p>
    <w:p w14:paraId="675EE037" w14:textId="77777777" w:rsidR="00EF065E" w:rsidRDefault="00EF065E" w:rsidP="00287295">
      <w:pPr>
        <w:ind w:firstLine="709"/>
        <w:jc w:val="both"/>
        <w:rPr>
          <w:sz w:val="28"/>
          <w:szCs w:val="28"/>
        </w:rPr>
      </w:pPr>
      <w:r>
        <w:rPr>
          <w:sz w:val="28"/>
          <w:szCs w:val="28"/>
        </w:rPr>
        <w:t xml:space="preserve">Умения </w:t>
      </w:r>
      <w:proofErr w:type="spellStart"/>
      <w:r>
        <w:rPr>
          <w:sz w:val="28"/>
          <w:szCs w:val="28"/>
        </w:rPr>
        <w:t>аудирования</w:t>
      </w:r>
      <w:proofErr w:type="spellEnd"/>
      <w:r>
        <w:rPr>
          <w:sz w:val="28"/>
          <w:szCs w:val="28"/>
        </w:rPr>
        <w:t xml:space="preserve"> у учащихся средней школы на базовом уровне хорошо сформированы. При этом, стоит отметить, что средний процент выполнения зад. 1 по </w:t>
      </w:r>
      <w:proofErr w:type="spellStart"/>
      <w:r>
        <w:rPr>
          <w:sz w:val="28"/>
          <w:szCs w:val="28"/>
        </w:rPr>
        <w:t>аудированию</w:t>
      </w:r>
      <w:proofErr w:type="spellEnd"/>
      <w:r>
        <w:rPr>
          <w:sz w:val="28"/>
          <w:szCs w:val="28"/>
        </w:rPr>
        <w:t xml:space="preserve"> значительно увеличивался за предыдущие два года (2021 г. – 78%, 2022 г. – 93%); а в 2023 произошло понижение – на 12%. В 1 группе с зад. 1 данного на базовом уровне справились лишь 20% тестируемых. </w:t>
      </w:r>
    </w:p>
    <w:p w14:paraId="3DCC98A3" w14:textId="77777777" w:rsidR="00EF065E" w:rsidRDefault="00EF065E" w:rsidP="00287295">
      <w:pPr>
        <w:ind w:firstLine="709"/>
        <w:jc w:val="both"/>
        <w:rPr>
          <w:sz w:val="28"/>
          <w:szCs w:val="28"/>
        </w:rPr>
      </w:pPr>
      <w:r>
        <w:rPr>
          <w:sz w:val="28"/>
          <w:szCs w:val="28"/>
        </w:rPr>
        <w:t>Значительно понизился по сравнению с предыдущими годами процент выполнения задания 2 повышенного уровня сложности — на 25% и 26% по сравнению с 2021 и 2022 гг. соответственно. В зад. 4, 5, 8 данного раздела обучающиеся продемонстрировали высокие средние проценты выполнения и заданий продвинутого уровня – 81% и выше. Задания 3, 6, 9 высокого уровня сложности вызвали затруднения у учащихся. При этом с 6 и 9 заданиями справились только 51% и 56% учащихся группы 3, 22% и 40% соответственно группы 2.</w:t>
      </w:r>
    </w:p>
    <w:p w14:paraId="6D088C50" w14:textId="46912165" w:rsidR="00EF065E" w:rsidRDefault="00EF065E" w:rsidP="00287295">
      <w:pPr>
        <w:ind w:firstLine="709"/>
        <w:jc w:val="both"/>
        <w:rPr>
          <w:sz w:val="28"/>
          <w:szCs w:val="28"/>
        </w:rPr>
      </w:pPr>
      <w:r>
        <w:rPr>
          <w:sz w:val="28"/>
          <w:szCs w:val="28"/>
        </w:rPr>
        <w:lastRenderedPageBreak/>
        <w:t xml:space="preserve">Сравнение показателей в разделе </w:t>
      </w:r>
      <w:proofErr w:type="spellStart"/>
      <w:r>
        <w:rPr>
          <w:sz w:val="28"/>
          <w:szCs w:val="28"/>
        </w:rPr>
        <w:t>аудирование</w:t>
      </w:r>
      <w:proofErr w:type="spellEnd"/>
      <w:r>
        <w:rPr>
          <w:sz w:val="28"/>
          <w:szCs w:val="28"/>
        </w:rPr>
        <w:t xml:space="preserve"> на базовом, продвинутом и высоком уровнях показывает, что учащиеся лучше справились с более сложными заданиями. Наибольшее затруднение вызвало зад. 2, где необходимо было выбрать, какая информация соответствует, не соответс</w:t>
      </w:r>
      <w:r w:rsidR="00287295">
        <w:rPr>
          <w:sz w:val="28"/>
          <w:szCs w:val="28"/>
        </w:rPr>
        <w:t>т</w:t>
      </w:r>
      <w:r>
        <w:rPr>
          <w:sz w:val="28"/>
          <w:szCs w:val="28"/>
        </w:rPr>
        <w:t xml:space="preserve">вует прослушанному тексту или не была упомянута совсем. </w:t>
      </w:r>
      <w:r w:rsidRPr="00E52342">
        <w:rPr>
          <w:sz w:val="28"/>
          <w:szCs w:val="28"/>
        </w:rPr>
        <w:t>Основная ошибка состоит в том, что некоторые факты, не упомянутые в диалоге, могут быть додуманы учащимися по контексту.</w:t>
      </w:r>
    </w:p>
    <w:p w14:paraId="7BFBD6DD" w14:textId="48BB0B97" w:rsidR="00EF065E" w:rsidRDefault="00EF065E" w:rsidP="00287295">
      <w:pPr>
        <w:ind w:firstLine="709"/>
        <w:jc w:val="both"/>
        <w:rPr>
          <w:i/>
          <w:sz w:val="28"/>
          <w:szCs w:val="28"/>
        </w:rPr>
      </w:pPr>
      <w:r>
        <w:rPr>
          <w:sz w:val="28"/>
          <w:szCs w:val="28"/>
        </w:rPr>
        <w:t xml:space="preserve">Тем не менее, традиционно относительно высокие результаты раздела свидетельствуют о том, что, в целом, </w:t>
      </w:r>
      <w:proofErr w:type="spellStart"/>
      <w:r>
        <w:rPr>
          <w:sz w:val="28"/>
          <w:szCs w:val="28"/>
        </w:rPr>
        <w:t>аудирование</w:t>
      </w:r>
      <w:proofErr w:type="spellEnd"/>
      <w:r>
        <w:rPr>
          <w:sz w:val="28"/>
          <w:szCs w:val="28"/>
        </w:rPr>
        <w:t xml:space="preserve"> как один из видов речевой деятельности, один из компонентов ИКК, не представляет особых трудностей для сегодняшних школьников. Для компенсации трудностей при обучении </w:t>
      </w:r>
      <w:proofErr w:type="spellStart"/>
      <w:r>
        <w:rPr>
          <w:sz w:val="28"/>
          <w:szCs w:val="28"/>
        </w:rPr>
        <w:t>аудированию</w:t>
      </w:r>
      <w:proofErr w:type="spellEnd"/>
      <w:r>
        <w:rPr>
          <w:sz w:val="28"/>
          <w:szCs w:val="28"/>
        </w:rPr>
        <w:t xml:space="preserve"> МОЖНО ПРЕДЛОЖИТЬ следовать следующим советам:</w:t>
      </w:r>
    </w:p>
    <w:p w14:paraId="076EDB98" w14:textId="77777777" w:rsidR="00EF065E" w:rsidRDefault="00EF065E" w:rsidP="00287295">
      <w:pPr>
        <w:ind w:firstLine="709"/>
        <w:jc w:val="both"/>
        <w:rPr>
          <w:sz w:val="28"/>
          <w:szCs w:val="28"/>
        </w:rPr>
      </w:pPr>
      <w:r>
        <w:rPr>
          <w:i/>
          <w:sz w:val="28"/>
          <w:szCs w:val="28"/>
        </w:rPr>
        <w:t xml:space="preserve">До прослушивания: </w:t>
      </w:r>
    </w:p>
    <w:p w14:paraId="42EAFAB5" w14:textId="77777777" w:rsidR="00EF065E" w:rsidRDefault="00EF065E" w:rsidP="00287295">
      <w:pPr>
        <w:ind w:firstLine="709"/>
        <w:jc w:val="both"/>
        <w:rPr>
          <w:sz w:val="28"/>
          <w:szCs w:val="28"/>
        </w:rPr>
      </w:pPr>
      <w:r>
        <w:rPr>
          <w:sz w:val="28"/>
          <w:szCs w:val="28"/>
        </w:rPr>
        <w:t>- внимательно прочитайте каждое утверждение/вопрос, определите в них ключевые слова (те единицы информации, которые необходимо услышать: например, кто? где? когда и пр.);</w:t>
      </w:r>
    </w:p>
    <w:p w14:paraId="4BA0DD33" w14:textId="77777777" w:rsidR="00EF065E" w:rsidRDefault="00EF065E" w:rsidP="00287295">
      <w:pPr>
        <w:ind w:firstLine="709"/>
        <w:jc w:val="both"/>
        <w:rPr>
          <w:i/>
          <w:sz w:val="28"/>
          <w:szCs w:val="28"/>
        </w:rPr>
      </w:pPr>
      <w:r>
        <w:rPr>
          <w:sz w:val="28"/>
          <w:szCs w:val="28"/>
        </w:rPr>
        <w:t xml:space="preserve">- подумайте о возможных синонимах к ключевым словам, поскольку то слово, которое приводится в утверждении/вопросе вряд ли будет упомянуто в тексте, а скорее всего появится синонимичное выражение. </w:t>
      </w:r>
    </w:p>
    <w:p w14:paraId="7552D97F" w14:textId="77777777" w:rsidR="00EF065E" w:rsidRDefault="00EF065E" w:rsidP="00287295">
      <w:pPr>
        <w:ind w:firstLine="709"/>
        <w:jc w:val="both"/>
        <w:rPr>
          <w:sz w:val="28"/>
          <w:szCs w:val="28"/>
        </w:rPr>
      </w:pPr>
      <w:r>
        <w:rPr>
          <w:i/>
          <w:sz w:val="28"/>
          <w:szCs w:val="28"/>
        </w:rPr>
        <w:t>При первом прослушивании:</w:t>
      </w:r>
    </w:p>
    <w:p w14:paraId="066ED387" w14:textId="77777777" w:rsidR="00EF065E" w:rsidRDefault="00EF065E" w:rsidP="00287295">
      <w:pPr>
        <w:ind w:firstLine="709"/>
        <w:jc w:val="both"/>
        <w:rPr>
          <w:sz w:val="28"/>
          <w:szCs w:val="28"/>
        </w:rPr>
      </w:pPr>
      <w:r>
        <w:rPr>
          <w:sz w:val="28"/>
          <w:szCs w:val="28"/>
        </w:rPr>
        <w:t>- ищите информацию к ключевым словам;</w:t>
      </w:r>
    </w:p>
    <w:p w14:paraId="64B59538" w14:textId="77777777" w:rsidR="00EF065E" w:rsidRDefault="00EF065E" w:rsidP="00287295">
      <w:pPr>
        <w:ind w:firstLine="709"/>
        <w:jc w:val="both"/>
        <w:rPr>
          <w:i/>
          <w:sz w:val="28"/>
          <w:szCs w:val="28"/>
        </w:rPr>
      </w:pPr>
      <w:r>
        <w:rPr>
          <w:sz w:val="28"/>
          <w:szCs w:val="28"/>
        </w:rPr>
        <w:t>- если не уверены, что услышали нужную информацию, отметьте эту позицию и пропустите вопрос.</w:t>
      </w:r>
    </w:p>
    <w:p w14:paraId="252A6182" w14:textId="77777777" w:rsidR="00EF065E" w:rsidRDefault="00EF065E" w:rsidP="00287295">
      <w:pPr>
        <w:ind w:firstLine="709"/>
        <w:jc w:val="both"/>
        <w:rPr>
          <w:sz w:val="28"/>
          <w:szCs w:val="28"/>
        </w:rPr>
      </w:pPr>
      <w:r>
        <w:rPr>
          <w:i/>
          <w:sz w:val="28"/>
          <w:szCs w:val="28"/>
        </w:rPr>
        <w:t>При втором прослушивании:</w:t>
      </w:r>
    </w:p>
    <w:p w14:paraId="65EB7BBC" w14:textId="4C69D45D" w:rsidR="00EF065E" w:rsidRDefault="00287295" w:rsidP="00287295">
      <w:pPr>
        <w:ind w:firstLine="709"/>
        <w:jc w:val="both"/>
        <w:rPr>
          <w:sz w:val="28"/>
          <w:szCs w:val="28"/>
        </w:rPr>
      </w:pPr>
      <w:r>
        <w:rPr>
          <w:sz w:val="28"/>
          <w:szCs w:val="28"/>
        </w:rPr>
        <w:t xml:space="preserve">- </w:t>
      </w:r>
      <w:r w:rsidR="00EF065E">
        <w:rPr>
          <w:sz w:val="28"/>
          <w:szCs w:val="28"/>
        </w:rPr>
        <w:t>сконцентрируйте свое внимание на пропущенных позициях;</w:t>
      </w:r>
    </w:p>
    <w:p w14:paraId="15F6CE64" w14:textId="1304CBC1" w:rsidR="00EF065E" w:rsidRPr="00287295" w:rsidRDefault="00287295" w:rsidP="00287295">
      <w:pPr>
        <w:ind w:firstLine="709"/>
        <w:jc w:val="both"/>
        <w:rPr>
          <w:sz w:val="28"/>
          <w:szCs w:val="28"/>
        </w:rPr>
      </w:pPr>
      <w:r>
        <w:rPr>
          <w:sz w:val="28"/>
          <w:szCs w:val="28"/>
        </w:rPr>
        <w:t xml:space="preserve">- </w:t>
      </w:r>
      <w:r w:rsidR="00EF065E">
        <w:rPr>
          <w:sz w:val="28"/>
          <w:szCs w:val="28"/>
        </w:rPr>
        <w:t xml:space="preserve">проверьте упомянуты ли факты, которые были отмечены как </w:t>
      </w:r>
      <w:r w:rsidR="00EF065E" w:rsidRPr="00AF65CE">
        <w:rPr>
          <w:sz w:val="28"/>
          <w:szCs w:val="28"/>
        </w:rPr>
        <w:t>«</w:t>
      </w:r>
      <w:proofErr w:type="spellStart"/>
      <w:r w:rsidR="00EF065E" w:rsidRPr="00287295">
        <w:rPr>
          <w:sz w:val="28"/>
          <w:szCs w:val="28"/>
        </w:rPr>
        <w:t>true</w:t>
      </w:r>
      <w:proofErr w:type="spellEnd"/>
      <w:r w:rsidR="00EF065E" w:rsidRPr="00AF65CE">
        <w:rPr>
          <w:sz w:val="28"/>
          <w:szCs w:val="28"/>
        </w:rPr>
        <w:t xml:space="preserve">/ </w:t>
      </w:r>
      <w:proofErr w:type="spellStart"/>
      <w:r w:rsidR="00EF065E" w:rsidRPr="00287295">
        <w:rPr>
          <w:sz w:val="28"/>
          <w:szCs w:val="28"/>
        </w:rPr>
        <w:t>false</w:t>
      </w:r>
      <w:proofErr w:type="spellEnd"/>
      <w:r w:rsidR="00EF065E" w:rsidRPr="00AF65CE">
        <w:rPr>
          <w:sz w:val="28"/>
          <w:szCs w:val="28"/>
        </w:rPr>
        <w:t>”.</w:t>
      </w:r>
    </w:p>
    <w:p w14:paraId="385885CE" w14:textId="77777777" w:rsidR="00EF065E" w:rsidRDefault="00EF065E" w:rsidP="00287295">
      <w:pPr>
        <w:ind w:firstLine="709"/>
        <w:jc w:val="both"/>
        <w:rPr>
          <w:sz w:val="28"/>
          <w:szCs w:val="28"/>
        </w:rPr>
      </w:pPr>
      <w:r>
        <w:rPr>
          <w:i/>
          <w:sz w:val="28"/>
          <w:szCs w:val="28"/>
        </w:rPr>
        <w:t>После прослушивания:</w:t>
      </w:r>
    </w:p>
    <w:p w14:paraId="37120182" w14:textId="3A096808" w:rsidR="00EF065E" w:rsidRPr="00287295" w:rsidRDefault="00287295" w:rsidP="00287295">
      <w:pPr>
        <w:ind w:firstLine="709"/>
        <w:jc w:val="both"/>
        <w:rPr>
          <w:sz w:val="28"/>
          <w:szCs w:val="28"/>
        </w:rPr>
      </w:pPr>
      <w:r>
        <w:rPr>
          <w:sz w:val="28"/>
          <w:szCs w:val="28"/>
        </w:rPr>
        <w:t xml:space="preserve">- </w:t>
      </w:r>
      <w:r w:rsidR="00EF065E">
        <w:rPr>
          <w:sz w:val="28"/>
          <w:szCs w:val="28"/>
        </w:rPr>
        <w:t>проверьте, не использована ли какая-нибудь цифра дважды.</w:t>
      </w:r>
    </w:p>
    <w:p w14:paraId="48D0B19E" w14:textId="77777777" w:rsidR="00EF065E" w:rsidRDefault="00EF065E" w:rsidP="00287295">
      <w:pPr>
        <w:ind w:firstLine="709"/>
        <w:jc w:val="both"/>
        <w:rPr>
          <w:sz w:val="28"/>
          <w:szCs w:val="28"/>
        </w:rPr>
      </w:pPr>
      <w:r>
        <w:rPr>
          <w:b/>
          <w:sz w:val="28"/>
          <w:szCs w:val="28"/>
        </w:rPr>
        <w:t>Раздел «Чтение»</w:t>
      </w:r>
    </w:p>
    <w:p w14:paraId="093AC8A1" w14:textId="77777777" w:rsidR="00EF065E" w:rsidRDefault="00EF065E" w:rsidP="00287295">
      <w:pPr>
        <w:ind w:firstLine="709"/>
        <w:jc w:val="both"/>
        <w:rPr>
          <w:sz w:val="28"/>
          <w:szCs w:val="28"/>
        </w:rPr>
      </w:pPr>
      <w:r>
        <w:rPr>
          <w:sz w:val="28"/>
          <w:szCs w:val="28"/>
        </w:rPr>
        <w:t xml:space="preserve">Сравнение средних процентов выполнения заданий раздела «Чтение» в текущем и предыдущих годах свидетельствует о том, что процент выполнения </w:t>
      </w:r>
      <w:r w:rsidRPr="00E52342">
        <w:rPr>
          <w:sz w:val="28"/>
          <w:szCs w:val="28"/>
        </w:rPr>
        <w:t>постоянно снижается.</w:t>
      </w:r>
      <w:r>
        <w:rPr>
          <w:sz w:val="28"/>
          <w:szCs w:val="28"/>
        </w:rPr>
        <w:t xml:space="preserve"> Чтение с охватом основного содержания остается на уровне выше среднего (70% в задании 10), однако по сравнению с 2022</w:t>
      </w:r>
      <w:r w:rsidRPr="005034FC">
        <w:rPr>
          <w:color w:val="FF0000"/>
          <w:sz w:val="28"/>
          <w:szCs w:val="28"/>
        </w:rPr>
        <w:t xml:space="preserve"> г.  </w:t>
      </w:r>
      <w:r>
        <w:rPr>
          <w:sz w:val="28"/>
          <w:szCs w:val="28"/>
        </w:rPr>
        <w:t xml:space="preserve">наблюдается понижение показателей </w:t>
      </w:r>
      <w:r w:rsidRPr="00E52342">
        <w:rPr>
          <w:sz w:val="28"/>
          <w:szCs w:val="28"/>
        </w:rPr>
        <w:t>на 16%.</w:t>
      </w:r>
      <w:r>
        <w:rPr>
          <w:sz w:val="28"/>
          <w:szCs w:val="28"/>
        </w:rPr>
        <w:t xml:space="preserve"> Средний показатель зад. 11 (умения читать и понимать структурно-смысловые связи в тексте) снизился по сравнению с 2021 г на 9% и с 2022 г — на 5%. </w:t>
      </w:r>
    </w:p>
    <w:p w14:paraId="2F2F6DE1" w14:textId="44E42341" w:rsidR="00EF065E" w:rsidRDefault="00EF065E" w:rsidP="00287295">
      <w:pPr>
        <w:ind w:firstLine="709"/>
        <w:jc w:val="both"/>
        <w:rPr>
          <w:sz w:val="28"/>
          <w:szCs w:val="28"/>
        </w:rPr>
      </w:pPr>
      <w:r>
        <w:rPr>
          <w:sz w:val="28"/>
          <w:szCs w:val="28"/>
        </w:rPr>
        <w:t>Интересно, что</w:t>
      </w:r>
      <w:r w:rsidR="00287295">
        <w:rPr>
          <w:sz w:val="28"/>
          <w:szCs w:val="28"/>
        </w:rPr>
        <w:t>,</w:t>
      </w:r>
      <w:r>
        <w:rPr>
          <w:sz w:val="28"/>
          <w:szCs w:val="28"/>
        </w:rPr>
        <w:t xml:space="preserve"> как и в случае с </w:t>
      </w:r>
      <w:proofErr w:type="spellStart"/>
      <w:r>
        <w:rPr>
          <w:sz w:val="28"/>
          <w:szCs w:val="28"/>
        </w:rPr>
        <w:t>аудирование</w:t>
      </w:r>
      <w:r w:rsidRPr="00287295">
        <w:rPr>
          <w:sz w:val="28"/>
          <w:szCs w:val="28"/>
        </w:rPr>
        <w:t>м</w:t>
      </w:r>
      <w:proofErr w:type="spellEnd"/>
      <w:r w:rsidRPr="005034FC">
        <w:rPr>
          <w:color w:val="FF0000"/>
          <w:sz w:val="28"/>
          <w:szCs w:val="28"/>
        </w:rPr>
        <w:t>,</w:t>
      </w:r>
      <w:r>
        <w:rPr>
          <w:sz w:val="28"/>
          <w:szCs w:val="28"/>
        </w:rPr>
        <w:t xml:space="preserve"> при выполнении заданий высокого уровня сложности (умения детально понимать содержание письменных текстов) учащиеся показывают уровень </w:t>
      </w:r>
      <w:proofErr w:type="spellStart"/>
      <w:r>
        <w:rPr>
          <w:sz w:val="28"/>
          <w:szCs w:val="28"/>
        </w:rPr>
        <w:t>сформированности</w:t>
      </w:r>
      <w:proofErr w:type="spellEnd"/>
      <w:r>
        <w:rPr>
          <w:sz w:val="28"/>
          <w:szCs w:val="28"/>
        </w:rPr>
        <w:t xml:space="preserve"> умений выше, чем в предыдущем году, хотя они и остаются низкими и средне-низкими.  Более того, в 2022 году из всех блоков заданий данного раздела именно задания, которые направлены на проверку </w:t>
      </w:r>
      <w:proofErr w:type="spellStart"/>
      <w:r w:rsidRPr="00287295">
        <w:rPr>
          <w:sz w:val="28"/>
          <w:szCs w:val="28"/>
        </w:rPr>
        <w:t>сформированности</w:t>
      </w:r>
      <w:proofErr w:type="spellEnd"/>
      <w:r w:rsidRPr="00287295">
        <w:rPr>
          <w:sz w:val="28"/>
          <w:szCs w:val="28"/>
        </w:rPr>
        <w:t xml:space="preserve"> </w:t>
      </w:r>
      <w:r w:rsidR="00287295" w:rsidRPr="00287295">
        <w:rPr>
          <w:sz w:val="28"/>
          <w:szCs w:val="28"/>
        </w:rPr>
        <w:t>умений детально понимать содержание письменных текстов,</w:t>
      </w:r>
      <w:r w:rsidRPr="00287295">
        <w:rPr>
          <w:sz w:val="28"/>
          <w:szCs w:val="28"/>
        </w:rPr>
        <w:t xml:space="preserve"> обращают на себя внимание, поскольку именно в данном блоке был продемонстрирован </w:t>
      </w:r>
      <w:r w:rsidRPr="00287295">
        <w:rPr>
          <w:sz w:val="28"/>
          <w:szCs w:val="28"/>
        </w:rPr>
        <w:lastRenderedPageBreak/>
        <w:t>наименьший процент выполнения. Так, с зад. 12 справились только 38% учащихся из группы 2, 52% из группы 3 и 62% из группы 4. Правильно ответили на зад. 17 28% из группы 2, 33% из группы 3 и</w:t>
      </w:r>
      <w:r>
        <w:rPr>
          <w:sz w:val="28"/>
          <w:szCs w:val="28"/>
        </w:rPr>
        <w:t xml:space="preserve"> 55% из группы 4. </w:t>
      </w:r>
    </w:p>
    <w:p w14:paraId="49971CB7" w14:textId="77777777" w:rsidR="00EF065E" w:rsidRDefault="00EF065E" w:rsidP="00287295">
      <w:pPr>
        <w:ind w:firstLine="709"/>
        <w:jc w:val="both"/>
        <w:rPr>
          <w:sz w:val="28"/>
          <w:szCs w:val="28"/>
        </w:rPr>
      </w:pPr>
      <w:r>
        <w:rPr>
          <w:sz w:val="28"/>
          <w:szCs w:val="28"/>
        </w:rPr>
        <w:t xml:space="preserve">Представляется, что более пристального внимания учителей требуют все проверяемые </w:t>
      </w:r>
      <w:r w:rsidRPr="00287295">
        <w:rPr>
          <w:sz w:val="28"/>
          <w:szCs w:val="28"/>
        </w:rPr>
        <w:t>умения</w:t>
      </w:r>
      <w:r>
        <w:rPr>
          <w:sz w:val="28"/>
          <w:szCs w:val="28"/>
        </w:rPr>
        <w:t xml:space="preserve"> чтения. </w:t>
      </w:r>
    </w:p>
    <w:p w14:paraId="4535795D" w14:textId="77777777" w:rsidR="00EF065E" w:rsidRDefault="00EF065E" w:rsidP="00287295">
      <w:pPr>
        <w:ind w:firstLine="709"/>
        <w:jc w:val="both"/>
        <w:rPr>
          <w:sz w:val="28"/>
          <w:szCs w:val="28"/>
        </w:rPr>
      </w:pPr>
      <w:r>
        <w:rPr>
          <w:sz w:val="28"/>
          <w:szCs w:val="28"/>
        </w:rPr>
        <w:t xml:space="preserve">Для формирования и развития умений </w:t>
      </w:r>
      <w:r w:rsidRPr="00287295">
        <w:rPr>
          <w:sz w:val="28"/>
          <w:szCs w:val="28"/>
        </w:rPr>
        <w:t xml:space="preserve">понимания </w:t>
      </w:r>
      <w:r>
        <w:rPr>
          <w:sz w:val="28"/>
          <w:szCs w:val="28"/>
        </w:rPr>
        <w:t xml:space="preserve">основного содержания прочитанного текста и умение выделить основную идею с последующим выбором подходящего заголовка МОЖНО ПРЕДЛОЖИТЬ задания на нахождение ключевых слов и фраз, которые помогают понять общий смысл отрывков. Для этого нужно уметь различать и понимать лексические единицы иноязычной речи. </w:t>
      </w:r>
    </w:p>
    <w:p w14:paraId="2F7DB94E" w14:textId="77777777" w:rsidR="00EF065E" w:rsidRDefault="00EF065E" w:rsidP="00287295">
      <w:pPr>
        <w:pStyle w:val="afa"/>
        <w:spacing w:after="0"/>
        <w:ind w:firstLine="709"/>
        <w:jc w:val="both"/>
        <w:rPr>
          <w:sz w:val="28"/>
          <w:szCs w:val="28"/>
        </w:rPr>
      </w:pPr>
      <w:r>
        <w:rPr>
          <w:sz w:val="28"/>
          <w:szCs w:val="28"/>
        </w:rPr>
        <w:t>При обучении чтению на понимание структурно-смысловых связей в тексте ВАЖНО РАЗВИВАТЬ умение логически и грамматически правильно строить предложения, главным образом сложносочиненные и сложноподчиненные. При выполнении задания важно уделить внимание союзам и союзным словам, которые соединяют части предложения. Не стоит уделять много времени детальному пониманию и переводу всех слов в тексте. Достаточно обратить внимание на общий смысл текста, слова и конструкции, которые находятся вокруг пропусков (как до пропусков, так и после них).</w:t>
      </w:r>
    </w:p>
    <w:p w14:paraId="053ABAFC" w14:textId="77777777" w:rsidR="00EF065E" w:rsidRDefault="00EF065E" w:rsidP="00287295">
      <w:pPr>
        <w:ind w:firstLine="709"/>
        <w:jc w:val="both"/>
        <w:rPr>
          <w:rFonts w:eastAsia="Arial Unicode MS"/>
          <w:sz w:val="28"/>
          <w:szCs w:val="28"/>
        </w:rPr>
      </w:pPr>
      <w:r>
        <w:rPr>
          <w:sz w:val="28"/>
          <w:szCs w:val="28"/>
        </w:rPr>
        <w:t>Для компенсации трудностей при обучении чтению с детальным пониманием прочитанного МОЖНО ПРЕДЛОЖИТЬ следовать следующим советам:</w:t>
      </w:r>
    </w:p>
    <w:p w14:paraId="3923FA43" w14:textId="6E447B57" w:rsidR="00EF065E" w:rsidRDefault="00287295" w:rsidP="00287295">
      <w:pPr>
        <w:ind w:firstLine="709"/>
        <w:jc w:val="both"/>
        <w:rPr>
          <w:sz w:val="28"/>
          <w:szCs w:val="28"/>
        </w:rPr>
      </w:pPr>
      <w:r>
        <w:rPr>
          <w:sz w:val="28"/>
          <w:szCs w:val="28"/>
        </w:rPr>
        <w:t xml:space="preserve">- </w:t>
      </w:r>
      <w:r w:rsidR="00EF065E" w:rsidRPr="00287295">
        <w:rPr>
          <w:sz w:val="28"/>
          <w:szCs w:val="28"/>
        </w:rPr>
        <w:t xml:space="preserve">познакомьтесь с текстом, </w:t>
      </w:r>
      <w:r w:rsidR="00EF065E">
        <w:rPr>
          <w:sz w:val="28"/>
          <w:szCs w:val="28"/>
        </w:rPr>
        <w:t>просмотрите бегло, чтобы понять, о чем он;</w:t>
      </w:r>
    </w:p>
    <w:p w14:paraId="3444B654" w14:textId="543CA0FB" w:rsidR="00EF065E" w:rsidRDefault="00287295" w:rsidP="00287295">
      <w:pPr>
        <w:ind w:firstLine="709"/>
        <w:jc w:val="both"/>
        <w:rPr>
          <w:sz w:val="28"/>
          <w:szCs w:val="28"/>
        </w:rPr>
      </w:pPr>
      <w:r>
        <w:rPr>
          <w:sz w:val="28"/>
          <w:szCs w:val="28"/>
        </w:rPr>
        <w:t xml:space="preserve">- </w:t>
      </w:r>
      <w:r w:rsidR="00EF065E">
        <w:rPr>
          <w:sz w:val="28"/>
          <w:szCs w:val="28"/>
        </w:rPr>
        <w:t>читайте внимательно, чтобы полностью понять содержание;</w:t>
      </w:r>
    </w:p>
    <w:p w14:paraId="4B139420" w14:textId="34F89813" w:rsidR="00EF065E" w:rsidRDefault="00287295" w:rsidP="00287295">
      <w:pPr>
        <w:ind w:firstLine="709"/>
        <w:jc w:val="both"/>
        <w:rPr>
          <w:sz w:val="28"/>
          <w:szCs w:val="28"/>
        </w:rPr>
      </w:pPr>
      <w:r>
        <w:rPr>
          <w:sz w:val="28"/>
          <w:szCs w:val="28"/>
        </w:rPr>
        <w:t xml:space="preserve">- </w:t>
      </w:r>
      <w:r w:rsidR="00EF065E">
        <w:rPr>
          <w:sz w:val="28"/>
          <w:szCs w:val="28"/>
        </w:rPr>
        <w:t>теперь читайте вопросы к тексту, думайте, какую информацию как ответы на эти вопросы вы узнали из текста (предложенных варианты ответов не читать!);</w:t>
      </w:r>
    </w:p>
    <w:p w14:paraId="492660C6" w14:textId="3FEED10B" w:rsidR="00EF065E" w:rsidRDefault="00287295" w:rsidP="00287295">
      <w:pPr>
        <w:ind w:firstLine="709"/>
        <w:jc w:val="both"/>
        <w:rPr>
          <w:sz w:val="28"/>
          <w:szCs w:val="28"/>
        </w:rPr>
      </w:pPr>
      <w:r>
        <w:rPr>
          <w:sz w:val="28"/>
          <w:szCs w:val="28"/>
        </w:rPr>
        <w:t xml:space="preserve">- </w:t>
      </w:r>
      <w:r w:rsidR="00EF065E">
        <w:rPr>
          <w:sz w:val="28"/>
          <w:szCs w:val="28"/>
        </w:rPr>
        <w:t>убедитесь, что вы нашли правильный ответ на вопрос, найдя соответствующий отрывок в тексте;</w:t>
      </w:r>
    </w:p>
    <w:p w14:paraId="605B5AE7" w14:textId="47D6590E" w:rsidR="00EF065E" w:rsidRDefault="00287295" w:rsidP="00287295">
      <w:pPr>
        <w:ind w:firstLine="709"/>
        <w:jc w:val="both"/>
        <w:rPr>
          <w:sz w:val="28"/>
          <w:szCs w:val="28"/>
        </w:rPr>
      </w:pPr>
      <w:r>
        <w:rPr>
          <w:sz w:val="28"/>
          <w:szCs w:val="28"/>
        </w:rPr>
        <w:t xml:space="preserve">- </w:t>
      </w:r>
      <w:r w:rsidR="00EF065E">
        <w:rPr>
          <w:sz w:val="28"/>
          <w:szCs w:val="28"/>
        </w:rPr>
        <w:t>вернитесь к вопросам, прочитайте предложенные варианты ответов и отметьте как правильный тот, который больше всего соотносится с вашим собственным ответом на вопрос;</w:t>
      </w:r>
    </w:p>
    <w:p w14:paraId="2BBB3AFE" w14:textId="0523418F" w:rsidR="00EF065E" w:rsidRDefault="00287295" w:rsidP="00287295">
      <w:pPr>
        <w:ind w:firstLine="709"/>
        <w:jc w:val="both"/>
        <w:rPr>
          <w:sz w:val="28"/>
          <w:szCs w:val="28"/>
        </w:rPr>
      </w:pPr>
      <w:r>
        <w:rPr>
          <w:sz w:val="28"/>
          <w:szCs w:val="28"/>
        </w:rPr>
        <w:t xml:space="preserve">- </w:t>
      </w:r>
      <w:r w:rsidR="00EF065E">
        <w:rPr>
          <w:sz w:val="28"/>
          <w:szCs w:val="28"/>
        </w:rPr>
        <w:t>убедитесь, что оставшиеся варианты ответа неправильные (несмотря на то, что в них могут использоваться слова и словосочетания, встречающиеся в тексте);</w:t>
      </w:r>
    </w:p>
    <w:p w14:paraId="48D2EB67" w14:textId="3496CBC3" w:rsidR="00EF065E" w:rsidRDefault="00287295" w:rsidP="00287295">
      <w:pPr>
        <w:ind w:firstLine="709"/>
        <w:jc w:val="both"/>
        <w:rPr>
          <w:sz w:val="28"/>
          <w:szCs w:val="28"/>
        </w:rPr>
      </w:pPr>
      <w:r>
        <w:rPr>
          <w:sz w:val="28"/>
          <w:szCs w:val="28"/>
        </w:rPr>
        <w:t xml:space="preserve">- </w:t>
      </w:r>
      <w:r w:rsidR="00EF065E">
        <w:rPr>
          <w:sz w:val="28"/>
          <w:szCs w:val="28"/>
        </w:rPr>
        <w:t xml:space="preserve">не оставляйте ни одного вопроса без ответа: отклоните заведомо неверный вариант (полностью не отвечающий содержанию текста), а из оставшихся вариантов </w:t>
      </w:r>
      <w:r w:rsidR="00EF065E" w:rsidRPr="00287295">
        <w:rPr>
          <w:sz w:val="28"/>
          <w:szCs w:val="28"/>
        </w:rPr>
        <w:t>выберите</w:t>
      </w:r>
      <w:r w:rsidR="00EF065E">
        <w:rPr>
          <w:sz w:val="28"/>
          <w:szCs w:val="28"/>
        </w:rPr>
        <w:t xml:space="preserve"> один наугад;</w:t>
      </w:r>
    </w:p>
    <w:p w14:paraId="5E9DB30C" w14:textId="1813D641" w:rsidR="00EF065E" w:rsidRPr="00287295" w:rsidRDefault="00287295" w:rsidP="00287295">
      <w:pPr>
        <w:ind w:firstLine="709"/>
        <w:jc w:val="both"/>
        <w:rPr>
          <w:sz w:val="28"/>
          <w:szCs w:val="28"/>
        </w:rPr>
      </w:pPr>
      <w:r>
        <w:rPr>
          <w:sz w:val="28"/>
          <w:szCs w:val="28"/>
        </w:rPr>
        <w:t xml:space="preserve">- </w:t>
      </w:r>
      <w:r w:rsidR="00EF065E">
        <w:rPr>
          <w:sz w:val="28"/>
          <w:szCs w:val="28"/>
        </w:rPr>
        <w:t>по окончании выполнения задания просмотрите все вопросы и ответы еще раз.</w:t>
      </w:r>
    </w:p>
    <w:p w14:paraId="62EAAB06" w14:textId="77777777" w:rsidR="00EF065E" w:rsidRDefault="00EF065E" w:rsidP="00287295">
      <w:pPr>
        <w:ind w:firstLine="709"/>
        <w:jc w:val="both"/>
        <w:rPr>
          <w:b/>
          <w:sz w:val="28"/>
          <w:szCs w:val="28"/>
        </w:rPr>
      </w:pPr>
    </w:p>
    <w:p w14:paraId="5FAFF2F3" w14:textId="77777777" w:rsidR="00EF065E" w:rsidRDefault="00EF065E" w:rsidP="00287295">
      <w:pPr>
        <w:ind w:firstLine="709"/>
        <w:jc w:val="both"/>
        <w:rPr>
          <w:sz w:val="28"/>
          <w:szCs w:val="28"/>
        </w:rPr>
      </w:pPr>
      <w:r>
        <w:rPr>
          <w:b/>
          <w:sz w:val="28"/>
          <w:szCs w:val="28"/>
        </w:rPr>
        <w:t>Раздел «Лексика и грамматика»</w:t>
      </w:r>
    </w:p>
    <w:p w14:paraId="7C083216" w14:textId="77777777" w:rsidR="00EF065E" w:rsidRDefault="00EF065E" w:rsidP="00287295">
      <w:pPr>
        <w:ind w:firstLine="709"/>
        <w:jc w:val="both"/>
        <w:rPr>
          <w:sz w:val="28"/>
          <w:szCs w:val="28"/>
        </w:rPr>
      </w:pPr>
      <w:r>
        <w:rPr>
          <w:sz w:val="28"/>
          <w:szCs w:val="28"/>
        </w:rPr>
        <w:t xml:space="preserve">Анализ средних показателей в разделе «Лексика и грамматика» за три года свидетельствует о том, что языковая компетенция обучающихся находится на среднем уровне по всем показателям и по всем тестируемым </w:t>
      </w:r>
      <w:r>
        <w:rPr>
          <w:sz w:val="28"/>
          <w:szCs w:val="28"/>
        </w:rPr>
        <w:lastRenderedPageBreak/>
        <w:t>навыкам. Процент выполнения заданий на проверку навыков употребления лексико-грамматических средств в коммуникативно-значимом контексте вырос по сравнению с 2022 г во всех заданиях</w:t>
      </w:r>
      <w:r w:rsidRPr="0091217A">
        <w:rPr>
          <w:color w:val="FF0000"/>
          <w:sz w:val="28"/>
          <w:szCs w:val="28"/>
        </w:rPr>
        <w:t>,</w:t>
      </w:r>
      <w:r>
        <w:rPr>
          <w:sz w:val="28"/>
          <w:szCs w:val="28"/>
        </w:rPr>
        <w:t xml:space="preserve"> </w:t>
      </w:r>
      <w:proofErr w:type="gramStart"/>
      <w:r>
        <w:rPr>
          <w:sz w:val="28"/>
          <w:szCs w:val="28"/>
        </w:rPr>
        <w:t>кроме зад</w:t>
      </w:r>
      <w:proofErr w:type="gramEnd"/>
      <w:r>
        <w:rPr>
          <w:sz w:val="28"/>
          <w:szCs w:val="28"/>
        </w:rPr>
        <w:t xml:space="preserve">. 32 (понижение на 2%). Необходимо отметить, что в текущем году это единственный раздел, в котором средний процент выполнения не опускался ниже 61%, а отдельные задания имеют достаточно высокий процент выполнения (зад. 21 – 90%, 33 – 85%). </w:t>
      </w:r>
    </w:p>
    <w:p w14:paraId="61765FB7" w14:textId="77777777" w:rsidR="00EF065E" w:rsidRDefault="00EF065E" w:rsidP="00287295">
      <w:pPr>
        <w:ind w:firstLine="709"/>
        <w:jc w:val="both"/>
        <w:rPr>
          <w:sz w:val="28"/>
          <w:szCs w:val="28"/>
        </w:rPr>
      </w:pPr>
      <w:r>
        <w:rPr>
          <w:sz w:val="28"/>
          <w:szCs w:val="28"/>
        </w:rPr>
        <w:t xml:space="preserve">Определенная диспропорция в процентах выполнения заданий указывает на те элементы содержания обучения языковым аспектам, которые освоены достаточно хорошо и те, которые требуют более пристального внимания. Согласно вееру ответов, для выпускников оказались достаточно трудными задания по таким грамматическим темам, как степени сравнения прилагательных (зад. 19 — 46% выполнения в группе 2), и страдательный залог (зад. 24 — 38% в группе 2), а такие темы, как отрицание глаголов действия и модальных глаголов в разных временах (зад. 21 — 90%, зад. 22 — 79%), словообразование прилагательных (зад. 29 — 80%) не составили большой трудности для испытуемых. </w:t>
      </w:r>
    </w:p>
    <w:p w14:paraId="1542D4B6" w14:textId="77777777" w:rsidR="00EF065E" w:rsidRDefault="00EF065E" w:rsidP="00287295">
      <w:pPr>
        <w:ind w:firstLine="709"/>
        <w:jc w:val="both"/>
        <w:rPr>
          <w:sz w:val="28"/>
          <w:szCs w:val="28"/>
        </w:rPr>
      </w:pPr>
      <w:r>
        <w:rPr>
          <w:sz w:val="28"/>
          <w:szCs w:val="28"/>
        </w:rPr>
        <w:t xml:space="preserve">В разделе на проверку лексико-грамматические навыков употребления в речи лексических единиц в коммуникативно-значимом контексте результаты ниже. Так, с зад. 32 справились 50% учащихся из группы 2 и 68% из группы 3. В зад. 34 правильный ответ дали 47% из группы 2 и 65% из группы 3. Необходимо расширять словарный запас учащихся с помощью коммуникативно направленных упражнений, обращать внимание на изучение устойчивых выражений, фразовых глаголов и управления различных глаголов. </w:t>
      </w:r>
    </w:p>
    <w:p w14:paraId="3FE70CCE" w14:textId="77777777" w:rsidR="00EF065E" w:rsidRDefault="00EF065E" w:rsidP="00287295">
      <w:pPr>
        <w:ind w:firstLine="709"/>
        <w:jc w:val="both"/>
        <w:rPr>
          <w:sz w:val="28"/>
          <w:szCs w:val="28"/>
        </w:rPr>
      </w:pPr>
      <w:r>
        <w:rPr>
          <w:sz w:val="28"/>
          <w:szCs w:val="28"/>
        </w:rPr>
        <w:t>Для компенсации трудностей при обучении языковому оформлению речи МОЖНО ПРЕДЛОЖИТЬ следовать следующим советам:</w:t>
      </w:r>
    </w:p>
    <w:p w14:paraId="1DE307A4" w14:textId="0C4D9732" w:rsidR="00EF065E" w:rsidRDefault="00287295" w:rsidP="00287295">
      <w:pPr>
        <w:ind w:firstLine="709"/>
        <w:jc w:val="both"/>
        <w:rPr>
          <w:sz w:val="28"/>
          <w:szCs w:val="28"/>
        </w:rPr>
      </w:pPr>
      <w:r>
        <w:rPr>
          <w:sz w:val="28"/>
          <w:szCs w:val="28"/>
        </w:rPr>
        <w:t xml:space="preserve">- </w:t>
      </w:r>
      <w:r w:rsidR="00EF065E">
        <w:rPr>
          <w:sz w:val="28"/>
          <w:szCs w:val="28"/>
        </w:rPr>
        <w:t>работайте только со связными аутентичными текстами, в которых употребление лексической единицы и/или грамматического явления определяется контекстом;</w:t>
      </w:r>
    </w:p>
    <w:p w14:paraId="29A8D906" w14:textId="17AE0C0B" w:rsidR="00EF065E" w:rsidRDefault="00287295" w:rsidP="00287295">
      <w:pPr>
        <w:ind w:firstLine="709"/>
        <w:jc w:val="both"/>
        <w:rPr>
          <w:sz w:val="28"/>
          <w:szCs w:val="28"/>
        </w:rPr>
      </w:pPr>
      <w:r>
        <w:rPr>
          <w:sz w:val="28"/>
          <w:szCs w:val="28"/>
        </w:rPr>
        <w:t xml:space="preserve">- </w:t>
      </w:r>
      <w:r w:rsidR="00EF065E">
        <w:rPr>
          <w:sz w:val="28"/>
          <w:szCs w:val="28"/>
        </w:rPr>
        <w:t>познакомьтесь с текстом, используя стратегию ознакомительного чтения, чтобы понять, о чем текст;</w:t>
      </w:r>
    </w:p>
    <w:p w14:paraId="4D9A88BB" w14:textId="0B10C24A" w:rsidR="00EF065E" w:rsidRDefault="00287295" w:rsidP="00287295">
      <w:pPr>
        <w:ind w:firstLine="709"/>
        <w:jc w:val="both"/>
        <w:rPr>
          <w:sz w:val="28"/>
          <w:szCs w:val="28"/>
        </w:rPr>
      </w:pPr>
      <w:r>
        <w:rPr>
          <w:sz w:val="28"/>
          <w:szCs w:val="28"/>
        </w:rPr>
        <w:t xml:space="preserve">- </w:t>
      </w:r>
      <w:r w:rsidR="00EF065E">
        <w:rPr>
          <w:sz w:val="28"/>
          <w:szCs w:val="28"/>
        </w:rPr>
        <w:t>проанализируйте текст, чтобы правильно определить время повествования, последовательность и характер обозначенных в нем действий;</w:t>
      </w:r>
    </w:p>
    <w:p w14:paraId="3C7C47B3" w14:textId="1CFA3E84" w:rsidR="00EF065E" w:rsidRDefault="00287295" w:rsidP="00287295">
      <w:pPr>
        <w:ind w:firstLine="709"/>
        <w:jc w:val="both"/>
        <w:rPr>
          <w:sz w:val="28"/>
          <w:szCs w:val="28"/>
        </w:rPr>
      </w:pPr>
      <w:r>
        <w:rPr>
          <w:sz w:val="28"/>
          <w:szCs w:val="28"/>
        </w:rPr>
        <w:t xml:space="preserve">- </w:t>
      </w:r>
      <w:r w:rsidR="00EF065E">
        <w:rPr>
          <w:sz w:val="28"/>
          <w:szCs w:val="28"/>
        </w:rPr>
        <w:t>приступайте к анализу каждого предложения, в котором необходимо заполнить пропуски, чтобы определить следующие моменты:</w:t>
      </w:r>
    </w:p>
    <w:p w14:paraId="06D768BC" w14:textId="0DFBE1A4" w:rsidR="00EF065E" w:rsidRDefault="00287295" w:rsidP="00287295">
      <w:pPr>
        <w:ind w:firstLine="709"/>
        <w:jc w:val="both"/>
        <w:rPr>
          <w:sz w:val="28"/>
          <w:szCs w:val="28"/>
        </w:rPr>
      </w:pPr>
      <w:r>
        <w:rPr>
          <w:sz w:val="28"/>
          <w:szCs w:val="28"/>
        </w:rPr>
        <w:t>-</w:t>
      </w:r>
      <w:r w:rsidR="00EF065E">
        <w:rPr>
          <w:sz w:val="28"/>
          <w:szCs w:val="28"/>
        </w:rPr>
        <w:t xml:space="preserve"> какая часть речи необходима для заполнения пропуска;</w:t>
      </w:r>
    </w:p>
    <w:p w14:paraId="10D9AB73" w14:textId="4EA58306" w:rsidR="00EF065E" w:rsidRDefault="00287295" w:rsidP="00287295">
      <w:pPr>
        <w:ind w:firstLine="709"/>
        <w:jc w:val="both"/>
        <w:rPr>
          <w:sz w:val="28"/>
          <w:szCs w:val="28"/>
        </w:rPr>
      </w:pPr>
      <w:r>
        <w:rPr>
          <w:sz w:val="28"/>
          <w:szCs w:val="28"/>
        </w:rPr>
        <w:t>-</w:t>
      </w:r>
      <w:r w:rsidR="00EF065E">
        <w:rPr>
          <w:sz w:val="28"/>
          <w:szCs w:val="28"/>
        </w:rPr>
        <w:t xml:space="preserve"> число, в котором должно быть образованное существительное или время, в котором должен быть употреблен глагол;</w:t>
      </w:r>
    </w:p>
    <w:p w14:paraId="09930245" w14:textId="2B47E92F" w:rsidR="00EF065E" w:rsidRDefault="00287295" w:rsidP="00287295">
      <w:pPr>
        <w:ind w:firstLine="709"/>
        <w:jc w:val="both"/>
        <w:rPr>
          <w:sz w:val="28"/>
          <w:szCs w:val="28"/>
        </w:rPr>
      </w:pPr>
      <w:r>
        <w:rPr>
          <w:sz w:val="28"/>
          <w:szCs w:val="28"/>
        </w:rPr>
        <w:t>-</w:t>
      </w:r>
      <w:r w:rsidR="00EF065E">
        <w:rPr>
          <w:sz w:val="28"/>
          <w:szCs w:val="28"/>
        </w:rPr>
        <w:t xml:space="preserve"> необходимость использования слова с отрицательным значением;</w:t>
      </w:r>
    </w:p>
    <w:p w14:paraId="67CAB9FA" w14:textId="4CCB5E0D" w:rsidR="00EF065E" w:rsidRDefault="00287295" w:rsidP="00287295">
      <w:pPr>
        <w:ind w:firstLine="709"/>
        <w:jc w:val="both"/>
        <w:rPr>
          <w:sz w:val="28"/>
          <w:szCs w:val="28"/>
        </w:rPr>
      </w:pPr>
      <w:r>
        <w:rPr>
          <w:sz w:val="28"/>
          <w:szCs w:val="28"/>
        </w:rPr>
        <w:t>-</w:t>
      </w:r>
      <w:r w:rsidR="00EF065E">
        <w:rPr>
          <w:sz w:val="28"/>
          <w:szCs w:val="28"/>
        </w:rPr>
        <w:t xml:space="preserve"> вспомнить наиболее употребительные префиксы и суффиксы разных частей речи</w:t>
      </w:r>
    </w:p>
    <w:p w14:paraId="674D8C67" w14:textId="30E40885" w:rsidR="00EF065E" w:rsidRDefault="00287295" w:rsidP="00287295">
      <w:pPr>
        <w:ind w:firstLine="709"/>
        <w:jc w:val="both"/>
        <w:rPr>
          <w:sz w:val="28"/>
          <w:szCs w:val="28"/>
        </w:rPr>
      </w:pPr>
      <w:r>
        <w:rPr>
          <w:sz w:val="28"/>
          <w:szCs w:val="28"/>
        </w:rPr>
        <w:t xml:space="preserve">- </w:t>
      </w:r>
      <w:r w:rsidR="00EF065E">
        <w:rPr>
          <w:sz w:val="28"/>
          <w:szCs w:val="28"/>
        </w:rPr>
        <w:t>читайте текст по предложениям, стараясь правильно определить пропущенное слово, зафиксируйте сначала слова/формы, в которых вы уверены;</w:t>
      </w:r>
    </w:p>
    <w:p w14:paraId="25102A6E" w14:textId="3727958F" w:rsidR="00EF065E" w:rsidRPr="00287295" w:rsidRDefault="00287295" w:rsidP="00287295">
      <w:pPr>
        <w:ind w:firstLine="709"/>
        <w:jc w:val="both"/>
        <w:rPr>
          <w:sz w:val="28"/>
          <w:szCs w:val="28"/>
        </w:rPr>
      </w:pPr>
      <w:r>
        <w:rPr>
          <w:sz w:val="28"/>
          <w:szCs w:val="28"/>
        </w:rPr>
        <w:lastRenderedPageBreak/>
        <w:t xml:space="preserve">- </w:t>
      </w:r>
      <w:r w:rsidR="00EF065E">
        <w:rPr>
          <w:sz w:val="28"/>
          <w:szCs w:val="28"/>
        </w:rPr>
        <w:t>подумайте над позициями, в которых вы не уверены, все равно зафиксируйте ответ, который кажется вам наиболее приемлемым.</w:t>
      </w:r>
    </w:p>
    <w:p w14:paraId="78387DB9" w14:textId="77777777" w:rsidR="00EF065E" w:rsidRDefault="00EF065E" w:rsidP="00287295">
      <w:pPr>
        <w:ind w:firstLine="709"/>
        <w:jc w:val="both"/>
      </w:pPr>
    </w:p>
    <w:p w14:paraId="2A3C1227" w14:textId="77777777" w:rsidR="00EF065E" w:rsidRDefault="00EF065E" w:rsidP="00287295">
      <w:pPr>
        <w:ind w:firstLine="709"/>
        <w:jc w:val="both"/>
        <w:rPr>
          <w:sz w:val="28"/>
          <w:szCs w:val="28"/>
        </w:rPr>
      </w:pPr>
      <w:r>
        <w:rPr>
          <w:b/>
          <w:sz w:val="28"/>
          <w:szCs w:val="28"/>
        </w:rPr>
        <w:t>Раздел «Говорение»</w:t>
      </w:r>
    </w:p>
    <w:p w14:paraId="5D912407" w14:textId="77777777" w:rsidR="00EF065E" w:rsidRPr="00287295" w:rsidRDefault="00EF065E" w:rsidP="00287295">
      <w:pPr>
        <w:ind w:firstLine="709"/>
        <w:jc w:val="both"/>
        <w:rPr>
          <w:sz w:val="28"/>
          <w:szCs w:val="28"/>
        </w:rPr>
      </w:pPr>
      <w:r w:rsidRPr="00287295">
        <w:rPr>
          <w:sz w:val="28"/>
          <w:szCs w:val="28"/>
        </w:rPr>
        <w:t xml:space="preserve">Как было отмечено выше, средний процент выполнения по заданию «Говорение» оказался ниже по сравнению с предыдущими годами за счет заданий 1У (умение читать вслух) и 3У (умение участвовать в диалоге-интервью в целях обмена оценочной информацией–отвечать на вопросы интервьюера). Средний процент выполнения задания 2У (умение участвовать в диалоге-расспросе в целях обмена фактической информацией–задавать вопросы) остался приблизительно на том же уровне, что и в предыдущие годы. </w:t>
      </w:r>
    </w:p>
    <w:p w14:paraId="242013C9" w14:textId="77777777" w:rsidR="00EF065E" w:rsidRPr="00287295" w:rsidRDefault="00EF065E" w:rsidP="00287295">
      <w:pPr>
        <w:ind w:firstLine="709"/>
        <w:jc w:val="both"/>
        <w:rPr>
          <w:sz w:val="28"/>
          <w:szCs w:val="28"/>
        </w:rPr>
      </w:pPr>
      <w:r w:rsidRPr="00287295">
        <w:rPr>
          <w:sz w:val="28"/>
          <w:szCs w:val="28"/>
        </w:rPr>
        <w:t xml:space="preserve">Задание 4У (умение продуцировать связное тематическое монологическое высказывание с элементами рассуждения (обоснование выбора фотографий-иллюстраций к предложенной теме проектной работы и выражение собственного мнения по теме проекта) выполнено с лучшими результатами, чем в задании 3У, хотя средний процент его выполнения тоже невысок (К1 – 68%, К2 – 70% и К3 – 41%). </w:t>
      </w:r>
    </w:p>
    <w:p w14:paraId="7DA3C76E" w14:textId="77777777" w:rsidR="00EF065E" w:rsidRPr="00287295" w:rsidRDefault="00EF065E" w:rsidP="00287295">
      <w:pPr>
        <w:ind w:firstLine="709"/>
        <w:jc w:val="both"/>
        <w:rPr>
          <w:i/>
          <w:sz w:val="28"/>
          <w:szCs w:val="28"/>
        </w:rPr>
      </w:pPr>
      <w:r w:rsidRPr="00287295">
        <w:rPr>
          <w:sz w:val="28"/>
          <w:szCs w:val="28"/>
        </w:rPr>
        <w:t>Для компенсации трудностей при обучении в разделе «Говорение» МОЖНО ПРЕДЛОЖИТЬ следовать следующим советам:</w:t>
      </w:r>
    </w:p>
    <w:p w14:paraId="0F26B6C2" w14:textId="77777777" w:rsidR="00EF065E" w:rsidRPr="00287295" w:rsidRDefault="00EF065E" w:rsidP="00287295">
      <w:pPr>
        <w:ind w:firstLine="709"/>
        <w:jc w:val="both"/>
        <w:rPr>
          <w:sz w:val="28"/>
          <w:szCs w:val="28"/>
        </w:rPr>
      </w:pPr>
      <w:r w:rsidRPr="00287295">
        <w:rPr>
          <w:i/>
          <w:sz w:val="28"/>
          <w:szCs w:val="28"/>
        </w:rPr>
        <w:t xml:space="preserve">Для успешного общения в диалогической форме: </w:t>
      </w:r>
    </w:p>
    <w:p w14:paraId="5B3DE440" w14:textId="13467681" w:rsidR="00EF065E" w:rsidRPr="00287295" w:rsidRDefault="00287295" w:rsidP="00287295">
      <w:pPr>
        <w:ind w:firstLine="709"/>
        <w:jc w:val="both"/>
        <w:rPr>
          <w:sz w:val="28"/>
          <w:szCs w:val="28"/>
        </w:rPr>
      </w:pPr>
      <w:r>
        <w:rPr>
          <w:sz w:val="28"/>
          <w:szCs w:val="28"/>
        </w:rPr>
        <w:t xml:space="preserve">- </w:t>
      </w:r>
      <w:r w:rsidR="00EF065E" w:rsidRPr="00287295">
        <w:rPr>
          <w:sz w:val="28"/>
          <w:szCs w:val="28"/>
        </w:rPr>
        <w:t xml:space="preserve">надо внимательно слушать прозвучавший вопрос и не пугаться незнакомых слов; даже если какие-то отдельные слова непонятны, можно уловить общий смысл вопроса и ответить на него; </w:t>
      </w:r>
    </w:p>
    <w:p w14:paraId="706A58CB" w14:textId="113CFE52" w:rsidR="00EF065E" w:rsidRPr="00287295" w:rsidRDefault="00287295" w:rsidP="00287295">
      <w:pPr>
        <w:ind w:firstLine="709"/>
        <w:jc w:val="both"/>
        <w:rPr>
          <w:sz w:val="28"/>
          <w:szCs w:val="28"/>
        </w:rPr>
      </w:pPr>
      <w:r>
        <w:rPr>
          <w:sz w:val="28"/>
          <w:szCs w:val="28"/>
        </w:rPr>
        <w:t xml:space="preserve">- </w:t>
      </w:r>
      <w:r w:rsidR="00EF065E" w:rsidRPr="00287295">
        <w:rPr>
          <w:sz w:val="28"/>
          <w:szCs w:val="28"/>
        </w:rPr>
        <w:t xml:space="preserve">в любом диалоге нередко требуется не просто дать ответ о чем-то, но дать какое-то обоснование, особенно когда в конце вопроса звучит </w:t>
      </w:r>
      <w:proofErr w:type="spellStart"/>
      <w:r w:rsidR="00EF065E" w:rsidRPr="00287295">
        <w:rPr>
          <w:sz w:val="28"/>
          <w:szCs w:val="28"/>
        </w:rPr>
        <w:t>why</w:t>
      </w:r>
      <w:proofErr w:type="spellEnd"/>
      <w:r w:rsidR="00EF065E" w:rsidRPr="00287295">
        <w:rPr>
          <w:sz w:val="28"/>
          <w:szCs w:val="28"/>
        </w:rPr>
        <w:t>/</w:t>
      </w:r>
      <w:proofErr w:type="spellStart"/>
      <w:r w:rsidR="00EF065E" w:rsidRPr="00287295">
        <w:rPr>
          <w:sz w:val="28"/>
          <w:szCs w:val="28"/>
        </w:rPr>
        <w:t>why</w:t>
      </w:r>
      <w:proofErr w:type="spellEnd"/>
      <w:r w:rsidR="00EF065E" w:rsidRPr="00287295">
        <w:rPr>
          <w:sz w:val="28"/>
          <w:szCs w:val="28"/>
        </w:rPr>
        <w:t xml:space="preserve"> </w:t>
      </w:r>
      <w:proofErr w:type="spellStart"/>
      <w:r w:rsidR="00EF065E" w:rsidRPr="00287295">
        <w:rPr>
          <w:sz w:val="28"/>
          <w:szCs w:val="28"/>
        </w:rPr>
        <w:t>not</w:t>
      </w:r>
      <w:proofErr w:type="spellEnd"/>
      <w:r w:rsidR="00EF065E" w:rsidRPr="00287295">
        <w:rPr>
          <w:sz w:val="28"/>
          <w:szCs w:val="28"/>
        </w:rPr>
        <w:t xml:space="preserve">; </w:t>
      </w:r>
    </w:p>
    <w:p w14:paraId="3ADD5304" w14:textId="6BF53FE4" w:rsidR="00EF065E" w:rsidRPr="00287295" w:rsidRDefault="00287295" w:rsidP="00287295">
      <w:pPr>
        <w:ind w:firstLine="709"/>
        <w:jc w:val="both"/>
        <w:rPr>
          <w:sz w:val="28"/>
          <w:szCs w:val="28"/>
        </w:rPr>
      </w:pPr>
      <w:r>
        <w:rPr>
          <w:sz w:val="28"/>
          <w:szCs w:val="28"/>
        </w:rPr>
        <w:t xml:space="preserve">- </w:t>
      </w:r>
      <w:r w:rsidR="00EF065E" w:rsidRPr="00287295">
        <w:rPr>
          <w:sz w:val="28"/>
          <w:szCs w:val="28"/>
        </w:rPr>
        <w:t xml:space="preserve">если необходимо высказать свое мнение, можно использовать следующие выражения: I </w:t>
      </w:r>
      <w:proofErr w:type="spellStart"/>
      <w:r w:rsidR="00EF065E" w:rsidRPr="00287295">
        <w:rPr>
          <w:sz w:val="28"/>
          <w:szCs w:val="28"/>
        </w:rPr>
        <w:t>believe</w:t>
      </w:r>
      <w:proofErr w:type="spellEnd"/>
      <w:r w:rsidR="00EF065E" w:rsidRPr="00287295">
        <w:rPr>
          <w:sz w:val="28"/>
          <w:szCs w:val="28"/>
        </w:rPr>
        <w:t xml:space="preserve">/ </w:t>
      </w:r>
      <w:proofErr w:type="spellStart"/>
      <w:r w:rsidR="00EF065E" w:rsidRPr="00287295">
        <w:rPr>
          <w:sz w:val="28"/>
          <w:szCs w:val="28"/>
        </w:rPr>
        <w:t>In</w:t>
      </w:r>
      <w:proofErr w:type="spellEnd"/>
      <w:r w:rsidR="00EF065E" w:rsidRPr="00287295">
        <w:rPr>
          <w:sz w:val="28"/>
          <w:szCs w:val="28"/>
        </w:rPr>
        <w:t xml:space="preserve"> </w:t>
      </w:r>
      <w:proofErr w:type="spellStart"/>
      <w:r w:rsidR="00EF065E" w:rsidRPr="00287295">
        <w:rPr>
          <w:sz w:val="28"/>
          <w:szCs w:val="28"/>
        </w:rPr>
        <w:t>my</w:t>
      </w:r>
      <w:proofErr w:type="spellEnd"/>
      <w:r w:rsidR="00EF065E" w:rsidRPr="00287295">
        <w:rPr>
          <w:sz w:val="28"/>
          <w:szCs w:val="28"/>
        </w:rPr>
        <w:t xml:space="preserve"> </w:t>
      </w:r>
      <w:proofErr w:type="spellStart"/>
      <w:r w:rsidR="00EF065E" w:rsidRPr="00287295">
        <w:rPr>
          <w:sz w:val="28"/>
          <w:szCs w:val="28"/>
        </w:rPr>
        <w:t>opinion</w:t>
      </w:r>
      <w:proofErr w:type="spellEnd"/>
      <w:r w:rsidR="00EF065E" w:rsidRPr="00287295">
        <w:rPr>
          <w:sz w:val="28"/>
          <w:szCs w:val="28"/>
        </w:rPr>
        <w:t xml:space="preserve">/ </w:t>
      </w:r>
      <w:proofErr w:type="spellStart"/>
      <w:r w:rsidR="00EF065E" w:rsidRPr="00287295">
        <w:rPr>
          <w:sz w:val="28"/>
          <w:szCs w:val="28"/>
        </w:rPr>
        <w:t>To</w:t>
      </w:r>
      <w:proofErr w:type="spellEnd"/>
      <w:r w:rsidR="00EF065E" w:rsidRPr="00287295">
        <w:rPr>
          <w:sz w:val="28"/>
          <w:szCs w:val="28"/>
        </w:rPr>
        <w:t xml:space="preserve"> </w:t>
      </w:r>
      <w:proofErr w:type="spellStart"/>
      <w:r w:rsidR="00EF065E" w:rsidRPr="00287295">
        <w:rPr>
          <w:sz w:val="28"/>
          <w:szCs w:val="28"/>
        </w:rPr>
        <w:t>my</w:t>
      </w:r>
      <w:proofErr w:type="spellEnd"/>
      <w:r w:rsidR="00EF065E" w:rsidRPr="00287295">
        <w:rPr>
          <w:sz w:val="28"/>
          <w:szCs w:val="28"/>
        </w:rPr>
        <w:t xml:space="preserve"> </w:t>
      </w:r>
      <w:proofErr w:type="spellStart"/>
      <w:r w:rsidR="00EF065E" w:rsidRPr="00287295">
        <w:rPr>
          <w:sz w:val="28"/>
          <w:szCs w:val="28"/>
        </w:rPr>
        <w:t>mind</w:t>
      </w:r>
      <w:proofErr w:type="spellEnd"/>
      <w:r w:rsidR="00EF065E" w:rsidRPr="00287295">
        <w:rPr>
          <w:sz w:val="28"/>
          <w:szCs w:val="28"/>
        </w:rPr>
        <w:t xml:space="preserve">/ </w:t>
      </w:r>
      <w:proofErr w:type="spellStart"/>
      <w:r w:rsidR="00EF065E" w:rsidRPr="00287295">
        <w:rPr>
          <w:sz w:val="28"/>
          <w:szCs w:val="28"/>
        </w:rPr>
        <w:t>Personally</w:t>
      </w:r>
      <w:proofErr w:type="spellEnd"/>
      <w:r w:rsidR="00EF065E" w:rsidRPr="00287295">
        <w:rPr>
          <w:sz w:val="28"/>
          <w:szCs w:val="28"/>
        </w:rPr>
        <w:t xml:space="preserve">, I </w:t>
      </w:r>
      <w:proofErr w:type="spellStart"/>
      <w:r w:rsidR="00EF065E" w:rsidRPr="00287295">
        <w:rPr>
          <w:sz w:val="28"/>
          <w:szCs w:val="28"/>
        </w:rPr>
        <w:t>believe</w:t>
      </w:r>
      <w:proofErr w:type="spellEnd"/>
      <w:r w:rsidR="00EF065E" w:rsidRPr="00287295">
        <w:rPr>
          <w:sz w:val="28"/>
          <w:szCs w:val="28"/>
        </w:rPr>
        <w:t xml:space="preserve"> и т.д.; </w:t>
      </w:r>
    </w:p>
    <w:p w14:paraId="57C69040" w14:textId="3AA0FF32" w:rsidR="00EF065E" w:rsidRPr="00287295" w:rsidRDefault="00287295" w:rsidP="00287295">
      <w:pPr>
        <w:ind w:firstLine="709"/>
        <w:jc w:val="both"/>
        <w:rPr>
          <w:sz w:val="28"/>
          <w:szCs w:val="28"/>
        </w:rPr>
      </w:pPr>
      <w:r>
        <w:rPr>
          <w:sz w:val="28"/>
          <w:szCs w:val="28"/>
        </w:rPr>
        <w:t xml:space="preserve">- </w:t>
      </w:r>
      <w:r w:rsidR="00EF065E" w:rsidRPr="00287295">
        <w:rPr>
          <w:sz w:val="28"/>
          <w:szCs w:val="28"/>
        </w:rPr>
        <w:t xml:space="preserve">в случае затруднения можно заполнить паузу раздумья словом </w:t>
      </w:r>
      <w:proofErr w:type="spellStart"/>
      <w:r w:rsidR="00EF065E" w:rsidRPr="00287295">
        <w:rPr>
          <w:sz w:val="28"/>
          <w:szCs w:val="28"/>
        </w:rPr>
        <w:t>well</w:t>
      </w:r>
      <w:proofErr w:type="spellEnd"/>
      <w:r w:rsidR="00EF065E" w:rsidRPr="00287295">
        <w:rPr>
          <w:sz w:val="28"/>
          <w:szCs w:val="28"/>
        </w:rPr>
        <w:t>, произнесенным с соответствующей интонацией, – это будет вполне естественно в спонтанной речи.</w:t>
      </w:r>
    </w:p>
    <w:p w14:paraId="7798D23F" w14:textId="77777777" w:rsidR="00EF065E" w:rsidRPr="00287295" w:rsidRDefault="00EF065E" w:rsidP="00287295">
      <w:pPr>
        <w:ind w:firstLine="709"/>
        <w:jc w:val="both"/>
        <w:rPr>
          <w:sz w:val="28"/>
          <w:szCs w:val="28"/>
        </w:rPr>
      </w:pPr>
      <w:r w:rsidRPr="00287295">
        <w:rPr>
          <w:i/>
          <w:sz w:val="28"/>
          <w:szCs w:val="28"/>
        </w:rPr>
        <w:t xml:space="preserve">Для успешного общения в монологической форме: </w:t>
      </w:r>
    </w:p>
    <w:p w14:paraId="3CC6A36A" w14:textId="20212380" w:rsidR="00EF065E" w:rsidRPr="00287295" w:rsidRDefault="00287295" w:rsidP="00287295">
      <w:pPr>
        <w:ind w:firstLine="709"/>
        <w:jc w:val="both"/>
        <w:rPr>
          <w:sz w:val="28"/>
          <w:szCs w:val="28"/>
        </w:rPr>
      </w:pPr>
      <w:r>
        <w:rPr>
          <w:sz w:val="28"/>
          <w:szCs w:val="28"/>
        </w:rPr>
        <w:t xml:space="preserve">- </w:t>
      </w:r>
      <w:r w:rsidR="00EF065E" w:rsidRPr="00287295">
        <w:rPr>
          <w:sz w:val="28"/>
          <w:szCs w:val="28"/>
        </w:rPr>
        <w:t xml:space="preserve">внимательно изучите формулировку задания, чтобы понять, о чем требуется говорить в каждом пункте, определите ключевые моменты, которые обязательно должны быть отражены; </w:t>
      </w:r>
    </w:p>
    <w:p w14:paraId="2B77DBF9" w14:textId="325BB85F" w:rsidR="00EF065E" w:rsidRPr="00287295" w:rsidRDefault="00287295" w:rsidP="00287295">
      <w:pPr>
        <w:ind w:firstLine="709"/>
        <w:jc w:val="both"/>
        <w:rPr>
          <w:sz w:val="28"/>
          <w:szCs w:val="28"/>
        </w:rPr>
      </w:pPr>
      <w:r>
        <w:rPr>
          <w:sz w:val="28"/>
          <w:szCs w:val="28"/>
        </w:rPr>
        <w:t xml:space="preserve">- </w:t>
      </w:r>
      <w:r w:rsidR="00EF065E" w:rsidRPr="00287295">
        <w:rPr>
          <w:sz w:val="28"/>
          <w:szCs w:val="28"/>
        </w:rPr>
        <w:t>точно следуйте плану высказывания, при необходимости снабжайте свои мысли аргументами или фактами / примерами в поддержку своих тезисов;</w:t>
      </w:r>
    </w:p>
    <w:p w14:paraId="303E975B" w14:textId="03BCEA4F" w:rsidR="00EF065E" w:rsidRPr="00287295" w:rsidRDefault="00287295" w:rsidP="00287295">
      <w:pPr>
        <w:ind w:firstLine="709"/>
        <w:jc w:val="both"/>
        <w:rPr>
          <w:sz w:val="28"/>
          <w:szCs w:val="28"/>
        </w:rPr>
      </w:pPr>
      <w:r>
        <w:rPr>
          <w:sz w:val="28"/>
          <w:szCs w:val="28"/>
        </w:rPr>
        <w:t xml:space="preserve">- </w:t>
      </w:r>
      <w:r w:rsidR="00EF065E" w:rsidRPr="00287295">
        <w:rPr>
          <w:sz w:val="28"/>
          <w:szCs w:val="28"/>
        </w:rPr>
        <w:t>используйте адекватные средства логической связи (</w:t>
      </w:r>
      <w:proofErr w:type="spellStart"/>
      <w:r w:rsidR="00EF065E" w:rsidRPr="00287295">
        <w:rPr>
          <w:sz w:val="28"/>
          <w:szCs w:val="28"/>
        </w:rPr>
        <w:t>внутрифразовой</w:t>
      </w:r>
      <w:proofErr w:type="spellEnd"/>
      <w:r w:rsidR="00EF065E" w:rsidRPr="00287295">
        <w:rPr>
          <w:sz w:val="28"/>
          <w:szCs w:val="28"/>
        </w:rPr>
        <w:t xml:space="preserve"> и межфразовой связи); </w:t>
      </w:r>
    </w:p>
    <w:p w14:paraId="6C4144DD" w14:textId="01758B5B" w:rsidR="00EF065E" w:rsidRPr="00287295" w:rsidRDefault="00287295" w:rsidP="00287295">
      <w:pPr>
        <w:ind w:firstLine="709"/>
        <w:jc w:val="both"/>
        <w:rPr>
          <w:sz w:val="28"/>
          <w:szCs w:val="28"/>
        </w:rPr>
      </w:pPr>
      <w:r>
        <w:rPr>
          <w:sz w:val="28"/>
          <w:szCs w:val="28"/>
        </w:rPr>
        <w:t xml:space="preserve">- </w:t>
      </w:r>
      <w:r w:rsidR="00EF065E" w:rsidRPr="00287295">
        <w:rPr>
          <w:sz w:val="28"/>
          <w:szCs w:val="28"/>
        </w:rPr>
        <w:t xml:space="preserve">учитесь продуцировать высказывания заданного объема, точно укладываясь в отведенное на говорение время; </w:t>
      </w:r>
    </w:p>
    <w:p w14:paraId="1EFBC514" w14:textId="156FCD72" w:rsidR="00EF065E" w:rsidRPr="00287295" w:rsidRDefault="00287295" w:rsidP="00287295">
      <w:pPr>
        <w:ind w:firstLine="709"/>
        <w:jc w:val="both"/>
        <w:rPr>
          <w:sz w:val="28"/>
          <w:szCs w:val="28"/>
        </w:rPr>
      </w:pPr>
      <w:r>
        <w:rPr>
          <w:sz w:val="28"/>
          <w:szCs w:val="28"/>
        </w:rPr>
        <w:lastRenderedPageBreak/>
        <w:t xml:space="preserve">- </w:t>
      </w:r>
      <w:r w:rsidR="00EF065E" w:rsidRPr="00287295">
        <w:rPr>
          <w:sz w:val="28"/>
          <w:szCs w:val="28"/>
        </w:rPr>
        <w:t>учитесь делать свои высказывания выразительными, для чего подбирайте нужные слова и выражения, а также используйте возможности перефразирования.</w:t>
      </w:r>
    </w:p>
    <w:p w14:paraId="24BE5331" w14:textId="41A847A8" w:rsidR="00CA3EB7" w:rsidRPr="00FA4B3A" w:rsidRDefault="00CA3EB7" w:rsidP="00727A8C">
      <w:pPr>
        <w:spacing w:line="360" w:lineRule="auto"/>
        <w:jc w:val="both"/>
      </w:pPr>
    </w:p>
    <w:p w14:paraId="107D2D71" w14:textId="16001FE5" w:rsidR="00B46154" w:rsidRPr="00D65DF5" w:rsidRDefault="007E61D8" w:rsidP="00BC108D">
      <w:pPr>
        <w:pStyle w:val="3"/>
        <w:numPr>
          <w:ilvl w:val="2"/>
          <w:numId w:val="7"/>
        </w:numPr>
        <w:jc w:val="both"/>
        <w:rPr>
          <w:rFonts w:ascii="Times New Roman" w:hAnsi="Times New Roman"/>
          <w:b w:val="0"/>
          <w:bCs w:val="0"/>
          <w:lang w:val="ru-RU"/>
        </w:rPr>
      </w:pPr>
      <w:r w:rsidRPr="00D65DF5">
        <w:rPr>
          <w:rFonts w:ascii="Times New Roman" w:hAnsi="Times New Roman"/>
          <w:b w:val="0"/>
          <w:bCs w:val="0"/>
          <w:lang w:val="ru-RU"/>
        </w:rPr>
        <w:t xml:space="preserve">Анализ </w:t>
      </w:r>
      <w:proofErr w:type="spellStart"/>
      <w:r w:rsidRPr="00D65DF5">
        <w:rPr>
          <w:rFonts w:ascii="Times New Roman" w:hAnsi="Times New Roman"/>
          <w:b w:val="0"/>
          <w:bCs w:val="0"/>
          <w:lang w:val="ru-RU"/>
        </w:rPr>
        <w:t>метапредметных</w:t>
      </w:r>
      <w:proofErr w:type="spellEnd"/>
      <w:r w:rsidRPr="00D65DF5">
        <w:rPr>
          <w:rFonts w:ascii="Times New Roman" w:hAnsi="Times New Roman"/>
          <w:b w:val="0"/>
          <w:bCs w:val="0"/>
          <w:lang w:val="ru-RU"/>
        </w:rPr>
        <w:t xml:space="preserve"> результатов обучения, повлиявших на выполнение заданий КИМ</w:t>
      </w:r>
    </w:p>
    <w:p w14:paraId="7E72F81D" w14:textId="77777777" w:rsidR="00727A8C" w:rsidRDefault="00727A8C" w:rsidP="00727A8C">
      <w:pPr>
        <w:spacing w:line="360" w:lineRule="auto"/>
        <w:jc w:val="both"/>
      </w:pPr>
    </w:p>
    <w:p w14:paraId="7D02F6CB" w14:textId="77777777" w:rsidR="00287295" w:rsidRPr="00287295" w:rsidRDefault="00287295" w:rsidP="00287295">
      <w:pPr>
        <w:ind w:firstLine="709"/>
        <w:jc w:val="both"/>
        <w:rPr>
          <w:sz w:val="28"/>
          <w:szCs w:val="28"/>
        </w:rPr>
      </w:pPr>
      <w:r w:rsidRPr="00287295">
        <w:rPr>
          <w:sz w:val="28"/>
          <w:szCs w:val="28"/>
        </w:rPr>
        <w:t xml:space="preserve">ЕГЭ как форма итогового стандартизированного контроля направлен в первую очередь на проверку предметных результатов обучения иностранным языкам (т.е. уровня </w:t>
      </w:r>
      <w:proofErr w:type="spellStart"/>
      <w:r w:rsidRPr="00287295">
        <w:rPr>
          <w:sz w:val="28"/>
          <w:szCs w:val="28"/>
        </w:rPr>
        <w:t>сформированости</w:t>
      </w:r>
      <w:proofErr w:type="spellEnd"/>
      <w:r w:rsidRPr="00287295">
        <w:rPr>
          <w:sz w:val="28"/>
          <w:szCs w:val="28"/>
        </w:rPr>
        <w:t xml:space="preserve"> иноязычной коммуникативной компетенции обучающихся), что подтверждается анализом Кодификатора элементов содержания и требований к уровню подготовки выпускников ОО для проведения единого государственного экзамена по английскому языку.</w:t>
      </w:r>
    </w:p>
    <w:p w14:paraId="75C2C021" w14:textId="77777777" w:rsidR="00287295" w:rsidRPr="00287295" w:rsidRDefault="00287295" w:rsidP="00287295">
      <w:pPr>
        <w:ind w:firstLine="709"/>
        <w:jc w:val="both"/>
        <w:rPr>
          <w:sz w:val="28"/>
          <w:szCs w:val="28"/>
        </w:rPr>
      </w:pPr>
      <w:r w:rsidRPr="00287295">
        <w:rPr>
          <w:sz w:val="28"/>
          <w:szCs w:val="28"/>
        </w:rPr>
        <w:t xml:space="preserve">В то же время, в процессе овладения иноязычной коммуникативной компетенцией, согласно ФГОС ОО, у обучающихся, помимо сугубо предметных, формируются и </w:t>
      </w:r>
      <w:proofErr w:type="spellStart"/>
      <w:r w:rsidRPr="00287295">
        <w:rPr>
          <w:sz w:val="28"/>
          <w:szCs w:val="28"/>
        </w:rPr>
        <w:t>метапредметные</w:t>
      </w:r>
      <w:proofErr w:type="spellEnd"/>
      <w:r w:rsidRPr="00287295">
        <w:rPr>
          <w:sz w:val="28"/>
          <w:szCs w:val="28"/>
        </w:rPr>
        <w:t xml:space="preserve"> умения и навыки. Между предметными для иностранного языка коммуникативными умениями и </w:t>
      </w:r>
      <w:proofErr w:type="spellStart"/>
      <w:r w:rsidRPr="00287295">
        <w:rPr>
          <w:sz w:val="28"/>
          <w:szCs w:val="28"/>
        </w:rPr>
        <w:t>метапредметными</w:t>
      </w:r>
      <w:proofErr w:type="spellEnd"/>
      <w:r w:rsidRPr="00287295">
        <w:rPr>
          <w:sz w:val="28"/>
          <w:szCs w:val="28"/>
        </w:rPr>
        <w:t xml:space="preserve"> умениями существует неразрывная связь: развивая одни умения, одновременно развиваются и другие.  </w:t>
      </w:r>
    </w:p>
    <w:p w14:paraId="18225411" w14:textId="444B9ED6" w:rsidR="00287295" w:rsidRPr="00287295" w:rsidRDefault="00287295" w:rsidP="00287295">
      <w:pPr>
        <w:ind w:firstLine="709"/>
        <w:jc w:val="both"/>
        <w:rPr>
          <w:sz w:val="28"/>
          <w:szCs w:val="28"/>
        </w:rPr>
      </w:pPr>
      <w:r w:rsidRPr="00287295">
        <w:rPr>
          <w:sz w:val="28"/>
          <w:szCs w:val="28"/>
        </w:rPr>
        <w:t xml:space="preserve">По требованиям ФГОС ОО, у выпускника в процессе изучения иностранных языков формируются следующие </w:t>
      </w:r>
      <w:proofErr w:type="spellStart"/>
      <w:r w:rsidRPr="00287295">
        <w:rPr>
          <w:sz w:val="28"/>
          <w:szCs w:val="28"/>
        </w:rPr>
        <w:t>метапредме</w:t>
      </w:r>
      <w:r>
        <w:rPr>
          <w:sz w:val="28"/>
          <w:szCs w:val="28"/>
        </w:rPr>
        <w:t>т</w:t>
      </w:r>
      <w:r w:rsidRPr="00287295">
        <w:rPr>
          <w:sz w:val="28"/>
          <w:szCs w:val="28"/>
        </w:rPr>
        <w:t>ные</w:t>
      </w:r>
      <w:proofErr w:type="spellEnd"/>
      <w:r w:rsidRPr="00287295">
        <w:rPr>
          <w:sz w:val="28"/>
          <w:szCs w:val="28"/>
        </w:rPr>
        <w:t xml:space="preserve"> умения:</w:t>
      </w:r>
    </w:p>
    <w:p w14:paraId="77FFDAA7" w14:textId="77777777" w:rsidR="00287295" w:rsidRDefault="00287295" w:rsidP="00287295">
      <w:pPr>
        <w:ind w:firstLine="852"/>
        <w:jc w:val="both"/>
        <w:rPr>
          <w:sz w:val="28"/>
          <w:szCs w:val="28"/>
        </w:rPr>
      </w:pPr>
    </w:p>
    <w:tbl>
      <w:tblPr>
        <w:tblStyle w:val="a7"/>
        <w:tblW w:w="5000" w:type="pct"/>
        <w:tblLook w:val="04A0" w:firstRow="1" w:lastRow="0" w:firstColumn="1" w:lastColumn="0" w:noHBand="0" w:noVBand="1"/>
      </w:tblPr>
      <w:tblGrid>
        <w:gridCol w:w="794"/>
        <w:gridCol w:w="2136"/>
        <w:gridCol w:w="3633"/>
        <w:gridCol w:w="2782"/>
      </w:tblGrid>
      <w:tr w:rsidR="007B4151" w:rsidRPr="007B4151" w14:paraId="01434718" w14:textId="77777777" w:rsidTr="007B4151">
        <w:tc>
          <w:tcPr>
            <w:tcW w:w="452" w:type="pct"/>
            <w:vMerge w:val="restart"/>
            <w:textDirection w:val="btLr"/>
            <w:vAlign w:val="center"/>
          </w:tcPr>
          <w:p w14:paraId="2D7427A3" w14:textId="77777777" w:rsidR="00287295" w:rsidRPr="007B4151" w:rsidRDefault="00287295" w:rsidP="00855FEC">
            <w:pPr>
              <w:ind w:left="113" w:right="113"/>
              <w:jc w:val="center"/>
              <w:rPr>
                <w:sz w:val="28"/>
                <w:szCs w:val="28"/>
              </w:rPr>
            </w:pPr>
            <w:r w:rsidRPr="007B4151">
              <w:rPr>
                <w:sz w:val="28"/>
                <w:szCs w:val="28"/>
              </w:rPr>
              <w:t>УНИВЕРСАЛЬНЫЕ УЧЕБНЫЕ ДЕЙСТВИЯ</w:t>
            </w:r>
          </w:p>
        </w:tc>
        <w:tc>
          <w:tcPr>
            <w:tcW w:w="1061" w:type="pct"/>
          </w:tcPr>
          <w:p w14:paraId="5C217281" w14:textId="77777777" w:rsidR="00287295" w:rsidRPr="007B4151" w:rsidRDefault="00287295" w:rsidP="007B4151">
            <w:pPr>
              <w:jc w:val="center"/>
            </w:pPr>
            <w:r w:rsidRPr="007B4151">
              <w:t>категория</w:t>
            </w:r>
          </w:p>
        </w:tc>
        <w:tc>
          <w:tcPr>
            <w:tcW w:w="1971" w:type="pct"/>
          </w:tcPr>
          <w:p w14:paraId="0A3293FC" w14:textId="5E8E6AD9" w:rsidR="00287295" w:rsidRPr="007B4151" w:rsidRDefault="007B4151" w:rsidP="007B4151">
            <w:pPr>
              <w:jc w:val="center"/>
            </w:pPr>
            <w:proofErr w:type="spellStart"/>
            <w:r>
              <w:t>М</w:t>
            </w:r>
            <w:r w:rsidR="00287295" w:rsidRPr="007B4151">
              <w:t>етапредметные</w:t>
            </w:r>
            <w:proofErr w:type="spellEnd"/>
            <w:r w:rsidR="00287295" w:rsidRPr="007B4151">
              <w:t xml:space="preserve"> умения</w:t>
            </w:r>
          </w:p>
        </w:tc>
        <w:tc>
          <w:tcPr>
            <w:tcW w:w="1516" w:type="pct"/>
          </w:tcPr>
          <w:p w14:paraId="5163EB36" w14:textId="77777777" w:rsidR="00287295" w:rsidRPr="007B4151" w:rsidRDefault="00287295" w:rsidP="007B4151">
            <w:pPr>
              <w:jc w:val="center"/>
            </w:pPr>
            <w:r w:rsidRPr="007B4151">
              <w:t>Разделы / задания ЕГЭ</w:t>
            </w:r>
          </w:p>
        </w:tc>
      </w:tr>
      <w:tr w:rsidR="007B4151" w:rsidRPr="007B4151" w14:paraId="2197800A" w14:textId="77777777" w:rsidTr="007B4151">
        <w:trPr>
          <w:trHeight w:val="158"/>
        </w:trPr>
        <w:tc>
          <w:tcPr>
            <w:tcW w:w="452" w:type="pct"/>
            <w:vMerge/>
          </w:tcPr>
          <w:p w14:paraId="0D0B1A58" w14:textId="77777777" w:rsidR="00287295" w:rsidRPr="007B4151" w:rsidRDefault="00287295" w:rsidP="00855FEC">
            <w:pPr>
              <w:jc w:val="both"/>
              <w:rPr>
                <w:sz w:val="20"/>
                <w:szCs w:val="20"/>
              </w:rPr>
            </w:pPr>
          </w:p>
        </w:tc>
        <w:tc>
          <w:tcPr>
            <w:tcW w:w="1061" w:type="pct"/>
            <w:vMerge w:val="restart"/>
          </w:tcPr>
          <w:p w14:paraId="7DFE6567" w14:textId="77777777" w:rsidR="00287295" w:rsidRPr="007B4151" w:rsidRDefault="00287295" w:rsidP="00855FEC">
            <w:pPr>
              <w:jc w:val="both"/>
              <w:rPr>
                <w:sz w:val="22"/>
                <w:szCs w:val="22"/>
              </w:rPr>
            </w:pPr>
            <w:r w:rsidRPr="007B4151">
              <w:rPr>
                <w:b/>
                <w:bCs/>
                <w:iCs/>
                <w:sz w:val="22"/>
                <w:szCs w:val="22"/>
                <w:lang w:eastAsia="en-US"/>
              </w:rPr>
              <w:t>Регулятивные</w:t>
            </w:r>
          </w:p>
        </w:tc>
        <w:tc>
          <w:tcPr>
            <w:tcW w:w="1971" w:type="pct"/>
          </w:tcPr>
          <w:p w14:paraId="2385180B" w14:textId="77777777" w:rsidR="00287295" w:rsidRPr="007B4151" w:rsidRDefault="00287295" w:rsidP="00855FEC">
            <w:pPr>
              <w:jc w:val="both"/>
              <w:rPr>
                <w:sz w:val="22"/>
                <w:szCs w:val="22"/>
              </w:rPr>
            </w:pPr>
            <w:r w:rsidRPr="007B4151">
              <w:rPr>
                <w:sz w:val="22"/>
                <w:szCs w:val="22"/>
                <w:lang w:eastAsia="en-US"/>
              </w:rPr>
              <w:t>Принимать и сохранять учебную задачу, определять цели и формулировать задачи</w:t>
            </w:r>
          </w:p>
        </w:tc>
        <w:tc>
          <w:tcPr>
            <w:tcW w:w="1516" w:type="pct"/>
            <w:vMerge w:val="restart"/>
            <w:vAlign w:val="center"/>
          </w:tcPr>
          <w:p w14:paraId="43F8245B" w14:textId="77777777" w:rsidR="00287295" w:rsidRPr="007B4151" w:rsidRDefault="00287295" w:rsidP="00855FEC">
            <w:pPr>
              <w:jc w:val="center"/>
              <w:rPr>
                <w:sz w:val="22"/>
                <w:szCs w:val="22"/>
              </w:rPr>
            </w:pPr>
            <w:r w:rsidRPr="007B4151">
              <w:rPr>
                <w:sz w:val="22"/>
                <w:szCs w:val="22"/>
              </w:rPr>
              <w:t>Все</w:t>
            </w:r>
          </w:p>
        </w:tc>
      </w:tr>
      <w:tr w:rsidR="007B4151" w:rsidRPr="007B4151" w14:paraId="058933FD" w14:textId="77777777" w:rsidTr="007B4151">
        <w:trPr>
          <w:trHeight w:val="157"/>
        </w:trPr>
        <w:tc>
          <w:tcPr>
            <w:tcW w:w="452" w:type="pct"/>
            <w:vMerge/>
          </w:tcPr>
          <w:p w14:paraId="4C17D653" w14:textId="77777777" w:rsidR="00287295" w:rsidRPr="007B4151" w:rsidRDefault="00287295" w:rsidP="00855FEC">
            <w:pPr>
              <w:jc w:val="both"/>
              <w:rPr>
                <w:sz w:val="20"/>
                <w:szCs w:val="20"/>
              </w:rPr>
            </w:pPr>
          </w:p>
        </w:tc>
        <w:tc>
          <w:tcPr>
            <w:tcW w:w="1061" w:type="pct"/>
            <w:vMerge/>
          </w:tcPr>
          <w:p w14:paraId="49860E0F" w14:textId="77777777" w:rsidR="00287295" w:rsidRPr="007B4151" w:rsidRDefault="00287295" w:rsidP="00855FEC">
            <w:pPr>
              <w:jc w:val="both"/>
              <w:rPr>
                <w:b/>
                <w:bCs/>
                <w:iCs/>
                <w:sz w:val="22"/>
                <w:szCs w:val="22"/>
                <w:lang w:eastAsia="en-US"/>
              </w:rPr>
            </w:pPr>
          </w:p>
        </w:tc>
        <w:tc>
          <w:tcPr>
            <w:tcW w:w="1971" w:type="pct"/>
          </w:tcPr>
          <w:p w14:paraId="36D64279" w14:textId="77777777" w:rsidR="00287295" w:rsidRPr="007B4151" w:rsidRDefault="00287295" w:rsidP="00855FEC">
            <w:pPr>
              <w:jc w:val="both"/>
              <w:rPr>
                <w:sz w:val="22"/>
                <w:szCs w:val="22"/>
              </w:rPr>
            </w:pPr>
            <w:r w:rsidRPr="007B4151">
              <w:rPr>
                <w:rFonts w:eastAsia="Arial Unicode MS"/>
                <w:sz w:val="22"/>
                <w:szCs w:val="22"/>
                <w:lang w:eastAsia="en-US"/>
              </w:rPr>
              <w:t>Планировать действия в соответствии с поставленной задачей (свои и группы), выбирая наиболее эффективные способы и пути достижения целей.</w:t>
            </w:r>
          </w:p>
        </w:tc>
        <w:tc>
          <w:tcPr>
            <w:tcW w:w="1516" w:type="pct"/>
            <w:vMerge/>
          </w:tcPr>
          <w:p w14:paraId="54C0DA72" w14:textId="77777777" w:rsidR="00287295" w:rsidRPr="007B4151" w:rsidRDefault="00287295" w:rsidP="00855FEC">
            <w:pPr>
              <w:jc w:val="both"/>
              <w:rPr>
                <w:sz w:val="22"/>
                <w:szCs w:val="22"/>
              </w:rPr>
            </w:pPr>
          </w:p>
        </w:tc>
      </w:tr>
      <w:tr w:rsidR="007B4151" w:rsidRPr="007B4151" w14:paraId="69910E68" w14:textId="77777777" w:rsidTr="007B4151">
        <w:trPr>
          <w:trHeight w:val="105"/>
        </w:trPr>
        <w:tc>
          <w:tcPr>
            <w:tcW w:w="452" w:type="pct"/>
            <w:vMerge/>
          </w:tcPr>
          <w:p w14:paraId="7B9C2BF3" w14:textId="77777777" w:rsidR="00287295" w:rsidRPr="007B4151" w:rsidRDefault="00287295" w:rsidP="00855FEC">
            <w:pPr>
              <w:jc w:val="both"/>
              <w:rPr>
                <w:sz w:val="20"/>
                <w:szCs w:val="20"/>
              </w:rPr>
            </w:pPr>
          </w:p>
        </w:tc>
        <w:tc>
          <w:tcPr>
            <w:tcW w:w="1061" w:type="pct"/>
            <w:vMerge w:val="restart"/>
          </w:tcPr>
          <w:p w14:paraId="314F0E93" w14:textId="77777777" w:rsidR="00287295" w:rsidRPr="007B4151" w:rsidRDefault="00287295" w:rsidP="00855FEC">
            <w:pPr>
              <w:jc w:val="both"/>
              <w:rPr>
                <w:sz w:val="22"/>
                <w:szCs w:val="22"/>
              </w:rPr>
            </w:pPr>
            <w:r w:rsidRPr="007B4151">
              <w:rPr>
                <w:b/>
                <w:bCs/>
                <w:iCs/>
                <w:sz w:val="22"/>
                <w:szCs w:val="22"/>
                <w:lang w:eastAsia="en-US"/>
              </w:rPr>
              <w:t xml:space="preserve">Коммуникативные </w:t>
            </w:r>
          </w:p>
        </w:tc>
        <w:tc>
          <w:tcPr>
            <w:tcW w:w="1971" w:type="pct"/>
          </w:tcPr>
          <w:p w14:paraId="40EEFCA3" w14:textId="77777777" w:rsidR="00287295" w:rsidRPr="007B4151" w:rsidRDefault="00287295" w:rsidP="00855FEC">
            <w:pPr>
              <w:jc w:val="both"/>
              <w:rPr>
                <w:sz w:val="22"/>
                <w:szCs w:val="22"/>
              </w:rPr>
            </w:pPr>
            <w:r w:rsidRPr="007B4151">
              <w:rPr>
                <w:bCs/>
                <w:iCs/>
                <w:sz w:val="22"/>
                <w:szCs w:val="22"/>
                <w:lang w:eastAsia="en-US"/>
              </w:rPr>
              <w:t>Адекватно использовать речевые средства для решения различных коммуникативных задач</w:t>
            </w:r>
          </w:p>
        </w:tc>
        <w:tc>
          <w:tcPr>
            <w:tcW w:w="1516" w:type="pct"/>
          </w:tcPr>
          <w:p w14:paraId="2B5ECDE3" w14:textId="77777777" w:rsidR="00287295" w:rsidRPr="007B4151" w:rsidRDefault="00287295" w:rsidP="00855FEC">
            <w:pPr>
              <w:rPr>
                <w:sz w:val="22"/>
                <w:szCs w:val="22"/>
              </w:rPr>
            </w:pPr>
            <w:r w:rsidRPr="007B4151">
              <w:rPr>
                <w:sz w:val="22"/>
                <w:szCs w:val="22"/>
              </w:rPr>
              <w:t>зад. 37, 38 раздела «Письменная речь»</w:t>
            </w:r>
          </w:p>
          <w:p w14:paraId="6F0D3AAE" w14:textId="77777777" w:rsidR="00287295" w:rsidRPr="007B4151" w:rsidRDefault="00287295" w:rsidP="00855FEC">
            <w:pPr>
              <w:jc w:val="both"/>
              <w:rPr>
                <w:sz w:val="22"/>
                <w:szCs w:val="22"/>
              </w:rPr>
            </w:pPr>
            <w:r w:rsidRPr="007B4151">
              <w:rPr>
                <w:sz w:val="22"/>
                <w:szCs w:val="22"/>
              </w:rPr>
              <w:t>зад. 2, 3, 4 раздела «Устная речь»</w:t>
            </w:r>
          </w:p>
        </w:tc>
      </w:tr>
      <w:tr w:rsidR="007B4151" w:rsidRPr="007B4151" w14:paraId="122C07A5" w14:textId="77777777" w:rsidTr="007B4151">
        <w:trPr>
          <w:trHeight w:val="105"/>
        </w:trPr>
        <w:tc>
          <w:tcPr>
            <w:tcW w:w="452" w:type="pct"/>
            <w:vMerge/>
          </w:tcPr>
          <w:p w14:paraId="7CE2ACE1" w14:textId="77777777" w:rsidR="00287295" w:rsidRPr="007B4151" w:rsidRDefault="00287295" w:rsidP="00855FEC">
            <w:pPr>
              <w:jc w:val="both"/>
              <w:rPr>
                <w:sz w:val="20"/>
                <w:szCs w:val="20"/>
              </w:rPr>
            </w:pPr>
          </w:p>
        </w:tc>
        <w:tc>
          <w:tcPr>
            <w:tcW w:w="1061" w:type="pct"/>
            <w:vMerge/>
          </w:tcPr>
          <w:p w14:paraId="1F0F32AB" w14:textId="77777777" w:rsidR="00287295" w:rsidRPr="007B4151" w:rsidRDefault="00287295" w:rsidP="00855FEC">
            <w:pPr>
              <w:jc w:val="both"/>
              <w:rPr>
                <w:b/>
                <w:bCs/>
                <w:iCs/>
                <w:sz w:val="22"/>
                <w:szCs w:val="22"/>
                <w:lang w:eastAsia="en-US"/>
              </w:rPr>
            </w:pPr>
          </w:p>
        </w:tc>
        <w:tc>
          <w:tcPr>
            <w:tcW w:w="1971" w:type="pct"/>
          </w:tcPr>
          <w:p w14:paraId="25179893" w14:textId="77777777" w:rsidR="00287295" w:rsidRPr="007B4151" w:rsidRDefault="00287295" w:rsidP="00855FEC">
            <w:pPr>
              <w:jc w:val="both"/>
              <w:rPr>
                <w:sz w:val="22"/>
                <w:szCs w:val="22"/>
              </w:rPr>
            </w:pPr>
            <w:r w:rsidRPr="007B4151">
              <w:rPr>
                <w:bCs/>
                <w:iCs/>
                <w:sz w:val="22"/>
                <w:szCs w:val="22"/>
                <w:lang w:eastAsia="en-US"/>
              </w:rPr>
              <w:t>Строить монологическое высказывание</w:t>
            </w:r>
          </w:p>
        </w:tc>
        <w:tc>
          <w:tcPr>
            <w:tcW w:w="1516" w:type="pct"/>
          </w:tcPr>
          <w:p w14:paraId="1544F9B3" w14:textId="77777777" w:rsidR="00287295" w:rsidRPr="007B4151" w:rsidRDefault="00287295" w:rsidP="00855FEC">
            <w:pPr>
              <w:jc w:val="both"/>
              <w:rPr>
                <w:sz w:val="22"/>
                <w:szCs w:val="22"/>
              </w:rPr>
            </w:pPr>
            <w:r w:rsidRPr="007B4151">
              <w:rPr>
                <w:sz w:val="22"/>
                <w:szCs w:val="22"/>
              </w:rPr>
              <w:t>зад. 4 раздела «Устная речь»</w:t>
            </w:r>
          </w:p>
        </w:tc>
      </w:tr>
      <w:tr w:rsidR="007B4151" w:rsidRPr="007B4151" w14:paraId="07A0E0BD" w14:textId="77777777" w:rsidTr="007B4151">
        <w:trPr>
          <w:trHeight w:val="105"/>
        </w:trPr>
        <w:tc>
          <w:tcPr>
            <w:tcW w:w="452" w:type="pct"/>
            <w:vMerge/>
          </w:tcPr>
          <w:p w14:paraId="3E2E0096" w14:textId="77777777" w:rsidR="00287295" w:rsidRPr="007B4151" w:rsidRDefault="00287295" w:rsidP="00855FEC">
            <w:pPr>
              <w:jc w:val="both"/>
              <w:rPr>
                <w:sz w:val="20"/>
                <w:szCs w:val="20"/>
              </w:rPr>
            </w:pPr>
          </w:p>
        </w:tc>
        <w:tc>
          <w:tcPr>
            <w:tcW w:w="1061" w:type="pct"/>
            <w:vMerge/>
          </w:tcPr>
          <w:p w14:paraId="05D94473" w14:textId="77777777" w:rsidR="00287295" w:rsidRPr="007B4151" w:rsidRDefault="00287295" w:rsidP="00855FEC">
            <w:pPr>
              <w:jc w:val="both"/>
              <w:rPr>
                <w:b/>
                <w:bCs/>
                <w:iCs/>
                <w:sz w:val="22"/>
                <w:szCs w:val="22"/>
                <w:lang w:eastAsia="en-US"/>
              </w:rPr>
            </w:pPr>
          </w:p>
        </w:tc>
        <w:tc>
          <w:tcPr>
            <w:tcW w:w="1971" w:type="pct"/>
          </w:tcPr>
          <w:p w14:paraId="7B23ADF7" w14:textId="77777777" w:rsidR="00287295" w:rsidRPr="007B4151" w:rsidRDefault="00287295" w:rsidP="00855FEC">
            <w:pPr>
              <w:jc w:val="both"/>
              <w:rPr>
                <w:sz w:val="22"/>
                <w:szCs w:val="22"/>
              </w:rPr>
            </w:pPr>
            <w:r w:rsidRPr="007B4151">
              <w:rPr>
                <w:bCs/>
                <w:iCs/>
                <w:sz w:val="22"/>
                <w:szCs w:val="22"/>
                <w:lang w:eastAsia="en-US"/>
              </w:rPr>
              <w:t>Владеть диалогической формой коммуникации, уметь аргументировать свою точку зрения</w:t>
            </w:r>
          </w:p>
        </w:tc>
        <w:tc>
          <w:tcPr>
            <w:tcW w:w="1516" w:type="pct"/>
          </w:tcPr>
          <w:p w14:paraId="22D5D3CB" w14:textId="77777777" w:rsidR="00287295" w:rsidRPr="007B4151" w:rsidRDefault="00287295" w:rsidP="00855FEC">
            <w:pPr>
              <w:jc w:val="both"/>
              <w:rPr>
                <w:sz w:val="22"/>
                <w:szCs w:val="22"/>
              </w:rPr>
            </w:pPr>
            <w:r w:rsidRPr="007B4151">
              <w:rPr>
                <w:sz w:val="22"/>
                <w:szCs w:val="22"/>
              </w:rPr>
              <w:t>зад. 3 раздела «Устная речь»</w:t>
            </w:r>
          </w:p>
          <w:p w14:paraId="002ADE5A" w14:textId="77777777" w:rsidR="00287295" w:rsidRPr="007B4151" w:rsidRDefault="00287295" w:rsidP="00855FEC">
            <w:pPr>
              <w:jc w:val="both"/>
              <w:rPr>
                <w:sz w:val="22"/>
                <w:szCs w:val="22"/>
              </w:rPr>
            </w:pPr>
            <w:r w:rsidRPr="007B4151">
              <w:rPr>
                <w:sz w:val="22"/>
                <w:szCs w:val="22"/>
              </w:rPr>
              <w:t>зад. 4 раздела «Устная речь»</w:t>
            </w:r>
          </w:p>
        </w:tc>
      </w:tr>
      <w:tr w:rsidR="007B4151" w:rsidRPr="007B4151" w14:paraId="4CACC010" w14:textId="77777777" w:rsidTr="007B4151">
        <w:trPr>
          <w:trHeight w:val="180"/>
        </w:trPr>
        <w:tc>
          <w:tcPr>
            <w:tcW w:w="452" w:type="pct"/>
            <w:vMerge/>
          </w:tcPr>
          <w:p w14:paraId="41DA756C" w14:textId="77777777" w:rsidR="00287295" w:rsidRPr="007B4151" w:rsidRDefault="00287295" w:rsidP="00855FEC">
            <w:pPr>
              <w:jc w:val="both"/>
              <w:rPr>
                <w:sz w:val="20"/>
                <w:szCs w:val="20"/>
              </w:rPr>
            </w:pPr>
          </w:p>
        </w:tc>
        <w:tc>
          <w:tcPr>
            <w:tcW w:w="1061" w:type="pct"/>
            <w:vMerge w:val="restart"/>
          </w:tcPr>
          <w:p w14:paraId="74D79261" w14:textId="77777777" w:rsidR="00287295" w:rsidRPr="007B4151" w:rsidRDefault="00287295" w:rsidP="00855FEC">
            <w:pPr>
              <w:jc w:val="both"/>
              <w:rPr>
                <w:sz w:val="22"/>
                <w:szCs w:val="22"/>
              </w:rPr>
            </w:pPr>
            <w:r w:rsidRPr="007B4151">
              <w:rPr>
                <w:b/>
                <w:bCs/>
                <w:iCs/>
                <w:sz w:val="22"/>
                <w:szCs w:val="22"/>
                <w:lang w:eastAsia="en-US"/>
              </w:rPr>
              <w:t>Познавательные</w:t>
            </w:r>
            <w:r w:rsidRPr="007B4151">
              <w:rPr>
                <w:b/>
                <w:sz w:val="22"/>
                <w:szCs w:val="22"/>
                <w:lang w:eastAsia="en-US"/>
              </w:rPr>
              <w:t xml:space="preserve"> </w:t>
            </w:r>
          </w:p>
        </w:tc>
        <w:tc>
          <w:tcPr>
            <w:tcW w:w="1971" w:type="pct"/>
          </w:tcPr>
          <w:p w14:paraId="0D178236" w14:textId="77777777" w:rsidR="00287295" w:rsidRPr="007B4151" w:rsidRDefault="00287295" w:rsidP="00855FEC">
            <w:pPr>
              <w:jc w:val="both"/>
              <w:rPr>
                <w:sz w:val="22"/>
                <w:szCs w:val="22"/>
              </w:rPr>
            </w:pPr>
            <w:r w:rsidRPr="007B4151">
              <w:rPr>
                <w:bCs/>
                <w:iCs/>
                <w:sz w:val="22"/>
                <w:szCs w:val="22"/>
                <w:lang w:eastAsia="en-US"/>
              </w:rPr>
              <w:t>Обобщать, интегрировать информацию из различных источников</w:t>
            </w:r>
          </w:p>
        </w:tc>
        <w:tc>
          <w:tcPr>
            <w:tcW w:w="1516" w:type="pct"/>
          </w:tcPr>
          <w:p w14:paraId="59EB058B" w14:textId="77777777" w:rsidR="00287295" w:rsidRPr="007B4151" w:rsidRDefault="00287295" w:rsidP="00855FEC">
            <w:pPr>
              <w:rPr>
                <w:sz w:val="22"/>
                <w:szCs w:val="22"/>
              </w:rPr>
            </w:pPr>
            <w:r w:rsidRPr="007B4151">
              <w:rPr>
                <w:sz w:val="22"/>
                <w:szCs w:val="22"/>
              </w:rPr>
              <w:t>зад. 37, 38 раздела «Письменная речь»</w:t>
            </w:r>
          </w:p>
          <w:p w14:paraId="28407A9E" w14:textId="77777777" w:rsidR="00287295" w:rsidRPr="007B4151" w:rsidRDefault="00287295" w:rsidP="00855FEC">
            <w:pPr>
              <w:rPr>
                <w:sz w:val="22"/>
                <w:szCs w:val="22"/>
              </w:rPr>
            </w:pPr>
            <w:r w:rsidRPr="007B4151">
              <w:rPr>
                <w:sz w:val="22"/>
                <w:szCs w:val="22"/>
              </w:rPr>
              <w:t>зад. 2, 4 раздела «Устная речь»</w:t>
            </w:r>
          </w:p>
        </w:tc>
      </w:tr>
      <w:tr w:rsidR="007B4151" w:rsidRPr="007B4151" w14:paraId="06AD7B2E" w14:textId="77777777" w:rsidTr="007B4151">
        <w:trPr>
          <w:trHeight w:val="180"/>
        </w:trPr>
        <w:tc>
          <w:tcPr>
            <w:tcW w:w="452" w:type="pct"/>
            <w:vMerge/>
          </w:tcPr>
          <w:p w14:paraId="1A50F64A" w14:textId="77777777" w:rsidR="00287295" w:rsidRPr="007B4151" w:rsidRDefault="00287295" w:rsidP="00855FEC">
            <w:pPr>
              <w:jc w:val="both"/>
              <w:rPr>
                <w:sz w:val="20"/>
                <w:szCs w:val="20"/>
              </w:rPr>
            </w:pPr>
          </w:p>
        </w:tc>
        <w:tc>
          <w:tcPr>
            <w:tcW w:w="1061" w:type="pct"/>
            <w:vMerge/>
          </w:tcPr>
          <w:p w14:paraId="2F052B82" w14:textId="77777777" w:rsidR="00287295" w:rsidRPr="007B4151" w:rsidRDefault="00287295" w:rsidP="00855FEC">
            <w:pPr>
              <w:jc w:val="both"/>
              <w:rPr>
                <w:b/>
                <w:bCs/>
                <w:iCs/>
                <w:sz w:val="22"/>
                <w:szCs w:val="22"/>
                <w:lang w:eastAsia="en-US"/>
              </w:rPr>
            </w:pPr>
          </w:p>
        </w:tc>
        <w:tc>
          <w:tcPr>
            <w:tcW w:w="1971" w:type="pct"/>
          </w:tcPr>
          <w:p w14:paraId="7462DDA9" w14:textId="77777777" w:rsidR="00287295" w:rsidRPr="007B4151" w:rsidRDefault="00287295" w:rsidP="00855FEC">
            <w:pPr>
              <w:jc w:val="both"/>
              <w:rPr>
                <w:sz w:val="22"/>
                <w:szCs w:val="22"/>
              </w:rPr>
            </w:pPr>
            <w:r w:rsidRPr="007B4151">
              <w:rPr>
                <w:bCs/>
                <w:iCs/>
                <w:sz w:val="22"/>
                <w:szCs w:val="22"/>
                <w:lang w:eastAsia="en-US"/>
              </w:rPr>
              <w:t>Выявлять черты сходства и различия, осуществлять сравнение</w:t>
            </w:r>
          </w:p>
        </w:tc>
        <w:tc>
          <w:tcPr>
            <w:tcW w:w="1516" w:type="pct"/>
          </w:tcPr>
          <w:p w14:paraId="0FDE8885" w14:textId="77777777" w:rsidR="00287295" w:rsidRPr="007B4151" w:rsidRDefault="00287295" w:rsidP="00855FEC">
            <w:pPr>
              <w:rPr>
                <w:sz w:val="22"/>
                <w:szCs w:val="22"/>
              </w:rPr>
            </w:pPr>
            <w:r w:rsidRPr="007B4151">
              <w:rPr>
                <w:sz w:val="22"/>
                <w:szCs w:val="22"/>
              </w:rPr>
              <w:t>зад. 38 раздела «Письменная речь»</w:t>
            </w:r>
          </w:p>
          <w:p w14:paraId="67280DFC" w14:textId="77777777" w:rsidR="00287295" w:rsidRPr="007B4151" w:rsidRDefault="00287295" w:rsidP="00855FEC">
            <w:pPr>
              <w:rPr>
                <w:sz w:val="22"/>
                <w:szCs w:val="22"/>
              </w:rPr>
            </w:pPr>
            <w:r w:rsidRPr="007B4151">
              <w:rPr>
                <w:sz w:val="22"/>
                <w:szCs w:val="22"/>
              </w:rPr>
              <w:t>зад. 4 раздела «Устная речь»</w:t>
            </w:r>
          </w:p>
        </w:tc>
      </w:tr>
      <w:tr w:rsidR="007B4151" w:rsidRPr="007B4151" w14:paraId="6D72DDA4" w14:textId="77777777" w:rsidTr="007B4151">
        <w:trPr>
          <w:trHeight w:val="180"/>
        </w:trPr>
        <w:tc>
          <w:tcPr>
            <w:tcW w:w="452" w:type="pct"/>
            <w:vMerge/>
          </w:tcPr>
          <w:p w14:paraId="485B4623" w14:textId="77777777" w:rsidR="00287295" w:rsidRPr="007B4151" w:rsidRDefault="00287295" w:rsidP="00855FEC">
            <w:pPr>
              <w:jc w:val="both"/>
              <w:rPr>
                <w:sz w:val="20"/>
                <w:szCs w:val="20"/>
              </w:rPr>
            </w:pPr>
          </w:p>
        </w:tc>
        <w:tc>
          <w:tcPr>
            <w:tcW w:w="1061" w:type="pct"/>
            <w:vMerge/>
          </w:tcPr>
          <w:p w14:paraId="709E8FEB" w14:textId="77777777" w:rsidR="00287295" w:rsidRPr="007B4151" w:rsidRDefault="00287295" w:rsidP="00855FEC">
            <w:pPr>
              <w:jc w:val="both"/>
              <w:rPr>
                <w:b/>
                <w:bCs/>
                <w:iCs/>
                <w:sz w:val="22"/>
                <w:szCs w:val="22"/>
                <w:lang w:eastAsia="en-US"/>
              </w:rPr>
            </w:pPr>
          </w:p>
        </w:tc>
        <w:tc>
          <w:tcPr>
            <w:tcW w:w="1971" w:type="pct"/>
          </w:tcPr>
          <w:p w14:paraId="0E041718" w14:textId="77777777" w:rsidR="00287295" w:rsidRPr="007B4151" w:rsidRDefault="00287295" w:rsidP="00855FEC">
            <w:pPr>
              <w:jc w:val="both"/>
              <w:rPr>
                <w:sz w:val="22"/>
                <w:szCs w:val="22"/>
              </w:rPr>
            </w:pPr>
            <w:r w:rsidRPr="007B4151">
              <w:rPr>
                <w:bCs/>
                <w:iCs/>
                <w:sz w:val="22"/>
                <w:szCs w:val="22"/>
                <w:lang w:eastAsia="en-US"/>
              </w:rPr>
              <w:t>Устанавливать причинно-следственные связи и давать объяснения на основе установленных причинно-следственных связей</w:t>
            </w:r>
          </w:p>
        </w:tc>
        <w:tc>
          <w:tcPr>
            <w:tcW w:w="1516" w:type="pct"/>
          </w:tcPr>
          <w:p w14:paraId="4DF6BCC6" w14:textId="77777777" w:rsidR="00287295" w:rsidRPr="007B4151" w:rsidRDefault="00287295" w:rsidP="00855FEC">
            <w:pPr>
              <w:rPr>
                <w:sz w:val="22"/>
                <w:szCs w:val="22"/>
              </w:rPr>
            </w:pPr>
            <w:r w:rsidRPr="007B4151">
              <w:rPr>
                <w:sz w:val="22"/>
                <w:szCs w:val="22"/>
              </w:rPr>
              <w:t>зад. 38 раздела «Письменная речь»</w:t>
            </w:r>
          </w:p>
          <w:p w14:paraId="0DB4D598" w14:textId="77777777" w:rsidR="00287295" w:rsidRPr="007B4151" w:rsidRDefault="00287295" w:rsidP="00855FEC">
            <w:pPr>
              <w:rPr>
                <w:sz w:val="22"/>
                <w:szCs w:val="22"/>
              </w:rPr>
            </w:pPr>
            <w:r w:rsidRPr="007B4151">
              <w:rPr>
                <w:sz w:val="22"/>
                <w:szCs w:val="22"/>
              </w:rPr>
              <w:t>зад. 4 раздела «Устная речь»</w:t>
            </w:r>
          </w:p>
        </w:tc>
      </w:tr>
      <w:tr w:rsidR="007B4151" w:rsidRPr="007B4151" w14:paraId="2A238084" w14:textId="77777777" w:rsidTr="007B4151">
        <w:trPr>
          <w:trHeight w:val="180"/>
        </w:trPr>
        <w:tc>
          <w:tcPr>
            <w:tcW w:w="452" w:type="pct"/>
            <w:vMerge/>
          </w:tcPr>
          <w:p w14:paraId="6AADC9F9" w14:textId="77777777" w:rsidR="00287295" w:rsidRPr="007B4151" w:rsidRDefault="00287295" w:rsidP="00855FEC">
            <w:pPr>
              <w:jc w:val="both"/>
              <w:rPr>
                <w:sz w:val="20"/>
                <w:szCs w:val="20"/>
              </w:rPr>
            </w:pPr>
          </w:p>
        </w:tc>
        <w:tc>
          <w:tcPr>
            <w:tcW w:w="1061" w:type="pct"/>
            <w:vMerge/>
          </w:tcPr>
          <w:p w14:paraId="282A36CA" w14:textId="77777777" w:rsidR="00287295" w:rsidRPr="007B4151" w:rsidRDefault="00287295" w:rsidP="00855FEC">
            <w:pPr>
              <w:jc w:val="both"/>
              <w:rPr>
                <w:b/>
                <w:bCs/>
                <w:iCs/>
                <w:sz w:val="22"/>
                <w:szCs w:val="22"/>
                <w:lang w:eastAsia="en-US"/>
              </w:rPr>
            </w:pPr>
          </w:p>
        </w:tc>
        <w:tc>
          <w:tcPr>
            <w:tcW w:w="1971" w:type="pct"/>
          </w:tcPr>
          <w:p w14:paraId="7684BB58" w14:textId="77777777" w:rsidR="00287295" w:rsidRPr="007B4151" w:rsidRDefault="00287295" w:rsidP="00855FEC">
            <w:pPr>
              <w:jc w:val="both"/>
              <w:rPr>
                <w:sz w:val="22"/>
                <w:szCs w:val="22"/>
              </w:rPr>
            </w:pPr>
            <w:r w:rsidRPr="007B4151">
              <w:rPr>
                <w:bCs/>
                <w:iCs/>
                <w:sz w:val="22"/>
                <w:szCs w:val="22"/>
                <w:lang w:eastAsia="en-US"/>
              </w:rPr>
              <w:t>Устанавливать аналогии, строить логические рассуждения, умозаключения, делать выводы</w:t>
            </w:r>
          </w:p>
        </w:tc>
        <w:tc>
          <w:tcPr>
            <w:tcW w:w="1516" w:type="pct"/>
          </w:tcPr>
          <w:p w14:paraId="5D14289C" w14:textId="77777777" w:rsidR="00287295" w:rsidRPr="007B4151" w:rsidRDefault="00287295" w:rsidP="00855FEC">
            <w:pPr>
              <w:rPr>
                <w:sz w:val="22"/>
                <w:szCs w:val="22"/>
              </w:rPr>
            </w:pPr>
            <w:r w:rsidRPr="007B4151">
              <w:rPr>
                <w:sz w:val="22"/>
                <w:szCs w:val="22"/>
              </w:rPr>
              <w:t>зад. 37, 38 раздела «Письменная речь»</w:t>
            </w:r>
          </w:p>
          <w:p w14:paraId="6966DC6F" w14:textId="77777777" w:rsidR="00287295" w:rsidRPr="007B4151" w:rsidRDefault="00287295" w:rsidP="00855FEC">
            <w:pPr>
              <w:rPr>
                <w:sz w:val="22"/>
                <w:szCs w:val="22"/>
              </w:rPr>
            </w:pPr>
            <w:r w:rsidRPr="007B4151">
              <w:rPr>
                <w:sz w:val="22"/>
                <w:szCs w:val="22"/>
              </w:rPr>
              <w:t>зад. 3, 4 раздела «Устная речь»</w:t>
            </w:r>
          </w:p>
        </w:tc>
      </w:tr>
      <w:tr w:rsidR="007B4151" w:rsidRPr="007B4151" w14:paraId="6514468B" w14:textId="77777777" w:rsidTr="007B4151">
        <w:trPr>
          <w:trHeight w:val="180"/>
        </w:trPr>
        <w:tc>
          <w:tcPr>
            <w:tcW w:w="452" w:type="pct"/>
            <w:vMerge/>
          </w:tcPr>
          <w:p w14:paraId="2F061AE6" w14:textId="77777777" w:rsidR="00287295" w:rsidRPr="007B4151" w:rsidRDefault="00287295" w:rsidP="00855FEC">
            <w:pPr>
              <w:jc w:val="both"/>
              <w:rPr>
                <w:sz w:val="20"/>
                <w:szCs w:val="20"/>
              </w:rPr>
            </w:pPr>
          </w:p>
        </w:tc>
        <w:tc>
          <w:tcPr>
            <w:tcW w:w="1061" w:type="pct"/>
            <w:vMerge/>
          </w:tcPr>
          <w:p w14:paraId="1842C652" w14:textId="77777777" w:rsidR="00287295" w:rsidRPr="007B4151" w:rsidRDefault="00287295" w:rsidP="00855FEC">
            <w:pPr>
              <w:jc w:val="both"/>
              <w:rPr>
                <w:b/>
                <w:bCs/>
                <w:iCs/>
                <w:sz w:val="22"/>
                <w:szCs w:val="22"/>
                <w:lang w:eastAsia="en-US"/>
              </w:rPr>
            </w:pPr>
          </w:p>
        </w:tc>
        <w:tc>
          <w:tcPr>
            <w:tcW w:w="1971" w:type="pct"/>
          </w:tcPr>
          <w:p w14:paraId="54BEE652" w14:textId="77777777" w:rsidR="00287295" w:rsidRPr="007B4151" w:rsidRDefault="00287295" w:rsidP="00855FEC">
            <w:pPr>
              <w:jc w:val="both"/>
              <w:rPr>
                <w:bCs/>
                <w:iCs/>
                <w:sz w:val="22"/>
                <w:szCs w:val="22"/>
                <w:lang w:eastAsia="en-US"/>
              </w:rPr>
            </w:pPr>
            <w:r w:rsidRPr="007B4151">
              <w:rPr>
                <w:bCs/>
                <w:iCs/>
                <w:sz w:val="22"/>
                <w:szCs w:val="22"/>
                <w:lang w:eastAsia="en-US"/>
              </w:rPr>
              <w:t>Представлять основные соотношения, следующие из условия, в виде графиков, схем, таблиц и других моделей, используя их для нахождения решений</w:t>
            </w:r>
          </w:p>
        </w:tc>
        <w:tc>
          <w:tcPr>
            <w:tcW w:w="1516" w:type="pct"/>
          </w:tcPr>
          <w:p w14:paraId="3A96A9E9" w14:textId="77777777" w:rsidR="00287295" w:rsidRPr="007B4151" w:rsidRDefault="00287295" w:rsidP="00855FEC">
            <w:pPr>
              <w:rPr>
                <w:sz w:val="22"/>
                <w:szCs w:val="22"/>
              </w:rPr>
            </w:pPr>
            <w:r w:rsidRPr="007B4151">
              <w:rPr>
                <w:sz w:val="22"/>
                <w:szCs w:val="22"/>
              </w:rPr>
              <w:t>зад. 38 раздела «Письменная речь»</w:t>
            </w:r>
          </w:p>
          <w:p w14:paraId="41012C7B" w14:textId="77777777" w:rsidR="00287295" w:rsidRPr="007B4151" w:rsidRDefault="00287295" w:rsidP="00855FEC">
            <w:pPr>
              <w:rPr>
                <w:sz w:val="22"/>
                <w:szCs w:val="22"/>
              </w:rPr>
            </w:pPr>
          </w:p>
        </w:tc>
      </w:tr>
      <w:tr w:rsidR="007B4151" w:rsidRPr="007B4151" w14:paraId="5F48DD80" w14:textId="77777777" w:rsidTr="007B4151">
        <w:trPr>
          <w:trHeight w:val="180"/>
        </w:trPr>
        <w:tc>
          <w:tcPr>
            <w:tcW w:w="452" w:type="pct"/>
            <w:vMerge/>
          </w:tcPr>
          <w:p w14:paraId="55E336DC" w14:textId="77777777" w:rsidR="00287295" w:rsidRPr="007B4151" w:rsidRDefault="00287295" w:rsidP="00855FEC">
            <w:pPr>
              <w:jc w:val="both"/>
              <w:rPr>
                <w:sz w:val="20"/>
                <w:szCs w:val="20"/>
              </w:rPr>
            </w:pPr>
          </w:p>
        </w:tc>
        <w:tc>
          <w:tcPr>
            <w:tcW w:w="1061" w:type="pct"/>
            <w:vMerge/>
          </w:tcPr>
          <w:p w14:paraId="08BC7323" w14:textId="77777777" w:rsidR="00287295" w:rsidRPr="007B4151" w:rsidRDefault="00287295" w:rsidP="00855FEC">
            <w:pPr>
              <w:jc w:val="both"/>
              <w:rPr>
                <w:b/>
                <w:bCs/>
                <w:iCs/>
                <w:sz w:val="22"/>
                <w:szCs w:val="22"/>
                <w:lang w:eastAsia="en-US"/>
              </w:rPr>
            </w:pPr>
          </w:p>
        </w:tc>
        <w:tc>
          <w:tcPr>
            <w:tcW w:w="1971" w:type="pct"/>
          </w:tcPr>
          <w:p w14:paraId="4099B7B1" w14:textId="77777777" w:rsidR="00287295" w:rsidRPr="007B4151" w:rsidRDefault="00287295" w:rsidP="00855FEC">
            <w:pPr>
              <w:jc w:val="both"/>
              <w:rPr>
                <w:bCs/>
                <w:iCs/>
                <w:sz w:val="22"/>
                <w:szCs w:val="22"/>
                <w:lang w:eastAsia="en-US"/>
              </w:rPr>
            </w:pPr>
            <w:r w:rsidRPr="007B4151">
              <w:rPr>
                <w:bCs/>
                <w:iCs/>
                <w:sz w:val="22"/>
                <w:szCs w:val="22"/>
                <w:lang w:eastAsia="en-US"/>
              </w:rPr>
              <w:t>Анализировать результаты проведенного исследования и делать выводы</w:t>
            </w:r>
          </w:p>
        </w:tc>
        <w:tc>
          <w:tcPr>
            <w:tcW w:w="1516" w:type="pct"/>
          </w:tcPr>
          <w:p w14:paraId="6428E10F" w14:textId="77777777" w:rsidR="00287295" w:rsidRPr="007B4151" w:rsidRDefault="00287295" w:rsidP="00855FEC">
            <w:pPr>
              <w:rPr>
                <w:sz w:val="22"/>
                <w:szCs w:val="22"/>
              </w:rPr>
            </w:pPr>
            <w:r w:rsidRPr="007B4151">
              <w:rPr>
                <w:sz w:val="22"/>
                <w:szCs w:val="22"/>
              </w:rPr>
              <w:t>зад. 38 раздела «Письменная речь»</w:t>
            </w:r>
          </w:p>
          <w:p w14:paraId="0F4EDB89" w14:textId="77777777" w:rsidR="00287295" w:rsidRPr="007B4151" w:rsidRDefault="00287295" w:rsidP="00855FEC">
            <w:pPr>
              <w:rPr>
                <w:sz w:val="22"/>
                <w:szCs w:val="22"/>
              </w:rPr>
            </w:pPr>
          </w:p>
        </w:tc>
      </w:tr>
      <w:tr w:rsidR="007B4151" w:rsidRPr="007B4151" w14:paraId="74D1E017" w14:textId="77777777" w:rsidTr="007B4151">
        <w:trPr>
          <w:trHeight w:val="180"/>
        </w:trPr>
        <w:tc>
          <w:tcPr>
            <w:tcW w:w="452" w:type="pct"/>
            <w:vMerge/>
          </w:tcPr>
          <w:p w14:paraId="09666353" w14:textId="77777777" w:rsidR="00287295" w:rsidRPr="007B4151" w:rsidRDefault="00287295" w:rsidP="00855FEC">
            <w:pPr>
              <w:jc w:val="both"/>
              <w:rPr>
                <w:sz w:val="20"/>
                <w:szCs w:val="20"/>
              </w:rPr>
            </w:pPr>
          </w:p>
        </w:tc>
        <w:tc>
          <w:tcPr>
            <w:tcW w:w="1061" w:type="pct"/>
          </w:tcPr>
          <w:p w14:paraId="37FD293D" w14:textId="77777777" w:rsidR="00287295" w:rsidRPr="007B4151" w:rsidRDefault="00287295" w:rsidP="00855FEC">
            <w:pPr>
              <w:jc w:val="both"/>
              <w:rPr>
                <w:b/>
                <w:bCs/>
                <w:iCs/>
                <w:sz w:val="22"/>
                <w:szCs w:val="22"/>
                <w:lang w:eastAsia="en-US"/>
              </w:rPr>
            </w:pPr>
            <w:r w:rsidRPr="007B4151">
              <w:rPr>
                <w:b/>
                <w:bCs/>
                <w:iCs/>
                <w:sz w:val="22"/>
                <w:szCs w:val="22"/>
                <w:lang w:eastAsia="en-US"/>
              </w:rPr>
              <w:t>Познавательные</w:t>
            </w:r>
            <w:r w:rsidRPr="007B4151">
              <w:rPr>
                <w:b/>
                <w:sz w:val="22"/>
                <w:szCs w:val="22"/>
                <w:lang w:eastAsia="en-US"/>
              </w:rPr>
              <w:t xml:space="preserve"> знаково-символические</w:t>
            </w:r>
          </w:p>
        </w:tc>
        <w:tc>
          <w:tcPr>
            <w:tcW w:w="1971" w:type="pct"/>
          </w:tcPr>
          <w:p w14:paraId="0623EAF2" w14:textId="77777777" w:rsidR="00287295" w:rsidRPr="007B4151" w:rsidRDefault="00287295" w:rsidP="00855FEC">
            <w:pPr>
              <w:jc w:val="both"/>
              <w:rPr>
                <w:bCs/>
                <w:iCs/>
                <w:sz w:val="22"/>
                <w:szCs w:val="22"/>
                <w:lang w:eastAsia="en-US"/>
              </w:rPr>
            </w:pPr>
            <w:r w:rsidRPr="007B4151">
              <w:rPr>
                <w:bCs/>
                <w:iCs/>
                <w:sz w:val="22"/>
                <w:szCs w:val="22"/>
                <w:lang w:eastAsia="en-US"/>
              </w:rPr>
              <w:t>Преобразовывать модели из одной знаковой системы в другую (таблицы, схемы, графики, диаграммы, рисунки и др.)</w:t>
            </w:r>
          </w:p>
        </w:tc>
        <w:tc>
          <w:tcPr>
            <w:tcW w:w="1516" w:type="pct"/>
          </w:tcPr>
          <w:p w14:paraId="2AF8FAF7" w14:textId="77777777" w:rsidR="00287295" w:rsidRPr="007B4151" w:rsidRDefault="00287295" w:rsidP="00855FEC">
            <w:pPr>
              <w:rPr>
                <w:sz w:val="22"/>
                <w:szCs w:val="22"/>
              </w:rPr>
            </w:pPr>
            <w:r w:rsidRPr="007B4151">
              <w:rPr>
                <w:sz w:val="22"/>
                <w:szCs w:val="22"/>
              </w:rPr>
              <w:t>зад. 38 раздела «Письменная речь»</w:t>
            </w:r>
          </w:p>
          <w:p w14:paraId="2CC0A049" w14:textId="77777777" w:rsidR="00287295" w:rsidRPr="007B4151" w:rsidRDefault="00287295" w:rsidP="00855FEC">
            <w:pPr>
              <w:jc w:val="both"/>
              <w:rPr>
                <w:sz w:val="22"/>
                <w:szCs w:val="22"/>
              </w:rPr>
            </w:pPr>
          </w:p>
        </w:tc>
      </w:tr>
      <w:tr w:rsidR="007B4151" w:rsidRPr="007B4151" w14:paraId="759E5478" w14:textId="77777777" w:rsidTr="007B4151">
        <w:trPr>
          <w:trHeight w:val="258"/>
        </w:trPr>
        <w:tc>
          <w:tcPr>
            <w:tcW w:w="452" w:type="pct"/>
            <w:vMerge/>
          </w:tcPr>
          <w:p w14:paraId="328ECED0" w14:textId="77777777" w:rsidR="00287295" w:rsidRPr="007B4151" w:rsidRDefault="00287295" w:rsidP="00855FEC">
            <w:pPr>
              <w:jc w:val="both"/>
              <w:rPr>
                <w:sz w:val="20"/>
                <w:szCs w:val="20"/>
              </w:rPr>
            </w:pPr>
          </w:p>
        </w:tc>
        <w:tc>
          <w:tcPr>
            <w:tcW w:w="1061" w:type="pct"/>
            <w:vMerge w:val="restart"/>
          </w:tcPr>
          <w:p w14:paraId="2BA0D02A" w14:textId="77777777" w:rsidR="00287295" w:rsidRPr="007B4151" w:rsidRDefault="00287295" w:rsidP="00855FEC">
            <w:pPr>
              <w:jc w:val="both"/>
              <w:rPr>
                <w:b/>
                <w:bCs/>
                <w:iCs/>
                <w:sz w:val="22"/>
                <w:szCs w:val="22"/>
                <w:lang w:eastAsia="en-US"/>
              </w:rPr>
            </w:pPr>
            <w:r w:rsidRPr="007B4151">
              <w:rPr>
                <w:b/>
                <w:bCs/>
                <w:iCs/>
                <w:sz w:val="22"/>
                <w:szCs w:val="22"/>
                <w:lang w:eastAsia="en-US"/>
              </w:rPr>
              <w:t xml:space="preserve">Познавательные </w:t>
            </w:r>
            <w:r w:rsidRPr="007B4151">
              <w:rPr>
                <w:b/>
                <w:sz w:val="22"/>
                <w:szCs w:val="22"/>
                <w:lang w:eastAsia="en-US"/>
              </w:rPr>
              <w:t>действия</w:t>
            </w:r>
            <w:r w:rsidRPr="007B4151">
              <w:rPr>
                <w:b/>
                <w:bCs/>
                <w:iCs/>
                <w:sz w:val="22"/>
                <w:szCs w:val="22"/>
                <w:lang w:eastAsia="en-US"/>
              </w:rPr>
              <w:t xml:space="preserve"> по работе с информацией и чтению</w:t>
            </w:r>
          </w:p>
        </w:tc>
        <w:tc>
          <w:tcPr>
            <w:tcW w:w="1971" w:type="pct"/>
          </w:tcPr>
          <w:p w14:paraId="535EA37D" w14:textId="77777777" w:rsidR="00287295" w:rsidRPr="007B4151" w:rsidRDefault="00287295" w:rsidP="00855FEC">
            <w:pPr>
              <w:jc w:val="both"/>
              <w:rPr>
                <w:sz w:val="22"/>
                <w:szCs w:val="22"/>
                <w:lang w:eastAsia="en-US"/>
              </w:rPr>
            </w:pPr>
            <w:r w:rsidRPr="007B4151">
              <w:rPr>
                <w:sz w:val="22"/>
                <w:szCs w:val="22"/>
                <w:lang w:eastAsia="en-US"/>
              </w:rPr>
              <w:t>Осуществлять поиск информации</w:t>
            </w:r>
          </w:p>
        </w:tc>
        <w:tc>
          <w:tcPr>
            <w:tcW w:w="1516" w:type="pct"/>
            <w:vMerge w:val="restart"/>
            <w:vAlign w:val="center"/>
          </w:tcPr>
          <w:p w14:paraId="70B2D025" w14:textId="77777777" w:rsidR="00287295" w:rsidRPr="007B4151" w:rsidRDefault="00287295" w:rsidP="00855FEC">
            <w:pPr>
              <w:rPr>
                <w:sz w:val="22"/>
                <w:szCs w:val="22"/>
              </w:rPr>
            </w:pPr>
            <w:r w:rsidRPr="007B4151">
              <w:rPr>
                <w:sz w:val="22"/>
                <w:szCs w:val="22"/>
              </w:rPr>
              <w:t>все задания разделов «</w:t>
            </w:r>
            <w:proofErr w:type="spellStart"/>
            <w:r w:rsidRPr="007B4151">
              <w:rPr>
                <w:sz w:val="22"/>
                <w:szCs w:val="22"/>
              </w:rPr>
              <w:t>Аудирование</w:t>
            </w:r>
            <w:proofErr w:type="spellEnd"/>
            <w:r w:rsidRPr="007B4151">
              <w:rPr>
                <w:sz w:val="22"/>
                <w:szCs w:val="22"/>
              </w:rPr>
              <w:t>» и «Чтение»</w:t>
            </w:r>
          </w:p>
          <w:p w14:paraId="16E7FE33" w14:textId="77777777" w:rsidR="00287295" w:rsidRPr="007B4151" w:rsidRDefault="00287295" w:rsidP="00855FEC">
            <w:pPr>
              <w:jc w:val="center"/>
              <w:rPr>
                <w:sz w:val="22"/>
                <w:szCs w:val="22"/>
              </w:rPr>
            </w:pPr>
          </w:p>
          <w:p w14:paraId="5D0FAD96" w14:textId="77777777" w:rsidR="00287295" w:rsidRPr="007B4151" w:rsidRDefault="00287295" w:rsidP="00855FEC">
            <w:pPr>
              <w:jc w:val="center"/>
              <w:rPr>
                <w:sz w:val="22"/>
                <w:szCs w:val="22"/>
              </w:rPr>
            </w:pPr>
          </w:p>
          <w:p w14:paraId="3D834323" w14:textId="77777777" w:rsidR="00287295" w:rsidRPr="007B4151" w:rsidRDefault="00287295" w:rsidP="00855FEC">
            <w:pPr>
              <w:jc w:val="center"/>
              <w:rPr>
                <w:sz w:val="22"/>
                <w:szCs w:val="22"/>
              </w:rPr>
            </w:pPr>
          </w:p>
          <w:p w14:paraId="6FB361EA" w14:textId="77777777" w:rsidR="00287295" w:rsidRPr="007B4151" w:rsidRDefault="00287295" w:rsidP="00855FEC">
            <w:pPr>
              <w:rPr>
                <w:sz w:val="22"/>
                <w:szCs w:val="22"/>
              </w:rPr>
            </w:pPr>
          </w:p>
          <w:p w14:paraId="4FC043CB" w14:textId="77777777" w:rsidR="00287295" w:rsidRPr="007B4151" w:rsidRDefault="00287295" w:rsidP="00855FEC">
            <w:pPr>
              <w:rPr>
                <w:sz w:val="22"/>
                <w:szCs w:val="22"/>
              </w:rPr>
            </w:pPr>
            <w:r w:rsidRPr="007B4151">
              <w:rPr>
                <w:sz w:val="22"/>
                <w:szCs w:val="22"/>
              </w:rPr>
              <w:t>зад.38 раздела «Письменная речь»</w:t>
            </w:r>
          </w:p>
          <w:p w14:paraId="1DF5B145" w14:textId="77777777" w:rsidR="00287295" w:rsidRPr="007B4151" w:rsidRDefault="00287295" w:rsidP="00855FEC">
            <w:pPr>
              <w:rPr>
                <w:sz w:val="22"/>
                <w:szCs w:val="22"/>
              </w:rPr>
            </w:pPr>
          </w:p>
        </w:tc>
      </w:tr>
      <w:tr w:rsidR="007B4151" w:rsidRPr="007B4151" w14:paraId="156BB08E" w14:textId="77777777" w:rsidTr="007B4151">
        <w:trPr>
          <w:trHeight w:val="258"/>
        </w:trPr>
        <w:tc>
          <w:tcPr>
            <w:tcW w:w="452" w:type="pct"/>
            <w:vMerge/>
          </w:tcPr>
          <w:p w14:paraId="561B6678" w14:textId="77777777" w:rsidR="00287295" w:rsidRPr="007B4151" w:rsidRDefault="00287295" w:rsidP="00855FEC">
            <w:pPr>
              <w:jc w:val="both"/>
              <w:rPr>
                <w:sz w:val="20"/>
                <w:szCs w:val="20"/>
              </w:rPr>
            </w:pPr>
          </w:p>
        </w:tc>
        <w:tc>
          <w:tcPr>
            <w:tcW w:w="1061" w:type="pct"/>
            <w:vMerge/>
          </w:tcPr>
          <w:p w14:paraId="7436F291" w14:textId="77777777" w:rsidR="00287295" w:rsidRPr="007B4151" w:rsidRDefault="00287295" w:rsidP="00855FEC">
            <w:pPr>
              <w:jc w:val="both"/>
              <w:rPr>
                <w:b/>
                <w:bCs/>
                <w:iCs/>
                <w:sz w:val="20"/>
                <w:szCs w:val="20"/>
                <w:lang w:eastAsia="en-US"/>
              </w:rPr>
            </w:pPr>
          </w:p>
        </w:tc>
        <w:tc>
          <w:tcPr>
            <w:tcW w:w="1971" w:type="pct"/>
          </w:tcPr>
          <w:p w14:paraId="7B0490DE" w14:textId="77777777" w:rsidR="00287295" w:rsidRPr="007B4151" w:rsidRDefault="00287295" w:rsidP="00855FEC">
            <w:pPr>
              <w:jc w:val="both"/>
              <w:rPr>
                <w:rFonts w:eastAsia="Arial Unicode MS"/>
                <w:sz w:val="22"/>
                <w:szCs w:val="22"/>
                <w:lang w:eastAsia="en-US"/>
              </w:rPr>
            </w:pPr>
            <w:r w:rsidRPr="007B4151">
              <w:rPr>
                <w:rFonts w:eastAsia="Arial Unicode MS"/>
                <w:sz w:val="22"/>
                <w:szCs w:val="22"/>
                <w:lang w:eastAsia="en-US"/>
              </w:rPr>
              <w:t>Ориентироваться в содержании текста, отвечать на вопросы, используя явно заданную в тексте информацию</w:t>
            </w:r>
          </w:p>
          <w:p w14:paraId="79369FF0" w14:textId="77777777" w:rsidR="00287295" w:rsidRPr="007B4151" w:rsidRDefault="00287295" w:rsidP="00287295">
            <w:pPr>
              <w:pStyle w:val="a3"/>
              <w:numPr>
                <w:ilvl w:val="0"/>
                <w:numId w:val="38"/>
              </w:numPr>
              <w:spacing w:after="0" w:line="240" w:lineRule="auto"/>
              <w:ind w:left="176" w:hanging="142"/>
              <w:jc w:val="both"/>
              <w:rPr>
                <w:rFonts w:ascii="Times New Roman" w:hAnsi="Times New Roman"/>
              </w:rPr>
            </w:pPr>
            <w:r w:rsidRPr="007B4151">
              <w:rPr>
                <w:rFonts w:ascii="Times New Roman" w:hAnsi="Times New Roman"/>
              </w:rPr>
              <w:t>определять тему и главную мысль текста, общую цель и назначение текста;</w:t>
            </w:r>
          </w:p>
          <w:p w14:paraId="3FA2ADCD" w14:textId="77777777" w:rsidR="00287295" w:rsidRPr="007B4151" w:rsidRDefault="00287295" w:rsidP="00287295">
            <w:pPr>
              <w:pStyle w:val="a3"/>
              <w:numPr>
                <w:ilvl w:val="0"/>
                <w:numId w:val="38"/>
              </w:numPr>
              <w:spacing w:after="0" w:line="240" w:lineRule="auto"/>
              <w:ind w:left="176" w:hanging="142"/>
              <w:jc w:val="both"/>
              <w:rPr>
                <w:rFonts w:ascii="Times New Roman" w:hAnsi="Times New Roman"/>
                <w:bCs/>
                <w:iCs/>
              </w:rPr>
            </w:pPr>
            <w:r w:rsidRPr="007B4151">
              <w:rPr>
                <w:rFonts w:ascii="Times New Roman" w:hAnsi="Times New Roman"/>
              </w:rPr>
              <w:t>находить в тексте конкретные сведения, факты, заданные в явном виде;</w:t>
            </w:r>
          </w:p>
          <w:p w14:paraId="5EF275CD" w14:textId="77777777" w:rsidR="00287295" w:rsidRPr="007B4151" w:rsidRDefault="00287295" w:rsidP="00287295">
            <w:pPr>
              <w:pStyle w:val="a3"/>
              <w:numPr>
                <w:ilvl w:val="0"/>
                <w:numId w:val="38"/>
              </w:numPr>
              <w:spacing w:after="0" w:line="240" w:lineRule="auto"/>
              <w:ind w:left="176" w:hanging="142"/>
              <w:jc w:val="both"/>
              <w:rPr>
                <w:rFonts w:ascii="Times New Roman" w:hAnsi="Times New Roman"/>
                <w:bCs/>
                <w:iCs/>
              </w:rPr>
            </w:pPr>
            <w:r w:rsidRPr="007B4151">
              <w:rPr>
                <w:rFonts w:ascii="Times New Roman" w:hAnsi="Times New Roman"/>
              </w:rPr>
              <w:t xml:space="preserve">соотносить информацию из разных частей текста, сопоставлять основные текстовые и </w:t>
            </w:r>
            <w:proofErr w:type="spellStart"/>
            <w:r w:rsidRPr="007B4151">
              <w:rPr>
                <w:rFonts w:ascii="Times New Roman" w:hAnsi="Times New Roman"/>
              </w:rPr>
              <w:t>внетекстовые</w:t>
            </w:r>
            <w:proofErr w:type="spellEnd"/>
            <w:r w:rsidRPr="007B4151">
              <w:rPr>
                <w:rFonts w:ascii="Times New Roman" w:hAnsi="Times New Roman"/>
              </w:rPr>
              <w:t xml:space="preserve"> компоненты;</w:t>
            </w:r>
          </w:p>
          <w:p w14:paraId="169E1BA2" w14:textId="77777777" w:rsidR="00287295" w:rsidRPr="007B4151" w:rsidRDefault="00287295" w:rsidP="00287295">
            <w:pPr>
              <w:pStyle w:val="a3"/>
              <w:numPr>
                <w:ilvl w:val="0"/>
                <w:numId w:val="38"/>
              </w:numPr>
              <w:spacing w:after="0" w:line="240" w:lineRule="auto"/>
              <w:ind w:left="176" w:hanging="142"/>
              <w:jc w:val="both"/>
              <w:rPr>
                <w:rFonts w:ascii="Times New Roman" w:hAnsi="Times New Roman"/>
                <w:bCs/>
                <w:iCs/>
              </w:rPr>
            </w:pPr>
            <w:r w:rsidRPr="007B4151">
              <w:rPr>
                <w:rFonts w:ascii="Times New Roman" w:hAnsi="Times New Roman"/>
                <w:spacing w:val="2"/>
              </w:rPr>
              <w:t>упорядочивать</w:t>
            </w:r>
            <w:r w:rsidRPr="007B4151">
              <w:rPr>
                <w:rFonts w:ascii="Times New Roman" w:hAnsi="Times New Roman"/>
              </w:rPr>
              <w:t>, ранжировать</w:t>
            </w:r>
            <w:r w:rsidRPr="007B4151">
              <w:rPr>
                <w:rFonts w:ascii="Times New Roman" w:hAnsi="Times New Roman"/>
                <w:spacing w:val="2"/>
              </w:rPr>
              <w:t xml:space="preserve"> и группировать инфор</w:t>
            </w:r>
            <w:r w:rsidRPr="007B4151">
              <w:rPr>
                <w:rFonts w:ascii="Times New Roman" w:hAnsi="Times New Roman"/>
              </w:rPr>
              <w:t>мацию</w:t>
            </w:r>
          </w:p>
        </w:tc>
        <w:tc>
          <w:tcPr>
            <w:tcW w:w="1516" w:type="pct"/>
            <w:vMerge/>
          </w:tcPr>
          <w:p w14:paraId="4A96C761" w14:textId="77777777" w:rsidR="00287295" w:rsidRPr="007B4151" w:rsidRDefault="00287295" w:rsidP="00855FEC">
            <w:pPr>
              <w:jc w:val="both"/>
              <w:rPr>
                <w:sz w:val="22"/>
                <w:szCs w:val="22"/>
              </w:rPr>
            </w:pPr>
          </w:p>
        </w:tc>
      </w:tr>
      <w:tr w:rsidR="007B4151" w:rsidRPr="007B4151" w14:paraId="44D833C3" w14:textId="77777777" w:rsidTr="007B4151">
        <w:trPr>
          <w:trHeight w:val="258"/>
        </w:trPr>
        <w:tc>
          <w:tcPr>
            <w:tcW w:w="452" w:type="pct"/>
            <w:vMerge/>
          </w:tcPr>
          <w:p w14:paraId="5F60E2AB" w14:textId="77777777" w:rsidR="00287295" w:rsidRPr="007B4151" w:rsidRDefault="00287295" w:rsidP="00855FEC">
            <w:pPr>
              <w:jc w:val="both"/>
              <w:rPr>
                <w:sz w:val="20"/>
                <w:szCs w:val="20"/>
              </w:rPr>
            </w:pPr>
          </w:p>
        </w:tc>
        <w:tc>
          <w:tcPr>
            <w:tcW w:w="1061" w:type="pct"/>
            <w:vMerge/>
          </w:tcPr>
          <w:p w14:paraId="22E4A4F9" w14:textId="77777777" w:rsidR="00287295" w:rsidRPr="007B4151" w:rsidRDefault="00287295" w:rsidP="00855FEC">
            <w:pPr>
              <w:jc w:val="both"/>
              <w:rPr>
                <w:b/>
                <w:bCs/>
                <w:iCs/>
                <w:sz w:val="20"/>
                <w:szCs w:val="20"/>
                <w:lang w:eastAsia="en-US"/>
              </w:rPr>
            </w:pPr>
          </w:p>
        </w:tc>
        <w:tc>
          <w:tcPr>
            <w:tcW w:w="1971" w:type="pct"/>
          </w:tcPr>
          <w:p w14:paraId="389998AF" w14:textId="77777777" w:rsidR="00287295" w:rsidRPr="007B4151" w:rsidRDefault="00287295" w:rsidP="00855FEC">
            <w:pPr>
              <w:jc w:val="both"/>
              <w:rPr>
                <w:rFonts w:eastAsia="Arial Unicode MS"/>
                <w:sz w:val="22"/>
                <w:szCs w:val="22"/>
                <w:lang w:eastAsia="en-US"/>
              </w:rPr>
            </w:pPr>
            <w:r w:rsidRPr="007B4151">
              <w:rPr>
                <w:rFonts w:eastAsia="Arial Unicode MS"/>
                <w:sz w:val="22"/>
                <w:szCs w:val="22"/>
                <w:lang w:eastAsia="en-US"/>
              </w:rPr>
              <w:t>Интерпретировать информацию, отвечать на вопросы, используя неявно заданную информацию:</w:t>
            </w:r>
          </w:p>
          <w:p w14:paraId="77833C33" w14:textId="77777777" w:rsidR="00287295" w:rsidRPr="007B4151" w:rsidRDefault="00287295" w:rsidP="00287295">
            <w:pPr>
              <w:pStyle w:val="a3"/>
              <w:numPr>
                <w:ilvl w:val="0"/>
                <w:numId w:val="39"/>
              </w:numPr>
              <w:spacing w:after="0" w:line="240" w:lineRule="auto"/>
              <w:ind w:left="176" w:hanging="176"/>
              <w:jc w:val="both"/>
              <w:rPr>
                <w:rFonts w:ascii="Times New Roman" w:hAnsi="Times New Roman"/>
              </w:rPr>
            </w:pPr>
            <w:r w:rsidRPr="007B4151">
              <w:rPr>
                <w:rFonts w:ascii="Times New Roman" w:hAnsi="Times New Roman"/>
              </w:rPr>
              <w:t>формулировать выводы, основываясь на тексте; находить аргументы, подтверждающие вывод</w:t>
            </w:r>
          </w:p>
          <w:p w14:paraId="00A96D70" w14:textId="77777777" w:rsidR="00287295" w:rsidRPr="007B4151" w:rsidRDefault="00287295" w:rsidP="00287295">
            <w:pPr>
              <w:pStyle w:val="a3"/>
              <w:numPr>
                <w:ilvl w:val="0"/>
                <w:numId w:val="39"/>
              </w:numPr>
              <w:spacing w:after="0" w:line="240" w:lineRule="auto"/>
              <w:ind w:left="176" w:hanging="176"/>
              <w:jc w:val="both"/>
              <w:rPr>
                <w:rFonts w:ascii="Times New Roman" w:hAnsi="Times New Roman"/>
                <w:bCs/>
                <w:iCs/>
              </w:rPr>
            </w:pPr>
            <w:r w:rsidRPr="007B4151">
              <w:rPr>
                <w:rFonts w:ascii="Times New Roman" w:hAnsi="Times New Roman"/>
              </w:rPr>
              <w:t>определять место и роль иллюстративного ряда в тексте</w:t>
            </w:r>
          </w:p>
        </w:tc>
        <w:tc>
          <w:tcPr>
            <w:tcW w:w="1516" w:type="pct"/>
          </w:tcPr>
          <w:p w14:paraId="7ED80D5E" w14:textId="77777777" w:rsidR="00287295" w:rsidRPr="007B4151" w:rsidRDefault="00287295" w:rsidP="00855FEC">
            <w:pPr>
              <w:rPr>
                <w:sz w:val="22"/>
                <w:szCs w:val="22"/>
              </w:rPr>
            </w:pPr>
            <w:r w:rsidRPr="007B4151">
              <w:rPr>
                <w:sz w:val="22"/>
                <w:szCs w:val="22"/>
              </w:rPr>
              <w:t>зад.38 раздела «Письменная речь»</w:t>
            </w:r>
          </w:p>
          <w:p w14:paraId="4185CB62" w14:textId="77777777" w:rsidR="00287295" w:rsidRPr="007B4151" w:rsidRDefault="00287295" w:rsidP="00855FEC">
            <w:pPr>
              <w:jc w:val="both"/>
              <w:rPr>
                <w:sz w:val="22"/>
                <w:szCs w:val="22"/>
              </w:rPr>
            </w:pPr>
            <w:r w:rsidRPr="007B4151">
              <w:rPr>
                <w:sz w:val="22"/>
                <w:szCs w:val="22"/>
              </w:rPr>
              <w:t>зад. 3, 4 раздела «Устная речь»</w:t>
            </w:r>
          </w:p>
        </w:tc>
      </w:tr>
      <w:tr w:rsidR="007B4151" w:rsidRPr="007B4151" w14:paraId="4E57DF71" w14:textId="77777777" w:rsidTr="007B4151">
        <w:trPr>
          <w:trHeight w:val="258"/>
        </w:trPr>
        <w:tc>
          <w:tcPr>
            <w:tcW w:w="452" w:type="pct"/>
            <w:vMerge/>
          </w:tcPr>
          <w:p w14:paraId="35468C6B" w14:textId="77777777" w:rsidR="00287295" w:rsidRPr="007B4151" w:rsidRDefault="00287295" w:rsidP="00855FEC">
            <w:pPr>
              <w:jc w:val="both"/>
              <w:rPr>
                <w:sz w:val="20"/>
                <w:szCs w:val="20"/>
              </w:rPr>
            </w:pPr>
          </w:p>
        </w:tc>
        <w:tc>
          <w:tcPr>
            <w:tcW w:w="1061" w:type="pct"/>
            <w:vMerge/>
          </w:tcPr>
          <w:p w14:paraId="6E85B0C5" w14:textId="77777777" w:rsidR="00287295" w:rsidRPr="007B4151" w:rsidRDefault="00287295" w:rsidP="00855FEC">
            <w:pPr>
              <w:jc w:val="both"/>
              <w:rPr>
                <w:b/>
                <w:bCs/>
                <w:iCs/>
                <w:sz w:val="20"/>
                <w:szCs w:val="20"/>
                <w:lang w:eastAsia="en-US"/>
              </w:rPr>
            </w:pPr>
          </w:p>
        </w:tc>
        <w:tc>
          <w:tcPr>
            <w:tcW w:w="1971" w:type="pct"/>
          </w:tcPr>
          <w:p w14:paraId="19DB75D9" w14:textId="77777777" w:rsidR="00287295" w:rsidRPr="007B4151" w:rsidRDefault="00287295" w:rsidP="00855FEC">
            <w:pPr>
              <w:jc w:val="both"/>
              <w:rPr>
                <w:bCs/>
                <w:iCs/>
                <w:sz w:val="22"/>
                <w:szCs w:val="22"/>
                <w:lang w:eastAsia="en-US"/>
              </w:rPr>
            </w:pPr>
            <w:r w:rsidRPr="007B4151">
              <w:rPr>
                <w:rFonts w:eastAsia="Arial Unicode MS"/>
                <w:sz w:val="22"/>
                <w:szCs w:val="22"/>
                <w:lang w:eastAsia="en-US"/>
              </w:rPr>
              <w:t>Оценивать достоверность предложенной информации, строить оценочные суждения на основе текста</w:t>
            </w:r>
          </w:p>
        </w:tc>
        <w:tc>
          <w:tcPr>
            <w:tcW w:w="1516" w:type="pct"/>
          </w:tcPr>
          <w:p w14:paraId="1344B81D" w14:textId="77777777" w:rsidR="00287295" w:rsidRPr="007B4151" w:rsidRDefault="00287295" w:rsidP="00855FEC">
            <w:pPr>
              <w:jc w:val="both"/>
              <w:rPr>
                <w:sz w:val="22"/>
                <w:szCs w:val="22"/>
              </w:rPr>
            </w:pPr>
            <w:r w:rsidRPr="007B4151">
              <w:rPr>
                <w:sz w:val="22"/>
                <w:szCs w:val="22"/>
              </w:rPr>
              <w:t>задания разделов «</w:t>
            </w:r>
            <w:proofErr w:type="spellStart"/>
            <w:r w:rsidRPr="007B4151">
              <w:rPr>
                <w:sz w:val="22"/>
                <w:szCs w:val="22"/>
              </w:rPr>
              <w:t>Аудирование</w:t>
            </w:r>
            <w:proofErr w:type="spellEnd"/>
            <w:r w:rsidRPr="007B4151">
              <w:rPr>
                <w:sz w:val="22"/>
                <w:szCs w:val="22"/>
              </w:rPr>
              <w:t>» и «Чтение»</w:t>
            </w:r>
          </w:p>
        </w:tc>
      </w:tr>
      <w:tr w:rsidR="007B4151" w:rsidRPr="007B4151" w14:paraId="4147F31E" w14:textId="77777777" w:rsidTr="007B4151">
        <w:trPr>
          <w:trHeight w:val="258"/>
        </w:trPr>
        <w:tc>
          <w:tcPr>
            <w:tcW w:w="452" w:type="pct"/>
            <w:vMerge/>
          </w:tcPr>
          <w:p w14:paraId="1C23C0A7" w14:textId="77777777" w:rsidR="00287295" w:rsidRPr="007B4151" w:rsidRDefault="00287295" w:rsidP="00855FEC">
            <w:pPr>
              <w:jc w:val="both"/>
              <w:rPr>
                <w:sz w:val="20"/>
                <w:szCs w:val="20"/>
              </w:rPr>
            </w:pPr>
          </w:p>
        </w:tc>
        <w:tc>
          <w:tcPr>
            <w:tcW w:w="1061" w:type="pct"/>
            <w:vMerge/>
          </w:tcPr>
          <w:p w14:paraId="22A28EE7" w14:textId="77777777" w:rsidR="00287295" w:rsidRPr="007B4151" w:rsidRDefault="00287295" w:rsidP="00855FEC">
            <w:pPr>
              <w:jc w:val="both"/>
              <w:rPr>
                <w:b/>
                <w:bCs/>
                <w:iCs/>
                <w:sz w:val="20"/>
                <w:szCs w:val="20"/>
                <w:lang w:eastAsia="en-US"/>
              </w:rPr>
            </w:pPr>
          </w:p>
        </w:tc>
        <w:tc>
          <w:tcPr>
            <w:tcW w:w="1971" w:type="pct"/>
          </w:tcPr>
          <w:p w14:paraId="5150EB4A" w14:textId="77777777" w:rsidR="00287295" w:rsidRPr="007B4151" w:rsidRDefault="00287295" w:rsidP="00855FEC">
            <w:pPr>
              <w:jc w:val="both"/>
              <w:rPr>
                <w:bCs/>
                <w:iCs/>
                <w:sz w:val="22"/>
                <w:szCs w:val="22"/>
                <w:lang w:eastAsia="en-US"/>
              </w:rPr>
            </w:pPr>
            <w:r w:rsidRPr="007B4151">
              <w:rPr>
                <w:rFonts w:eastAsia="Arial Unicode MS"/>
                <w:sz w:val="22"/>
                <w:szCs w:val="22"/>
                <w:lang w:eastAsia="en-US"/>
              </w:rPr>
              <w:t>Создавать собственные тексты, применять информацию из текста при решении учебно-практических задач</w:t>
            </w:r>
          </w:p>
        </w:tc>
        <w:tc>
          <w:tcPr>
            <w:tcW w:w="1516" w:type="pct"/>
          </w:tcPr>
          <w:p w14:paraId="285F58A4" w14:textId="77777777" w:rsidR="00287295" w:rsidRPr="007B4151" w:rsidRDefault="00287295" w:rsidP="00855FEC">
            <w:pPr>
              <w:rPr>
                <w:sz w:val="22"/>
                <w:szCs w:val="22"/>
              </w:rPr>
            </w:pPr>
            <w:r w:rsidRPr="007B4151">
              <w:rPr>
                <w:sz w:val="22"/>
                <w:szCs w:val="22"/>
              </w:rPr>
              <w:t>зад.37 раздела «Письменная речь»</w:t>
            </w:r>
          </w:p>
          <w:p w14:paraId="6CD84E7D" w14:textId="77777777" w:rsidR="00287295" w:rsidRPr="007B4151" w:rsidRDefault="00287295" w:rsidP="00855FEC">
            <w:pPr>
              <w:jc w:val="both"/>
              <w:rPr>
                <w:sz w:val="22"/>
                <w:szCs w:val="22"/>
              </w:rPr>
            </w:pPr>
          </w:p>
        </w:tc>
      </w:tr>
    </w:tbl>
    <w:p w14:paraId="00469A59" w14:textId="77777777" w:rsidR="00287295" w:rsidRPr="00597E88" w:rsidRDefault="00287295" w:rsidP="00287295">
      <w:pPr>
        <w:jc w:val="both"/>
        <w:rPr>
          <w:color w:val="FF0000"/>
          <w:sz w:val="20"/>
          <w:szCs w:val="20"/>
        </w:rPr>
      </w:pPr>
    </w:p>
    <w:p w14:paraId="2F9BF0A5" w14:textId="77777777" w:rsidR="00287295" w:rsidRDefault="00287295" w:rsidP="00287295">
      <w:pPr>
        <w:ind w:firstLine="852"/>
        <w:jc w:val="both"/>
        <w:rPr>
          <w:rFonts w:eastAsia="Arial"/>
          <w:sz w:val="28"/>
          <w:szCs w:val="28"/>
        </w:rPr>
      </w:pPr>
      <w:r>
        <w:rPr>
          <w:rFonts w:eastAsia="Arial"/>
          <w:sz w:val="28"/>
          <w:szCs w:val="28"/>
        </w:rPr>
        <w:lastRenderedPageBreak/>
        <w:t xml:space="preserve">Как можно видеть, в ЕГЭ по английскому языку проверке подвергаются все виды </w:t>
      </w:r>
      <w:proofErr w:type="spellStart"/>
      <w:r>
        <w:rPr>
          <w:rFonts w:eastAsia="Arial"/>
          <w:sz w:val="28"/>
          <w:szCs w:val="28"/>
        </w:rPr>
        <w:t>метапредметных</w:t>
      </w:r>
      <w:proofErr w:type="spellEnd"/>
      <w:r>
        <w:rPr>
          <w:rFonts w:eastAsia="Arial"/>
          <w:sz w:val="28"/>
          <w:szCs w:val="28"/>
        </w:rPr>
        <w:t xml:space="preserve"> умений.</w:t>
      </w:r>
      <w:r w:rsidRPr="003D1F49">
        <w:rPr>
          <w:rFonts w:eastAsia="Arial"/>
          <w:sz w:val="28"/>
          <w:szCs w:val="28"/>
        </w:rPr>
        <w:t xml:space="preserve"> </w:t>
      </w:r>
      <w:r>
        <w:rPr>
          <w:rFonts w:eastAsia="Arial"/>
          <w:sz w:val="28"/>
          <w:szCs w:val="28"/>
        </w:rPr>
        <w:t xml:space="preserve">Они играют большую роль для успешного выполнения всей работы. </w:t>
      </w:r>
    </w:p>
    <w:p w14:paraId="0C6BB925" w14:textId="77777777" w:rsidR="00287295" w:rsidRPr="007B4151" w:rsidRDefault="00287295" w:rsidP="00287295">
      <w:pPr>
        <w:ind w:firstLine="852"/>
        <w:jc w:val="both"/>
        <w:rPr>
          <w:sz w:val="28"/>
          <w:szCs w:val="28"/>
        </w:rPr>
      </w:pPr>
      <w:proofErr w:type="spellStart"/>
      <w:r w:rsidRPr="007B4151">
        <w:rPr>
          <w:rFonts w:eastAsia="Arial"/>
          <w:sz w:val="28"/>
          <w:szCs w:val="28"/>
        </w:rPr>
        <w:t>Метапредметные</w:t>
      </w:r>
      <w:proofErr w:type="spellEnd"/>
      <w:r w:rsidRPr="007B4151">
        <w:rPr>
          <w:rFonts w:eastAsia="Arial"/>
          <w:sz w:val="28"/>
          <w:szCs w:val="28"/>
        </w:rPr>
        <w:t xml:space="preserve"> результаты обучения наиболее эффективно и полно проверяются в продуктивных заданиях экзамена (разделы </w:t>
      </w:r>
      <w:r w:rsidRPr="007B4151">
        <w:rPr>
          <w:sz w:val="28"/>
          <w:szCs w:val="28"/>
        </w:rPr>
        <w:t xml:space="preserve">«Письменная речь» и </w:t>
      </w:r>
      <w:r w:rsidRPr="007B4151">
        <w:rPr>
          <w:rFonts w:eastAsia="Arial"/>
          <w:sz w:val="28"/>
          <w:szCs w:val="28"/>
        </w:rPr>
        <w:t xml:space="preserve">«Устная речь»). </w:t>
      </w:r>
      <w:r w:rsidRPr="007B4151">
        <w:rPr>
          <w:sz w:val="28"/>
          <w:szCs w:val="28"/>
        </w:rPr>
        <w:t xml:space="preserve">В частности, как показано в таблице выше, в данных разделах проверяются умения работать с информацией, в том числе, представленной визуально-вербально (интерпретировать, </w:t>
      </w:r>
      <w:r w:rsidRPr="007B4151">
        <w:rPr>
          <w:bCs/>
          <w:iCs/>
          <w:sz w:val="28"/>
          <w:szCs w:val="28"/>
          <w:lang w:eastAsia="en-US"/>
        </w:rPr>
        <w:t xml:space="preserve">выявлять черты сходства и различия, осуществлять сравнение, устанавливать причинно-следственные связи и давать объяснения, строить логические рассуждения, умозаключения, </w:t>
      </w:r>
      <w:r w:rsidRPr="007B4151">
        <w:rPr>
          <w:sz w:val="28"/>
          <w:szCs w:val="28"/>
        </w:rPr>
        <w:t>формулировать выводы, находить аргументы, подтверждающие вывод).</w:t>
      </w:r>
    </w:p>
    <w:p w14:paraId="1BAA8215" w14:textId="77777777" w:rsidR="00287295" w:rsidRPr="007B4151" w:rsidRDefault="00287295" w:rsidP="00287295">
      <w:pPr>
        <w:ind w:firstLine="852"/>
        <w:jc w:val="both"/>
        <w:rPr>
          <w:sz w:val="28"/>
          <w:szCs w:val="28"/>
        </w:rPr>
      </w:pPr>
      <w:r w:rsidRPr="007B4151">
        <w:rPr>
          <w:sz w:val="28"/>
          <w:szCs w:val="28"/>
        </w:rPr>
        <w:t>Как свидетельствуют статистические результаты экзамена, именно задания со свободным ответом выполнены с меньшими баллами (средний процент выполнения: «Говорение» – 58,8; «Письмо» – 61,5, в то время как «</w:t>
      </w:r>
      <w:proofErr w:type="spellStart"/>
      <w:r w:rsidRPr="007B4151">
        <w:rPr>
          <w:sz w:val="28"/>
          <w:szCs w:val="28"/>
        </w:rPr>
        <w:t>Аудирование</w:t>
      </w:r>
      <w:proofErr w:type="spellEnd"/>
      <w:r w:rsidRPr="007B4151">
        <w:rPr>
          <w:sz w:val="28"/>
          <w:szCs w:val="28"/>
        </w:rPr>
        <w:t xml:space="preserve">» – 68,4; «Чтение» – 68, а «Лексика и грамматика» – 73,4). Известно, что умения в продуктивных видах иноязычной речевой деятельности выступают и как предметные, и как </w:t>
      </w:r>
      <w:proofErr w:type="spellStart"/>
      <w:r w:rsidRPr="007B4151">
        <w:rPr>
          <w:sz w:val="28"/>
          <w:szCs w:val="28"/>
        </w:rPr>
        <w:t>метапредметные</w:t>
      </w:r>
      <w:proofErr w:type="spellEnd"/>
      <w:r w:rsidRPr="007B4151">
        <w:rPr>
          <w:sz w:val="28"/>
          <w:szCs w:val="28"/>
        </w:rPr>
        <w:t xml:space="preserve">. Они развиваются в данные видах деятельности, и в то же время, результативность выполнения данных заданий зависит от уровня </w:t>
      </w:r>
      <w:proofErr w:type="spellStart"/>
      <w:r w:rsidRPr="007B4151">
        <w:rPr>
          <w:sz w:val="28"/>
          <w:szCs w:val="28"/>
        </w:rPr>
        <w:t>сформированности</w:t>
      </w:r>
      <w:proofErr w:type="spellEnd"/>
      <w:r w:rsidRPr="007B4151">
        <w:rPr>
          <w:sz w:val="28"/>
          <w:szCs w:val="28"/>
        </w:rPr>
        <w:t xml:space="preserve"> </w:t>
      </w:r>
      <w:proofErr w:type="spellStart"/>
      <w:r w:rsidRPr="007B4151">
        <w:rPr>
          <w:sz w:val="28"/>
          <w:szCs w:val="28"/>
        </w:rPr>
        <w:t>метапредметных</w:t>
      </w:r>
      <w:proofErr w:type="spellEnd"/>
      <w:r w:rsidRPr="007B4151">
        <w:rPr>
          <w:sz w:val="28"/>
          <w:szCs w:val="28"/>
        </w:rPr>
        <w:t xml:space="preserve"> умений. Средний процент выполнения был бы выше, если бы обучающиеся опирались на</w:t>
      </w:r>
      <w:r w:rsidRPr="007B4151">
        <w:t xml:space="preserve"> </w:t>
      </w:r>
      <w:r w:rsidRPr="007B4151">
        <w:rPr>
          <w:sz w:val="28"/>
          <w:szCs w:val="28"/>
        </w:rPr>
        <w:t xml:space="preserve">зрелы, уже развитые, </w:t>
      </w:r>
      <w:proofErr w:type="spellStart"/>
      <w:r w:rsidRPr="007B4151">
        <w:rPr>
          <w:sz w:val="28"/>
          <w:szCs w:val="28"/>
        </w:rPr>
        <w:t>метапредметные</w:t>
      </w:r>
      <w:proofErr w:type="spellEnd"/>
      <w:r w:rsidRPr="007B4151">
        <w:rPr>
          <w:sz w:val="28"/>
          <w:szCs w:val="28"/>
        </w:rPr>
        <w:t xml:space="preserve"> умения.</w:t>
      </w:r>
    </w:p>
    <w:p w14:paraId="774D1799" w14:textId="2356771B" w:rsidR="00287295" w:rsidRPr="007B4151" w:rsidRDefault="00287295" w:rsidP="00287295">
      <w:pPr>
        <w:ind w:firstLine="852"/>
        <w:jc w:val="both"/>
        <w:rPr>
          <w:sz w:val="28"/>
          <w:szCs w:val="28"/>
        </w:rPr>
      </w:pPr>
      <w:r w:rsidRPr="007B4151">
        <w:rPr>
          <w:sz w:val="28"/>
          <w:szCs w:val="28"/>
        </w:rPr>
        <w:t>Так, например, недостаточное</w:t>
      </w:r>
      <w:r w:rsidR="007B4151">
        <w:rPr>
          <w:sz w:val="28"/>
          <w:szCs w:val="28"/>
        </w:rPr>
        <w:t xml:space="preserve"> </w:t>
      </w:r>
      <w:r w:rsidRPr="007B4151">
        <w:rPr>
          <w:sz w:val="28"/>
          <w:szCs w:val="28"/>
        </w:rPr>
        <w:t>развитие логического мышления в зад. 37 базового уровня (надо логично выстроить электронное письмо, дать логичные ответы на вопросы друга и ему задать вопросы в русле полученной информации) привел</w:t>
      </w:r>
      <w:r w:rsidR="007B4151">
        <w:rPr>
          <w:sz w:val="28"/>
          <w:szCs w:val="28"/>
        </w:rPr>
        <w:t>о</w:t>
      </w:r>
      <w:r w:rsidRPr="007B4151">
        <w:rPr>
          <w:sz w:val="28"/>
          <w:szCs w:val="28"/>
        </w:rPr>
        <w:t xml:space="preserve"> к тому, что 7% тестируемых вообще не преодолели минимальный порог по К2 - организация текста. Снижение показателей при написании электронного письма происходило и за счет неточного следования инструкции (регулятивные умения). </w:t>
      </w:r>
    </w:p>
    <w:p w14:paraId="638F3CB8" w14:textId="7513D6C8" w:rsidR="00287295" w:rsidRPr="007B4151" w:rsidRDefault="00287295" w:rsidP="00287295">
      <w:pPr>
        <w:ind w:firstLine="852"/>
        <w:jc w:val="both"/>
        <w:rPr>
          <w:sz w:val="28"/>
          <w:szCs w:val="28"/>
        </w:rPr>
      </w:pPr>
      <w:r w:rsidRPr="007B4151">
        <w:rPr>
          <w:sz w:val="28"/>
          <w:szCs w:val="28"/>
        </w:rPr>
        <w:t xml:space="preserve">Или другой пример: неумение достаточно точно, ясно и </w:t>
      </w:r>
      <w:proofErr w:type="gramStart"/>
      <w:r w:rsidRPr="007B4151">
        <w:rPr>
          <w:sz w:val="28"/>
          <w:szCs w:val="28"/>
        </w:rPr>
        <w:t>полно</w:t>
      </w:r>
      <w:r w:rsidR="007B4151">
        <w:rPr>
          <w:sz w:val="28"/>
          <w:szCs w:val="28"/>
        </w:rPr>
        <w:t xml:space="preserve"> </w:t>
      </w:r>
      <w:r w:rsidR="00461803">
        <w:rPr>
          <w:sz w:val="28"/>
          <w:szCs w:val="28"/>
        </w:rPr>
        <w:t>в</w:t>
      </w:r>
      <w:r w:rsidRPr="007B4151">
        <w:rPr>
          <w:sz w:val="28"/>
          <w:szCs w:val="28"/>
        </w:rPr>
        <w:t>ысказывать</w:t>
      </w:r>
      <w:proofErr w:type="gramEnd"/>
      <w:r w:rsidRPr="007B4151">
        <w:rPr>
          <w:sz w:val="28"/>
          <w:szCs w:val="28"/>
        </w:rPr>
        <w:t xml:space="preserve"> и объяснять точку зрения, рассуждать, сопоставлять и сравнивать, выделять главное и второстепенное в зад. 4 устной части (аспекты 1-3), веско ее аргументировать (в аспекте 4) и в зад.3 (при ответе на вопросы), негативно сказалось на выполнении данных заданий: средний процент выполнения зад. 4 (высокого уровня) – 41, и даже зад. 3 (базового уровня) – только 45.</w:t>
      </w:r>
    </w:p>
    <w:p w14:paraId="09194DAB" w14:textId="77777777" w:rsidR="00287295" w:rsidRPr="007B4151" w:rsidRDefault="00287295" w:rsidP="00287295">
      <w:pPr>
        <w:ind w:firstLine="852"/>
        <w:jc w:val="both"/>
        <w:rPr>
          <w:sz w:val="28"/>
          <w:szCs w:val="28"/>
        </w:rPr>
      </w:pPr>
      <w:r w:rsidRPr="007B4151">
        <w:rPr>
          <w:sz w:val="28"/>
          <w:szCs w:val="28"/>
        </w:rPr>
        <w:t xml:space="preserve">Неспособность интерпретировать информацию, представленную визуально-вербально (в виде таблицы, диаграммы) в зад. 38 письменной части, приводила к появлению фактических ошибок, проявлявшихся в предоставлении неверных цифр. Особую сложность при выполнении зад. 38 с </w:t>
      </w:r>
      <w:proofErr w:type="spellStart"/>
      <w:r w:rsidRPr="007B4151">
        <w:rPr>
          <w:sz w:val="28"/>
          <w:szCs w:val="28"/>
        </w:rPr>
        <w:t>метапредметных</w:t>
      </w:r>
      <w:proofErr w:type="spellEnd"/>
      <w:r w:rsidRPr="007B4151">
        <w:rPr>
          <w:sz w:val="28"/>
          <w:szCs w:val="28"/>
        </w:rPr>
        <w:t xml:space="preserve"> позиций представляло для выпускников определение причинно-следственных связей, неумение видеть реальную (а не надуманную) проблему и предлагать адекватные (реальные) пути ее решения. Например, при интерпретации тематики социальных сетей, которая интересует молодежь в </w:t>
      </w:r>
      <w:proofErr w:type="spellStart"/>
      <w:r w:rsidRPr="007B4151">
        <w:rPr>
          <w:sz w:val="28"/>
          <w:szCs w:val="28"/>
        </w:rPr>
        <w:t>Зетландии</w:t>
      </w:r>
      <w:proofErr w:type="spellEnd"/>
      <w:r w:rsidRPr="007B4151">
        <w:rPr>
          <w:sz w:val="28"/>
          <w:szCs w:val="28"/>
        </w:rPr>
        <w:t xml:space="preserve">, вместо одной из реальных проблем интернет-пространства (спам, </w:t>
      </w:r>
      <w:proofErr w:type="spellStart"/>
      <w:r w:rsidRPr="007B4151">
        <w:rPr>
          <w:sz w:val="28"/>
          <w:szCs w:val="28"/>
        </w:rPr>
        <w:lastRenderedPageBreak/>
        <w:t>фейковые</w:t>
      </w:r>
      <w:proofErr w:type="spellEnd"/>
      <w:r w:rsidRPr="007B4151">
        <w:rPr>
          <w:sz w:val="28"/>
          <w:szCs w:val="28"/>
        </w:rPr>
        <w:t xml:space="preserve"> сведения, мошенники, занимает много времени и пр.), которую тестируемые должны были вычленить, некоторые учащиеся называли ухудшение зрения и решение ее – сокращение времени, проводимого перед экраном. </w:t>
      </w:r>
    </w:p>
    <w:p w14:paraId="2AC53F09" w14:textId="15C64C1F" w:rsidR="00287295" w:rsidRPr="007B4151" w:rsidRDefault="00287295" w:rsidP="00287295">
      <w:pPr>
        <w:ind w:firstLine="852"/>
        <w:jc w:val="both"/>
        <w:rPr>
          <w:sz w:val="28"/>
          <w:szCs w:val="28"/>
        </w:rPr>
      </w:pPr>
      <w:r w:rsidRPr="007B4151">
        <w:rPr>
          <w:sz w:val="28"/>
          <w:szCs w:val="28"/>
        </w:rPr>
        <w:t>Если рассматривать умения работать с информацией, направленные на ее поиск, восприятие, анализ, переработку, трансформацию и создание новой информации на основе старой, то среди всех категорий</w:t>
      </w:r>
      <w:r w:rsidR="00461803">
        <w:rPr>
          <w:sz w:val="28"/>
          <w:szCs w:val="28"/>
        </w:rPr>
        <w:t>,</w:t>
      </w:r>
      <w:r w:rsidRPr="007B4151">
        <w:rPr>
          <w:sz w:val="28"/>
          <w:szCs w:val="28"/>
        </w:rPr>
        <w:t xml:space="preserve"> сдававших ЕГЭ</w:t>
      </w:r>
      <w:r w:rsidR="00461803">
        <w:rPr>
          <w:sz w:val="28"/>
          <w:szCs w:val="28"/>
        </w:rPr>
        <w:t>,</w:t>
      </w:r>
      <w:r w:rsidRPr="007B4151">
        <w:rPr>
          <w:sz w:val="28"/>
          <w:szCs w:val="28"/>
        </w:rPr>
        <w:t xml:space="preserve"> серьезный пробел в </w:t>
      </w:r>
      <w:proofErr w:type="spellStart"/>
      <w:r w:rsidRPr="007B4151">
        <w:rPr>
          <w:sz w:val="28"/>
          <w:szCs w:val="28"/>
        </w:rPr>
        <w:t>метапредметных</w:t>
      </w:r>
      <w:proofErr w:type="spellEnd"/>
      <w:r w:rsidRPr="007B4151">
        <w:rPr>
          <w:sz w:val="28"/>
          <w:szCs w:val="28"/>
        </w:rPr>
        <w:t xml:space="preserve"> умениях и навыках наблюдается у учащихся групп 1 и 2, что требует пристального внимания со стороны учителя.</w:t>
      </w:r>
    </w:p>
    <w:p w14:paraId="3FA8C7CB" w14:textId="77777777" w:rsidR="00287295" w:rsidRDefault="00287295" w:rsidP="00287295">
      <w:pPr>
        <w:ind w:firstLine="852"/>
        <w:jc w:val="both"/>
        <w:rPr>
          <w:iCs/>
          <w:sz w:val="28"/>
          <w:szCs w:val="28"/>
        </w:rPr>
      </w:pPr>
      <w:r>
        <w:rPr>
          <w:sz w:val="28"/>
          <w:szCs w:val="28"/>
        </w:rPr>
        <w:t xml:space="preserve">Познавательные </w:t>
      </w:r>
      <w:proofErr w:type="spellStart"/>
      <w:r>
        <w:rPr>
          <w:sz w:val="28"/>
          <w:szCs w:val="28"/>
        </w:rPr>
        <w:t>метапредметные</w:t>
      </w:r>
      <w:proofErr w:type="spellEnd"/>
      <w:r>
        <w:rPr>
          <w:sz w:val="28"/>
          <w:szCs w:val="28"/>
        </w:rPr>
        <w:t xml:space="preserve"> умения развиваются также при выполнении заданий по </w:t>
      </w:r>
      <w:proofErr w:type="spellStart"/>
      <w:r>
        <w:rPr>
          <w:sz w:val="28"/>
          <w:szCs w:val="28"/>
        </w:rPr>
        <w:t>аудированию</w:t>
      </w:r>
      <w:proofErr w:type="spellEnd"/>
      <w:r>
        <w:rPr>
          <w:sz w:val="28"/>
          <w:szCs w:val="28"/>
        </w:rPr>
        <w:t xml:space="preserve"> и чтению. Задания в разделах</w:t>
      </w:r>
      <w:r>
        <w:rPr>
          <w:b/>
          <w:bCs/>
          <w:sz w:val="28"/>
          <w:szCs w:val="28"/>
        </w:rPr>
        <w:t xml:space="preserve"> «</w:t>
      </w:r>
      <w:proofErr w:type="spellStart"/>
      <w:r>
        <w:rPr>
          <w:b/>
          <w:bCs/>
          <w:sz w:val="28"/>
          <w:szCs w:val="28"/>
        </w:rPr>
        <w:t>Аудирование</w:t>
      </w:r>
      <w:proofErr w:type="spellEnd"/>
      <w:r>
        <w:rPr>
          <w:b/>
          <w:bCs/>
          <w:sz w:val="28"/>
          <w:szCs w:val="28"/>
        </w:rPr>
        <w:t xml:space="preserve">» </w:t>
      </w:r>
      <w:r>
        <w:rPr>
          <w:sz w:val="28"/>
          <w:szCs w:val="28"/>
        </w:rPr>
        <w:t>и</w:t>
      </w:r>
      <w:r>
        <w:rPr>
          <w:b/>
          <w:bCs/>
          <w:sz w:val="28"/>
          <w:szCs w:val="28"/>
        </w:rPr>
        <w:t xml:space="preserve"> «Чтение» </w:t>
      </w:r>
      <w:r>
        <w:rPr>
          <w:sz w:val="28"/>
          <w:szCs w:val="28"/>
        </w:rPr>
        <w:t>требуют владения учащимися п</w:t>
      </w:r>
      <w:r>
        <w:rPr>
          <w:iCs/>
          <w:sz w:val="28"/>
          <w:szCs w:val="28"/>
        </w:rPr>
        <w:t xml:space="preserve">ознавательными </w:t>
      </w:r>
      <w:r>
        <w:rPr>
          <w:sz w:val="28"/>
          <w:szCs w:val="28"/>
        </w:rPr>
        <w:t>действиями</w:t>
      </w:r>
      <w:r>
        <w:rPr>
          <w:iCs/>
          <w:sz w:val="28"/>
          <w:szCs w:val="28"/>
        </w:rPr>
        <w:t xml:space="preserve"> по работе с информацией и чтению. Снижение среднего процента выполнения обоих разделов в 2023 г. свидетельствуют о том, что и </w:t>
      </w:r>
      <w:proofErr w:type="spellStart"/>
      <w:r>
        <w:rPr>
          <w:iCs/>
          <w:sz w:val="28"/>
          <w:szCs w:val="28"/>
        </w:rPr>
        <w:t>метапредметные</w:t>
      </w:r>
      <w:proofErr w:type="spellEnd"/>
      <w:r>
        <w:rPr>
          <w:iCs/>
          <w:sz w:val="28"/>
          <w:szCs w:val="28"/>
        </w:rPr>
        <w:t xml:space="preserve"> УУД у выпускников развиты недостаточно. Следует учить школьников удерживать в памяти / анализировать получаемую информацию; обучать их приемам по сопоставлению, обобщению, критическому оцениванию информации. При работе с заданиями данных разделов важно уделять внимание регулятивным УУД, а именно осуществлять контроль своей деятельности, перепроверять и </w:t>
      </w:r>
      <w:r>
        <w:rPr>
          <w:rFonts w:eastAsia="Arial Unicode MS"/>
          <w:iCs/>
          <w:sz w:val="28"/>
          <w:szCs w:val="28"/>
        </w:rPr>
        <w:t>оценивать правильность выполнения действия.</w:t>
      </w:r>
      <w:r>
        <w:rPr>
          <w:iCs/>
          <w:sz w:val="28"/>
          <w:szCs w:val="28"/>
        </w:rPr>
        <w:t xml:space="preserve"> Как показывает анализ информации по заменам ЕГЭ среди учащихся, использовавших 5-6 замен, из 184 исправленных ответов успешными оказались только 99. </w:t>
      </w:r>
    </w:p>
    <w:p w14:paraId="49058DE3" w14:textId="77777777" w:rsidR="00287295" w:rsidRDefault="00287295" w:rsidP="00287295">
      <w:pPr>
        <w:ind w:firstLine="852"/>
        <w:jc w:val="both"/>
        <w:rPr>
          <w:iCs/>
          <w:sz w:val="28"/>
          <w:szCs w:val="28"/>
        </w:rPr>
      </w:pPr>
      <w:r>
        <w:rPr>
          <w:iCs/>
          <w:sz w:val="28"/>
          <w:szCs w:val="28"/>
        </w:rPr>
        <w:t xml:space="preserve">Задания раздела </w:t>
      </w:r>
      <w:r>
        <w:rPr>
          <w:b/>
          <w:bCs/>
          <w:iCs/>
          <w:sz w:val="28"/>
          <w:szCs w:val="28"/>
        </w:rPr>
        <w:t xml:space="preserve">«Лексика и грамматика» </w:t>
      </w:r>
      <w:r>
        <w:rPr>
          <w:iCs/>
          <w:sz w:val="28"/>
          <w:szCs w:val="28"/>
        </w:rPr>
        <w:t>также требуют владения регулятивными (внимательно читать задание, проверять ответы в бланках ЕГЭ), коммуникативными (а</w:t>
      </w:r>
      <w:r>
        <w:rPr>
          <w:bCs/>
          <w:iCs/>
          <w:sz w:val="28"/>
          <w:szCs w:val="28"/>
        </w:rPr>
        <w:t>декватно выбирать и использовать речевые средства для решения различных коммуникативных задач) и познавательными умениями. Учащиеся должны уметь видеть контекст, обращать внимание на окружающие пропуски слова. Часто учащиеся допускают ошибки регулятивного характера: не читают задание, переносят ответы неразборчиво. О</w:t>
      </w:r>
      <w:r>
        <w:rPr>
          <w:iCs/>
          <w:sz w:val="28"/>
          <w:szCs w:val="28"/>
        </w:rPr>
        <w:t>бзор веера ответов на вариант 306 показывает, что были допущены ошибки в написании слов, которые объясняются не орфографией, а скорее не разборчивым почерком участника экзамена (в нескольких случаях, машина не разобрала букву «</w:t>
      </w:r>
      <w:proofErr w:type="spellStart"/>
      <w:r>
        <w:rPr>
          <w:iCs/>
          <w:sz w:val="28"/>
          <w:szCs w:val="28"/>
          <w:lang w:val="en-US"/>
        </w:rPr>
        <w:t>i</w:t>
      </w:r>
      <w:proofErr w:type="spellEnd"/>
      <w:r>
        <w:rPr>
          <w:iCs/>
          <w:sz w:val="28"/>
          <w:szCs w:val="28"/>
        </w:rPr>
        <w:t>» и расшифровала ее как</w:t>
      </w:r>
      <w:r w:rsidRPr="00AF65CE">
        <w:rPr>
          <w:iCs/>
          <w:sz w:val="28"/>
          <w:szCs w:val="28"/>
        </w:rPr>
        <w:t xml:space="preserve"> </w:t>
      </w:r>
      <w:r>
        <w:rPr>
          <w:iCs/>
          <w:sz w:val="28"/>
          <w:szCs w:val="28"/>
        </w:rPr>
        <w:t>«</w:t>
      </w:r>
      <w:r>
        <w:rPr>
          <w:iCs/>
          <w:sz w:val="28"/>
          <w:szCs w:val="28"/>
          <w:lang w:val="en-US"/>
        </w:rPr>
        <w:t>l</w:t>
      </w:r>
      <w:r>
        <w:rPr>
          <w:iCs/>
          <w:sz w:val="28"/>
          <w:szCs w:val="28"/>
        </w:rPr>
        <w:t>»:</w:t>
      </w:r>
      <w:r w:rsidRPr="00AF65CE">
        <w:rPr>
          <w:iCs/>
          <w:sz w:val="28"/>
          <w:szCs w:val="28"/>
        </w:rPr>
        <w:t xml:space="preserve"> </w:t>
      </w:r>
      <w:proofErr w:type="spellStart"/>
      <w:r>
        <w:rPr>
          <w:iCs/>
          <w:sz w:val="28"/>
          <w:szCs w:val="28"/>
          <w:lang w:val="en-US"/>
        </w:rPr>
        <w:t>varlous</w:t>
      </w:r>
      <w:proofErr w:type="spellEnd"/>
      <w:r w:rsidRPr="00AF65CE">
        <w:rPr>
          <w:iCs/>
          <w:sz w:val="28"/>
          <w:szCs w:val="28"/>
        </w:rPr>
        <w:t xml:space="preserve"> </w:t>
      </w:r>
      <w:r>
        <w:rPr>
          <w:iCs/>
          <w:sz w:val="28"/>
          <w:szCs w:val="28"/>
        </w:rPr>
        <w:t xml:space="preserve">вместо </w:t>
      </w:r>
      <w:r>
        <w:rPr>
          <w:iCs/>
          <w:sz w:val="28"/>
          <w:szCs w:val="28"/>
          <w:lang w:val="en-US"/>
        </w:rPr>
        <w:t>various</w:t>
      </w:r>
      <w:r w:rsidRPr="00AF65CE">
        <w:rPr>
          <w:iCs/>
          <w:sz w:val="28"/>
          <w:szCs w:val="28"/>
        </w:rPr>
        <w:t xml:space="preserve">, </w:t>
      </w:r>
      <w:proofErr w:type="spellStart"/>
      <w:r>
        <w:rPr>
          <w:iCs/>
          <w:sz w:val="28"/>
          <w:szCs w:val="28"/>
          <w:lang w:val="en-US"/>
        </w:rPr>
        <w:t>excltlng</w:t>
      </w:r>
      <w:proofErr w:type="spellEnd"/>
      <w:r w:rsidRPr="00AF65CE">
        <w:rPr>
          <w:iCs/>
          <w:sz w:val="28"/>
          <w:szCs w:val="28"/>
        </w:rPr>
        <w:t xml:space="preserve"> </w:t>
      </w:r>
      <w:r>
        <w:rPr>
          <w:iCs/>
          <w:sz w:val="28"/>
          <w:szCs w:val="28"/>
        </w:rPr>
        <w:t xml:space="preserve">вместо </w:t>
      </w:r>
      <w:r>
        <w:rPr>
          <w:iCs/>
          <w:sz w:val="28"/>
          <w:szCs w:val="28"/>
          <w:lang w:val="en-US"/>
        </w:rPr>
        <w:t>exciting</w:t>
      </w:r>
      <w:r>
        <w:rPr>
          <w:iCs/>
          <w:sz w:val="28"/>
          <w:szCs w:val="28"/>
        </w:rPr>
        <w:t xml:space="preserve">). </w:t>
      </w:r>
    </w:p>
    <w:p w14:paraId="752120D1" w14:textId="77777777" w:rsidR="00287295" w:rsidRDefault="00287295" w:rsidP="00287295">
      <w:pPr>
        <w:ind w:firstLine="852"/>
        <w:jc w:val="both"/>
        <w:rPr>
          <w:sz w:val="28"/>
          <w:szCs w:val="28"/>
        </w:rPr>
      </w:pPr>
      <w:r>
        <w:rPr>
          <w:rFonts w:eastAsia="Arial"/>
          <w:sz w:val="28"/>
          <w:szCs w:val="28"/>
        </w:rPr>
        <w:t xml:space="preserve">Для успешной сдачи ЕГЭ необходимы не только знания языка, но и знания критериев, стратегий выполнения экзаменационных заданий. </w:t>
      </w:r>
      <w:r>
        <w:rPr>
          <w:sz w:val="28"/>
          <w:szCs w:val="28"/>
        </w:rPr>
        <w:t>Так, сформированные регулятивные УУД помогают правильно п</w:t>
      </w:r>
      <w:r>
        <w:rPr>
          <w:rFonts w:eastAsia="Arial Unicode MS"/>
          <w:sz w:val="28"/>
          <w:szCs w:val="28"/>
        </w:rPr>
        <w:t>ланировать действия в соответствии с поставленной задачей (</w:t>
      </w:r>
      <w:proofErr w:type="spellStart"/>
      <w:r>
        <w:rPr>
          <w:rFonts w:eastAsia="Arial Unicode MS"/>
          <w:sz w:val="28"/>
          <w:szCs w:val="28"/>
        </w:rPr>
        <w:t>аудирование</w:t>
      </w:r>
      <w:proofErr w:type="spellEnd"/>
      <w:r>
        <w:rPr>
          <w:rFonts w:eastAsia="Arial Unicode MS"/>
          <w:sz w:val="28"/>
          <w:szCs w:val="28"/>
        </w:rPr>
        <w:t>, чтение), осуществлять контроль деятельности, оценивать правильность выполнения действия (заполнение бланков).</w:t>
      </w:r>
    </w:p>
    <w:p w14:paraId="12F4EC96" w14:textId="77777777" w:rsidR="00287295" w:rsidRDefault="00287295" w:rsidP="00287295">
      <w:pPr>
        <w:ind w:firstLine="852"/>
        <w:jc w:val="both"/>
        <w:rPr>
          <w:iCs/>
          <w:sz w:val="28"/>
          <w:szCs w:val="28"/>
        </w:rPr>
      </w:pPr>
    </w:p>
    <w:p w14:paraId="7D294868" w14:textId="77777777" w:rsidR="00287295" w:rsidRDefault="00287295" w:rsidP="00727A8C">
      <w:pPr>
        <w:spacing w:line="360" w:lineRule="auto"/>
        <w:jc w:val="both"/>
      </w:pPr>
    </w:p>
    <w:p w14:paraId="4C371DD8" w14:textId="77777777" w:rsidR="007B4151" w:rsidRDefault="007B4151" w:rsidP="00727A8C">
      <w:pPr>
        <w:spacing w:line="360" w:lineRule="auto"/>
        <w:jc w:val="both"/>
      </w:pPr>
    </w:p>
    <w:p w14:paraId="0DC5E57A" w14:textId="77777777" w:rsidR="005060D9" w:rsidRDefault="002A19D5" w:rsidP="00BC108D">
      <w:pPr>
        <w:pStyle w:val="3"/>
        <w:numPr>
          <w:ilvl w:val="2"/>
          <w:numId w:val="7"/>
        </w:numPr>
        <w:rPr>
          <w:rFonts w:ascii="Times New Roman" w:hAnsi="Times New Roman"/>
          <w:b w:val="0"/>
          <w:bCs w:val="0"/>
        </w:rPr>
      </w:pPr>
      <w:r w:rsidRPr="00B86ACD">
        <w:rPr>
          <w:rFonts w:ascii="Times New Roman" w:hAnsi="Times New Roman"/>
          <w:b w:val="0"/>
          <w:iCs/>
        </w:rPr>
        <w:lastRenderedPageBreak/>
        <w:t>Выводы</w:t>
      </w:r>
      <w:r w:rsidR="00914ADF" w:rsidRPr="00B86ACD">
        <w:rPr>
          <w:rFonts w:ascii="Times New Roman" w:hAnsi="Times New Roman"/>
          <w:b w:val="0"/>
          <w:bCs w:val="0"/>
        </w:rPr>
        <w:t xml:space="preserve"> об итогах анализа выполнения заданий, групп заданий</w:t>
      </w:r>
      <w:r w:rsidR="00381450" w:rsidRPr="00B86ACD">
        <w:rPr>
          <w:rFonts w:ascii="Times New Roman" w:hAnsi="Times New Roman"/>
          <w:b w:val="0"/>
          <w:bCs w:val="0"/>
        </w:rPr>
        <w:t>:</w:t>
      </w:r>
      <w:r w:rsidR="005060D9" w:rsidRPr="00B86ACD">
        <w:rPr>
          <w:rFonts w:ascii="Times New Roman" w:hAnsi="Times New Roman"/>
          <w:b w:val="0"/>
          <w:bCs w:val="0"/>
        </w:rPr>
        <w:t xml:space="preserve"> </w:t>
      </w:r>
    </w:p>
    <w:p w14:paraId="7C014213" w14:textId="77777777" w:rsidR="00CA3EB7" w:rsidRPr="00FA5C08" w:rsidRDefault="00CA3EB7" w:rsidP="00B86ACD"/>
    <w:p w14:paraId="5750BB0D"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 в целом можно считать достаточным.</w:t>
      </w:r>
    </w:p>
    <w:p w14:paraId="4F24CE25" w14:textId="56326DC5" w:rsidR="00CA3EB7" w:rsidRDefault="00CA3EB7" w:rsidP="00461803">
      <w:pPr>
        <w:jc w:val="both"/>
      </w:pPr>
    </w:p>
    <w:p w14:paraId="3E8CDA38" w14:textId="77777777" w:rsidR="007B4151" w:rsidRDefault="007B4151" w:rsidP="007B4151">
      <w:pPr>
        <w:ind w:firstLine="709"/>
        <w:jc w:val="both"/>
        <w:rPr>
          <w:sz w:val="28"/>
          <w:szCs w:val="28"/>
        </w:rPr>
      </w:pPr>
      <w:r>
        <w:rPr>
          <w:sz w:val="28"/>
          <w:szCs w:val="28"/>
        </w:rPr>
        <w:t>- умение воспринимать на слух основное содержание (зад.1);</w:t>
      </w:r>
    </w:p>
    <w:p w14:paraId="3C9C761A" w14:textId="77777777" w:rsidR="007B4151" w:rsidRDefault="007B4151" w:rsidP="007B4151">
      <w:pPr>
        <w:ind w:firstLine="709"/>
        <w:jc w:val="both"/>
        <w:rPr>
          <w:sz w:val="28"/>
          <w:szCs w:val="28"/>
        </w:rPr>
      </w:pPr>
      <w:r>
        <w:rPr>
          <w:sz w:val="28"/>
          <w:szCs w:val="28"/>
        </w:rPr>
        <w:t>- чтение с охватом основного содержания (зад.10);</w:t>
      </w:r>
    </w:p>
    <w:p w14:paraId="596BA287" w14:textId="4433D13B" w:rsidR="007B4151" w:rsidRDefault="007B4151" w:rsidP="007B4151">
      <w:pPr>
        <w:ind w:firstLine="709"/>
        <w:jc w:val="both"/>
        <w:rPr>
          <w:sz w:val="28"/>
          <w:szCs w:val="28"/>
        </w:rPr>
      </w:pPr>
      <w:r>
        <w:rPr>
          <w:sz w:val="28"/>
          <w:szCs w:val="28"/>
        </w:rPr>
        <w:t>- задания раздела «Грамматика и лексика» (кроме зад</w:t>
      </w:r>
      <w:r w:rsidR="00461803">
        <w:rPr>
          <w:sz w:val="28"/>
          <w:szCs w:val="28"/>
        </w:rPr>
        <w:t>аний</w:t>
      </w:r>
      <w:r>
        <w:rPr>
          <w:sz w:val="28"/>
          <w:szCs w:val="28"/>
        </w:rPr>
        <w:t xml:space="preserve"> 19, 24-26, 32,34);</w:t>
      </w:r>
    </w:p>
    <w:p w14:paraId="11470224" w14:textId="77777777" w:rsidR="007B4151" w:rsidRDefault="007B4151" w:rsidP="007B4151">
      <w:pPr>
        <w:ind w:firstLine="709"/>
        <w:jc w:val="both"/>
        <w:rPr>
          <w:rFonts w:eastAsia="Times New Roman"/>
          <w:bCs/>
          <w:i/>
          <w:iCs/>
        </w:rPr>
      </w:pPr>
      <w:r>
        <w:rPr>
          <w:sz w:val="28"/>
          <w:szCs w:val="28"/>
        </w:rPr>
        <w:t>- умение участвовать в диалоге-расспросе (зад. 2 раздела «Говорение»).</w:t>
      </w:r>
    </w:p>
    <w:p w14:paraId="67E78CAC" w14:textId="77777777" w:rsidR="007B4151" w:rsidRPr="00FA4B3A" w:rsidRDefault="007B4151" w:rsidP="00727A8C">
      <w:pPr>
        <w:spacing w:line="360" w:lineRule="auto"/>
        <w:jc w:val="both"/>
      </w:pPr>
    </w:p>
    <w:p w14:paraId="520534E9" w14:textId="77777777" w:rsidR="005060D9" w:rsidRPr="00B86ACD" w:rsidRDefault="005060D9"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Перечень элементов содержания</w:t>
      </w:r>
      <w:r w:rsidR="0061189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 xml:space="preserve"> умений и видов деятельности, усвоение которых </w:t>
      </w:r>
      <w:r w:rsidR="0061189C" w:rsidRPr="00B86ACD">
        <w:rPr>
          <w:rFonts w:ascii="Times New Roman" w:eastAsia="Times New Roman" w:hAnsi="Times New Roman"/>
          <w:bCs/>
          <w:i/>
          <w:iCs/>
          <w:sz w:val="24"/>
          <w:szCs w:val="24"/>
          <w:lang w:eastAsia="ru-RU"/>
        </w:rPr>
        <w:t xml:space="preserve">всеми </w:t>
      </w:r>
      <w:r w:rsidRPr="00B86ACD">
        <w:rPr>
          <w:rFonts w:ascii="Times New Roman" w:eastAsia="Times New Roman" w:hAnsi="Times New Roman"/>
          <w:bCs/>
          <w:i/>
          <w:iCs/>
          <w:sz w:val="24"/>
          <w:szCs w:val="24"/>
          <w:lang w:eastAsia="ru-RU"/>
        </w:rPr>
        <w:t>школьниками региона</w:t>
      </w:r>
      <w:r w:rsidR="0061189C" w:rsidRPr="00B86ACD">
        <w:rPr>
          <w:rFonts w:ascii="Times New Roman" w:eastAsia="Times New Roman" w:hAnsi="Times New Roman"/>
          <w:bCs/>
          <w:i/>
          <w:iCs/>
          <w:sz w:val="24"/>
          <w:szCs w:val="24"/>
          <w:lang w:eastAsia="ru-RU"/>
        </w:rPr>
        <w:t xml:space="preserve"> в целом, школьниками с разным уровнем подготовки </w:t>
      </w:r>
      <w:r w:rsidRPr="00B86ACD">
        <w:rPr>
          <w:rFonts w:ascii="Times New Roman" w:eastAsia="Times New Roman" w:hAnsi="Times New Roman"/>
          <w:bCs/>
          <w:i/>
          <w:iCs/>
          <w:sz w:val="24"/>
          <w:szCs w:val="24"/>
          <w:lang w:eastAsia="ru-RU"/>
        </w:rPr>
        <w:t>нельзя считать достаточным.</w:t>
      </w:r>
    </w:p>
    <w:p w14:paraId="2CCBB5D3" w14:textId="3E4712F8" w:rsidR="00F8554B" w:rsidRDefault="00F8554B" w:rsidP="00727A8C">
      <w:pPr>
        <w:spacing w:line="360" w:lineRule="auto"/>
        <w:jc w:val="both"/>
      </w:pPr>
    </w:p>
    <w:p w14:paraId="63D4AE26" w14:textId="46135CCE" w:rsidR="007B4151" w:rsidRDefault="007B4151" w:rsidP="007B4151">
      <w:pPr>
        <w:ind w:firstLine="709"/>
        <w:jc w:val="both"/>
        <w:rPr>
          <w:sz w:val="28"/>
          <w:szCs w:val="28"/>
        </w:rPr>
      </w:pPr>
      <w:r>
        <w:rPr>
          <w:sz w:val="28"/>
          <w:szCs w:val="28"/>
        </w:rPr>
        <w:t>- умение воспринимать запрашиваемую информацию в тексте (зад. 2);</w:t>
      </w:r>
    </w:p>
    <w:p w14:paraId="7129C0F7" w14:textId="6FDC1756" w:rsidR="007B4151" w:rsidRDefault="007B4151" w:rsidP="007B4151">
      <w:pPr>
        <w:ind w:firstLine="709"/>
        <w:jc w:val="both"/>
        <w:rPr>
          <w:sz w:val="28"/>
          <w:szCs w:val="28"/>
        </w:rPr>
      </w:pPr>
      <w:r>
        <w:rPr>
          <w:sz w:val="28"/>
          <w:szCs w:val="28"/>
        </w:rPr>
        <w:t>- умение полностью понимать содержание письменных текстов (зад. 12,17);</w:t>
      </w:r>
    </w:p>
    <w:p w14:paraId="69DCC9C6" w14:textId="6978408A" w:rsidR="007B4151" w:rsidRDefault="007B4151" w:rsidP="007B4151">
      <w:pPr>
        <w:ind w:firstLine="709"/>
        <w:jc w:val="both"/>
        <w:rPr>
          <w:sz w:val="28"/>
          <w:szCs w:val="28"/>
        </w:rPr>
      </w:pPr>
      <w:r>
        <w:rPr>
          <w:sz w:val="28"/>
          <w:szCs w:val="28"/>
        </w:rPr>
        <w:t>- электронное письмо (37К3);</w:t>
      </w:r>
    </w:p>
    <w:p w14:paraId="5635AF7C" w14:textId="4550E98A" w:rsidR="007B4151" w:rsidRPr="007B4151" w:rsidRDefault="007B4151" w:rsidP="007B4151">
      <w:pPr>
        <w:ind w:firstLine="709"/>
        <w:jc w:val="both"/>
        <w:rPr>
          <w:sz w:val="28"/>
          <w:szCs w:val="28"/>
        </w:rPr>
      </w:pPr>
      <w:r>
        <w:rPr>
          <w:sz w:val="28"/>
          <w:szCs w:val="28"/>
        </w:rPr>
        <w:t>- умение отвечать на вопросы (зад. 3У).</w:t>
      </w:r>
    </w:p>
    <w:p w14:paraId="47AF846B" w14:textId="77777777" w:rsidR="007B4151" w:rsidRPr="00FA4B3A" w:rsidRDefault="007B4151" w:rsidP="00727A8C">
      <w:pPr>
        <w:spacing w:line="360" w:lineRule="auto"/>
        <w:jc w:val="both"/>
      </w:pPr>
    </w:p>
    <w:p w14:paraId="227B07A0"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1E0B17B3" w14:textId="4A0AFC3A" w:rsidR="000E718E" w:rsidRPr="00B86ACD" w:rsidRDefault="00BA108C"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Выводы об и</w:t>
      </w:r>
      <w:r w:rsidR="000E718E" w:rsidRPr="00B86ACD">
        <w:rPr>
          <w:rFonts w:ascii="Times New Roman" w:eastAsia="Times New Roman" w:hAnsi="Times New Roman"/>
          <w:bCs/>
          <w:i/>
          <w:iCs/>
          <w:sz w:val="24"/>
          <w:szCs w:val="24"/>
          <w:lang w:eastAsia="ru-RU"/>
        </w:rPr>
        <w:t>зменени</w:t>
      </w:r>
      <w:r>
        <w:rPr>
          <w:rFonts w:ascii="Times New Roman" w:eastAsia="Times New Roman" w:hAnsi="Times New Roman"/>
          <w:bCs/>
          <w:i/>
          <w:iCs/>
          <w:sz w:val="24"/>
          <w:szCs w:val="24"/>
          <w:lang w:eastAsia="ru-RU"/>
        </w:rPr>
        <w:t>и</w:t>
      </w:r>
      <w:r w:rsidR="000E718E" w:rsidRPr="00B86ACD">
        <w:rPr>
          <w:rFonts w:ascii="Times New Roman" w:eastAsia="Times New Roman" w:hAnsi="Times New Roman"/>
          <w:bCs/>
          <w:i/>
          <w:iCs/>
          <w:sz w:val="24"/>
          <w:szCs w:val="24"/>
          <w:lang w:eastAsia="ru-RU"/>
        </w:rPr>
        <w:t xml:space="preserve"> успешности выполнения заданий разных лет по одной </w:t>
      </w:r>
      <w:r w:rsidR="00B90814" w:rsidRPr="00B86ACD">
        <w:rPr>
          <w:rFonts w:ascii="Times New Roman" w:eastAsia="Times New Roman" w:hAnsi="Times New Roman"/>
          <w:bCs/>
          <w:i/>
          <w:iCs/>
          <w:sz w:val="24"/>
          <w:szCs w:val="24"/>
          <w:lang w:eastAsia="ru-RU"/>
        </w:rPr>
        <w:t>теме / </w:t>
      </w:r>
      <w:r w:rsidR="000E718E" w:rsidRPr="00B86ACD">
        <w:rPr>
          <w:rFonts w:ascii="Times New Roman" w:eastAsia="Times New Roman" w:hAnsi="Times New Roman"/>
          <w:bCs/>
          <w:i/>
          <w:iCs/>
          <w:sz w:val="24"/>
          <w:szCs w:val="24"/>
          <w:lang w:eastAsia="ru-RU"/>
        </w:rPr>
        <w:t>проверяемому умению, виду деятельности (если это возможно сделать).</w:t>
      </w:r>
    </w:p>
    <w:p w14:paraId="5B415EA7"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41091DD6" w14:textId="77777777" w:rsidR="007B4151" w:rsidRPr="007B4151" w:rsidRDefault="007B4151" w:rsidP="007B4151">
      <w:pPr>
        <w:ind w:firstLine="709"/>
        <w:jc w:val="both"/>
        <w:rPr>
          <w:sz w:val="28"/>
          <w:szCs w:val="28"/>
        </w:rPr>
      </w:pPr>
      <w:r w:rsidRPr="007B4151">
        <w:rPr>
          <w:sz w:val="28"/>
          <w:szCs w:val="28"/>
        </w:rPr>
        <w:t>Обобщая результаты анализа выполнения заданий КИМ ЕГЭ 2023 г. в целом (в сравнении с 2022 г.) можно заключить, что по всем разделам (кроме раздела «Лексика и грамматика») в текущем году выпускники показали результаты хуже, чем в предыдущем:</w:t>
      </w:r>
    </w:p>
    <w:p w14:paraId="15CA714A" w14:textId="77777777" w:rsidR="007B4151" w:rsidRPr="007B4151" w:rsidRDefault="007B4151" w:rsidP="007B4151">
      <w:pPr>
        <w:ind w:firstLine="709"/>
        <w:jc w:val="both"/>
        <w:rPr>
          <w:sz w:val="28"/>
          <w:szCs w:val="28"/>
        </w:rPr>
      </w:pPr>
    </w:p>
    <w:tbl>
      <w:tblPr>
        <w:tblStyle w:val="a7"/>
        <w:tblW w:w="0" w:type="auto"/>
        <w:tblLook w:val="04A0" w:firstRow="1" w:lastRow="0" w:firstColumn="1" w:lastColumn="0" w:noHBand="0" w:noVBand="1"/>
      </w:tblPr>
      <w:tblGrid>
        <w:gridCol w:w="4106"/>
        <w:gridCol w:w="2552"/>
        <w:gridCol w:w="2687"/>
      </w:tblGrid>
      <w:tr w:rsidR="007B4151" w:rsidRPr="007B4151" w14:paraId="5819CF23" w14:textId="77777777" w:rsidTr="00855FEC">
        <w:tc>
          <w:tcPr>
            <w:tcW w:w="4106" w:type="dxa"/>
            <w:tcBorders>
              <w:top w:val="single" w:sz="4" w:space="0" w:color="auto"/>
              <w:left w:val="single" w:sz="4" w:space="0" w:color="auto"/>
              <w:bottom w:val="single" w:sz="4" w:space="0" w:color="auto"/>
              <w:right w:val="single" w:sz="4" w:space="0" w:color="auto"/>
            </w:tcBorders>
          </w:tcPr>
          <w:p w14:paraId="1268CF7F" w14:textId="77777777" w:rsidR="007B4151" w:rsidRPr="007B4151" w:rsidRDefault="007B4151" w:rsidP="007B4151">
            <w:pPr>
              <w:ind w:firstLine="709"/>
              <w:jc w:val="both"/>
              <w:rPr>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59ECE3AC" w14:textId="77777777" w:rsidR="007B4151" w:rsidRPr="007B4151" w:rsidRDefault="007B4151" w:rsidP="007B4151">
            <w:pPr>
              <w:jc w:val="center"/>
              <w:rPr>
                <w:sz w:val="28"/>
                <w:szCs w:val="28"/>
              </w:rPr>
            </w:pPr>
            <w:r w:rsidRPr="007B4151">
              <w:rPr>
                <w:sz w:val="28"/>
                <w:szCs w:val="28"/>
              </w:rPr>
              <w:t>2022 год</w:t>
            </w:r>
          </w:p>
        </w:tc>
        <w:tc>
          <w:tcPr>
            <w:tcW w:w="2687" w:type="dxa"/>
            <w:tcBorders>
              <w:top w:val="single" w:sz="4" w:space="0" w:color="auto"/>
              <w:left w:val="single" w:sz="4" w:space="0" w:color="auto"/>
              <w:bottom w:val="single" w:sz="4" w:space="0" w:color="auto"/>
              <w:right w:val="single" w:sz="4" w:space="0" w:color="auto"/>
            </w:tcBorders>
          </w:tcPr>
          <w:p w14:paraId="6FE72196" w14:textId="77777777" w:rsidR="007B4151" w:rsidRPr="007B4151" w:rsidRDefault="007B4151" w:rsidP="007B4151">
            <w:pPr>
              <w:jc w:val="center"/>
              <w:rPr>
                <w:sz w:val="28"/>
                <w:szCs w:val="28"/>
              </w:rPr>
            </w:pPr>
            <w:r w:rsidRPr="007B4151">
              <w:rPr>
                <w:sz w:val="28"/>
                <w:szCs w:val="28"/>
              </w:rPr>
              <w:t>2023 год</w:t>
            </w:r>
          </w:p>
          <w:p w14:paraId="11006B1C" w14:textId="77777777" w:rsidR="007B4151" w:rsidRPr="007B4151" w:rsidRDefault="007B4151" w:rsidP="007B4151">
            <w:pPr>
              <w:jc w:val="center"/>
              <w:rPr>
                <w:sz w:val="28"/>
                <w:szCs w:val="28"/>
              </w:rPr>
            </w:pPr>
          </w:p>
        </w:tc>
      </w:tr>
      <w:tr w:rsidR="007B4151" w:rsidRPr="007B4151" w14:paraId="03354BC1" w14:textId="77777777" w:rsidTr="00855FEC">
        <w:tc>
          <w:tcPr>
            <w:tcW w:w="4106" w:type="dxa"/>
            <w:tcBorders>
              <w:top w:val="single" w:sz="4" w:space="0" w:color="auto"/>
              <w:left w:val="single" w:sz="4" w:space="0" w:color="auto"/>
              <w:bottom w:val="single" w:sz="4" w:space="0" w:color="auto"/>
              <w:right w:val="single" w:sz="4" w:space="0" w:color="auto"/>
            </w:tcBorders>
            <w:hideMark/>
          </w:tcPr>
          <w:p w14:paraId="712C53DE" w14:textId="77777777" w:rsidR="007B4151" w:rsidRPr="007B4151" w:rsidRDefault="007B4151" w:rsidP="007B4151">
            <w:pPr>
              <w:jc w:val="both"/>
              <w:rPr>
                <w:sz w:val="28"/>
                <w:szCs w:val="28"/>
              </w:rPr>
            </w:pPr>
            <w:proofErr w:type="spellStart"/>
            <w:r w:rsidRPr="007B4151">
              <w:rPr>
                <w:sz w:val="28"/>
                <w:szCs w:val="28"/>
              </w:rPr>
              <w:t>Аудирование</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4C9A69E7" w14:textId="77777777" w:rsidR="007B4151" w:rsidRPr="007B4151" w:rsidRDefault="007B4151" w:rsidP="007B4151">
            <w:pPr>
              <w:jc w:val="center"/>
              <w:rPr>
                <w:sz w:val="22"/>
                <w:szCs w:val="22"/>
              </w:rPr>
            </w:pPr>
            <w:r w:rsidRPr="007B4151">
              <w:rPr>
                <w:sz w:val="22"/>
                <w:szCs w:val="22"/>
              </w:rPr>
              <w:t>78,7</w:t>
            </w:r>
          </w:p>
        </w:tc>
        <w:tc>
          <w:tcPr>
            <w:tcW w:w="2687" w:type="dxa"/>
            <w:tcBorders>
              <w:top w:val="single" w:sz="4" w:space="0" w:color="auto"/>
              <w:left w:val="single" w:sz="4" w:space="0" w:color="auto"/>
              <w:bottom w:val="single" w:sz="4" w:space="0" w:color="auto"/>
              <w:right w:val="single" w:sz="4" w:space="0" w:color="auto"/>
            </w:tcBorders>
            <w:hideMark/>
          </w:tcPr>
          <w:p w14:paraId="5ADD9F4E" w14:textId="77777777" w:rsidR="007B4151" w:rsidRPr="007B4151" w:rsidRDefault="007B4151" w:rsidP="007B4151">
            <w:pPr>
              <w:jc w:val="center"/>
              <w:rPr>
                <w:sz w:val="22"/>
                <w:szCs w:val="22"/>
              </w:rPr>
            </w:pPr>
            <w:r w:rsidRPr="007B4151">
              <w:rPr>
                <w:sz w:val="22"/>
                <w:szCs w:val="22"/>
              </w:rPr>
              <w:t>68,4</w:t>
            </w:r>
          </w:p>
        </w:tc>
      </w:tr>
      <w:tr w:rsidR="007B4151" w:rsidRPr="007B4151" w14:paraId="2A87E7B9" w14:textId="77777777" w:rsidTr="00855FEC">
        <w:tc>
          <w:tcPr>
            <w:tcW w:w="4106" w:type="dxa"/>
            <w:tcBorders>
              <w:top w:val="single" w:sz="4" w:space="0" w:color="auto"/>
              <w:left w:val="single" w:sz="4" w:space="0" w:color="auto"/>
              <w:bottom w:val="single" w:sz="4" w:space="0" w:color="auto"/>
              <w:right w:val="single" w:sz="4" w:space="0" w:color="auto"/>
            </w:tcBorders>
            <w:hideMark/>
          </w:tcPr>
          <w:p w14:paraId="2EA7EB7A" w14:textId="77777777" w:rsidR="007B4151" w:rsidRPr="007B4151" w:rsidRDefault="007B4151" w:rsidP="007B4151">
            <w:pPr>
              <w:jc w:val="both"/>
              <w:rPr>
                <w:sz w:val="28"/>
                <w:szCs w:val="28"/>
              </w:rPr>
            </w:pPr>
            <w:r w:rsidRPr="007B4151">
              <w:rPr>
                <w:sz w:val="28"/>
                <w:szCs w:val="28"/>
              </w:rPr>
              <w:t>Чтение</w:t>
            </w:r>
          </w:p>
        </w:tc>
        <w:tc>
          <w:tcPr>
            <w:tcW w:w="2552" w:type="dxa"/>
            <w:tcBorders>
              <w:top w:val="single" w:sz="4" w:space="0" w:color="auto"/>
              <w:left w:val="single" w:sz="4" w:space="0" w:color="auto"/>
              <w:bottom w:val="single" w:sz="4" w:space="0" w:color="auto"/>
              <w:right w:val="single" w:sz="4" w:space="0" w:color="auto"/>
            </w:tcBorders>
            <w:hideMark/>
          </w:tcPr>
          <w:p w14:paraId="7B018248" w14:textId="77777777" w:rsidR="007B4151" w:rsidRPr="007B4151" w:rsidRDefault="007B4151" w:rsidP="007B4151">
            <w:pPr>
              <w:jc w:val="center"/>
              <w:rPr>
                <w:sz w:val="22"/>
                <w:szCs w:val="22"/>
              </w:rPr>
            </w:pPr>
            <w:r w:rsidRPr="007B4151">
              <w:rPr>
                <w:sz w:val="22"/>
                <w:szCs w:val="22"/>
              </w:rPr>
              <w:t>72,1</w:t>
            </w:r>
          </w:p>
        </w:tc>
        <w:tc>
          <w:tcPr>
            <w:tcW w:w="2687" w:type="dxa"/>
            <w:tcBorders>
              <w:top w:val="single" w:sz="4" w:space="0" w:color="auto"/>
              <w:left w:val="single" w:sz="4" w:space="0" w:color="auto"/>
              <w:bottom w:val="single" w:sz="4" w:space="0" w:color="auto"/>
              <w:right w:val="single" w:sz="4" w:space="0" w:color="auto"/>
            </w:tcBorders>
            <w:hideMark/>
          </w:tcPr>
          <w:p w14:paraId="03F008A2" w14:textId="77777777" w:rsidR="007B4151" w:rsidRPr="007B4151" w:rsidRDefault="007B4151" w:rsidP="007B4151">
            <w:pPr>
              <w:jc w:val="center"/>
              <w:rPr>
                <w:sz w:val="22"/>
                <w:szCs w:val="22"/>
              </w:rPr>
            </w:pPr>
            <w:r w:rsidRPr="007B4151">
              <w:rPr>
                <w:sz w:val="22"/>
                <w:szCs w:val="22"/>
              </w:rPr>
              <w:t>68,0</w:t>
            </w:r>
          </w:p>
        </w:tc>
      </w:tr>
      <w:tr w:rsidR="007B4151" w:rsidRPr="007B4151" w14:paraId="371073D8" w14:textId="77777777" w:rsidTr="00855FEC">
        <w:tc>
          <w:tcPr>
            <w:tcW w:w="4106" w:type="dxa"/>
            <w:tcBorders>
              <w:top w:val="single" w:sz="4" w:space="0" w:color="auto"/>
              <w:left w:val="single" w:sz="4" w:space="0" w:color="auto"/>
              <w:bottom w:val="single" w:sz="4" w:space="0" w:color="auto"/>
              <w:right w:val="single" w:sz="4" w:space="0" w:color="auto"/>
            </w:tcBorders>
            <w:hideMark/>
          </w:tcPr>
          <w:p w14:paraId="3AD178E0" w14:textId="77777777" w:rsidR="007B4151" w:rsidRPr="007B4151" w:rsidRDefault="007B4151" w:rsidP="007B4151">
            <w:pPr>
              <w:jc w:val="both"/>
              <w:rPr>
                <w:sz w:val="28"/>
                <w:szCs w:val="28"/>
              </w:rPr>
            </w:pPr>
            <w:r w:rsidRPr="007B4151">
              <w:rPr>
                <w:sz w:val="28"/>
                <w:szCs w:val="28"/>
              </w:rPr>
              <w:t xml:space="preserve">Лексика и грамматика </w:t>
            </w:r>
          </w:p>
        </w:tc>
        <w:tc>
          <w:tcPr>
            <w:tcW w:w="2552" w:type="dxa"/>
            <w:tcBorders>
              <w:top w:val="single" w:sz="4" w:space="0" w:color="auto"/>
              <w:left w:val="single" w:sz="4" w:space="0" w:color="auto"/>
              <w:bottom w:val="single" w:sz="4" w:space="0" w:color="auto"/>
              <w:right w:val="single" w:sz="4" w:space="0" w:color="auto"/>
            </w:tcBorders>
            <w:hideMark/>
          </w:tcPr>
          <w:p w14:paraId="11170CF5" w14:textId="77777777" w:rsidR="007B4151" w:rsidRPr="007B4151" w:rsidRDefault="007B4151" w:rsidP="007B4151">
            <w:pPr>
              <w:jc w:val="center"/>
              <w:rPr>
                <w:sz w:val="22"/>
                <w:szCs w:val="22"/>
              </w:rPr>
            </w:pPr>
            <w:r w:rsidRPr="007B4151">
              <w:rPr>
                <w:sz w:val="22"/>
                <w:szCs w:val="22"/>
              </w:rPr>
              <w:t>70,2</w:t>
            </w:r>
          </w:p>
        </w:tc>
        <w:tc>
          <w:tcPr>
            <w:tcW w:w="2687" w:type="dxa"/>
            <w:tcBorders>
              <w:top w:val="single" w:sz="4" w:space="0" w:color="auto"/>
              <w:left w:val="single" w:sz="4" w:space="0" w:color="auto"/>
              <w:bottom w:val="single" w:sz="4" w:space="0" w:color="auto"/>
              <w:right w:val="single" w:sz="4" w:space="0" w:color="auto"/>
            </w:tcBorders>
            <w:hideMark/>
          </w:tcPr>
          <w:p w14:paraId="3C58D5D7" w14:textId="77777777" w:rsidR="007B4151" w:rsidRPr="007B4151" w:rsidRDefault="007B4151" w:rsidP="007B4151">
            <w:pPr>
              <w:jc w:val="center"/>
              <w:rPr>
                <w:sz w:val="22"/>
                <w:szCs w:val="22"/>
              </w:rPr>
            </w:pPr>
            <w:r w:rsidRPr="007B4151">
              <w:rPr>
                <w:sz w:val="22"/>
                <w:szCs w:val="22"/>
              </w:rPr>
              <w:t>73,4</w:t>
            </w:r>
          </w:p>
        </w:tc>
      </w:tr>
      <w:tr w:rsidR="007B4151" w:rsidRPr="007B4151" w14:paraId="09CB9CB3" w14:textId="77777777" w:rsidTr="00855FEC">
        <w:tc>
          <w:tcPr>
            <w:tcW w:w="4106" w:type="dxa"/>
            <w:tcBorders>
              <w:top w:val="single" w:sz="4" w:space="0" w:color="auto"/>
              <w:left w:val="single" w:sz="4" w:space="0" w:color="auto"/>
              <w:bottom w:val="single" w:sz="4" w:space="0" w:color="auto"/>
              <w:right w:val="single" w:sz="4" w:space="0" w:color="auto"/>
            </w:tcBorders>
            <w:hideMark/>
          </w:tcPr>
          <w:p w14:paraId="0D38FE0A" w14:textId="77777777" w:rsidR="007B4151" w:rsidRPr="007B4151" w:rsidRDefault="007B4151" w:rsidP="007B4151">
            <w:pPr>
              <w:jc w:val="both"/>
              <w:rPr>
                <w:sz w:val="28"/>
                <w:szCs w:val="28"/>
              </w:rPr>
            </w:pPr>
            <w:r w:rsidRPr="007B4151">
              <w:rPr>
                <w:sz w:val="28"/>
                <w:szCs w:val="28"/>
              </w:rPr>
              <w:t>Письменная речь</w:t>
            </w:r>
          </w:p>
        </w:tc>
        <w:tc>
          <w:tcPr>
            <w:tcW w:w="2552" w:type="dxa"/>
            <w:tcBorders>
              <w:top w:val="single" w:sz="4" w:space="0" w:color="auto"/>
              <w:left w:val="single" w:sz="4" w:space="0" w:color="auto"/>
              <w:bottom w:val="single" w:sz="4" w:space="0" w:color="auto"/>
              <w:right w:val="single" w:sz="4" w:space="0" w:color="auto"/>
            </w:tcBorders>
            <w:hideMark/>
          </w:tcPr>
          <w:p w14:paraId="5E766D91" w14:textId="77777777" w:rsidR="007B4151" w:rsidRPr="007B4151" w:rsidRDefault="007B4151" w:rsidP="007B4151">
            <w:pPr>
              <w:jc w:val="center"/>
              <w:rPr>
                <w:sz w:val="22"/>
                <w:szCs w:val="22"/>
              </w:rPr>
            </w:pPr>
            <w:r w:rsidRPr="007B4151">
              <w:rPr>
                <w:sz w:val="22"/>
                <w:szCs w:val="22"/>
              </w:rPr>
              <w:t>66,8</w:t>
            </w:r>
          </w:p>
        </w:tc>
        <w:tc>
          <w:tcPr>
            <w:tcW w:w="2687" w:type="dxa"/>
            <w:tcBorders>
              <w:top w:val="single" w:sz="4" w:space="0" w:color="auto"/>
              <w:left w:val="single" w:sz="4" w:space="0" w:color="auto"/>
              <w:bottom w:val="single" w:sz="4" w:space="0" w:color="auto"/>
              <w:right w:val="single" w:sz="4" w:space="0" w:color="auto"/>
            </w:tcBorders>
            <w:hideMark/>
          </w:tcPr>
          <w:p w14:paraId="00564CC4" w14:textId="77777777" w:rsidR="007B4151" w:rsidRPr="007B4151" w:rsidRDefault="007B4151" w:rsidP="007B4151">
            <w:pPr>
              <w:jc w:val="center"/>
              <w:rPr>
                <w:sz w:val="22"/>
                <w:szCs w:val="22"/>
              </w:rPr>
            </w:pPr>
            <w:r w:rsidRPr="007B4151">
              <w:rPr>
                <w:sz w:val="22"/>
                <w:szCs w:val="22"/>
              </w:rPr>
              <w:t>61,5</w:t>
            </w:r>
          </w:p>
        </w:tc>
      </w:tr>
      <w:tr w:rsidR="007B4151" w:rsidRPr="007B4151" w14:paraId="7FE18E02" w14:textId="77777777" w:rsidTr="00855FEC">
        <w:tc>
          <w:tcPr>
            <w:tcW w:w="4106" w:type="dxa"/>
            <w:tcBorders>
              <w:top w:val="single" w:sz="4" w:space="0" w:color="auto"/>
              <w:left w:val="single" w:sz="4" w:space="0" w:color="auto"/>
              <w:bottom w:val="single" w:sz="4" w:space="0" w:color="auto"/>
              <w:right w:val="single" w:sz="4" w:space="0" w:color="auto"/>
            </w:tcBorders>
            <w:hideMark/>
          </w:tcPr>
          <w:p w14:paraId="634739EC" w14:textId="77777777" w:rsidR="007B4151" w:rsidRPr="007B4151" w:rsidRDefault="007B4151" w:rsidP="007B4151">
            <w:pPr>
              <w:jc w:val="both"/>
              <w:rPr>
                <w:sz w:val="28"/>
                <w:szCs w:val="28"/>
              </w:rPr>
            </w:pPr>
            <w:r w:rsidRPr="007B4151">
              <w:rPr>
                <w:sz w:val="28"/>
                <w:szCs w:val="28"/>
              </w:rPr>
              <w:t>Устная речь</w:t>
            </w:r>
          </w:p>
        </w:tc>
        <w:tc>
          <w:tcPr>
            <w:tcW w:w="2552" w:type="dxa"/>
            <w:tcBorders>
              <w:top w:val="single" w:sz="4" w:space="0" w:color="auto"/>
              <w:left w:val="single" w:sz="4" w:space="0" w:color="auto"/>
              <w:bottom w:val="single" w:sz="4" w:space="0" w:color="auto"/>
              <w:right w:val="single" w:sz="4" w:space="0" w:color="auto"/>
            </w:tcBorders>
            <w:hideMark/>
          </w:tcPr>
          <w:p w14:paraId="3E85F21C" w14:textId="77777777" w:rsidR="007B4151" w:rsidRPr="007B4151" w:rsidRDefault="007B4151" w:rsidP="007B4151">
            <w:pPr>
              <w:jc w:val="center"/>
              <w:rPr>
                <w:sz w:val="22"/>
                <w:szCs w:val="22"/>
              </w:rPr>
            </w:pPr>
            <w:r w:rsidRPr="007B4151">
              <w:rPr>
                <w:sz w:val="22"/>
                <w:szCs w:val="22"/>
              </w:rPr>
              <w:t>61,3</w:t>
            </w:r>
          </w:p>
        </w:tc>
        <w:tc>
          <w:tcPr>
            <w:tcW w:w="2687" w:type="dxa"/>
            <w:tcBorders>
              <w:top w:val="single" w:sz="4" w:space="0" w:color="auto"/>
              <w:left w:val="single" w:sz="4" w:space="0" w:color="auto"/>
              <w:bottom w:val="single" w:sz="4" w:space="0" w:color="auto"/>
              <w:right w:val="single" w:sz="4" w:space="0" w:color="auto"/>
            </w:tcBorders>
            <w:hideMark/>
          </w:tcPr>
          <w:p w14:paraId="33A5EF7E" w14:textId="77777777" w:rsidR="007B4151" w:rsidRPr="007B4151" w:rsidRDefault="007B4151" w:rsidP="007B4151">
            <w:pPr>
              <w:jc w:val="center"/>
              <w:rPr>
                <w:sz w:val="22"/>
                <w:szCs w:val="22"/>
              </w:rPr>
            </w:pPr>
            <w:r w:rsidRPr="007B4151">
              <w:rPr>
                <w:sz w:val="22"/>
                <w:szCs w:val="22"/>
              </w:rPr>
              <w:t>58,8</w:t>
            </w:r>
          </w:p>
        </w:tc>
      </w:tr>
    </w:tbl>
    <w:p w14:paraId="0B11EFBF" w14:textId="77777777" w:rsidR="007B4151" w:rsidRPr="007B4151" w:rsidRDefault="007B4151" w:rsidP="007B4151">
      <w:pPr>
        <w:ind w:firstLine="709"/>
        <w:jc w:val="both"/>
        <w:rPr>
          <w:rFonts w:eastAsia="Times New Roman"/>
          <w:bCs/>
          <w:sz w:val="28"/>
          <w:szCs w:val="28"/>
        </w:rPr>
      </w:pPr>
    </w:p>
    <w:p w14:paraId="4A27202B" w14:textId="77777777" w:rsidR="007B4151" w:rsidRPr="007B4151" w:rsidRDefault="007B4151" w:rsidP="007B4151">
      <w:pPr>
        <w:ind w:firstLine="709"/>
        <w:jc w:val="both"/>
        <w:rPr>
          <w:sz w:val="28"/>
          <w:szCs w:val="28"/>
        </w:rPr>
      </w:pPr>
      <w:r w:rsidRPr="007B4151">
        <w:rPr>
          <w:rFonts w:eastAsia="Times New Roman"/>
          <w:bCs/>
          <w:sz w:val="28"/>
          <w:szCs w:val="28"/>
        </w:rPr>
        <w:t>Снижение в текущем году процента выполнения заданий можно объяснить недостаточным уровнем иноязычной коммуникативной компетенции у участников экзамена.</w:t>
      </w:r>
    </w:p>
    <w:p w14:paraId="4C1C3331" w14:textId="77777777" w:rsidR="007B4151" w:rsidRDefault="007B4151" w:rsidP="00377E8D">
      <w:pPr>
        <w:pStyle w:val="a3"/>
        <w:spacing w:after="0" w:line="240" w:lineRule="auto"/>
        <w:ind w:left="426"/>
        <w:jc w:val="both"/>
        <w:rPr>
          <w:rFonts w:ascii="Times New Roman" w:eastAsia="Times New Roman" w:hAnsi="Times New Roman"/>
          <w:bCs/>
          <w:i/>
          <w:iCs/>
          <w:sz w:val="24"/>
          <w:szCs w:val="24"/>
          <w:lang w:eastAsia="ru-RU"/>
        </w:rPr>
      </w:pPr>
    </w:p>
    <w:p w14:paraId="70E4B364" w14:textId="77777777" w:rsidR="007B4151" w:rsidRDefault="007B4151" w:rsidP="00377E8D">
      <w:pPr>
        <w:pStyle w:val="a3"/>
        <w:spacing w:after="0" w:line="240" w:lineRule="auto"/>
        <w:ind w:left="426"/>
        <w:jc w:val="both"/>
        <w:rPr>
          <w:rFonts w:ascii="Times New Roman" w:eastAsia="Times New Roman" w:hAnsi="Times New Roman"/>
          <w:bCs/>
          <w:i/>
          <w:iCs/>
          <w:sz w:val="24"/>
          <w:szCs w:val="24"/>
          <w:lang w:eastAsia="ru-RU"/>
        </w:rPr>
      </w:pPr>
    </w:p>
    <w:p w14:paraId="4B0C2A1D" w14:textId="7C0B5ED0" w:rsidR="000E718E" w:rsidRPr="00B86ACD" w:rsidRDefault="000E718E"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B86ACD">
        <w:rPr>
          <w:rFonts w:ascii="Times New Roman" w:eastAsia="Times New Roman" w:hAnsi="Times New Roman"/>
          <w:bCs/>
          <w:i/>
          <w:iCs/>
          <w:sz w:val="24"/>
          <w:szCs w:val="24"/>
          <w:lang w:eastAsia="ru-RU"/>
        </w:rPr>
        <w:t>Вывод</w:t>
      </w:r>
      <w:r w:rsidR="00914ADF" w:rsidRPr="00B86ACD">
        <w:rPr>
          <w:rFonts w:ascii="Times New Roman" w:eastAsia="Times New Roman" w:hAnsi="Times New Roman"/>
          <w:bCs/>
          <w:i/>
          <w:iCs/>
          <w:sz w:val="24"/>
          <w:szCs w:val="24"/>
          <w:lang w:eastAsia="ru-RU"/>
        </w:rPr>
        <w:t>ы</w:t>
      </w:r>
      <w:r w:rsidRPr="00B86ACD">
        <w:rPr>
          <w:rFonts w:ascii="Times New Roman" w:eastAsia="Times New Roman" w:hAnsi="Times New Roman"/>
          <w:bCs/>
          <w:i/>
          <w:iCs/>
          <w:sz w:val="24"/>
          <w:szCs w:val="24"/>
          <w:lang w:eastAsia="ru-RU"/>
        </w:rPr>
        <w:t xml:space="preserve"> о существенности вклада содержательных изменений (при наличии изменений) КИМ, использовавшихся в регионе в </w:t>
      </w:r>
      <w:r w:rsidR="00C70AE7">
        <w:rPr>
          <w:rFonts w:ascii="Times New Roman" w:eastAsia="Times New Roman" w:hAnsi="Times New Roman"/>
          <w:bCs/>
          <w:i/>
          <w:iCs/>
          <w:sz w:val="24"/>
          <w:szCs w:val="24"/>
          <w:lang w:eastAsia="ru-RU"/>
        </w:rPr>
        <w:t>2023</w:t>
      </w:r>
      <w:r w:rsidR="009475AC" w:rsidRPr="00B86ACD">
        <w:rPr>
          <w:rFonts w:ascii="Times New Roman" w:eastAsia="Times New Roman" w:hAnsi="Times New Roman"/>
          <w:bCs/>
          <w:i/>
          <w:iCs/>
          <w:sz w:val="24"/>
          <w:szCs w:val="24"/>
          <w:lang w:eastAsia="ru-RU"/>
        </w:rPr>
        <w:t xml:space="preserve"> </w:t>
      </w:r>
      <w:r w:rsidRPr="00B86ACD">
        <w:rPr>
          <w:rFonts w:ascii="Times New Roman" w:eastAsia="Times New Roman" w:hAnsi="Times New Roman"/>
          <w:bCs/>
          <w:i/>
          <w:iCs/>
          <w:sz w:val="24"/>
          <w:szCs w:val="24"/>
          <w:lang w:eastAsia="ru-RU"/>
        </w:rPr>
        <w:t>году</w:t>
      </w:r>
      <w:r w:rsidR="00820B53" w:rsidRPr="00B86ACD">
        <w:rPr>
          <w:rFonts w:ascii="Times New Roman" w:eastAsia="Times New Roman" w:hAnsi="Times New Roman"/>
          <w:bCs/>
          <w:i/>
          <w:iCs/>
          <w:sz w:val="24"/>
          <w:szCs w:val="24"/>
          <w:lang w:eastAsia="ru-RU"/>
        </w:rPr>
        <w:t>,</w:t>
      </w:r>
      <w:r w:rsidRPr="00B86ACD">
        <w:rPr>
          <w:rFonts w:ascii="Times New Roman" w:eastAsia="Times New Roman" w:hAnsi="Times New Roman"/>
          <w:bCs/>
          <w:i/>
          <w:iCs/>
          <w:sz w:val="24"/>
          <w:szCs w:val="24"/>
          <w:lang w:eastAsia="ru-RU"/>
        </w:rPr>
        <w:t xml:space="preserve"> относительно КИМ прошлых лет.</w:t>
      </w:r>
    </w:p>
    <w:p w14:paraId="44D8DDC9" w14:textId="77777777" w:rsidR="00377E8D" w:rsidRDefault="00377E8D" w:rsidP="00377E8D">
      <w:pPr>
        <w:pStyle w:val="a3"/>
        <w:spacing w:after="0" w:line="240" w:lineRule="auto"/>
        <w:ind w:left="426"/>
        <w:jc w:val="both"/>
        <w:rPr>
          <w:rFonts w:ascii="Times New Roman" w:eastAsia="Times New Roman" w:hAnsi="Times New Roman"/>
          <w:bCs/>
          <w:i/>
          <w:iCs/>
          <w:sz w:val="24"/>
          <w:szCs w:val="24"/>
          <w:lang w:eastAsia="ru-RU"/>
        </w:rPr>
      </w:pPr>
    </w:p>
    <w:p w14:paraId="7CF4B75C" w14:textId="77777777" w:rsidR="007B4151" w:rsidRPr="007B4151" w:rsidRDefault="007B4151" w:rsidP="007B4151">
      <w:pPr>
        <w:ind w:firstLine="709"/>
        <w:jc w:val="both"/>
        <w:rPr>
          <w:rFonts w:eastAsia="Times New Roman"/>
          <w:bCs/>
          <w:sz w:val="28"/>
          <w:szCs w:val="28"/>
        </w:rPr>
      </w:pPr>
      <w:r w:rsidRPr="007B4151">
        <w:rPr>
          <w:sz w:val="28"/>
          <w:szCs w:val="28"/>
        </w:rPr>
        <w:t>Изменения в КИМ ЕГЭ по английскому языку коснулись системы оценивания в разделах «</w:t>
      </w:r>
      <w:proofErr w:type="spellStart"/>
      <w:r w:rsidRPr="007B4151">
        <w:rPr>
          <w:sz w:val="28"/>
          <w:szCs w:val="28"/>
        </w:rPr>
        <w:t>Аудирование</w:t>
      </w:r>
      <w:proofErr w:type="spellEnd"/>
      <w:r w:rsidRPr="007B4151">
        <w:rPr>
          <w:sz w:val="28"/>
          <w:szCs w:val="28"/>
        </w:rPr>
        <w:t xml:space="preserve">» и «Чтение» </w:t>
      </w:r>
      <w:r w:rsidRPr="007B4151">
        <w:rPr>
          <w:rFonts w:eastAsia="Times New Roman"/>
          <w:bCs/>
          <w:sz w:val="28"/>
          <w:szCs w:val="28"/>
        </w:rPr>
        <w:t>(уменьшен максимального количества баллов за выполнение заданий 1, 2, 10 и 11), критериев оценивания в разделе «Письмо» (зад.37) и «Говорение» (зад. 3У), количества заданий в разделе «Грамматика и лексика». Можно сделать вывод, что снижение первичного балла до 86 и введение весовых коэффициентов за задания высокого уровня потенциально позволяет участникам экзамена, выполнивших именно данные задания, получить более высокие баллы, что обеспечивает положительное влияние на итоговую оценку участников ЕГЭ. Однако уточнение критериев оценивания заданий со свободным ответом определенным образом «ужесточает» подход к проверке их выполнения и может сказаться на снижении балла по конкретному критерию оценивания, формулировка которого в предыдущие годы была менее точно дифференцирована.</w:t>
      </w:r>
    </w:p>
    <w:p w14:paraId="0B023969" w14:textId="77777777" w:rsidR="007B4151" w:rsidRDefault="007B4151" w:rsidP="00377E8D">
      <w:pPr>
        <w:pStyle w:val="a3"/>
        <w:spacing w:after="0" w:line="240" w:lineRule="auto"/>
        <w:ind w:left="426"/>
        <w:jc w:val="both"/>
        <w:rPr>
          <w:rFonts w:ascii="Times New Roman" w:eastAsia="Times New Roman" w:hAnsi="Times New Roman"/>
          <w:bCs/>
          <w:i/>
          <w:iCs/>
          <w:sz w:val="24"/>
          <w:szCs w:val="24"/>
          <w:lang w:eastAsia="ru-RU"/>
        </w:rPr>
      </w:pPr>
    </w:p>
    <w:p w14:paraId="7685CD2F" w14:textId="77777777" w:rsidR="007B4151" w:rsidRDefault="007B4151" w:rsidP="00377E8D">
      <w:pPr>
        <w:pStyle w:val="a3"/>
        <w:spacing w:after="0" w:line="240" w:lineRule="auto"/>
        <w:ind w:left="426"/>
        <w:jc w:val="both"/>
        <w:rPr>
          <w:rFonts w:ascii="Times New Roman" w:eastAsia="Times New Roman" w:hAnsi="Times New Roman"/>
          <w:bCs/>
          <w:i/>
          <w:iCs/>
          <w:sz w:val="24"/>
          <w:szCs w:val="24"/>
          <w:lang w:eastAsia="ru-RU"/>
        </w:rPr>
      </w:pPr>
    </w:p>
    <w:p w14:paraId="3D048526" w14:textId="2EF9EBD4" w:rsidR="007A45B1" w:rsidRDefault="007A45B1"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EF3C04">
        <w:rPr>
          <w:rFonts w:ascii="Times New Roman" w:eastAsia="Times New Roman" w:hAnsi="Times New Roman"/>
          <w:bCs/>
          <w:i/>
          <w:iCs/>
          <w:sz w:val="24"/>
          <w:szCs w:val="24"/>
          <w:lang w:eastAsia="ru-RU"/>
        </w:rPr>
        <w:t>Выводы о связи динамики результатов проведения ЕГЭ с использованием рекомендаций для системы образования субъекта Российской Федерации, включенных с статистико-аналитический отчет результатов ЕГЭ</w:t>
      </w:r>
      <w:r w:rsidR="00754C57">
        <w:rPr>
          <w:rFonts w:ascii="Times New Roman" w:eastAsia="Times New Roman" w:hAnsi="Times New Roman"/>
          <w:bCs/>
          <w:i/>
          <w:iCs/>
          <w:sz w:val="24"/>
          <w:szCs w:val="24"/>
          <w:lang w:eastAsia="ru-RU"/>
        </w:rPr>
        <w:t xml:space="preserve"> по учебному предмету</w:t>
      </w:r>
      <w:r w:rsidRPr="00EF3C04">
        <w:rPr>
          <w:rFonts w:ascii="Times New Roman" w:eastAsia="Times New Roman" w:hAnsi="Times New Roman"/>
          <w:bCs/>
          <w:i/>
          <w:iCs/>
          <w:sz w:val="24"/>
          <w:szCs w:val="24"/>
          <w:lang w:eastAsia="ru-RU"/>
        </w:rPr>
        <w:t xml:space="preserve">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Pr="00EF3C04">
        <w:rPr>
          <w:rFonts w:ascii="Times New Roman" w:eastAsia="Times New Roman" w:hAnsi="Times New Roman"/>
          <w:bCs/>
          <w:i/>
          <w:iCs/>
          <w:sz w:val="24"/>
          <w:szCs w:val="24"/>
          <w:lang w:eastAsia="ru-RU"/>
        </w:rPr>
        <w:t xml:space="preserve"> году.</w:t>
      </w:r>
    </w:p>
    <w:p w14:paraId="31AE147A" w14:textId="77777777" w:rsidR="007B4151" w:rsidRDefault="007B4151" w:rsidP="007B4151">
      <w:pPr>
        <w:jc w:val="both"/>
        <w:rPr>
          <w:rFonts w:eastAsia="Times New Roman"/>
          <w:bCs/>
          <w:i/>
          <w:iCs/>
        </w:rPr>
      </w:pPr>
    </w:p>
    <w:p w14:paraId="44150E36" w14:textId="77777777" w:rsidR="007B4151" w:rsidRPr="007B4151" w:rsidRDefault="007B4151" w:rsidP="007B4151">
      <w:pPr>
        <w:ind w:firstLine="709"/>
        <w:jc w:val="both"/>
        <w:rPr>
          <w:sz w:val="28"/>
          <w:szCs w:val="28"/>
        </w:rPr>
      </w:pPr>
      <w:r w:rsidRPr="007B4151">
        <w:rPr>
          <w:sz w:val="28"/>
          <w:szCs w:val="28"/>
        </w:rPr>
        <w:t>Анализ результатов ЕГЭ 2023 г. показывает, что рекомендации педагогическому сообществу относительно развития лексико-грамматических навыков, высказанные в 2022 г., принесли определенные плоды: уровень владения языковыми навыками у выпускников 2023 г. повысился (на фоне всех остальных видов речевой деятельности, где отмечается существенное понижение уровня владения английским языком). В тоже время, обращение внимания учителей в 2022 г. на понижение баллов по чтению не сказалось на совершенствовании методики обучения видам иноязычного чтения, и тенденция на снижение уровня владения умениями чтения в 2023 г. продолжала развиваться.</w:t>
      </w:r>
    </w:p>
    <w:p w14:paraId="1EBABE1F" w14:textId="77777777" w:rsidR="007B4151" w:rsidRDefault="007B4151" w:rsidP="007B4151">
      <w:pPr>
        <w:jc w:val="both"/>
        <w:rPr>
          <w:rFonts w:eastAsia="Times New Roman"/>
          <w:bCs/>
          <w:i/>
          <w:iCs/>
        </w:rPr>
      </w:pPr>
    </w:p>
    <w:p w14:paraId="7D1C5C7C" w14:textId="77777777" w:rsidR="007B4151" w:rsidRPr="007B4151" w:rsidRDefault="007B4151" w:rsidP="007B4151">
      <w:pPr>
        <w:jc w:val="both"/>
        <w:rPr>
          <w:rFonts w:eastAsia="Times New Roman"/>
          <w:bCs/>
          <w:i/>
          <w:iCs/>
        </w:rPr>
      </w:pPr>
    </w:p>
    <w:p w14:paraId="2A897FE4" w14:textId="14D4E732" w:rsidR="006C57EC" w:rsidRDefault="007825A6" w:rsidP="00CD7761">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Выводы </w:t>
      </w:r>
      <w:r w:rsidR="007A45B1" w:rsidRPr="000861DC">
        <w:rPr>
          <w:rFonts w:ascii="Times New Roman" w:eastAsia="Times New Roman" w:hAnsi="Times New Roman"/>
          <w:bCs/>
          <w:i/>
          <w:iCs/>
          <w:sz w:val="24"/>
          <w:szCs w:val="24"/>
          <w:lang w:eastAsia="ru-RU"/>
        </w:rPr>
        <w:t xml:space="preserve">о связи динамики результатов проведения ЕГЭ с проведенными мероприятиями, предложенными для включения в дорожную карту в </w:t>
      </w:r>
      <w:r w:rsidR="003D0D44">
        <w:rPr>
          <w:rFonts w:ascii="Times New Roman" w:eastAsia="Times New Roman" w:hAnsi="Times New Roman"/>
          <w:bCs/>
          <w:i/>
          <w:iCs/>
          <w:sz w:val="24"/>
          <w:szCs w:val="24"/>
          <w:lang w:eastAsia="ru-RU"/>
        </w:rPr>
        <w:t>202</w:t>
      </w:r>
      <w:r w:rsidR="00851187">
        <w:rPr>
          <w:rFonts w:ascii="Times New Roman" w:eastAsia="Times New Roman" w:hAnsi="Times New Roman"/>
          <w:bCs/>
          <w:i/>
          <w:iCs/>
          <w:sz w:val="24"/>
          <w:szCs w:val="24"/>
          <w:lang w:eastAsia="ru-RU"/>
        </w:rPr>
        <w:t>2</w:t>
      </w:r>
      <w:r w:rsidR="007A45B1" w:rsidRPr="000861DC">
        <w:rPr>
          <w:rFonts w:ascii="Times New Roman" w:eastAsia="Times New Roman" w:hAnsi="Times New Roman"/>
          <w:bCs/>
          <w:i/>
          <w:iCs/>
          <w:sz w:val="24"/>
          <w:szCs w:val="24"/>
          <w:lang w:eastAsia="ru-RU"/>
        </w:rPr>
        <w:t xml:space="preserve"> году</w:t>
      </w:r>
    </w:p>
    <w:p w14:paraId="77FC2292" w14:textId="55E27514" w:rsidR="008919F3" w:rsidRDefault="008919F3" w:rsidP="00377E8D">
      <w:pPr>
        <w:spacing w:line="360" w:lineRule="auto"/>
        <w:jc w:val="both"/>
      </w:pPr>
    </w:p>
    <w:p w14:paraId="68DD9693" w14:textId="4DC6A85F" w:rsidR="0062307A" w:rsidRPr="00562A05" w:rsidRDefault="0062307A" w:rsidP="0062307A">
      <w:pPr>
        <w:ind w:firstLine="852"/>
        <w:contextualSpacing/>
        <w:jc w:val="both"/>
        <w:rPr>
          <w:sz w:val="28"/>
          <w:szCs w:val="28"/>
        </w:rPr>
      </w:pPr>
      <w:r w:rsidRPr="00562A05">
        <w:rPr>
          <w:sz w:val="28"/>
          <w:szCs w:val="28"/>
        </w:rPr>
        <w:t>В дорожную карту 202</w:t>
      </w:r>
      <w:r>
        <w:rPr>
          <w:sz w:val="28"/>
          <w:szCs w:val="28"/>
        </w:rPr>
        <w:t>2</w:t>
      </w:r>
      <w:r w:rsidRPr="00562A05">
        <w:rPr>
          <w:sz w:val="28"/>
          <w:szCs w:val="28"/>
        </w:rPr>
        <w:t xml:space="preserve"> года были предложены мероприятия по работе с образовательными организациями с аномально низкими результатами ЕГЭ 2021 года, курсы повышения квалификации, мероприятия по повышению профессиональной компетентности учителей в обучении продуктивным видам деятельности в рамках учебного предмета «Английский язык», что, в итоге, привело к повышения </w:t>
      </w:r>
      <w:proofErr w:type="gramStart"/>
      <w:r w:rsidRPr="00562A05">
        <w:rPr>
          <w:sz w:val="28"/>
          <w:szCs w:val="28"/>
        </w:rPr>
        <w:t>образовательных результатов</w:t>
      </w:r>
      <w:proofErr w:type="gramEnd"/>
      <w:r w:rsidRPr="00562A05">
        <w:rPr>
          <w:sz w:val="28"/>
          <w:szCs w:val="28"/>
        </w:rPr>
        <w:t xml:space="preserve"> обучающихся и росту результатов по оценочным процедурам, в том числе по ЕГЭ. Все проведенные в 202</w:t>
      </w:r>
      <w:r>
        <w:rPr>
          <w:sz w:val="28"/>
          <w:szCs w:val="28"/>
        </w:rPr>
        <w:t>2</w:t>
      </w:r>
      <w:r w:rsidRPr="00562A05">
        <w:rPr>
          <w:sz w:val="28"/>
          <w:szCs w:val="28"/>
        </w:rPr>
        <w:t>-202</w:t>
      </w:r>
      <w:r>
        <w:rPr>
          <w:sz w:val="28"/>
          <w:szCs w:val="28"/>
        </w:rPr>
        <w:t>3</w:t>
      </w:r>
      <w:r w:rsidRPr="00562A05">
        <w:rPr>
          <w:sz w:val="28"/>
          <w:szCs w:val="28"/>
        </w:rPr>
        <w:t xml:space="preserve"> учебном году мероприятия показали высокую эффективность.</w:t>
      </w:r>
    </w:p>
    <w:p w14:paraId="02C90BE6" w14:textId="59362FCF" w:rsidR="005060D9" w:rsidRPr="00FC6BBF" w:rsidRDefault="00ED57AE" w:rsidP="00FC6BBF">
      <w:pPr>
        <w:pStyle w:val="2"/>
        <w:jc w:val="center"/>
        <w:rPr>
          <w:rFonts w:ascii="Times New Roman" w:hAnsi="Times New Roman"/>
          <w:smallCaps/>
          <w:sz w:val="28"/>
          <w:szCs w:val="28"/>
        </w:rPr>
      </w:pPr>
      <w:r w:rsidRPr="00FC6BBF">
        <w:rPr>
          <w:rFonts w:ascii="Times New Roman" w:hAnsi="Times New Roman"/>
          <w:b/>
          <w:bCs/>
          <w:color w:val="auto"/>
          <w:sz w:val="28"/>
          <w:szCs w:val="28"/>
        </w:rPr>
        <w:lastRenderedPageBreak/>
        <w:t xml:space="preserve">Раздел </w:t>
      </w:r>
      <w:r w:rsidR="008C6AA2" w:rsidRPr="00FC6BBF">
        <w:rPr>
          <w:rFonts w:ascii="Times New Roman" w:hAnsi="Times New Roman"/>
          <w:b/>
          <w:bCs/>
          <w:color w:val="auto"/>
          <w:sz w:val="28"/>
          <w:szCs w:val="28"/>
        </w:rPr>
        <w:t>4</w:t>
      </w:r>
      <w:r w:rsidR="005060D9" w:rsidRPr="00FC6BBF">
        <w:rPr>
          <w:rFonts w:ascii="Times New Roman" w:hAnsi="Times New Roman"/>
          <w:b/>
          <w:bCs/>
          <w:color w:val="auto"/>
          <w:sz w:val="28"/>
          <w:szCs w:val="28"/>
        </w:rPr>
        <w:t>. РЕКОМЕНДАЦИИ</w:t>
      </w:r>
      <w:r w:rsidRPr="00FC6BBF">
        <w:rPr>
          <w:rFonts w:ascii="Times New Roman" w:hAnsi="Times New Roman"/>
          <w:b/>
          <w:bCs/>
          <w:color w:val="auto"/>
          <w:sz w:val="28"/>
          <w:szCs w:val="28"/>
        </w:rPr>
        <w:t xml:space="preserve"> </w:t>
      </w:r>
      <w:r w:rsidR="00C60809">
        <w:rPr>
          <w:rFonts w:ascii="Times New Roman" w:hAnsi="Times New Roman"/>
          <w:b/>
          <w:bCs/>
          <w:color w:val="auto"/>
          <w:sz w:val="28"/>
          <w:szCs w:val="28"/>
        </w:rPr>
        <w:t>ДЛЯ СИСТЕМЫ ОБРАЗОВАНИЯ СУБЪЕКТА РОССИЙСКОЙ ФЕДЕРАЦИИ</w:t>
      </w:r>
    </w:p>
    <w:p w14:paraId="5F3531FD" w14:textId="77777777" w:rsidR="0069747A" w:rsidRPr="0069747A" w:rsidRDefault="0069747A" w:rsidP="00BC108D">
      <w:pPr>
        <w:pStyle w:val="a3"/>
        <w:keepNext/>
        <w:keepLines/>
        <w:numPr>
          <w:ilvl w:val="0"/>
          <w:numId w:val="7"/>
        </w:numPr>
        <w:tabs>
          <w:tab w:val="left" w:pos="567"/>
        </w:tabs>
        <w:spacing w:before="200" w:after="0" w:line="240" w:lineRule="auto"/>
        <w:contextualSpacing w:val="0"/>
        <w:outlineLvl w:val="2"/>
        <w:rPr>
          <w:rFonts w:ascii="Times New Roman" w:eastAsia="SimSun" w:hAnsi="Times New Roman"/>
          <w:b/>
          <w:bCs/>
          <w:vanish/>
          <w:sz w:val="28"/>
          <w:szCs w:val="24"/>
          <w:lang w:eastAsia="ru-RU"/>
        </w:rPr>
      </w:pPr>
    </w:p>
    <w:p w14:paraId="16CB9B18" w14:textId="66616F5C" w:rsidR="009B4508" w:rsidRDefault="009B4508" w:rsidP="00377E8D">
      <w:pPr>
        <w:pStyle w:val="3"/>
        <w:numPr>
          <w:ilvl w:val="1"/>
          <w:numId w:val="7"/>
        </w:numPr>
        <w:tabs>
          <w:tab w:val="left" w:pos="567"/>
        </w:tabs>
        <w:ind w:left="284" w:hanging="284"/>
        <w:rPr>
          <w:rFonts w:ascii="Times New Roman" w:hAnsi="Times New Roman"/>
        </w:rPr>
      </w:pPr>
      <w:r>
        <w:rPr>
          <w:rFonts w:ascii="Times New Roman" w:hAnsi="Times New Roman"/>
        </w:rPr>
        <w:t>Рекомендации по с</w:t>
      </w:r>
      <w:r w:rsidRPr="00B86ACD">
        <w:rPr>
          <w:rFonts w:ascii="Times New Roman" w:hAnsi="Times New Roman"/>
        </w:rPr>
        <w:t>овершенствовани</w:t>
      </w:r>
      <w:r>
        <w:rPr>
          <w:rFonts w:ascii="Times New Roman" w:hAnsi="Times New Roman"/>
        </w:rPr>
        <w:t>ю</w:t>
      </w:r>
      <w:r w:rsidRPr="00B86ACD">
        <w:rPr>
          <w:rFonts w:ascii="Times New Roman" w:hAnsi="Times New Roman"/>
        </w:rPr>
        <w:t xml:space="preserve"> организации и методики преподавания предмета в субъекте Российской Федерации на основе выявленных типичных затруднений и ошибок</w:t>
      </w:r>
    </w:p>
    <w:p w14:paraId="1C099594" w14:textId="1895229B" w:rsidR="009B4508" w:rsidRDefault="0062307A"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совершенствованию преподавания учебного предмета всем обучающимся</w:t>
      </w:r>
    </w:p>
    <w:p w14:paraId="2C5D5127" w14:textId="77777777" w:rsidR="0062307A" w:rsidRPr="0062307A" w:rsidRDefault="0062307A" w:rsidP="0062307A">
      <w:pPr>
        <w:rPr>
          <w:lang w:val="x-none"/>
        </w:rPr>
      </w:pPr>
    </w:p>
    <w:p w14:paraId="6FA83C99" w14:textId="2009FF7D" w:rsidR="00C118F5" w:rsidRPr="00941CFC"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sidR="00300657">
        <w:rPr>
          <w:rFonts w:ascii="Times New Roman" w:eastAsia="Times New Roman" w:hAnsi="Times New Roman"/>
          <w:bCs/>
          <w:i/>
          <w:iCs/>
          <w:sz w:val="24"/>
          <w:szCs w:val="24"/>
          <w:lang w:eastAsia="ru-RU"/>
        </w:rPr>
        <w:t>, методическим объединениям учителей</w:t>
      </w:r>
      <w:r w:rsidR="00941CFC" w:rsidRPr="00941CFC">
        <w:rPr>
          <w:rFonts w:ascii="Times New Roman" w:eastAsia="Times New Roman" w:hAnsi="Times New Roman"/>
          <w:bCs/>
          <w:i/>
          <w:iCs/>
          <w:sz w:val="24"/>
          <w:szCs w:val="24"/>
          <w:lang w:eastAsia="ru-RU"/>
        </w:rPr>
        <w:t>.</w:t>
      </w:r>
    </w:p>
    <w:p w14:paraId="4C246867" w14:textId="77777777" w:rsidR="00377E8D" w:rsidRDefault="00377E8D" w:rsidP="00461803">
      <w:pPr>
        <w:jc w:val="both"/>
      </w:pPr>
    </w:p>
    <w:p w14:paraId="69FF913F" w14:textId="58CD6C8E" w:rsidR="0062307A" w:rsidRDefault="0062307A" w:rsidP="0062307A">
      <w:pPr>
        <w:numPr>
          <w:ilvl w:val="0"/>
          <w:numId w:val="21"/>
        </w:numPr>
        <w:suppressAutoHyphens/>
        <w:ind w:left="0" w:firstLine="709"/>
        <w:jc w:val="both"/>
        <w:rPr>
          <w:sz w:val="28"/>
          <w:szCs w:val="28"/>
        </w:rPr>
      </w:pPr>
      <w:r>
        <w:rPr>
          <w:sz w:val="28"/>
          <w:szCs w:val="28"/>
        </w:rPr>
        <w:t xml:space="preserve">изучить самим и обязательно ознакомить обучающихся, нацеленных на сдачу ЕГЭ по английскому языку, с критериями оценивания заданий со свободным ответом, дополнительными схемами оценивания и основами технологии оценивания данных заданий при выполнении коммуникативных заданий; </w:t>
      </w:r>
    </w:p>
    <w:p w14:paraId="0C74140D" w14:textId="77777777" w:rsidR="0062307A" w:rsidRDefault="0062307A" w:rsidP="0062307A">
      <w:pPr>
        <w:numPr>
          <w:ilvl w:val="0"/>
          <w:numId w:val="21"/>
        </w:numPr>
        <w:suppressAutoHyphens/>
        <w:ind w:left="0" w:firstLine="709"/>
        <w:jc w:val="both"/>
        <w:rPr>
          <w:sz w:val="28"/>
          <w:szCs w:val="28"/>
        </w:rPr>
      </w:pPr>
      <w:r>
        <w:rPr>
          <w:sz w:val="28"/>
          <w:szCs w:val="28"/>
        </w:rPr>
        <w:t>учить школьников точно следовать инструкции к заданиям, понимать, что требуется от ученика, обращать внимание на конкретную коммуникативную ситуацию, сообразно с которой обучающийся должен реализовывать свое речевое высказывание (в устной или письменной форме);</w:t>
      </w:r>
    </w:p>
    <w:p w14:paraId="5C31FB5B" w14:textId="77777777" w:rsidR="0062307A" w:rsidRDefault="0062307A" w:rsidP="0062307A">
      <w:pPr>
        <w:numPr>
          <w:ilvl w:val="0"/>
          <w:numId w:val="21"/>
        </w:numPr>
        <w:suppressAutoHyphens/>
        <w:ind w:left="0" w:firstLine="709"/>
        <w:jc w:val="both"/>
        <w:rPr>
          <w:sz w:val="28"/>
          <w:szCs w:val="28"/>
        </w:rPr>
      </w:pPr>
      <w:r>
        <w:rPr>
          <w:sz w:val="28"/>
          <w:szCs w:val="28"/>
        </w:rPr>
        <w:t>знакомить с понятием «логика высказывания», т.е. обучать построению речевого произведения (в устной или письменной форме) и обеспечению его связности;</w:t>
      </w:r>
    </w:p>
    <w:p w14:paraId="0484BA96" w14:textId="77777777" w:rsidR="0062307A" w:rsidRDefault="0062307A" w:rsidP="0062307A">
      <w:pPr>
        <w:numPr>
          <w:ilvl w:val="0"/>
          <w:numId w:val="21"/>
        </w:numPr>
        <w:suppressAutoHyphens/>
        <w:ind w:left="0" w:firstLine="709"/>
        <w:jc w:val="both"/>
        <w:rPr>
          <w:sz w:val="28"/>
          <w:szCs w:val="28"/>
        </w:rPr>
      </w:pPr>
      <w:r>
        <w:rPr>
          <w:sz w:val="28"/>
          <w:szCs w:val="28"/>
        </w:rPr>
        <w:t xml:space="preserve">для контроля использовать задания на проверку </w:t>
      </w:r>
      <w:proofErr w:type="spellStart"/>
      <w:r>
        <w:rPr>
          <w:sz w:val="28"/>
          <w:szCs w:val="28"/>
        </w:rPr>
        <w:t>сформированности</w:t>
      </w:r>
      <w:proofErr w:type="spellEnd"/>
      <w:r>
        <w:rPr>
          <w:sz w:val="28"/>
          <w:szCs w:val="28"/>
        </w:rPr>
        <w:t xml:space="preserve"> не одного, а </w:t>
      </w:r>
      <w:r w:rsidRPr="0062307A">
        <w:rPr>
          <w:sz w:val="28"/>
          <w:szCs w:val="28"/>
        </w:rPr>
        <w:t xml:space="preserve">комплекса </w:t>
      </w:r>
      <w:proofErr w:type="gramStart"/>
      <w:r w:rsidRPr="0062307A">
        <w:rPr>
          <w:sz w:val="28"/>
          <w:szCs w:val="28"/>
        </w:rPr>
        <w:t xml:space="preserve">интегративных </w:t>
      </w:r>
      <w:r>
        <w:rPr>
          <w:sz w:val="28"/>
          <w:szCs w:val="28"/>
        </w:rPr>
        <w:t>умений</w:t>
      </w:r>
      <w:proofErr w:type="gramEnd"/>
      <w:r>
        <w:rPr>
          <w:sz w:val="28"/>
          <w:szCs w:val="28"/>
        </w:rPr>
        <w:t xml:space="preserve"> обучающихся;  </w:t>
      </w:r>
    </w:p>
    <w:p w14:paraId="72F6CEE0" w14:textId="77777777" w:rsidR="0062307A" w:rsidRDefault="0062307A" w:rsidP="0062307A">
      <w:pPr>
        <w:numPr>
          <w:ilvl w:val="0"/>
          <w:numId w:val="21"/>
        </w:numPr>
        <w:suppressAutoHyphens/>
        <w:ind w:left="0" w:firstLine="709"/>
        <w:jc w:val="both"/>
        <w:rPr>
          <w:sz w:val="28"/>
          <w:szCs w:val="28"/>
        </w:rPr>
      </w:pPr>
      <w:r>
        <w:rPr>
          <w:sz w:val="28"/>
          <w:szCs w:val="28"/>
        </w:rPr>
        <w:t>обсуждать актуальные для старшеклассников проблемы; учить их видеть проблему и формулировать свою точку зрения относительно конкретной проблемы, выражать ее точно и ясно, отбирая для подкрепляя адекватные примеры и веские аргументы;</w:t>
      </w:r>
    </w:p>
    <w:p w14:paraId="016B6509" w14:textId="77777777" w:rsidR="0062307A" w:rsidRDefault="0062307A" w:rsidP="0062307A">
      <w:pPr>
        <w:numPr>
          <w:ilvl w:val="0"/>
          <w:numId w:val="21"/>
        </w:numPr>
        <w:suppressAutoHyphens/>
        <w:ind w:left="0" w:firstLine="709"/>
        <w:jc w:val="both"/>
        <w:rPr>
          <w:sz w:val="28"/>
          <w:szCs w:val="28"/>
        </w:rPr>
      </w:pPr>
      <w:r>
        <w:rPr>
          <w:sz w:val="28"/>
          <w:szCs w:val="28"/>
        </w:rPr>
        <w:t>при организации иноязычного взаимодействия шире использовать возможности поисково-познавательных заданий, обеспечивающие развитие информационных умений школьников, необходимых для реализации проектной деятельности (с опорой на которую построены задания с развернутым ответом высокого уровня сложности);</w:t>
      </w:r>
    </w:p>
    <w:p w14:paraId="100FAEEA" w14:textId="77777777" w:rsidR="0062307A" w:rsidRDefault="0062307A" w:rsidP="0062307A">
      <w:pPr>
        <w:numPr>
          <w:ilvl w:val="0"/>
          <w:numId w:val="21"/>
        </w:numPr>
        <w:suppressAutoHyphens/>
        <w:ind w:left="0" w:firstLine="709"/>
        <w:jc w:val="both"/>
        <w:rPr>
          <w:sz w:val="28"/>
          <w:szCs w:val="28"/>
        </w:rPr>
      </w:pPr>
      <w:r>
        <w:rPr>
          <w:sz w:val="28"/>
          <w:szCs w:val="28"/>
        </w:rPr>
        <w:t>всесторонне развивать языковые навыки учащихся в коммуникативно-направленных упражнениях, что позволит обеспечить продуктивность/самостоятельность речи испытуемого при выполнении заданий.</w:t>
      </w:r>
    </w:p>
    <w:p w14:paraId="42C4C1BE" w14:textId="77777777" w:rsidR="007F0900" w:rsidRDefault="007F0900" w:rsidP="00377E8D">
      <w:pPr>
        <w:spacing w:line="360" w:lineRule="auto"/>
        <w:jc w:val="both"/>
      </w:pPr>
    </w:p>
    <w:p w14:paraId="7E581B93" w14:textId="5B328E23" w:rsidR="00C118F5" w:rsidRPr="0028214A" w:rsidRDefault="00C118F5" w:rsidP="00C118F5">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941CFC">
        <w:rPr>
          <w:rFonts w:ascii="Times New Roman" w:eastAsia="Times New Roman" w:hAnsi="Times New Roman"/>
          <w:bCs/>
          <w:i/>
          <w:iCs/>
          <w:sz w:val="24"/>
          <w:szCs w:val="24"/>
          <w:lang w:eastAsia="ru-RU"/>
        </w:rPr>
        <w:t>.</w:t>
      </w:r>
    </w:p>
    <w:p w14:paraId="1BBF685A" w14:textId="77777777" w:rsidR="00377E8D" w:rsidRDefault="00377E8D" w:rsidP="00377E8D">
      <w:pPr>
        <w:spacing w:line="360" w:lineRule="auto"/>
        <w:jc w:val="both"/>
      </w:pPr>
    </w:p>
    <w:p w14:paraId="18834FB7" w14:textId="0F75C0F5" w:rsidR="0062307A" w:rsidRPr="000A1CD9" w:rsidRDefault="0062307A" w:rsidP="0062307A">
      <w:pPr>
        <w:shd w:val="clear" w:color="auto" w:fill="FFFFFF"/>
        <w:ind w:firstLine="709"/>
        <w:jc w:val="both"/>
        <w:rPr>
          <w:sz w:val="28"/>
          <w:szCs w:val="28"/>
        </w:rPr>
      </w:pPr>
      <w:r>
        <w:rPr>
          <w:sz w:val="28"/>
          <w:szCs w:val="28"/>
        </w:rPr>
        <w:t xml:space="preserve">1. </w:t>
      </w:r>
      <w:r w:rsidRPr="000A1CD9">
        <w:rPr>
          <w:sz w:val="28"/>
          <w:szCs w:val="28"/>
        </w:rPr>
        <w:t xml:space="preserve">Организовать и провести заседание районного методического объединения педагогов </w:t>
      </w:r>
      <w:r>
        <w:rPr>
          <w:sz w:val="28"/>
          <w:szCs w:val="28"/>
        </w:rPr>
        <w:t xml:space="preserve">по иностранным языкам </w:t>
      </w:r>
      <w:r w:rsidRPr="000A1CD9">
        <w:rPr>
          <w:sz w:val="28"/>
          <w:szCs w:val="28"/>
        </w:rPr>
        <w:t xml:space="preserve">по результатам </w:t>
      </w:r>
      <w:r>
        <w:rPr>
          <w:sz w:val="28"/>
          <w:szCs w:val="28"/>
        </w:rPr>
        <w:t>ЕГЭ 2023 г.</w:t>
      </w:r>
      <w:r w:rsidRPr="000A1CD9">
        <w:rPr>
          <w:sz w:val="28"/>
          <w:szCs w:val="28"/>
        </w:rPr>
        <w:t xml:space="preserve"> </w:t>
      </w:r>
    </w:p>
    <w:p w14:paraId="0095D6B5" w14:textId="27441CDA" w:rsidR="0062307A" w:rsidRPr="000A1CD9" w:rsidRDefault="0062307A" w:rsidP="0062307A">
      <w:pPr>
        <w:shd w:val="clear" w:color="auto" w:fill="FFFFFF"/>
        <w:ind w:firstLine="709"/>
        <w:jc w:val="both"/>
        <w:rPr>
          <w:sz w:val="28"/>
          <w:szCs w:val="28"/>
        </w:rPr>
      </w:pPr>
      <w:r>
        <w:rPr>
          <w:sz w:val="28"/>
          <w:szCs w:val="28"/>
        </w:rPr>
        <w:lastRenderedPageBreak/>
        <w:t xml:space="preserve">2. </w:t>
      </w:r>
      <w:r w:rsidRPr="000A1CD9">
        <w:rPr>
          <w:sz w:val="28"/>
          <w:szCs w:val="28"/>
        </w:rPr>
        <w:t xml:space="preserve">Установить перечень позитивных практик, используемых ОО, успешно справившимися с процедурой </w:t>
      </w:r>
      <w:r>
        <w:rPr>
          <w:sz w:val="28"/>
          <w:szCs w:val="28"/>
        </w:rPr>
        <w:t>ЕГЭ по английскому языку.</w:t>
      </w:r>
      <w:r w:rsidRPr="000A1CD9">
        <w:rPr>
          <w:sz w:val="28"/>
          <w:szCs w:val="28"/>
        </w:rPr>
        <w:t xml:space="preserve"> </w:t>
      </w:r>
    </w:p>
    <w:p w14:paraId="0F5A8C36" w14:textId="3C8A02CE" w:rsidR="0062307A" w:rsidRPr="000A1CD9" w:rsidRDefault="0062307A" w:rsidP="0062307A">
      <w:pPr>
        <w:shd w:val="clear" w:color="auto" w:fill="FFFFFF"/>
        <w:ind w:firstLine="709"/>
        <w:jc w:val="both"/>
        <w:rPr>
          <w:sz w:val="28"/>
          <w:szCs w:val="28"/>
        </w:rPr>
      </w:pPr>
      <w:r>
        <w:rPr>
          <w:sz w:val="28"/>
          <w:szCs w:val="28"/>
        </w:rPr>
        <w:t xml:space="preserve">3. </w:t>
      </w:r>
      <w:r w:rsidRPr="000A1CD9">
        <w:rPr>
          <w:sz w:val="28"/>
          <w:szCs w:val="28"/>
        </w:rPr>
        <w:t>Разработать план мероприятий по внедрению успешных практик</w:t>
      </w:r>
      <w:r>
        <w:rPr>
          <w:sz w:val="28"/>
          <w:szCs w:val="28"/>
        </w:rPr>
        <w:t xml:space="preserve"> обучения английскому языку</w:t>
      </w:r>
      <w:r w:rsidRPr="000A1CD9">
        <w:rPr>
          <w:sz w:val="28"/>
          <w:szCs w:val="28"/>
        </w:rPr>
        <w:t>, в том числе используя форму наставничества, сетевого взаимодействия.</w:t>
      </w:r>
    </w:p>
    <w:p w14:paraId="5BCA7A1F" w14:textId="77777777" w:rsidR="0062307A" w:rsidRPr="00FA4B3A" w:rsidRDefault="0062307A" w:rsidP="00377E8D">
      <w:pPr>
        <w:spacing w:line="360" w:lineRule="auto"/>
        <w:jc w:val="both"/>
      </w:pPr>
    </w:p>
    <w:p w14:paraId="66A04B54" w14:textId="58CF4992" w:rsidR="009B4508" w:rsidRDefault="0062307A" w:rsidP="00BC108D">
      <w:pPr>
        <w:pStyle w:val="3"/>
        <w:numPr>
          <w:ilvl w:val="2"/>
          <w:numId w:val="7"/>
        </w:numPr>
        <w:rPr>
          <w:rFonts w:ascii="Times New Roman" w:hAnsi="Times New Roman"/>
          <w:b w:val="0"/>
          <w:bCs w:val="0"/>
        </w:rPr>
      </w:pPr>
      <w:r>
        <w:rPr>
          <w:rFonts w:ascii="Times New Roman" w:hAnsi="Times New Roman"/>
          <w:b w:val="0"/>
          <w:bCs w:val="0"/>
          <w:lang w:val="ru-RU"/>
        </w:rPr>
        <w:t xml:space="preserve">Рекомендации </w:t>
      </w:r>
      <w:r w:rsidR="009B4508" w:rsidRPr="00B86ACD">
        <w:rPr>
          <w:rFonts w:ascii="Times New Roman" w:hAnsi="Times New Roman"/>
          <w:b w:val="0"/>
          <w:bCs w:val="0"/>
        </w:rPr>
        <w:t>по организации дифференцированного обучения школьников с разным</w:t>
      </w:r>
      <w:r w:rsidR="00276E91">
        <w:rPr>
          <w:rFonts w:ascii="Times New Roman" w:hAnsi="Times New Roman"/>
          <w:b w:val="0"/>
          <w:bCs w:val="0"/>
          <w:lang w:val="ru-RU"/>
        </w:rPr>
        <w:t>и</w:t>
      </w:r>
      <w:r w:rsidR="009B4508" w:rsidRPr="00B86ACD">
        <w:rPr>
          <w:rFonts w:ascii="Times New Roman" w:hAnsi="Times New Roman"/>
          <w:b w:val="0"/>
          <w:bCs w:val="0"/>
        </w:rPr>
        <w:t xml:space="preserve"> уровн</w:t>
      </w:r>
      <w:r w:rsidR="00276E91">
        <w:rPr>
          <w:rFonts w:ascii="Times New Roman" w:hAnsi="Times New Roman"/>
          <w:b w:val="0"/>
          <w:bCs w:val="0"/>
          <w:lang w:val="ru-RU"/>
        </w:rPr>
        <w:t>я</w:t>
      </w:r>
      <w:r w:rsidR="009B4508" w:rsidRPr="00B86ACD">
        <w:rPr>
          <w:rFonts w:ascii="Times New Roman" w:hAnsi="Times New Roman"/>
          <w:b w:val="0"/>
          <w:bCs w:val="0"/>
        </w:rPr>
        <w:t>м</w:t>
      </w:r>
      <w:r w:rsidR="00276E91">
        <w:rPr>
          <w:rFonts w:ascii="Times New Roman" w:hAnsi="Times New Roman"/>
          <w:b w:val="0"/>
          <w:bCs w:val="0"/>
          <w:lang w:val="ru-RU"/>
        </w:rPr>
        <w:t>и</w:t>
      </w:r>
      <w:r w:rsidR="009B4508" w:rsidRPr="00B86ACD">
        <w:rPr>
          <w:rFonts w:ascii="Times New Roman" w:hAnsi="Times New Roman"/>
          <w:b w:val="0"/>
          <w:bCs w:val="0"/>
        </w:rPr>
        <w:t xml:space="preserve"> предметной подготовки</w:t>
      </w:r>
    </w:p>
    <w:p w14:paraId="23464B92" w14:textId="77777777" w:rsidR="0062307A" w:rsidRPr="0062307A" w:rsidRDefault="0062307A" w:rsidP="0062307A">
      <w:pPr>
        <w:rPr>
          <w:lang w:val="x-none"/>
        </w:rPr>
      </w:pPr>
    </w:p>
    <w:p w14:paraId="265DE22B" w14:textId="77777777" w:rsidR="00300657" w:rsidRPr="00941CFC" w:rsidRDefault="00300657" w:rsidP="00300657">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sidRPr="00941CFC">
        <w:rPr>
          <w:rFonts w:ascii="Times New Roman" w:eastAsia="Times New Roman" w:hAnsi="Times New Roman"/>
          <w:bCs/>
          <w:i/>
          <w:iCs/>
          <w:sz w:val="24"/>
          <w:szCs w:val="24"/>
          <w:lang w:eastAsia="ru-RU"/>
        </w:rPr>
        <w:t>Учителям</w:t>
      </w:r>
      <w:r>
        <w:rPr>
          <w:rFonts w:ascii="Times New Roman" w:eastAsia="Times New Roman" w:hAnsi="Times New Roman"/>
          <w:bCs/>
          <w:i/>
          <w:iCs/>
          <w:sz w:val="24"/>
          <w:szCs w:val="24"/>
          <w:lang w:eastAsia="ru-RU"/>
        </w:rPr>
        <w:t>, методическим объединениям учителей</w:t>
      </w:r>
      <w:r w:rsidRPr="00941CFC">
        <w:rPr>
          <w:rFonts w:ascii="Times New Roman" w:eastAsia="Times New Roman" w:hAnsi="Times New Roman"/>
          <w:bCs/>
          <w:i/>
          <w:iCs/>
          <w:sz w:val="24"/>
          <w:szCs w:val="24"/>
          <w:lang w:eastAsia="ru-RU"/>
        </w:rPr>
        <w:t>.</w:t>
      </w:r>
    </w:p>
    <w:p w14:paraId="28BDC01B" w14:textId="77777777" w:rsidR="00377E8D" w:rsidRPr="0062307A" w:rsidRDefault="00377E8D" w:rsidP="0062307A">
      <w:pPr>
        <w:ind w:firstLine="709"/>
        <w:jc w:val="both"/>
      </w:pPr>
    </w:p>
    <w:p w14:paraId="25ED587B" w14:textId="77777777" w:rsidR="0062307A" w:rsidRPr="0062307A" w:rsidRDefault="0062307A" w:rsidP="0062307A">
      <w:pPr>
        <w:ind w:firstLine="709"/>
        <w:jc w:val="both"/>
        <w:rPr>
          <w:sz w:val="28"/>
          <w:szCs w:val="28"/>
        </w:rPr>
      </w:pPr>
      <w:r w:rsidRPr="0062307A">
        <w:rPr>
          <w:sz w:val="28"/>
          <w:szCs w:val="28"/>
          <w:u w:val="single"/>
        </w:rPr>
        <w:t>Для обучающихся с низким уровнем предметной подготовки можно рекомендовать</w:t>
      </w:r>
      <w:r w:rsidRPr="0062307A">
        <w:rPr>
          <w:sz w:val="28"/>
          <w:szCs w:val="28"/>
        </w:rPr>
        <w:t>:</w:t>
      </w:r>
    </w:p>
    <w:p w14:paraId="1D6822A1" w14:textId="4B8951AB" w:rsidR="0062307A" w:rsidRPr="0062307A" w:rsidRDefault="0062307A" w:rsidP="0062307A">
      <w:pPr>
        <w:ind w:firstLine="709"/>
        <w:jc w:val="both"/>
        <w:rPr>
          <w:sz w:val="28"/>
          <w:szCs w:val="28"/>
        </w:rPr>
      </w:pPr>
      <w:r w:rsidRPr="0062307A">
        <w:rPr>
          <w:sz w:val="28"/>
          <w:szCs w:val="28"/>
        </w:rPr>
        <w:t>- больше внимани</w:t>
      </w:r>
      <w:r>
        <w:rPr>
          <w:sz w:val="28"/>
          <w:szCs w:val="28"/>
        </w:rPr>
        <w:t>я</w:t>
      </w:r>
      <w:r w:rsidRPr="0062307A">
        <w:rPr>
          <w:sz w:val="28"/>
          <w:szCs w:val="28"/>
        </w:rPr>
        <w:t xml:space="preserve"> уделять развитию лексико-грамматических навыков в продуктивных видах речевой деятельности, на связных текстах;</w:t>
      </w:r>
    </w:p>
    <w:p w14:paraId="3F0539F4" w14:textId="77777777" w:rsidR="0062307A" w:rsidRPr="0062307A" w:rsidRDefault="0062307A" w:rsidP="0062307A">
      <w:pPr>
        <w:ind w:firstLine="709"/>
        <w:jc w:val="both"/>
        <w:rPr>
          <w:sz w:val="28"/>
          <w:szCs w:val="28"/>
        </w:rPr>
      </w:pPr>
      <w:r w:rsidRPr="0062307A">
        <w:rPr>
          <w:sz w:val="28"/>
          <w:szCs w:val="28"/>
        </w:rPr>
        <w:t>- в устной речи особое внимание уделять монологической речи, в том числе и при описании иллюстративной информации, постепенно переходя к заданиям, требующим диалогической речи;</w:t>
      </w:r>
    </w:p>
    <w:p w14:paraId="468D19B6" w14:textId="77777777" w:rsidR="0062307A" w:rsidRPr="0062307A" w:rsidRDefault="0062307A" w:rsidP="0062307A">
      <w:pPr>
        <w:ind w:firstLine="709"/>
        <w:jc w:val="both"/>
        <w:rPr>
          <w:sz w:val="28"/>
          <w:szCs w:val="28"/>
        </w:rPr>
      </w:pPr>
      <w:r w:rsidRPr="0062307A">
        <w:rPr>
          <w:sz w:val="28"/>
          <w:szCs w:val="28"/>
        </w:rPr>
        <w:t>- формировать навык нахождения ключевых слов в предложениях;</w:t>
      </w:r>
    </w:p>
    <w:p w14:paraId="2E202D51" w14:textId="77777777" w:rsidR="0062307A" w:rsidRPr="0062307A" w:rsidRDefault="0062307A" w:rsidP="0062307A">
      <w:pPr>
        <w:ind w:firstLine="709"/>
        <w:jc w:val="both"/>
        <w:rPr>
          <w:sz w:val="28"/>
          <w:szCs w:val="28"/>
        </w:rPr>
      </w:pPr>
      <w:r w:rsidRPr="0062307A">
        <w:rPr>
          <w:sz w:val="28"/>
          <w:szCs w:val="28"/>
        </w:rPr>
        <w:t>- в процесс обучения постепенно включать задания на формирования комплекса интегративных умений, например, на чтение и отработку грамматических навыков;</w:t>
      </w:r>
    </w:p>
    <w:p w14:paraId="237739DE" w14:textId="77777777" w:rsidR="0062307A" w:rsidRPr="0062307A" w:rsidRDefault="0062307A" w:rsidP="0062307A">
      <w:pPr>
        <w:ind w:firstLine="709"/>
        <w:jc w:val="both"/>
        <w:rPr>
          <w:sz w:val="28"/>
          <w:szCs w:val="28"/>
        </w:rPr>
      </w:pPr>
      <w:r w:rsidRPr="0062307A">
        <w:rPr>
          <w:sz w:val="28"/>
          <w:szCs w:val="28"/>
        </w:rPr>
        <w:t>- развивать языковую догадку по контексту.</w:t>
      </w:r>
    </w:p>
    <w:p w14:paraId="2FF3D164" w14:textId="77777777" w:rsidR="0062307A" w:rsidRPr="0062307A" w:rsidRDefault="0062307A" w:rsidP="0062307A">
      <w:pPr>
        <w:ind w:firstLine="709"/>
        <w:jc w:val="both"/>
        <w:rPr>
          <w:sz w:val="28"/>
          <w:szCs w:val="28"/>
        </w:rPr>
      </w:pPr>
      <w:r w:rsidRPr="0062307A">
        <w:rPr>
          <w:sz w:val="28"/>
          <w:szCs w:val="28"/>
        </w:rPr>
        <w:t>Обучающиеся данной категории обычно не точно следуют требованиям инструкций к заданиям, например, не представляют полного ответа на запрашиваемую в электронном письме информацию и формально относятся к требованию задать три вопроса адресату по определённой теме (зад. 37). При выполнении зад. 38они затрудняются с решением коммуникативной задачи, воспроизводят на письме заученный текст, не выполняют требования по организации текста. Экзаменуемые затрудняются в выражении личного мнения, используя только простые лексико-грамматические средства, ограничиваются простыми, заученными фразами, использование которых не всегда оправдано с коммуникативных позиций.</w:t>
      </w:r>
    </w:p>
    <w:p w14:paraId="37B4B7B4" w14:textId="77777777" w:rsidR="0062307A" w:rsidRPr="0062307A" w:rsidRDefault="0062307A" w:rsidP="0062307A">
      <w:pPr>
        <w:ind w:firstLine="709"/>
        <w:jc w:val="both"/>
        <w:rPr>
          <w:sz w:val="28"/>
          <w:szCs w:val="28"/>
        </w:rPr>
      </w:pPr>
      <w:r w:rsidRPr="0062307A">
        <w:rPr>
          <w:sz w:val="28"/>
          <w:szCs w:val="28"/>
        </w:rPr>
        <w:t>Работа учителя с такими обучающимися в первую очередь должна быть направлена на повышение мотивации, интереса к изучению иностранного языка. Наряду с этим в старших классах следует уделять внимание ликвидации пробелов, образовавшихся во время обучения в основной школе, выстраивая индивидуальную стратегию для таких обучающихся.</w:t>
      </w:r>
    </w:p>
    <w:p w14:paraId="12D83F5E" w14:textId="77777777" w:rsidR="0062307A" w:rsidRPr="0062307A" w:rsidRDefault="0062307A" w:rsidP="0062307A">
      <w:pPr>
        <w:ind w:firstLine="709"/>
        <w:jc w:val="both"/>
        <w:rPr>
          <w:sz w:val="28"/>
          <w:szCs w:val="28"/>
          <w:u w:val="single"/>
        </w:rPr>
      </w:pPr>
      <w:r w:rsidRPr="0062307A">
        <w:rPr>
          <w:sz w:val="28"/>
          <w:szCs w:val="28"/>
          <w:u w:val="single"/>
        </w:rPr>
        <w:t>Для обучающихся со средним уровнем предметной подготовки рекомендуется:</w:t>
      </w:r>
    </w:p>
    <w:p w14:paraId="0D03B46C" w14:textId="77777777" w:rsidR="0062307A" w:rsidRPr="0062307A" w:rsidRDefault="0062307A" w:rsidP="0062307A">
      <w:pPr>
        <w:ind w:firstLine="709"/>
        <w:jc w:val="both"/>
        <w:rPr>
          <w:sz w:val="28"/>
          <w:szCs w:val="28"/>
        </w:rPr>
      </w:pPr>
      <w:r w:rsidRPr="0062307A">
        <w:rPr>
          <w:sz w:val="28"/>
          <w:szCs w:val="28"/>
        </w:rPr>
        <w:t>- выполнение заданий на использование словообразовательных аффиксов в связных текстах, усложняя задания от заполнения таблиц образования родственных слов, до самостоятельного составления предложений с образованными однокоренными словами;</w:t>
      </w:r>
    </w:p>
    <w:p w14:paraId="622D3A58" w14:textId="77777777" w:rsidR="0062307A" w:rsidRPr="0062307A" w:rsidRDefault="0062307A" w:rsidP="0062307A">
      <w:pPr>
        <w:ind w:firstLine="709"/>
        <w:jc w:val="both"/>
        <w:rPr>
          <w:sz w:val="28"/>
          <w:szCs w:val="28"/>
        </w:rPr>
      </w:pPr>
      <w:r w:rsidRPr="0062307A">
        <w:rPr>
          <w:sz w:val="28"/>
          <w:szCs w:val="28"/>
        </w:rPr>
        <w:lastRenderedPageBreak/>
        <w:t>- шире использовать в процессе обучения задания на развитие диалогической речи;</w:t>
      </w:r>
    </w:p>
    <w:p w14:paraId="7C243B20" w14:textId="77777777" w:rsidR="0062307A" w:rsidRPr="0062307A" w:rsidRDefault="0062307A" w:rsidP="0062307A">
      <w:pPr>
        <w:ind w:firstLine="709"/>
        <w:jc w:val="both"/>
        <w:rPr>
          <w:sz w:val="28"/>
          <w:szCs w:val="28"/>
        </w:rPr>
      </w:pPr>
      <w:r w:rsidRPr="0062307A">
        <w:rPr>
          <w:sz w:val="28"/>
          <w:szCs w:val="28"/>
        </w:rPr>
        <w:t xml:space="preserve">- внимание уделять использованию разных стратегий извлечения информации из </w:t>
      </w:r>
      <w:proofErr w:type="spellStart"/>
      <w:r w:rsidRPr="0062307A">
        <w:rPr>
          <w:sz w:val="28"/>
          <w:szCs w:val="28"/>
        </w:rPr>
        <w:t>аудиотекста</w:t>
      </w:r>
      <w:proofErr w:type="spellEnd"/>
      <w:r w:rsidRPr="0062307A">
        <w:rPr>
          <w:sz w:val="28"/>
          <w:szCs w:val="28"/>
        </w:rPr>
        <w:t xml:space="preserve"> и текста для чтения, в частности, стратегиям полного и точного понимания содержания текста; </w:t>
      </w:r>
    </w:p>
    <w:p w14:paraId="14FD2FD1" w14:textId="77777777" w:rsidR="0062307A" w:rsidRPr="0062307A" w:rsidRDefault="0062307A" w:rsidP="0062307A">
      <w:pPr>
        <w:ind w:firstLine="709"/>
        <w:jc w:val="both"/>
        <w:rPr>
          <w:sz w:val="28"/>
          <w:szCs w:val="28"/>
        </w:rPr>
      </w:pPr>
      <w:r w:rsidRPr="0062307A">
        <w:rPr>
          <w:sz w:val="28"/>
          <w:szCs w:val="28"/>
        </w:rPr>
        <w:t>- более точно следовать требованию точного выполнения коммуникативной задачи.</w:t>
      </w:r>
    </w:p>
    <w:p w14:paraId="50201BB3" w14:textId="77777777" w:rsidR="0062307A" w:rsidRPr="0062307A" w:rsidRDefault="0062307A" w:rsidP="0062307A">
      <w:pPr>
        <w:ind w:firstLine="709"/>
        <w:jc w:val="both"/>
        <w:rPr>
          <w:sz w:val="28"/>
          <w:szCs w:val="28"/>
        </w:rPr>
      </w:pPr>
      <w:r w:rsidRPr="0062307A">
        <w:rPr>
          <w:sz w:val="28"/>
          <w:szCs w:val="28"/>
        </w:rPr>
        <w:t>Умения устной и письменной у данной категории обучающихся сформированы в достаточной мере, но высказывания практически не выходят за рамки определённых шаблонов, т.е. обучающиеся «натасканы» на ключевые фразы/синтаксические конструкции, которые обязательно должны быть употреблены в речи, что свидетельствует о недостаточной коммуникативной направленности процесса обучения.</w:t>
      </w:r>
    </w:p>
    <w:p w14:paraId="1CFEF3F0" w14:textId="77777777" w:rsidR="0062307A" w:rsidRPr="0062307A" w:rsidRDefault="0062307A" w:rsidP="0062307A">
      <w:pPr>
        <w:ind w:firstLine="709"/>
        <w:jc w:val="both"/>
        <w:rPr>
          <w:sz w:val="28"/>
          <w:szCs w:val="28"/>
          <w:u w:val="single"/>
        </w:rPr>
      </w:pPr>
      <w:r w:rsidRPr="0062307A">
        <w:rPr>
          <w:sz w:val="28"/>
          <w:szCs w:val="28"/>
          <w:u w:val="single"/>
        </w:rPr>
        <w:t>Для обучающихся с высоким уровнем предметной подготовки рекомендуется:</w:t>
      </w:r>
    </w:p>
    <w:p w14:paraId="7BE0F69B" w14:textId="77777777" w:rsidR="0062307A" w:rsidRPr="0062307A" w:rsidRDefault="0062307A" w:rsidP="0062307A">
      <w:pPr>
        <w:ind w:firstLine="709"/>
        <w:jc w:val="both"/>
        <w:rPr>
          <w:sz w:val="28"/>
          <w:szCs w:val="28"/>
        </w:rPr>
      </w:pPr>
      <w:r w:rsidRPr="0062307A">
        <w:rPr>
          <w:sz w:val="28"/>
          <w:szCs w:val="28"/>
        </w:rPr>
        <w:t>- учиться оценивать себя с точки зрения правильности использования лексико-грамматических норм при оформлении устного и письменного высказывания;</w:t>
      </w:r>
    </w:p>
    <w:p w14:paraId="00618FE6" w14:textId="77777777" w:rsidR="0062307A" w:rsidRPr="0062307A" w:rsidRDefault="0062307A" w:rsidP="0062307A">
      <w:pPr>
        <w:ind w:firstLine="709"/>
        <w:jc w:val="both"/>
      </w:pPr>
      <w:r w:rsidRPr="0062307A">
        <w:rPr>
          <w:sz w:val="28"/>
          <w:szCs w:val="28"/>
        </w:rPr>
        <w:t xml:space="preserve">- включать в процессе подготовки к ЕГЭ выполнение поисково-познавательных и проблемных заданий с целью формирования умения находить проблему, формулировать собственную точку зрения, находить аргументы для ее подтверждения. </w:t>
      </w:r>
    </w:p>
    <w:p w14:paraId="39DA1A23" w14:textId="77777777" w:rsidR="0062307A" w:rsidRPr="0062307A" w:rsidRDefault="0062307A" w:rsidP="0062307A">
      <w:pPr>
        <w:ind w:firstLine="709"/>
        <w:jc w:val="both"/>
        <w:rPr>
          <w:sz w:val="28"/>
          <w:szCs w:val="28"/>
        </w:rPr>
      </w:pPr>
      <w:r w:rsidRPr="0062307A">
        <w:rPr>
          <w:sz w:val="28"/>
          <w:szCs w:val="28"/>
        </w:rPr>
        <w:t xml:space="preserve">У участников ЕГЭ данной группы хорошо развиты речевые умения, языковые навыки, </w:t>
      </w:r>
      <w:proofErr w:type="spellStart"/>
      <w:r w:rsidRPr="0062307A">
        <w:rPr>
          <w:sz w:val="28"/>
          <w:szCs w:val="28"/>
        </w:rPr>
        <w:t>общеучебные</w:t>
      </w:r>
      <w:proofErr w:type="spellEnd"/>
      <w:r w:rsidRPr="0062307A">
        <w:rPr>
          <w:sz w:val="28"/>
          <w:szCs w:val="28"/>
        </w:rPr>
        <w:t>/</w:t>
      </w:r>
      <w:proofErr w:type="spellStart"/>
      <w:r w:rsidRPr="0062307A">
        <w:rPr>
          <w:sz w:val="28"/>
          <w:szCs w:val="28"/>
        </w:rPr>
        <w:t>метапредметные</w:t>
      </w:r>
      <w:proofErr w:type="spellEnd"/>
      <w:r w:rsidRPr="0062307A">
        <w:rPr>
          <w:sz w:val="28"/>
          <w:szCs w:val="28"/>
        </w:rPr>
        <w:t xml:space="preserve"> умения. Они легко понимают поставленные коммуникативные задачи, продуцируют (на письме и устно) тексты, содержащие достаточно сложные языковые элементы, обладают широким словарным запасом и демонстрируют уверенное владение основными грамматическими конструкциями.</w:t>
      </w:r>
      <w:r w:rsidRPr="0062307A">
        <w:t xml:space="preserve"> </w:t>
      </w:r>
      <w:r w:rsidRPr="0062307A">
        <w:rPr>
          <w:sz w:val="28"/>
          <w:szCs w:val="28"/>
        </w:rPr>
        <w:t>Учащимся данной группы требуется система индивидуальных заданий, план самоподготовки, рекомендации по использованию учебной литературы. Важна также работа с родителями как участниками образовательного процесса в целях осознания ими ответственности не только учителей, но и учащихся за результаты обучения.</w:t>
      </w:r>
    </w:p>
    <w:p w14:paraId="5ACDD83C" w14:textId="77777777" w:rsidR="0062307A" w:rsidRDefault="0062307A" w:rsidP="00377E8D">
      <w:pPr>
        <w:spacing w:line="360" w:lineRule="auto"/>
        <w:jc w:val="both"/>
      </w:pPr>
    </w:p>
    <w:p w14:paraId="4C4296C4" w14:textId="74ADDFEC" w:rsidR="00C118F5" w:rsidRPr="0028214A" w:rsidRDefault="00300657"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Администрациям о</w:t>
      </w:r>
      <w:r w:rsidR="00C118F5">
        <w:rPr>
          <w:rFonts w:ascii="Times New Roman" w:eastAsia="Times New Roman" w:hAnsi="Times New Roman"/>
          <w:bCs/>
          <w:i/>
          <w:iCs/>
          <w:sz w:val="24"/>
          <w:szCs w:val="24"/>
          <w:lang w:eastAsia="ru-RU"/>
        </w:rPr>
        <w:t>бразовательны</w:t>
      </w:r>
      <w:r>
        <w:rPr>
          <w:rFonts w:ascii="Times New Roman" w:eastAsia="Times New Roman" w:hAnsi="Times New Roman"/>
          <w:bCs/>
          <w:i/>
          <w:iCs/>
          <w:sz w:val="24"/>
          <w:szCs w:val="24"/>
          <w:lang w:eastAsia="ru-RU"/>
        </w:rPr>
        <w:t>х</w:t>
      </w:r>
      <w:r w:rsidR="00C118F5">
        <w:rPr>
          <w:rFonts w:ascii="Times New Roman" w:eastAsia="Times New Roman" w:hAnsi="Times New Roman"/>
          <w:bCs/>
          <w:i/>
          <w:iCs/>
          <w:sz w:val="24"/>
          <w:szCs w:val="24"/>
          <w:lang w:eastAsia="ru-RU"/>
        </w:rPr>
        <w:t xml:space="preserve"> </w:t>
      </w:r>
      <w:r>
        <w:rPr>
          <w:rFonts w:ascii="Times New Roman" w:eastAsia="Times New Roman" w:hAnsi="Times New Roman"/>
          <w:bCs/>
          <w:i/>
          <w:iCs/>
          <w:sz w:val="24"/>
          <w:szCs w:val="24"/>
          <w:lang w:eastAsia="ru-RU"/>
        </w:rPr>
        <w:t>организаций</w:t>
      </w:r>
      <w:r w:rsidR="00C118F5" w:rsidRPr="0028214A">
        <w:rPr>
          <w:rFonts w:ascii="Times New Roman" w:eastAsia="Times New Roman" w:hAnsi="Times New Roman"/>
          <w:bCs/>
          <w:i/>
          <w:iCs/>
          <w:sz w:val="24"/>
          <w:szCs w:val="24"/>
          <w:lang w:eastAsia="ru-RU"/>
        </w:rPr>
        <w:t>:</w:t>
      </w:r>
    </w:p>
    <w:p w14:paraId="6FD92F8C" w14:textId="77777777" w:rsidR="00377E8D" w:rsidRDefault="00377E8D" w:rsidP="00377E8D">
      <w:pPr>
        <w:spacing w:line="360" w:lineRule="auto"/>
        <w:jc w:val="both"/>
      </w:pPr>
    </w:p>
    <w:p w14:paraId="224772F8" w14:textId="55BE043D" w:rsidR="0062307A" w:rsidRPr="00915841" w:rsidRDefault="0062307A" w:rsidP="0062307A">
      <w:pPr>
        <w:ind w:firstLine="709"/>
        <w:jc w:val="both"/>
        <w:rPr>
          <w:sz w:val="28"/>
          <w:szCs w:val="28"/>
        </w:rPr>
      </w:pPr>
      <w:r>
        <w:rPr>
          <w:sz w:val="28"/>
          <w:szCs w:val="28"/>
        </w:rPr>
        <w:t>1. О</w:t>
      </w:r>
      <w:r w:rsidRPr="00915841">
        <w:rPr>
          <w:sz w:val="28"/>
          <w:szCs w:val="28"/>
        </w:rPr>
        <w:t xml:space="preserve">рганизовать обсуждение результатов </w:t>
      </w:r>
      <w:r>
        <w:rPr>
          <w:sz w:val="28"/>
          <w:szCs w:val="28"/>
        </w:rPr>
        <w:t>ЕГЭ</w:t>
      </w:r>
      <w:r w:rsidRPr="00915841">
        <w:rPr>
          <w:sz w:val="28"/>
          <w:szCs w:val="28"/>
        </w:rPr>
        <w:t xml:space="preserve"> по </w:t>
      </w:r>
      <w:r>
        <w:rPr>
          <w:sz w:val="28"/>
          <w:szCs w:val="28"/>
        </w:rPr>
        <w:t>английскому языку</w:t>
      </w:r>
      <w:r w:rsidRPr="00915841">
        <w:rPr>
          <w:sz w:val="28"/>
          <w:szCs w:val="28"/>
        </w:rPr>
        <w:t xml:space="preserve"> для ликвидации выявленных образовательных дефицитов в обучении.</w:t>
      </w:r>
    </w:p>
    <w:p w14:paraId="2A12567B" w14:textId="299E8D2B" w:rsidR="0062307A" w:rsidRPr="00915841" w:rsidRDefault="0062307A" w:rsidP="0062307A">
      <w:pPr>
        <w:ind w:firstLine="709"/>
        <w:jc w:val="both"/>
        <w:rPr>
          <w:sz w:val="28"/>
          <w:szCs w:val="28"/>
        </w:rPr>
      </w:pPr>
      <w:r>
        <w:rPr>
          <w:sz w:val="28"/>
          <w:szCs w:val="28"/>
        </w:rPr>
        <w:t>2. В</w:t>
      </w:r>
      <w:r w:rsidRPr="00915841">
        <w:rPr>
          <w:sz w:val="28"/>
          <w:szCs w:val="28"/>
        </w:rPr>
        <w:t xml:space="preserve"> течение учебного года осуществлять мониторинг образовательных результатов обучающихся</w:t>
      </w:r>
      <w:r w:rsidR="00EA380A">
        <w:rPr>
          <w:sz w:val="28"/>
          <w:szCs w:val="28"/>
        </w:rPr>
        <w:t>, планирующих сдавать ЕГЭ по английскому языку,</w:t>
      </w:r>
      <w:r w:rsidRPr="00915841">
        <w:rPr>
          <w:sz w:val="28"/>
          <w:szCs w:val="28"/>
        </w:rPr>
        <w:t xml:space="preserve"> с разным уровнем предметной подготовки.</w:t>
      </w:r>
    </w:p>
    <w:p w14:paraId="1C8C83FA" w14:textId="429A7D31" w:rsidR="0062307A" w:rsidRPr="00915841" w:rsidRDefault="0062307A" w:rsidP="0062307A">
      <w:pPr>
        <w:ind w:firstLine="709"/>
        <w:jc w:val="both"/>
        <w:rPr>
          <w:sz w:val="28"/>
          <w:szCs w:val="28"/>
        </w:rPr>
      </w:pPr>
      <w:r>
        <w:rPr>
          <w:sz w:val="28"/>
          <w:szCs w:val="28"/>
        </w:rPr>
        <w:t>3. П</w:t>
      </w:r>
      <w:r w:rsidRPr="00915841">
        <w:rPr>
          <w:sz w:val="28"/>
          <w:szCs w:val="28"/>
        </w:rPr>
        <w:t xml:space="preserve">роводить заседания методических объединений </w:t>
      </w:r>
      <w:r w:rsidR="00EA380A">
        <w:rPr>
          <w:sz w:val="28"/>
          <w:szCs w:val="28"/>
        </w:rPr>
        <w:t xml:space="preserve">учителей по иностранным языкам </w:t>
      </w:r>
      <w:r w:rsidRPr="00915841">
        <w:rPr>
          <w:sz w:val="28"/>
          <w:szCs w:val="28"/>
        </w:rPr>
        <w:t>по тематике выявленных затруднений учеников 9-х классов.</w:t>
      </w:r>
    </w:p>
    <w:p w14:paraId="55AFD8BF" w14:textId="77777777" w:rsidR="0062307A" w:rsidRPr="000A1CD9" w:rsidRDefault="0062307A" w:rsidP="0062307A">
      <w:pPr>
        <w:ind w:firstLine="709"/>
        <w:jc w:val="both"/>
        <w:rPr>
          <w:sz w:val="28"/>
          <w:szCs w:val="28"/>
        </w:rPr>
      </w:pPr>
      <w:r>
        <w:rPr>
          <w:sz w:val="28"/>
          <w:szCs w:val="28"/>
        </w:rPr>
        <w:lastRenderedPageBreak/>
        <w:t>4. С</w:t>
      </w:r>
      <w:r w:rsidRPr="000A1CD9">
        <w:rPr>
          <w:sz w:val="28"/>
          <w:szCs w:val="28"/>
        </w:rPr>
        <w:t>оздать условия для работы педагогов с обучающимися разного уровня подготовки, планирующими сдавать экзамен по предмету, с учетом их индивидуальных потребностей и запросов за счет использования внеурочной деятельности.</w:t>
      </w:r>
    </w:p>
    <w:p w14:paraId="204AB9FE" w14:textId="77777777" w:rsidR="0062307A" w:rsidRPr="00FA4B3A" w:rsidRDefault="0062307A" w:rsidP="00377E8D">
      <w:pPr>
        <w:spacing w:line="360" w:lineRule="auto"/>
        <w:jc w:val="both"/>
      </w:pPr>
    </w:p>
    <w:p w14:paraId="2FC73F58" w14:textId="2576306D" w:rsidR="00C118F5" w:rsidRDefault="00C118F5" w:rsidP="00941CFC">
      <w:pPr>
        <w:pStyle w:val="a3"/>
        <w:numPr>
          <w:ilvl w:val="0"/>
          <w:numId w:val="3"/>
        </w:numPr>
        <w:spacing w:after="0" w:line="240" w:lineRule="auto"/>
        <w:ind w:left="426" w:hanging="425"/>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Муниципальным органам управления образованием</w:t>
      </w:r>
      <w:r w:rsidR="00300657">
        <w:rPr>
          <w:rFonts w:ascii="Times New Roman" w:eastAsia="Times New Roman" w:hAnsi="Times New Roman"/>
          <w:bCs/>
          <w:i/>
          <w:iCs/>
          <w:sz w:val="24"/>
          <w:szCs w:val="24"/>
          <w:lang w:eastAsia="ru-RU"/>
        </w:rPr>
        <w:t>.</w:t>
      </w:r>
    </w:p>
    <w:p w14:paraId="3BC1A116" w14:textId="77777777" w:rsidR="00EA380A" w:rsidRDefault="00EA380A" w:rsidP="00EA380A">
      <w:pPr>
        <w:jc w:val="both"/>
        <w:rPr>
          <w:rFonts w:eastAsia="Times New Roman"/>
          <w:bCs/>
          <w:i/>
          <w:iCs/>
        </w:rPr>
      </w:pPr>
    </w:p>
    <w:p w14:paraId="69F7545A" w14:textId="56F03151" w:rsidR="00EA380A" w:rsidRDefault="00EA380A" w:rsidP="00EA380A">
      <w:pPr>
        <w:ind w:firstLine="709"/>
        <w:jc w:val="both"/>
        <w:rPr>
          <w:sz w:val="28"/>
          <w:szCs w:val="28"/>
        </w:rPr>
      </w:pPr>
      <w:r w:rsidRPr="00915841">
        <w:rPr>
          <w:sz w:val="28"/>
          <w:szCs w:val="28"/>
        </w:rPr>
        <w:t xml:space="preserve">Выявлять и способствовать распространению успешных практик дифференцированной работы с обучающимися по </w:t>
      </w:r>
      <w:r>
        <w:rPr>
          <w:sz w:val="28"/>
          <w:szCs w:val="28"/>
        </w:rPr>
        <w:t>английскому</w:t>
      </w:r>
      <w:r w:rsidRPr="00915841">
        <w:rPr>
          <w:sz w:val="28"/>
          <w:szCs w:val="28"/>
        </w:rPr>
        <w:t xml:space="preserve"> языку в муниципалитете.</w:t>
      </w:r>
    </w:p>
    <w:p w14:paraId="2F8D068C" w14:textId="77777777" w:rsidR="00EA380A" w:rsidRPr="00EA380A" w:rsidRDefault="00EA380A" w:rsidP="00EA380A">
      <w:pPr>
        <w:jc w:val="both"/>
        <w:rPr>
          <w:rFonts w:eastAsia="Times New Roman"/>
          <w:bCs/>
          <w:i/>
          <w:iCs/>
        </w:rPr>
      </w:pPr>
    </w:p>
    <w:p w14:paraId="76348348" w14:textId="62BE3333" w:rsidR="00CD61A0" w:rsidRDefault="00BA108C" w:rsidP="00BA2AEA">
      <w:pPr>
        <w:pStyle w:val="3"/>
        <w:numPr>
          <w:ilvl w:val="1"/>
          <w:numId w:val="7"/>
        </w:numPr>
        <w:tabs>
          <w:tab w:val="left" w:pos="567"/>
        </w:tabs>
        <w:ind w:left="426" w:hanging="426"/>
        <w:jc w:val="both"/>
        <w:rPr>
          <w:rFonts w:ascii="Times New Roman" w:hAnsi="Times New Roman"/>
        </w:rPr>
      </w:pPr>
      <w:r>
        <w:rPr>
          <w:rFonts w:ascii="Times New Roman" w:hAnsi="Times New Roman"/>
        </w:rPr>
        <w:t>Р</w:t>
      </w:r>
      <w:r w:rsidR="005060D9" w:rsidRPr="00B86ACD">
        <w:rPr>
          <w:rFonts w:ascii="Times New Roman" w:hAnsi="Times New Roman"/>
        </w:rPr>
        <w:t>екомендации по темам для обсуждения</w:t>
      </w:r>
      <w:r w:rsidR="00D54382">
        <w:rPr>
          <w:rFonts w:ascii="Times New Roman" w:hAnsi="Times New Roman"/>
          <w:lang w:val="ru-RU"/>
        </w:rPr>
        <w:t xml:space="preserve"> / обмена опытом</w:t>
      </w:r>
      <w:r w:rsidR="005060D9" w:rsidRPr="00B86ACD">
        <w:rPr>
          <w:rFonts w:ascii="Times New Roman" w:hAnsi="Times New Roman"/>
        </w:rPr>
        <w:t xml:space="preserve"> на методических объединениях учителей-предметников</w:t>
      </w:r>
    </w:p>
    <w:p w14:paraId="3073BBAE" w14:textId="52BFA597" w:rsidR="00CD61A0" w:rsidRDefault="00CD61A0" w:rsidP="00377E8D">
      <w:pPr>
        <w:spacing w:line="360" w:lineRule="auto"/>
        <w:jc w:val="both"/>
      </w:pPr>
    </w:p>
    <w:p w14:paraId="6AFD1FC7" w14:textId="77777777" w:rsidR="00EA380A" w:rsidRDefault="00EA380A" w:rsidP="00EA380A">
      <w:pPr>
        <w:ind w:firstLine="852"/>
        <w:jc w:val="both"/>
        <w:rPr>
          <w:sz w:val="28"/>
          <w:szCs w:val="28"/>
        </w:rPr>
      </w:pPr>
      <w:r>
        <w:rPr>
          <w:sz w:val="28"/>
          <w:szCs w:val="28"/>
        </w:rPr>
        <w:t>- Иноязычная коммуникативная компетенция (ИКК). Структура и содержание ИКК. Компоненты и уровни ИКК, проверяемые на ЕГЭ.</w:t>
      </w:r>
    </w:p>
    <w:p w14:paraId="0BB9149A" w14:textId="77777777" w:rsidR="00EA380A" w:rsidRDefault="00EA380A" w:rsidP="00EA380A">
      <w:pPr>
        <w:ind w:firstLine="709"/>
        <w:jc w:val="both"/>
        <w:rPr>
          <w:sz w:val="28"/>
          <w:szCs w:val="28"/>
        </w:rPr>
      </w:pPr>
      <w:r>
        <w:rPr>
          <w:sz w:val="28"/>
          <w:szCs w:val="28"/>
        </w:rPr>
        <w:t xml:space="preserve">- «Технологии овладения различными типами монолога при обучении английскому языку» (на примере </w:t>
      </w:r>
      <w:r w:rsidRPr="00EA380A">
        <w:rPr>
          <w:sz w:val="28"/>
          <w:szCs w:val="28"/>
        </w:rPr>
        <w:t>задания 4</w:t>
      </w:r>
      <w:r w:rsidRPr="00C30D1E">
        <w:rPr>
          <w:color w:val="FF0000"/>
          <w:sz w:val="28"/>
          <w:szCs w:val="28"/>
        </w:rPr>
        <w:t xml:space="preserve"> </w:t>
      </w:r>
      <w:r>
        <w:rPr>
          <w:sz w:val="28"/>
          <w:szCs w:val="28"/>
        </w:rPr>
        <w:t>устной части ЕГЭ).</w:t>
      </w:r>
    </w:p>
    <w:p w14:paraId="5657FC6F" w14:textId="77777777" w:rsidR="00EA380A" w:rsidRDefault="00EA380A" w:rsidP="00EA380A">
      <w:pPr>
        <w:ind w:firstLine="709"/>
        <w:jc w:val="both"/>
        <w:rPr>
          <w:sz w:val="28"/>
          <w:szCs w:val="28"/>
        </w:rPr>
      </w:pPr>
      <w:r>
        <w:rPr>
          <w:sz w:val="28"/>
          <w:szCs w:val="28"/>
        </w:rPr>
        <w:t xml:space="preserve">- «Технология развития умений письменной речи при обучении английскому языку» (на примере задания </w:t>
      </w:r>
      <w:r w:rsidRPr="00EA380A">
        <w:rPr>
          <w:sz w:val="28"/>
          <w:szCs w:val="28"/>
        </w:rPr>
        <w:t>38</w:t>
      </w:r>
      <w:r>
        <w:rPr>
          <w:color w:val="FF0000"/>
          <w:sz w:val="28"/>
          <w:szCs w:val="28"/>
        </w:rPr>
        <w:t xml:space="preserve"> </w:t>
      </w:r>
      <w:r>
        <w:rPr>
          <w:sz w:val="28"/>
          <w:szCs w:val="28"/>
        </w:rPr>
        <w:t>ЕГЭ);</w:t>
      </w:r>
    </w:p>
    <w:p w14:paraId="1D407896" w14:textId="77777777" w:rsidR="00EA380A" w:rsidRPr="00FA4B3A" w:rsidRDefault="00EA380A" w:rsidP="00377E8D">
      <w:pPr>
        <w:spacing w:line="360" w:lineRule="auto"/>
        <w:jc w:val="both"/>
      </w:pPr>
    </w:p>
    <w:p w14:paraId="1FBE07D9" w14:textId="2C18042D" w:rsidR="00BA108C" w:rsidRDefault="00CD61A0" w:rsidP="00BA2AEA">
      <w:pPr>
        <w:pStyle w:val="3"/>
        <w:numPr>
          <w:ilvl w:val="1"/>
          <w:numId w:val="7"/>
        </w:numPr>
        <w:tabs>
          <w:tab w:val="left" w:pos="567"/>
        </w:tabs>
        <w:ind w:left="426" w:hanging="426"/>
        <w:jc w:val="both"/>
        <w:rPr>
          <w:rFonts w:ascii="Times New Roman" w:hAnsi="Times New Roman"/>
        </w:rPr>
      </w:pPr>
      <w:r>
        <w:rPr>
          <w:rFonts w:ascii="Times New Roman" w:hAnsi="Times New Roman"/>
          <w:lang w:val="ru-RU"/>
        </w:rPr>
        <w:t xml:space="preserve">Рекомендации по </w:t>
      </w:r>
      <w:r w:rsidR="005060D9" w:rsidRPr="00B86ACD">
        <w:rPr>
          <w:rFonts w:ascii="Times New Roman" w:hAnsi="Times New Roman"/>
        </w:rPr>
        <w:t>возможны</w:t>
      </w:r>
      <w:r>
        <w:rPr>
          <w:rFonts w:ascii="Times New Roman" w:hAnsi="Times New Roman"/>
          <w:lang w:val="ru-RU"/>
        </w:rPr>
        <w:t>м</w:t>
      </w:r>
      <w:r w:rsidR="005060D9" w:rsidRPr="00B86ACD">
        <w:rPr>
          <w:rFonts w:ascii="Times New Roman" w:hAnsi="Times New Roman"/>
        </w:rPr>
        <w:t xml:space="preserve"> направления</w:t>
      </w:r>
      <w:r>
        <w:rPr>
          <w:rFonts w:ascii="Times New Roman" w:hAnsi="Times New Roman"/>
          <w:lang w:val="ru-RU"/>
        </w:rPr>
        <w:t>м</w:t>
      </w:r>
      <w:r w:rsidR="005060D9" w:rsidRPr="00B86ACD">
        <w:rPr>
          <w:rFonts w:ascii="Times New Roman" w:hAnsi="Times New Roman"/>
        </w:rPr>
        <w:t xml:space="preserve"> повышения квалификации</w:t>
      </w:r>
      <w:r>
        <w:rPr>
          <w:rFonts w:ascii="Times New Roman" w:hAnsi="Times New Roman"/>
          <w:lang w:val="ru-RU"/>
        </w:rPr>
        <w:t xml:space="preserve"> работников образования для включения в региональную дорожную карту по развитию региональной системы образования</w:t>
      </w:r>
    </w:p>
    <w:p w14:paraId="47021E1D" w14:textId="77777777" w:rsidR="001B6E1C" w:rsidRDefault="001B6E1C" w:rsidP="000C01FE">
      <w:pPr>
        <w:pStyle w:val="2"/>
        <w:jc w:val="center"/>
        <w:rPr>
          <w:rFonts w:ascii="Times New Roman" w:hAnsi="Times New Roman"/>
          <w:b/>
          <w:bCs/>
          <w:color w:val="auto"/>
          <w:sz w:val="28"/>
          <w:szCs w:val="28"/>
        </w:rPr>
      </w:pPr>
    </w:p>
    <w:p w14:paraId="67C0C66C" w14:textId="5C9D20F1" w:rsidR="00C66E33" w:rsidRDefault="00C66E33" w:rsidP="00C66E33">
      <w:pPr>
        <w:shd w:val="clear" w:color="auto" w:fill="FFFFFF"/>
        <w:ind w:firstLine="709"/>
        <w:jc w:val="both"/>
        <w:rPr>
          <w:sz w:val="28"/>
          <w:szCs w:val="28"/>
        </w:rPr>
      </w:pPr>
      <w:r>
        <w:rPr>
          <w:sz w:val="28"/>
          <w:szCs w:val="28"/>
        </w:rPr>
        <w:t>Исходя из выявленных проблем при написании ЕГЭ по английскому языку в 2023 году в качестве рекомендаций по направлениям повышения квалификации учителей немецкого языка можно обозначить следующие:</w:t>
      </w:r>
    </w:p>
    <w:p w14:paraId="08AB545C" w14:textId="046AE49A" w:rsidR="00C66E33" w:rsidRPr="00201663" w:rsidRDefault="00C66E33" w:rsidP="00C66E33">
      <w:pPr>
        <w:shd w:val="clear" w:color="auto" w:fill="FFFFFF"/>
        <w:ind w:firstLine="709"/>
        <w:jc w:val="both"/>
        <w:rPr>
          <w:sz w:val="28"/>
          <w:szCs w:val="28"/>
        </w:rPr>
      </w:pPr>
      <w:r>
        <w:rPr>
          <w:sz w:val="28"/>
          <w:szCs w:val="28"/>
        </w:rPr>
        <w:t xml:space="preserve">- методические подходы к изучению сложных тем английского языка </w:t>
      </w:r>
      <w:r w:rsidR="009223E4" w:rsidRPr="009223E4">
        <w:rPr>
          <w:sz w:val="28"/>
          <w:szCs w:val="28"/>
        </w:rPr>
        <w:t>в</w:t>
      </w:r>
      <w:r w:rsidRPr="009223E4">
        <w:rPr>
          <w:sz w:val="28"/>
          <w:szCs w:val="28"/>
        </w:rPr>
        <w:t xml:space="preserve"> школ</w:t>
      </w:r>
      <w:r w:rsidR="009223E4" w:rsidRPr="009223E4">
        <w:rPr>
          <w:sz w:val="28"/>
          <w:szCs w:val="28"/>
        </w:rPr>
        <w:t>ах</w:t>
      </w:r>
      <w:r w:rsidRPr="009223E4">
        <w:rPr>
          <w:sz w:val="28"/>
          <w:szCs w:val="28"/>
        </w:rPr>
        <w:t xml:space="preserve"> с низкими образовательными результатами по итогам </w:t>
      </w:r>
      <w:r w:rsidR="009223E4" w:rsidRPr="009223E4">
        <w:rPr>
          <w:sz w:val="28"/>
          <w:szCs w:val="28"/>
        </w:rPr>
        <w:t>ЕГЭ</w:t>
      </w:r>
      <w:r w:rsidR="009223E4">
        <w:rPr>
          <w:sz w:val="28"/>
          <w:szCs w:val="28"/>
        </w:rPr>
        <w:t xml:space="preserve"> 2023;</w:t>
      </w:r>
    </w:p>
    <w:p w14:paraId="6989053C" w14:textId="5D72F09D" w:rsidR="00C66E33" w:rsidRDefault="00C66E33" w:rsidP="00C66E33">
      <w:pPr>
        <w:shd w:val="clear" w:color="auto" w:fill="FFFFFF"/>
        <w:ind w:firstLine="709"/>
        <w:jc w:val="both"/>
        <w:rPr>
          <w:sz w:val="28"/>
          <w:szCs w:val="28"/>
        </w:rPr>
      </w:pPr>
      <w:r>
        <w:rPr>
          <w:sz w:val="28"/>
          <w:szCs w:val="28"/>
        </w:rPr>
        <w:t xml:space="preserve">- </w:t>
      </w:r>
      <w:r w:rsidRPr="002B71A0">
        <w:rPr>
          <w:sz w:val="28"/>
          <w:szCs w:val="28"/>
        </w:rPr>
        <w:t>повышени</w:t>
      </w:r>
      <w:r>
        <w:rPr>
          <w:sz w:val="28"/>
          <w:szCs w:val="28"/>
        </w:rPr>
        <w:t>е</w:t>
      </w:r>
      <w:r w:rsidRPr="002B71A0">
        <w:rPr>
          <w:sz w:val="28"/>
          <w:szCs w:val="28"/>
        </w:rPr>
        <w:t xml:space="preserve"> профессиональной компетентности учителей в обучении продуктивным видам деятельности в рамках учебного предмета «</w:t>
      </w:r>
      <w:r>
        <w:rPr>
          <w:sz w:val="28"/>
          <w:szCs w:val="28"/>
        </w:rPr>
        <w:t>Английский</w:t>
      </w:r>
      <w:r w:rsidRPr="002B71A0">
        <w:rPr>
          <w:sz w:val="28"/>
          <w:szCs w:val="28"/>
        </w:rPr>
        <w:t xml:space="preserve"> язык»</w:t>
      </w:r>
      <w:r>
        <w:rPr>
          <w:sz w:val="28"/>
          <w:szCs w:val="28"/>
        </w:rPr>
        <w:t>;</w:t>
      </w:r>
    </w:p>
    <w:p w14:paraId="489AAD22" w14:textId="28F3E8F6" w:rsidR="00C66E33" w:rsidRDefault="00C66E33" w:rsidP="00C66E33">
      <w:pPr>
        <w:shd w:val="clear" w:color="auto" w:fill="FFFFFF"/>
        <w:ind w:firstLine="709"/>
        <w:jc w:val="both"/>
        <w:rPr>
          <w:sz w:val="28"/>
          <w:szCs w:val="28"/>
        </w:rPr>
      </w:pPr>
      <w:r>
        <w:rPr>
          <w:sz w:val="28"/>
          <w:szCs w:val="28"/>
        </w:rPr>
        <w:t>- методические подходы к</w:t>
      </w:r>
      <w:r w:rsidRPr="00256D7D">
        <w:rPr>
          <w:sz w:val="28"/>
          <w:szCs w:val="28"/>
        </w:rPr>
        <w:t xml:space="preserve"> выполнени</w:t>
      </w:r>
      <w:r>
        <w:rPr>
          <w:sz w:val="28"/>
          <w:szCs w:val="28"/>
        </w:rPr>
        <w:t>ю</w:t>
      </w:r>
      <w:r w:rsidRPr="00256D7D">
        <w:rPr>
          <w:sz w:val="28"/>
          <w:szCs w:val="28"/>
        </w:rPr>
        <w:t xml:space="preserve"> заданий письменной и устной части ЕГЭ</w:t>
      </w:r>
      <w:r>
        <w:rPr>
          <w:sz w:val="28"/>
          <w:szCs w:val="28"/>
        </w:rPr>
        <w:t xml:space="preserve"> </w:t>
      </w:r>
      <w:r w:rsidRPr="00256D7D">
        <w:rPr>
          <w:sz w:val="28"/>
          <w:szCs w:val="28"/>
        </w:rPr>
        <w:t xml:space="preserve">по </w:t>
      </w:r>
      <w:r>
        <w:rPr>
          <w:sz w:val="28"/>
          <w:szCs w:val="28"/>
        </w:rPr>
        <w:t>английскому языку;</w:t>
      </w:r>
    </w:p>
    <w:p w14:paraId="70F0BF20" w14:textId="2CD87FCB" w:rsidR="00C66E33" w:rsidRDefault="00C66E33" w:rsidP="00C66E33">
      <w:pPr>
        <w:shd w:val="clear" w:color="auto" w:fill="FFFFFF"/>
        <w:ind w:firstLine="709"/>
        <w:jc w:val="both"/>
        <w:rPr>
          <w:sz w:val="28"/>
          <w:szCs w:val="28"/>
        </w:rPr>
      </w:pPr>
      <w:r>
        <w:rPr>
          <w:sz w:val="28"/>
          <w:szCs w:val="28"/>
        </w:rPr>
        <w:t xml:space="preserve">- пути достижения </w:t>
      </w:r>
      <w:proofErr w:type="spellStart"/>
      <w:r>
        <w:rPr>
          <w:sz w:val="28"/>
          <w:szCs w:val="28"/>
        </w:rPr>
        <w:t>метапредметных</w:t>
      </w:r>
      <w:proofErr w:type="spellEnd"/>
      <w:r>
        <w:rPr>
          <w:sz w:val="28"/>
          <w:szCs w:val="28"/>
        </w:rPr>
        <w:t xml:space="preserve"> результатов при подготовке к ЕГЭ по английскому языку на основе анализа выявленных проблем ЕГЭ-2023.</w:t>
      </w:r>
    </w:p>
    <w:p w14:paraId="5EE11D4B" w14:textId="77777777" w:rsidR="00C66E33" w:rsidRPr="00256D7D" w:rsidRDefault="00C66E33" w:rsidP="00C66E33">
      <w:pPr>
        <w:shd w:val="clear" w:color="auto" w:fill="FFFFFF"/>
        <w:ind w:firstLine="709"/>
        <w:jc w:val="both"/>
        <w:rPr>
          <w:sz w:val="28"/>
          <w:szCs w:val="28"/>
        </w:rPr>
      </w:pPr>
    </w:p>
    <w:p w14:paraId="586128B7" w14:textId="77777777" w:rsidR="00C66E33" w:rsidRPr="00C66E33" w:rsidRDefault="00C66E33" w:rsidP="00C66E33"/>
    <w:p w14:paraId="7D84A73B" w14:textId="3C092CA2" w:rsidR="00540DB2" w:rsidRPr="000C01FE" w:rsidRDefault="005F641E" w:rsidP="000C01FE">
      <w:pPr>
        <w:pStyle w:val="2"/>
        <w:jc w:val="center"/>
        <w:rPr>
          <w:rFonts w:ascii="Times New Roman" w:hAnsi="Times New Roman"/>
          <w:b/>
          <w:bCs/>
          <w:color w:val="auto"/>
          <w:sz w:val="28"/>
          <w:szCs w:val="28"/>
        </w:rPr>
      </w:pPr>
      <w:r w:rsidRPr="000C01FE">
        <w:rPr>
          <w:rFonts w:ascii="Times New Roman" w:hAnsi="Times New Roman"/>
          <w:b/>
          <w:bCs/>
          <w:color w:val="auto"/>
          <w:sz w:val="28"/>
          <w:szCs w:val="28"/>
        </w:rPr>
        <w:lastRenderedPageBreak/>
        <w:t xml:space="preserve">Раздел 5. </w:t>
      </w:r>
      <w:r w:rsidR="00E67DE8" w:rsidRPr="000C01FE">
        <w:rPr>
          <w:rFonts w:ascii="Times New Roman" w:hAnsi="Times New Roman"/>
          <w:b/>
          <w:bCs/>
          <w:color w:val="auto"/>
          <w:sz w:val="28"/>
          <w:szCs w:val="28"/>
        </w:rPr>
        <w:t>Мероприятия, запланированные для включения в </w:t>
      </w:r>
      <w:r w:rsidR="00CC69B1" w:rsidRPr="000C01FE">
        <w:rPr>
          <w:rFonts w:ascii="Times New Roman" w:hAnsi="Times New Roman"/>
          <w:b/>
          <w:bCs/>
          <w:color w:val="auto"/>
          <w:sz w:val="28"/>
          <w:szCs w:val="28"/>
        </w:rPr>
        <w:t xml:space="preserve">ДОРОЖНУЮ КАРТУ по развитию региональной системы образования </w:t>
      </w:r>
    </w:p>
    <w:p w14:paraId="65107AFE" w14:textId="77777777" w:rsidR="005F641E" w:rsidRPr="005F641E" w:rsidRDefault="005F641E" w:rsidP="00BC108D">
      <w:pPr>
        <w:pStyle w:val="a3"/>
        <w:keepNext/>
        <w:keepLines/>
        <w:numPr>
          <w:ilvl w:val="0"/>
          <w:numId w:val="7"/>
        </w:numPr>
        <w:spacing w:before="200" w:after="0" w:line="240" w:lineRule="auto"/>
        <w:contextualSpacing w:val="0"/>
        <w:outlineLvl w:val="2"/>
        <w:rPr>
          <w:rFonts w:ascii="Times New Roman" w:eastAsia="SimSun" w:hAnsi="Times New Roman"/>
          <w:vanish/>
          <w:sz w:val="28"/>
          <w:szCs w:val="24"/>
          <w:lang w:eastAsia="ru-RU"/>
        </w:rPr>
      </w:pPr>
    </w:p>
    <w:p w14:paraId="444B4627" w14:textId="5BD8F3D3" w:rsidR="00825F34" w:rsidRPr="00B86ACD" w:rsidRDefault="005F641E" w:rsidP="00BA2AEA">
      <w:pPr>
        <w:pStyle w:val="3"/>
        <w:numPr>
          <w:ilvl w:val="1"/>
          <w:numId w:val="7"/>
        </w:numPr>
        <w:tabs>
          <w:tab w:val="left" w:pos="567"/>
        </w:tabs>
        <w:ind w:left="284" w:hanging="284"/>
        <w:rPr>
          <w:rFonts w:ascii="Times New Roman" w:hAnsi="Times New Roman"/>
        </w:rPr>
      </w:pPr>
      <w:r>
        <w:rPr>
          <w:rFonts w:ascii="Times New Roman" w:hAnsi="Times New Roman"/>
        </w:rPr>
        <w:t xml:space="preserve">Анализ эффективности мероприятий, указанных в предложениях </w:t>
      </w:r>
      <w:r w:rsidR="006020BB">
        <w:rPr>
          <w:rFonts w:ascii="Times New Roman" w:hAnsi="Times New Roman"/>
        </w:rPr>
        <w:br/>
      </w:r>
      <w:r>
        <w:rPr>
          <w:rFonts w:ascii="Times New Roman" w:hAnsi="Times New Roman"/>
        </w:rPr>
        <w:t xml:space="preserve">в дорожную карту по развитию региональной системы образования </w:t>
      </w:r>
      <w:r w:rsidR="006020BB">
        <w:rPr>
          <w:rFonts w:ascii="Times New Roman" w:hAnsi="Times New Roman"/>
        </w:rPr>
        <w:br/>
      </w:r>
      <w:r>
        <w:rPr>
          <w:rFonts w:ascii="Times New Roman" w:hAnsi="Times New Roman"/>
        </w:rPr>
        <w:t xml:space="preserve">на </w:t>
      </w:r>
      <w:r w:rsidR="00E67DE8">
        <w:rPr>
          <w:rFonts w:ascii="Times New Roman" w:hAnsi="Times New Roman"/>
        </w:rPr>
        <w:t>202</w:t>
      </w:r>
      <w:r w:rsidR="00851187">
        <w:rPr>
          <w:rFonts w:ascii="Times New Roman" w:hAnsi="Times New Roman"/>
          <w:lang w:val="ru-RU"/>
        </w:rPr>
        <w:t>2</w:t>
      </w:r>
      <w:r w:rsidR="00E67DE8">
        <w:rPr>
          <w:rFonts w:ascii="Times New Roman" w:hAnsi="Times New Roman"/>
        </w:rPr>
        <w:t xml:space="preserve"> </w:t>
      </w:r>
      <w:r w:rsidR="00851187">
        <w:rPr>
          <w:rFonts w:ascii="Times New Roman" w:hAnsi="Times New Roman"/>
        </w:rPr>
        <w:t>–</w:t>
      </w:r>
      <w:r w:rsidR="00B171E8">
        <w:rPr>
          <w:rFonts w:ascii="Times New Roman" w:hAnsi="Times New Roman"/>
        </w:rPr>
        <w:t xml:space="preserve"> </w:t>
      </w:r>
      <w:r w:rsidR="00C70AE7">
        <w:rPr>
          <w:rFonts w:ascii="Times New Roman" w:hAnsi="Times New Roman"/>
        </w:rPr>
        <w:t>2023</w:t>
      </w:r>
      <w:r w:rsidR="00851187">
        <w:rPr>
          <w:rFonts w:ascii="Times New Roman" w:hAnsi="Times New Roman"/>
          <w:lang w:val="ru-RU"/>
        </w:rPr>
        <w:t xml:space="preserve"> уч.</w:t>
      </w:r>
      <w:r>
        <w:rPr>
          <w:rFonts w:ascii="Times New Roman" w:hAnsi="Times New Roman"/>
        </w:rPr>
        <w:t xml:space="preserve">г. </w:t>
      </w:r>
    </w:p>
    <w:p w14:paraId="16CF24E1" w14:textId="77777777" w:rsidR="00DB6897" w:rsidRDefault="00DB6897" w:rsidP="00DB6897">
      <w:pPr>
        <w:pStyle w:val="af7"/>
        <w:keepNext/>
      </w:pPr>
      <w:r>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14</w:t>
      </w:r>
      <w:r w:rsidR="00E22334">
        <w:rPr>
          <w:noProof/>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469"/>
        <w:gridCol w:w="2268"/>
        <w:gridCol w:w="4105"/>
      </w:tblGrid>
      <w:tr w:rsidR="00332A77" w:rsidRPr="006020BB" w14:paraId="295D928F" w14:textId="77777777" w:rsidTr="007F0900">
        <w:trPr>
          <w:trHeight w:val="365"/>
        </w:trPr>
        <w:tc>
          <w:tcPr>
            <w:tcW w:w="503" w:type="dxa"/>
            <w:shd w:val="clear" w:color="auto" w:fill="auto"/>
            <w:vAlign w:val="center"/>
          </w:tcPr>
          <w:p w14:paraId="23C695FF" w14:textId="2BA33AB4" w:rsidR="009B01B3" w:rsidRPr="006020BB" w:rsidRDefault="009B01B3" w:rsidP="00634251">
            <w:pPr>
              <w:jc w:val="center"/>
              <w:rPr>
                <w:sz w:val="20"/>
              </w:rPr>
            </w:pPr>
            <w:r w:rsidRPr="006020BB">
              <w:rPr>
                <w:sz w:val="20"/>
              </w:rPr>
              <w:t>№</w:t>
            </w:r>
            <w:r w:rsidR="000C01FE">
              <w:rPr>
                <w:sz w:val="20"/>
              </w:rPr>
              <w:t xml:space="preserve"> п/п</w:t>
            </w:r>
          </w:p>
        </w:tc>
        <w:tc>
          <w:tcPr>
            <w:tcW w:w="2469" w:type="dxa"/>
            <w:shd w:val="clear" w:color="auto" w:fill="auto"/>
            <w:vAlign w:val="center"/>
          </w:tcPr>
          <w:p w14:paraId="14750B57" w14:textId="77777777" w:rsidR="009B01B3" w:rsidRPr="006020BB" w:rsidRDefault="009B01B3" w:rsidP="00634251">
            <w:pPr>
              <w:jc w:val="center"/>
              <w:rPr>
                <w:sz w:val="20"/>
              </w:rPr>
            </w:pPr>
            <w:r w:rsidRPr="006020BB">
              <w:rPr>
                <w:sz w:val="20"/>
              </w:rPr>
              <w:t>Название мероприятия</w:t>
            </w:r>
          </w:p>
        </w:tc>
        <w:tc>
          <w:tcPr>
            <w:tcW w:w="2268" w:type="dxa"/>
            <w:shd w:val="clear" w:color="auto" w:fill="auto"/>
            <w:vAlign w:val="center"/>
          </w:tcPr>
          <w:p w14:paraId="6940C8D1" w14:textId="77777777" w:rsidR="009B01B3" w:rsidRPr="006020BB" w:rsidRDefault="009B01B3" w:rsidP="00634251">
            <w:pPr>
              <w:jc w:val="center"/>
              <w:rPr>
                <w:sz w:val="20"/>
              </w:rPr>
            </w:pPr>
            <w:r w:rsidRPr="006020BB">
              <w:rPr>
                <w:sz w:val="20"/>
              </w:rPr>
              <w:t>Показатели</w:t>
            </w:r>
          </w:p>
          <w:p w14:paraId="7564ED50" w14:textId="77777777" w:rsidR="009B01B3" w:rsidRPr="006020BB" w:rsidRDefault="000D30A2" w:rsidP="00634251">
            <w:pPr>
              <w:jc w:val="center"/>
              <w:rPr>
                <w:sz w:val="20"/>
              </w:rPr>
            </w:pPr>
            <w:r w:rsidRPr="006020BB">
              <w:rPr>
                <w:sz w:val="20"/>
              </w:rPr>
              <w:t>(дата, формат, место проведения, категории участников)</w:t>
            </w:r>
          </w:p>
        </w:tc>
        <w:tc>
          <w:tcPr>
            <w:tcW w:w="4105" w:type="dxa"/>
            <w:shd w:val="clear" w:color="auto" w:fill="auto"/>
            <w:vAlign w:val="center"/>
          </w:tcPr>
          <w:p w14:paraId="3BF10BC7" w14:textId="0FB63046" w:rsidR="00443B41" w:rsidRPr="006020BB" w:rsidRDefault="000D30A2" w:rsidP="001B6E1C">
            <w:pPr>
              <w:jc w:val="center"/>
              <w:rPr>
                <w:sz w:val="20"/>
              </w:rPr>
            </w:pPr>
            <w:r w:rsidRPr="006020BB">
              <w:rPr>
                <w:sz w:val="20"/>
              </w:rPr>
              <w:t>Выводы</w:t>
            </w:r>
            <w:r w:rsidR="00540DB2" w:rsidRPr="006020BB">
              <w:rPr>
                <w:sz w:val="20"/>
              </w:rPr>
              <w:t xml:space="preserve"> об</w:t>
            </w:r>
            <w:r w:rsidRPr="006020BB">
              <w:rPr>
                <w:sz w:val="20"/>
              </w:rPr>
              <w:t xml:space="preserve"> эффективности</w:t>
            </w:r>
            <w:r w:rsidR="00540DB2" w:rsidRPr="006020BB">
              <w:rPr>
                <w:sz w:val="20"/>
              </w:rPr>
              <w:t xml:space="preserve">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7F0900" w:rsidRPr="006020BB" w14:paraId="22D6A22C" w14:textId="77777777" w:rsidTr="007F0900">
        <w:tc>
          <w:tcPr>
            <w:tcW w:w="503" w:type="dxa"/>
            <w:shd w:val="clear" w:color="auto" w:fill="auto"/>
            <w:vAlign w:val="center"/>
          </w:tcPr>
          <w:p w14:paraId="05CC3372" w14:textId="27CCEB05" w:rsidR="007F0900" w:rsidRPr="006020BB" w:rsidRDefault="007F0900" w:rsidP="007F0900">
            <w:pPr>
              <w:jc w:val="center"/>
              <w:rPr>
                <w:sz w:val="20"/>
              </w:rPr>
            </w:pPr>
            <w:r>
              <w:rPr>
                <w:sz w:val="20"/>
              </w:rPr>
              <w:t>1.</w:t>
            </w:r>
          </w:p>
        </w:tc>
        <w:tc>
          <w:tcPr>
            <w:tcW w:w="2469" w:type="dxa"/>
            <w:shd w:val="clear" w:color="auto" w:fill="auto"/>
          </w:tcPr>
          <w:p w14:paraId="7C6FEFF6" w14:textId="355275AF" w:rsidR="007F0900" w:rsidRPr="0025494B" w:rsidRDefault="007F0900" w:rsidP="007F0900">
            <w:pPr>
              <w:jc w:val="both"/>
              <w:rPr>
                <w:rFonts w:ascii="&quot;Times New Roman&quot;" w:hAnsi="&quot;Times New Roman&quot;" w:cs="Arial"/>
                <w:sz w:val="22"/>
                <w:szCs w:val="22"/>
              </w:rPr>
            </w:pPr>
            <w:r w:rsidRPr="0025494B">
              <w:rPr>
                <w:rFonts w:ascii="&quot;Times New Roman&quot;" w:hAnsi="&quot;Times New Roman&quot;" w:cs="Arial"/>
                <w:sz w:val="22"/>
                <w:szCs w:val="22"/>
              </w:rPr>
              <w:t>Подготовка экспертов для работы в региональной предметной комиссии по английскому языку при проведении ГИА по образовательным программам среднего общего образования</w:t>
            </w:r>
          </w:p>
          <w:p w14:paraId="05DE586F" w14:textId="77777777" w:rsidR="007F0900" w:rsidRPr="006020BB" w:rsidRDefault="007F0900" w:rsidP="007F0900">
            <w:pPr>
              <w:rPr>
                <w:sz w:val="20"/>
              </w:rPr>
            </w:pPr>
          </w:p>
        </w:tc>
        <w:tc>
          <w:tcPr>
            <w:tcW w:w="2268" w:type="dxa"/>
            <w:shd w:val="clear" w:color="auto" w:fill="auto"/>
          </w:tcPr>
          <w:p w14:paraId="6D55A7E0" w14:textId="5945572F" w:rsidR="007F0900" w:rsidRPr="0025494B" w:rsidRDefault="007F0900" w:rsidP="007F0900">
            <w:pPr>
              <w:jc w:val="both"/>
              <w:rPr>
                <w:sz w:val="22"/>
                <w:szCs w:val="22"/>
              </w:rPr>
            </w:pPr>
            <w:r w:rsidRPr="0025494B">
              <w:rPr>
                <w:sz w:val="22"/>
                <w:szCs w:val="22"/>
              </w:rPr>
              <w:t>20.03.2023-24.03.2023 – краткосрочны курсы</w:t>
            </w:r>
            <w:r>
              <w:rPr>
                <w:sz w:val="22"/>
                <w:szCs w:val="22"/>
              </w:rPr>
              <w:t>,</w:t>
            </w:r>
          </w:p>
          <w:p w14:paraId="0A1631CB" w14:textId="761C5B21" w:rsidR="007F0900" w:rsidRPr="0025494B" w:rsidRDefault="007F0900" w:rsidP="007F0900">
            <w:pPr>
              <w:jc w:val="both"/>
              <w:rPr>
                <w:rFonts w:ascii="&quot;Times New Roman&quot;" w:hAnsi="&quot;Times New Roman&quot;" w:cs="Arial"/>
                <w:sz w:val="22"/>
                <w:szCs w:val="22"/>
              </w:rPr>
            </w:pPr>
            <w:r>
              <w:rPr>
                <w:rFonts w:ascii="&quot;Times New Roman&quot;" w:hAnsi="&quot;Times New Roman&quot;" w:cs="Arial"/>
                <w:sz w:val="22"/>
                <w:szCs w:val="22"/>
              </w:rPr>
              <w:t>ГБУ ДПО ВО «</w:t>
            </w:r>
            <w:r w:rsidRPr="0025494B">
              <w:rPr>
                <w:rFonts w:ascii="&quot;Times New Roman&quot;" w:hAnsi="&quot;Times New Roman&quot;" w:cs="Arial"/>
                <w:sz w:val="22"/>
                <w:szCs w:val="22"/>
              </w:rPr>
              <w:t xml:space="preserve">ВИРО им. Н.Ф. </w:t>
            </w:r>
            <w:proofErr w:type="spellStart"/>
            <w:r w:rsidRPr="0025494B">
              <w:rPr>
                <w:rFonts w:ascii="&quot;Times New Roman&quot;" w:hAnsi="&quot;Times New Roman&quot;" w:cs="Arial"/>
                <w:sz w:val="22"/>
                <w:szCs w:val="22"/>
              </w:rPr>
              <w:t>Бунакова</w:t>
            </w:r>
            <w:proofErr w:type="spellEnd"/>
            <w:r>
              <w:rPr>
                <w:rFonts w:ascii="&quot;Times New Roman&quot;" w:hAnsi="&quot;Times New Roman&quot;" w:cs="Arial"/>
                <w:sz w:val="22"/>
                <w:szCs w:val="22"/>
              </w:rPr>
              <w:t>»</w:t>
            </w:r>
            <w:r w:rsidRPr="0025494B">
              <w:rPr>
                <w:rFonts w:ascii="&quot;Times New Roman&quot;" w:hAnsi="&quot;Times New Roman&quot;" w:cs="Arial"/>
                <w:sz w:val="22"/>
                <w:szCs w:val="22"/>
              </w:rPr>
              <w:t xml:space="preserve"> Педагогические работники - члены экспертной региональной предметной комиссии по английскому языку</w:t>
            </w:r>
          </w:p>
          <w:p w14:paraId="3DF360C2" w14:textId="77777777" w:rsidR="007F0900" w:rsidRPr="006020BB" w:rsidRDefault="007F0900" w:rsidP="007F0900">
            <w:pPr>
              <w:rPr>
                <w:sz w:val="20"/>
              </w:rPr>
            </w:pPr>
          </w:p>
        </w:tc>
        <w:tc>
          <w:tcPr>
            <w:tcW w:w="4105" w:type="dxa"/>
            <w:shd w:val="clear" w:color="auto" w:fill="auto"/>
          </w:tcPr>
          <w:p w14:paraId="1080DE23" w14:textId="77777777" w:rsidR="007F0900" w:rsidRPr="0025494B" w:rsidRDefault="007F0900" w:rsidP="007F0900">
            <w:pPr>
              <w:jc w:val="both"/>
              <w:rPr>
                <w:sz w:val="22"/>
                <w:szCs w:val="22"/>
              </w:rPr>
            </w:pPr>
            <w:r w:rsidRPr="0025494B">
              <w:rPr>
                <w:sz w:val="22"/>
                <w:szCs w:val="22"/>
              </w:rPr>
              <w:t xml:space="preserve">В рамках данного мероприятий предполагалось рассмотрение демоверсий </w:t>
            </w:r>
            <w:proofErr w:type="spellStart"/>
            <w:r w:rsidRPr="0025494B">
              <w:rPr>
                <w:sz w:val="22"/>
                <w:szCs w:val="22"/>
              </w:rPr>
              <w:t>КИМов</w:t>
            </w:r>
            <w:proofErr w:type="spellEnd"/>
            <w:r w:rsidRPr="0025494B">
              <w:rPr>
                <w:sz w:val="22"/>
                <w:szCs w:val="22"/>
              </w:rPr>
              <w:t xml:space="preserve"> ОГЭ и ЕГЭ и заданий, направленных на формирование и оценку предметных и </w:t>
            </w:r>
            <w:proofErr w:type="spellStart"/>
            <w:r w:rsidRPr="0025494B">
              <w:rPr>
                <w:sz w:val="22"/>
                <w:szCs w:val="22"/>
              </w:rPr>
              <w:t>метапредметных</w:t>
            </w:r>
            <w:proofErr w:type="spellEnd"/>
            <w:r w:rsidRPr="0025494B">
              <w:rPr>
                <w:sz w:val="22"/>
                <w:szCs w:val="22"/>
              </w:rPr>
              <w:t xml:space="preserve"> образовательных результатов обучающихся. На данном мероприятии спикерам удалось продемонстрировать эффективные методы и приемы, используемые при подготовке к итоговой аттестации обучающихся. Участники проектировали задания контрольно-измерительных материалов по предметам.</w:t>
            </w:r>
          </w:p>
          <w:p w14:paraId="3CD3C26D" w14:textId="3AD6B0B1" w:rsidR="007F0900" w:rsidRPr="006020BB" w:rsidRDefault="007F0900" w:rsidP="007F0900">
            <w:pPr>
              <w:rPr>
                <w:sz w:val="20"/>
              </w:rPr>
            </w:pPr>
            <w:r w:rsidRPr="0025494B">
              <w:rPr>
                <w:sz w:val="22"/>
                <w:szCs w:val="22"/>
              </w:rPr>
              <w:t>Мероприятие показало высокую эффективность. Практику проведения подобных мероприятий планируется продолжать.</w:t>
            </w:r>
          </w:p>
        </w:tc>
      </w:tr>
      <w:tr w:rsidR="007F0900" w:rsidRPr="006020BB" w14:paraId="14BDAA87" w14:textId="77777777" w:rsidTr="007F0900">
        <w:tc>
          <w:tcPr>
            <w:tcW w:w="503" w:type="dxa"/>
            <w:shd w:val="clear" w:color="auto" w:fill="auto"/>
            <w:vAlign w:val="center"/>
          </w:tcPr>
          <w:p w14:paraId="0074532C" w14:textId="7B60E40C" w:rsidR="007F0900" w:rsidRPr="006020BB" w:rsidRDefault="007F0900" w:rsidP="007F0900">
            <w:pPr>
              <w:jc w:val="center"/>
              <w:rPr>
                <w:sz w:val="20"/>
              </w:rPr>
            </w:pPr>
            <w:r>
              <w:rPr>
                <w:sz w:val="20"/>
              </w:rPr>
              <w:t>2.</w:t>
            </w:r>
          </w:p>
        </w:tc>
        <w:tc>
          <w:tcPr>
            <w:tcW w:w="2469" w:type="dxa"/>
            <w:shd w:val="clear" w:color="auto" w:fill="auto"/>
          </w:tcPr>
          <w:p w14:paraId="09A7631A" w14:textId="4A7C8381" w:rsidR="007F0900" w:rsidRPr="006020BB" w:rsidRDefault="007F0900" w:rsidP="00826C76">
            <w:pPr>
              <w:rPr>
                <w:sz w:val="20"/>
              </w:rPr>
            </w:pPr>
            <w:r w:rsidRPr="0025494B">
              <w:rPr>
                <w:sz w:val="22"/>
                <w:szCs w:val="22"/>
                <w:lang w:eastAsia="en-US"/>
              </w:rPr>
              <w:t>Организация подготовки обучающихся к ГИА</w:t>
            </w:r>
            <w:r w:rsidRPr="0025494B">
              <w:rPr>
                <w:sz w:val="22"/>
                <w:szCs w:val="22"/>
              </w:rPr>
              <w:t xml:space="preserve"> (Английский язык) </w:t>
            </w:r>
          </w:p>
        </w:tc>
        <w:tc>
          <w:tcPr>
            <w:tcW w:w="2268" w:type="dxa"/>
            <w:shd w:val="clear" w:color="auto" w:fill="auto"/>
          </w:tcPr>
          <w:p w14:paraId="7591A50D" w14:textId="05F6331C" w:rsidR="007F0900" w:rsidRPr="006020BB" w:rsidRDefault="007F0900" w:rsidP="007F0900">
            <w:pPr>
              <w:rPr>
                <w:sz w:val="20"/>
              </w:rPr>
            </w:pPr>
            <w:r w:rsidRPr="0025494B">
              <w:rPr>
                <w:sz w:val="22"/>
                <w:szCs w:val="22"/>
              </w:rPr>
              <w:t>Региональный семинар</w:t>
            </w:r>
            <w:r>
              <w:rPr>
                <w:sz w:val="22"/>
                <w:szCs w:val="22"/>
              </w:rPr>
              <w:t>,</w:t>
            </w:r>
            <w:r w:rsidRPr="0025494B">
              <w:rPr>
                <w:sz w:val="22"/>
                <w:szCs w:val="22"/>
              </w:rPr>
              <w:t xml:space="preserve"> проходил 01.03.2023г. в онлайн-формате. Категория участников – председатель предметной комиссии по ГИА, </w:t>
            </w:r>
            <w:r w:rsidRPr="0025494B">
              <w:rPr>
                <w:rFonts w:eastAsia="Times New Roman"/>
                <w:sz w:val="22"/>
                <w:szCs w:val="22"/>
                <w:shd w:val="clear" w:color="auto" w:fill="FFFFFF"/>
              </w:rPr>
              <w:t xml:space="preserve">учителя, осуществляющие </w:t>
            </w:r>
            <w:r w:rsidRPr="0025494B">
              <w:rPr>
                <w:rFonts w:eastAsia="Times New Roman"/>
                <w:sz w:val="22"/>
                <w:szCs w:val="22"/>
              </w:rPr>
              <w:t>подготовку обучающихся к итоговой аттестации.</w:t>
            </w:r>
          </w:p>
        </w:tc>
        <w:tc>
          <w:tcPr>
            <w:tcW w:w="4105" w:type="dxa"/>
            <w:shd w:val="clear" w:color="auto" w:fill="auto"/>
          </w:tcPr>
          <w:p w14:paraId="22C05ABD" w14:textId="77777777" w:rsidR="007F0900" w:rsidRDefault="007F0900" w:rsidP="007F0900">
            <w:pPr>
              <w:jc w:val="both"/>
              <w:rPr>
                <w:sz w:val="22"/>
                <w:szCs w:val="22"/>
              </w:rPr>
            </w:pPr>
            <w:r w:rsidRPr="0025494B">
              <w:rPr>
                <w:sz w:val="22"/>
                <w:szCs w:val="22"/>
              </w:rPr>
              <w:t xml:space="preserve">Данное мероприятие проводилось в соответствии с приказом ВИРО им. Н.Ф. </w:t>
            </w:r>
            <w:proofErr w:type="spellStart"/>
            <w:r w:rsidRPr="0025494B">
              <w:rPr>
                <w:sz w:val="22"/>
                <w:szCs w:val="22"/>
              </w:rPr>
              <w:t>Бунакова</w:t>
            </w:r>
            <w:proofErr w:type="spellEnd"/>
            <w:r w:rsidRPr="0025494B">
              <w:rPr>
                <w:sz w:val="22"/>
                <w:szCs w:val="22"/>
              </w:rPr>
              <w:t xml:space="preserve"> от 21 февраля 2023 года № 01-07/148 «О проведении региональных семинаров «Организация подготовки обучающихся к ГИА». В    мероприятии приняло участие 95 человек.</w:t>
            </w:r>
          </w:p>
          <w:p w14:paraId="6F75C96F" w14:textId="4865D702" w:rsidR="007F0900" w:rsidRPr="006020BB" w:rsidRDefault="007F0900" w:rsidP="007F0900">
            <w:pPr>
              <w:rPr>
                <w:sz w:val="20"/>
              </w:rPr>
            </w:pPr>
            <w:r w:rsidRPr="0025494B">
              <w:rPr>
                <w:sz w:val="22"/>
                <w:szCs w:val="22"/>
              </w:rPr>
              <w:t>На мероприятии были рассмотрены отдельные методические приёмы и элементы инновационных педагогических технологий, применяемые на уроках и при подготовке к ОГЭ и ЕГЭ. Присутствующие педагоги оставили положительные отзывы о данном консультационном мероприятии. Существует необходимость продолжения практики подобных мероприятий. Мероприятие необходимо сделать более практико-ориентированным.</w:t>
            </w:r>
          </w:p>
        </w:tc>
      </w:tr>
      <w:tr w:rsidR="007F0900" w:rsidRPr="006020BB" w14:paraId="0EBDD4E5" w14:textId="77777777" w:rsidTr="007F0900">
        <w:tc>
          <w:tcPr>
            <w:tcW w:w="503" w:type="dxa"/>
            <w:shd w:val="clear" w:color="auto" w:fill="auto"/>
            <w:vAlign w:val="center"/>
          </w:tcPr>
          <w:p w14:paraId="63B3DEBD" w14:textId="239D1F99" w:rsidR="007F0900" w:rsidRDefault="007F0900" w:rsidP="007F0900">
            <w:pPr>
              <w:jc w:val="center"/>
              <w:rPr>
                <w:sz w:val="20"/>
              </w:rPr>
            </w:pPr>
            <w:r>
              <w:rPr>
                <w:sz w:val="20"/>
              </w:rPr>
              <w:t>3.</w:t>
            </w:r>
          </w:p>
        </w:tc>
        <w:tc>
          <w:tcPr>
            <w:tcW w:w="2469" w:type="dxa"/>
            <w:shd w:val="clear" w:color="auto" w:fill="auto"/>
          </w:tcPr>
          <w:p w14:paraId="0674DD25" w14:textId="6200FDBE" w:rsidR="007F0900" w:rsidRPr="0025494B" w:rsidRDefault="007F0900" w:rsidP="00826C76">
            <w:pPr>
              <w:rPr>
                <w:sz w:val="22"/>
                <w:szCs w:val="22"/>
              </w:rPr>
            </w:pPr>
            <w:r w:rsidRPr="007E6961">
              <w:rPr>
                <w:rFonts w:eastAsia="Times New Roman"/>
                <w:sz w:val="22"/>
                <w:szCs w:val="22"/>
                <w:lang w:eastAsia="zh-CN"/>
              </w:rPr>
              <w:t xml:space="preserve">Формирование функциональной </w:t>
            </w:r>
            <w:r w:rsidRPr="007E6961">
              <w:rPr>
                <w:rFonts w:eastAsia="Times New Roman"/>
                <w:sz w:val="22"/>
                <w:szCs w:val="22"/>
                <w:lang w:eastAsia="zh-CN"/>
              </w:rPr>
              <w:lastRenderedPageBreak/>
              <w:t>грамотности на уроках иностранного языка</w:t>
            </w:r>
          </w:p>
        </w:tc>
        <w:tc>
          <w:tcPr>
            <w:tcW w:w="2268" w:type="dxa"/>
            <w:shd w:val="clear" w:color="auto" w:fill="auto"/>
          </w:tcPr>
          <w:p w14:paraId="54885A8E" w14:textId="77777777" w:rsidR="00107DEF" w:rsidRDefault="007F0900" w:rsidP="007F0900">
            <w:pPr>
              <w:rPr>
                <w:sz w:val="22"/>
                <w:szCs w:val="22"/>
              </w:rPr>
            </w:pPr>
            <w:proofErr w:type="spellStart"/>
            <w:r w:rsidRPr="007E6961">
              <w:rPr>
                <w:sz w:val="22"/>
                <w:szCs w:val="22"/>
              </w:rPr>
              <w:lastRenderedPageBreak/>
              <w:t>Вебинар</w:t>
            </w:r>
            <w:proofErr w:type="spellEnd"/>
            <w:r w:rsidRPr="007E6961">
              <w:rPr>
                <w:sz w:val="22"/>
                <w:szCs w:val="22"/>
              </w:rPr>
              <w:t xml:space="preserve"> проводился 17 апреля 2023 года.</w:t>
            </w:r>
          </w:p>
          <w:p w14:paraId="4C5477CF" w14:textId="3A67D285" w:rsidR="007F0900" w:rsidRPr="0025494B" w:rsidRDefault="00107DEF" w:rsidP="007F0900">
            <w:pPr>
              <w:rPr>
                <w:sz w:val="22"/>
                <w:szCs w:val="22"/>
              </w:rPr>
            </w:pPr>
            <w:r>
              <w:rPr>
                <w:sz w:val="22"/>
                <w:szCs w:val="22"/>
              </w:rPr>
              <w:lastRenderedPageBreak/>
              <w:t xml:space="preserve">ГБУ ДПО ВО «ВИРО им. Н.Ф. </w:t>
            </w:r>
            <w:proofErr w:type="spellStart"/>
            <w:r>
              <w:rPr>
                <w:sz w:val="22"/>
                <w:szCs w:val="22"/>
              </w:rPr>
              <w:t>Бунакова</w:t>
            </w:r>
            <w:proofErr w:type="spellEnd"/>
            <w:r>
              <w:rPr>
                <w:sz w:val="22"/>
                <w:szCs w:val="22"/>
              </w:rPr>
              <w:t>».</w:t>
            </w:r>
            <w:r w:rsidR="007F0900" w:rsidRPr="007E6961">
              <w:rPr>
                <w:sz w:val="22"/>
                <w:szCs w:val="22"/>
              </w:rPr>
              <w:t xml:space="preserve"> Категория участников –</w:t>
            </w:r>
            <w:r w:rsidR="007F0900" w:rsidRPr="007E6961">
              <w:rPr>
                <w:sz w:val="22"/>
                <w:szCs w:val="22"/>
                <w:lang w:eastAsia="zh-CN"/>
              </w:rPr>
              <w:t xml:space="preserve"> </w:t>
            </w:r>
            <w:r w:rsidR="007F0900" w:rsidRPr="007E6961">
              <w:rPr>
                <w:sz w:val="22"/>
                <w:szCs w:val="22"/>
              </w:rPr>
              <w:t>члены регионального сетевого сообщества учителей иностранного языка «</w:t>
            </w:r>
            <w:proofErr w:type="spellStart"/>
            <w:r w:rsidR="007F0900" w:rsidRPr="007E6961">
              <w:rPr>
                <w:sz w:val="22"/>
                <w:szCs w:val="22"/>
              </w:rPr>
              <w:t>TeachLine</w:t>
            </w:r>
            <w:proofErr w:type="spellEnd"/>
            <w:r w:rsidR="007F0900" w:rsidRPr="007E6961">
              <w:rPr>
                <w:sz w:val="22"/>
                <w:szCs w:val="22"/>
              </w:rPr>
              <w:t>»</w:t>
            </w:r>
          </w:p>
        </w:tc>
        <w:tc>
          <w:tcPr>
            <w:tcW w:w="4105" w:type="dxa"/>
            <w:shd w:val="clear" w:color="auto" w:fill="auto"/>
          </w:tcPr>
          <w:p w14:paraId="293347EA" w14:textId="77777777" w:rsidR="007F0900" w:rsidRPr="007E6961" w:rsidRDefault="007F0900" w:rsidP="007F0900">
            <w:pPr>
              <w:jc w:val="both"/>
              <w:rPr>
                <w:sz w:val="22"/>
                <w:szCs w:val="22"/>
              </w:rPr>
            </w:pPr>
            <w:r w:rsidRPr="007E6961">
              <w:rPr>
                <w:sz w:val="22"/>
                <w:szCs w:val="22"/>
              </w:rPr>
              <w:lastRenderedPageBreak/>
              <w:t xml:space="preserve">Данное мероприятие проводилось в соответствии с программой, </w:t>
            </w:r>
            <w:r w:rsidRPr="007E6961">
              <w:rPr>
                <w:sz w:val="22"/>
                <w:szCs w:val="22"/>
              </w:rPr>
              <w:lastRenderedPageBreak/>
              <w:t>утвержденной приказом № 01-07/331 от 13 апреля 2023 года.</w:t>
            </w:r>
          </w:p>
          <w:p w14:paraId="2F5AAD75" w14:textId="77777777" w:rsidR="007F0900" w:rsidRPr="007E6961" w:rsidRDefault="007F0900" w:rsidP="007F0900">
            <w:pPr>
              <w:jc w:val="both"/>
              <w:rPr>
                <w:sz w:val="22"/>
                <w:szCs w:val="22"/>
              </w:rPr>
            </w:pPr>
            <w:r w:rsidRPr="007E6961">
              <w:rPr>
                <w:sz w:val="22"/>
                <w:szCs w:val="22"/>
              </w:rPr>
              <w:t>В мероприятии приняло участие– 79 человек (в том числе – 2 спикера) из 21 муниципального района.</w:t>
            </w:r>
          </w:p>
          <w:p w14:paraId="5F850FD9" w14:textId="44BD25FD" w:rsidR="007F0900" w:rsidRPr="0025494B" w:rsidRDefault="007F0900" w:rsidP="007F0900">
            <w:pPr>
              <w:jc w:val="both"/>
              <w:rPr>
                <w:sz w:val="22"/>
                <w:szCs w:val="22"/>
              </w:rPr>
            </w:pPr>
            <w:r w:rsidRPr="007E6961">
              <w:rPr>
                <w:sz w:val="22"/>
                <w:szCs w:val="22"/>
              </w:rPr>
              <w:t>На мероприятии прослеживалась глубокая заинтересованность участников, как в теоретической, так и в практической части. Выступления спикеров дополнялись вопросами слушателей, удалось выстроить эффективную обратную связь. При необходимости возможно продолжение практики подобных мероприятий.</w:t>
            </w:r>
          </w:p>
        </w:tc>
      </w:tr>
      <w:tr w:rsidR="000419F9" w:rsidRPr="006020BB" w14:paraId="2BB72368" w14:textId="77777777" w:rsidTr="000419F9">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14:paraId="307692FF" w14:textId="72F0D097" w:rsidR="000419F9" w:rsidRPr="000419F9" w:rsidRDefault="00C4125D" w:rsidP="000419F9">
            <w:pPr>
              <w:jc w:val="center"/>
              <w:rPr>
                <w:sz w:val="20"/>
              </w:rPr>
            </w:pPr>
            <w:r>
              <w:rPr>
                <w:sz w:val="20"/>
              </w:rPr>
              <w:lastRenderedPageBreak/>
              <w:t>4</w:t>
            </w:r>
          </w:p>
        </w:tc>
        <w:tc>
          <w:tcPr>
            <w:tcW w:w="2469" w:type="dxa"/>
            <w:tcBorders>
              <w:top w:val="single" w:sz="4" w:space="0" w:color="auto"/>
              <w:left w:val="single" w:sz="4" w:space="0" w:color="auto"/>
              <w:bottom w:val="single" w:sz="4" w:space="0" w:color="auto"/>
              <w:right w:val="single" w:sz="4" w:space="0" w:color="auto"/>
            </w:tcBorders>
            <w:shd w:val="clear" w:color="auto" w:fill="auto"/>
          </w:tcPr>
          <w:p w14:paraId="4FF2062B" w14:textId="77777777" w:rsidR="000419F9" w:rsidRPr="000419F9" w:rsidRDefault="000419F9" w:rsidP="000419F9">
            <w:pPr>
              <w:rPr>
                <w:rFonts w:eastAsia="Times New Roman"/>
                <w:sz w:val="22"/>
                <w:szCs w:val="22"/>
                <w:lang w:eastAsia="zh-CN"/>
              </w:rPr>
            </w:pPr>
            <w:r w:rsidRPr="000419F9">
              <w:rPr>
                <w:rFonts w:eastAsia="Times New Roman"/>
                <w:sz w:val="22"/>
                <w:szCs w:val="22"/>
                <w:lang w:eastAsia="zh-CN"/>
              </w:rPr>
              <w:t>Повышение эффективности образовательного процесса посредством формирования экосистемы</w:t>
            </w:r>
          </w:p>
          <w:p w14:paraId="12E38F0B" w14:textId="77777777" w:rsidR="000419F9" w:rsidRPr="000419F9" w:rsidRDefault="000419F9" w:rsidP="000419F9">
            <w:pPr>
              <w:rPr>
                <w:rFonts w:eastAsia="Times New Roman"/>
                <w:sz w:val="22"/>
                <w:szCs w:val="22"/>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F3504B" w14:textId="77777777" w:rsidR="000419F9" w:rsidRPr="00AE766B" w:rsidRDefault="000419F9" w:rsidP="000419F9">
            <w:pPr>
              <w:rPr>
                <w:sz w:val="22"/>
                <w:szCs w:val="22"/>
              </w:rPr>
            </w:pPr>
            <w:r w:rsidRPr="00AE766B">
              <w:rPr>
                <w:sz w:val="22"/>
                <w:szCs w:val="22"/>
              </w:rPr>
              <w:t>Курсы повышения квалификации на базе ВЦПМ</w:t>
            </w:r>
          </w:p>
          <w:p w14:paraId="175C2909" w14:textId="77777777" w:rsidR="000419F9" w:rsidRDefault="000419F9" w:rsidP="000419F9">
            <w:pPr>
              <w:rPr>
                <w:sz w:val="22"/>
                <w:szCs w:val="22"/>
              </w:rPr>
            </w:pPr>
            <w:r w:rsidRPr="00AE766B">
              <w:rPr>
                <w:sz w:val="22"/>
                <w:szCs w:val="22"/>
              </w:rPr>
              <w:t>27 сентября - 4 ноября 2022</w:t>
            </w:r>
          </w:p>
          <w:p w14:paraId="459F054D" w14:textId="77E91105" w:rsidR="000419F9" w:rsidRPr="007E6961" w:rsidRDefault="000419F9" w:rsidP="00C4125D">
            <w:pPr>
              <w:rPr>
                <w:sz w:val="22"/>
                <w:szCs w:val="22"/>
              </w:rPr>
            </w:pPr>
            <w:r w:rsidRPr="00AE766B">
              <w:rPr>
                <w:sz w:val="22"/>
                <w:szCs w:val="22"/>
              </w:rPr>
              <w:t>Учителя-предметники естественно-научного</w:t>
            </w:r>
            <w:r>
              <w:rPr>
                <w:sz w:val="22"/>
                <w:szCs w:val="22"/>
              </w:rPr>
              <w:t xml:space="preserve"> и гуманитарного</w:t>
            </w:r>
            <w:r w:rsidRPr="00AE766B">
              <w:rPr>
                <w:sz w:val="22"/>
                <w:szCs w:val="22"/>
              </w:rPr>
              <w:t xml:space="preserve"> профиля,</w:t>
            </w:r>
            <w:bookmarkStart w:id="7" w:name="_GoBack"/>
            <w:bookmarkEnd w:id="7"/>
            <w:r w:rsidRPr="00AE766B">
              <w:rPr>
                <w:sz w:val="22"/>
                <w:szCs w:val="22"/>
              </w:rPr>
              <w:t xml:space="preserve"> математики школ, участвующих в региональном проекте "Адресная поддержка школ с низкими образовательными результатами"</w:t>
            </w:r>
          </w:p>
        </w:tc>
        <w:tc>
          <w:tcPr>
            <w:tcW w:w="4105" w:type="dxa"/>
            <w:tcBorders>
              <w:top w:val="single" w:sz="4" w:space="0" w:color="auto"/>
              <w:left w:val="single" w:sz="4" w:space="0" w:color="auto"/>
              <w:bottom w:val="single" w:sz="4" w:space="0" w:color="auto"/>
              <w:right w:val="single" w:sz="4" w:space="0" w:color="auto"/>
            </w:tcBorders>
            <w:shd w:val="clear" w:color="auto" w:fill="auto"/>
          </w:tcPr>
          <w:p w14:paraId="009B3C4F" w14:textId="77777777" w:rsidR="000419F9" w:rsidRDefault="000419F9" w:rsidP="0001625A">
            <w:pPr>
              <w:jc w:val="both"/>
              <w:rPr>
                <w:sz w:val="22"/>
                <w:szCs w:val="22"/>
              </w:rPr>
            </w:pPr>
            <w:r>
              <w:rPr>
                <w:sz w:val="22"/>
                <w:szCs w:val="22"/>
              </w:rPr>
              <w:t>Курсы повышения квалификации направлены на адресную поддержку школ с низкими результатами обучения.</w:t>
            </w:r>
          </w:p>
          <w:p w14:paraId="5E65544D" w14:textId="77777777" w:rsidR="000419F9" w:rsidRDefault="000419F9" w:rsidP="0001625A">
            <w:pPr>
              <w:jc w:val="both"/>
              <w:rPr>
                <w:sz w:val="22"/>
                <w:szCs w:val="22"/>
              </w:rPr>
            </w:pPr>
            <w:r>
              <w:rPr>
                <w:sz w:val="22"/>
                <w:szCs w:val="22"/>
              </w:rPr>
              <w:t>В рамках КПК проводились мастер-классы учителей города и области, обучающиеся которых получили на ЕГЭ и ОГЭ высокие результаты по предметам.</w:t>
            </w:r>
          </w:p>
          <w:p w14:paraId="705FF140" w14:textId="77777777" w:rsidR="000419F9" w:rsidRPr="007E6961" w:rsidRDefault="000419F9" w:rsidP="0001625A">
            <w:pPr>
              <w:jc w:val="both"/>
              <w:rPr>
                <w:sz w:val="22"/>
                <w:szCs w:val="22"/>
              </w:rPr>
            </w:pPr>
            <w:r>
              <w:rPr>
                <w:sz w:val="22"/>
                <w:szCs w:val="22"/>
              </w:rPr>
              <w:t>Мероприятие получило высокую оценку. Практику планируется продолжать.</w:t>
            </w:r>
          </w:p>
        </w:tc>
      </w:tr>
    </w:tbl>
    <w:p w14:paraId="4B43B29E" w14:textId="77777777" w:rsidR="009223E4" w:rsidRPr="000419F9" w:rsidRDefault="009223E4" w:rsidP="009223E4">
      <w:pPr>
        <w:pStyle w:val="3"/>
        <w:numPr>
          <w:ilvl w:val="0"/>
          <w:numId w:val="0"/>
        </w:numPr>
        <w:tabs>
          <w:tab w:val="left" w:pos="567"/>
        </w:tabs>
        <w:ind w:left="284"/>
        <w:rPr>
          <w:rFonts w:ascii="Times New Roman" w:hAnsi="Times New Roman"/>
          <w:lang w:val="ru-RU"/>
        </w:rPr>
      </w:pPr>
    </w:p>
    <w:p w14:paraId="1F182BE8" w14:textId="41351707" w:rsidR="000F3B34" w:rsidRDefault="00E67DE8" w:rsidP="000C01FE">
      <w:pPr>
        <w:pStyle w:val="3"/>
        <w:numPr>
          <w:ilvl w:val="1"/>
          <w:numId w:val="7"/>
        </w:numPr>
        <w:tabs>
          <w:tab w:val="left" w:pos="567"/>
        </w:tabs>
        <w:ind w:left="284" w:hanging="284"/>
        <w:rPr>
          <w:rFonts w:ascii="Times New Roman" w:hAnsi="Times New Roman"/>
          <w:lang w:val="ru-RU"/>
        </w:rPr>
      </w:pPr>
      <w:r>
        <w:rPr>
          <w:rFonts w:ascii="Times New Roman" w:hAnsi="Times New Roman"/>
          <w:lang w:val="ru-RU"/>
        </w:rPr>
        <w:t xml:space="preserve">Планируемые меры методической поддержки изучения учебных предметов в </w:t>
      </w:r>
      <w:r w:rsidR="00C70AE7">
        <w:rPr>
          <w:rFonts w:ascii="Times New Roman" w:hAnsi="Times New Roman"/>
          <w:lang w:val="ru-RU"/>
        </w:rPr>
        <w:t>2023</w:t>
      </w:r>
      <w:r>
        <w:rPr>
          <w:rFonts w:ascii="Times New Roman" w:hAnsi="Times New Roman"/>
          <w:lang w:val="ru-RU"/>
        </w:rPr>
        <w:t>-202</w:t>
      </w:r>
      <w:r w:rsidR="00851187">
        <w:rPr>
          <w:rFonts w:ascii="Times New Roman" w:hAnsi="Times New Roman"/>
          <w:lang w:val="ru-RU"/>
        </w:rPr>
        <w:t>4</w:t>
      </w:r>
      <w:r>
        <w:rPr>
          <w:rFonts w:ascii="Times New Roman" w:hAnsi="Times New Roman"/>
          <w:lang w:val="ru-RU"/>
        </w:rPr>
        <w:t xml:space="preserve"> </w:t>
      </w:r>
      <w:proofErr w:type="spellStart"/>
      <w:r>
        <w:rPr>
          <w:rFonts w:ascii="Times New Roman" w:hAnsi="Times New Roman"/>
          <w:lang w:val="ru-RU"/>
        </w:rPr>
        <w:t>уч.г</w:t>
      </w:r>
      <w:proofErr w:type="spellEnd"/>
      <w:r>
        <w:rPr>
          <w:rFonts w:ascii="Times New Roman" w:hAnsi="Times New Roman"/>
          <w:lang w:val="ru-RU"/>
        </w:rPr>
        <w:t xml:space="preserve">. на региональном уровне. </w:t>
      </w:r>
    </w:p>
    <w:p w14:paraId="11AC09B7" w14:textId="77777777" w:rsidR="0045782B" w:rsidRPr="0045782B" w:rsidRDefault="0045782B" w:rsidP="0045782B"/>
    <w:p w14:paraId="7D59266A" w14:textId="53AE02AA" w:rsidR="005060D9" w:rsidRPr="00B171E8" w:rsidRDefault="00E67DE8" w:rsidP="00BC108D">
      <w:pPr>
        <w:pStyle w:val="3"/>
        <w:numPr>
          <w:ilvl w:val="2"/>
          <w:numId w:val="7"/>
        </w:numPr>
        <w:tabs>
          <w:tab w:val="left" w:pos="567"/>
        </w:tabs>
        <w:rPr>
          <w:rFonts w:ascii="Times New Roman" w:hAnsi="Times New Roman"/>
          <w:b w:val="0"/>
        </w:rPr>
      </w:pPr>
      <w:r>
        <w:rPr>
          <w:rFonts w:ascii="Times New Roman" w:hAnsi="Times New Roman"/>
          <w:b w:val="0"/>
          <w:lang w:val="ru-RU"/>
        </w:rPr>
        <w:t>Планируемые мероприятия</w:t>
      </w:r>
      <w:r w:rsidR="005060D9" w:rsidRPr="00550D16">
        <w:rPr>
          <w:rFonts w:ascii="Times New Roman" w:hAnsi="Times New Roman"/>
          <w:b w:val="0"/>
        </w:rPr>
        <w:t xml:space="preserve"> методической поддержки изучения учебных предметов в </w:t>
      </w:r>
      <w:r w:rsidR="00C70AE7">
        <w:rPr>
          <w:rFonts w:ascii="Times New Roman" w:hAnsi="Times New Roman"/>
          <w:b w:val="0"/>
        </w:rPr>
        <w:t>2023</w:t>
      </w:r>
      <w:r w:rsidR="005060D9" w:rsidRPr="00B171E8">
        <w:rPr>
          <w:rFonts w:ascii="Times New Roman" w:hAnsi="Times New Roman"/>
          <w:b w:val="0"/>
        </w:rPr>
        <w:t>-</w:t>
      </w:r>
      <w:r w:rsidR="003D0D44">
        <w:rPr>
          <w:rFonts w:ascii="Times New Roman" w:hAnsi="Times New Roman"/>
          <w:b w:val="0"/>
        </w:rPr>
        <w:t>202</w:t>
      </w:r>
      <w:r w:rsidR="00851187">
        <w:rPr>
          <w:rFonts w:ascii="Times New Roman" w:hAnsi="Times New Roman"/>
          <w:b w:val="0"/>
          <w:lang w:val="ru-RU"/>
        </w:rPr>
        <w:t>4</w:t>
      </w:r>
      <w:r w:rsidR="000F3B34" w:rsidRPr="00B171E8">
        <w:rPr>
          <w:rFonts w:ascii="Times New Roman" w:hAnsi="Times New Roman"/>
          <w:b w:val="0"/>
        </w:rPr>
        <w:t xml:space="preserve"> </w:t>
      </w:r>
      <w:proofErr w:type="spellStart"/>
      <w:r w:rsidR="005060D9" w:rsidRPr="00B171E8">
        <w:rPr>
          <w:rFonts w:ascii="Times New Roman" w:hAnsi="Times New Roman"/>
          <w:b w:val="0"/>
        </w:rPr>
        <w:t>уч.г</w:t>
      </w:r>
      <w:proofErr w:type="spellEnd"/>
      <w:r w:rsidR="005060D9" w:rsidRPr="00B171E8">
        <w:rPr>
          <w:rFonts w:ascii="Times New Roman" w:hAnsi="Times New Roman"/>
          <w:b w:val="0"/>
        </w:rPr>
        <w:t>. на региональном уровне</w:t>
      </w:r>
      <w:r w:rsidR="00B171E8">
        <w:rPr>
          <w:rFonts w:ascii="Times New Roman" w:hAnsi="Times New Roman"/>
          <w:b w:val="0"/>
        </w:rPr>
        <w:t xml:space="preserve">, в том числе в ОО с аномально низкими результатами ЕГЭ </w:t>
      </w:r>
      <w:r w:rsidR="00C70AE7">
        <w:rPr>
          <w:rFonts w:ascii="Times New Roman" w:hAnsi="Times New Roman"/>
          <w:b w:val="0"/>
        </w:rPr>
        <w:t>2023</w:t>
      </w:r>
      <w:r w:rsidR="00B171E8">
        <w:rPr>
          <w:rFonts w:ascii="Times New Roman" w:hAnsi="Times New Roman"/>
          <w:b w:val="0"/>
        </w:rPr>
        <w:t xml:space="preserve"> г.</w:t>
      </w:r>
    </w:p>
    <w:p w14:paraId="6023A71E" w14:textId="77777777" w:rsidR="00637887" w:rsidRDefault="00637887" w:rsidP="00637887">
      <w:pPr>
        <w:pStyle w:val="af7"/>
        <w:keepNext/>
      </w:pPr>
      <w:r>
        <w:t xml:space="preserve">Таблица </w:t>
      </w:r>
      <w:r w:rsidR="00E22334">
        <w:rPr>
          <w:noProof/>
        </w:rPr>
        <w:fldChar w:fldCharType="begin"/>
      </w:r>
      <w:r w:rsidR="00E22334">
        <w:rPr>
          <w:noProof/>
        </w:rPr>
        <w:instrText xml:space="preserve"> STYLEREF 1 \s </w:instrText>
      </w:r>
      <w:r w:rsidR="00E22334">
        <w:rPr>
          <w:noProof/>
        </w:rPr>
        <w:fldChar w:fldCharType="separate"/>
      </w:r>
      <w:r w:rsidR="00383699">
        <w:rPr>
          <w:noProof/>
        </w:rPr>
        <w:t>2</w:t>
      </w:r>
      <w:r w:rsidR="00E22334">
        <w:rPr>
          <w:noProof/>
        </w:rPr>
        <w:fldChar w:fldCharType="end"/>
      </w:r>
      <w:r w:rsidR="00DB6897">
        <w:noBreakHyphen/>
      </w:r>
      <w:r w:rsidR="00E22334">
        <w:rPr>
          <w:noProof/>
        </w:rPr>
        <w:fldChar w:fldCharType="begin"/>
      </w:r>
      <w:r w:rsidR="00E22334">
        <w:rPr>
          <w:noProof/>
        </w:rPr>
        <w:instrText xml:space="preserve"> SEQ Таблица \* ARABIC \s 1 </w:instrText>
      </w:r>
      <w:r w:rsidR="00E22334">
        <w:rPr>
          <w:noProof/>
        </w:rPr>
        <w:fldChar w:fldCharType="separate"/>
      </w:r>
      <w:r w:rsidR="00383699">
        <w:rPr>
          <w:noProof/>
        </w:rPr>
        <w:t>1</w:t>
      </w:r>
      <w:r w:rsidR="00E22334">
        <w:rPr>
          <w:noProof/>
        </w:rPr>
        <w:fldChar w:fldCharType="end"/>
      </w:r>
      <w:r w:rsidR="00683D13">
        <w:t>5</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49"/>
        <w:gridCol w:w="5025"/>
        <w:gridCol w:w="1971"/>
      </w:tblGrid>
      <w:tr w:rsidR="00683D13" w:rsidRPr="006020BB" w14:paraId="37F07089" w14:textId="77777777" w:rsidTr="000C01FE">
        <w:tc>
          <w:tcPr>
            <w:tcW w:w="541" w:type="dxa"/>
            <w:shd w:val="clear" w:color="auto" w:fill="auto"/>
          </w:tcPr>
          <w:p w14:paraId="52CF186B" w14:textId="55B47B56"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69" w:type="dxa"/>
            <w:shd w:val="clear" w:color="auto" w:fill="auto"/>
          </w:tcPr>
          <w:p w14:paraId="6DE897A3"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0F0E2F18"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5103" w:type="dxa"/>
            <w:shd w:val="clear" w:color="auto" w:fill="auto"/>
          </w:tcPr>
          <w:p w14:paraId="2E316E55"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96278B6" w14:textId="77777777" w:rsidR="00683D13" w:rsidRPr="006020BB" w:rsidRDefault="00683D13" w:rsidP="00634251">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тему и организацию, которая планирует проведение мероприятия)</w:t>
            </w:r>
          </w:p>
        </w:tc>
        <w:tc>
          <w:tcPr>
            <w:tcW w:w="1872" w:type="dxa"/>
          </w:tcPr>
          <w:p w14:paraId="11BDC30C" w14:textId="77777777" w:rsidR="00683D13" w:rsidRPr="006020BB" w:rsidRDefault="00683D13" w:rsidP="00634251">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Категория участников</w:t>
            </w:r>
          </w:p>
        </w:tc>
      </w:tr>
      <w:tr w:rsidR="009223E4" w:rsidRPr="006020BB" w14:paraId="03192609" w14:textId="77777777" w:rsidTr="000C01FE">
        <w:tc>
          <w:tcPr>
            <w:tcW w:w="541" w:type="dxa"/>
            <w:shd w:val="clear" w:color="auto" w:fill="auto"/>
          </w:tcPr>
          <w:p w14:paraId="1E1A150F" w14:textId="0DDFFD5E" w:rsidR="009223E4" w:rsidRPr="006020BB" w:rsidRDefault="009223E4" w:rsidP="009223E4">
            <w:pPr>
              <w:pStyle w:val="a3"/>
              <w:spacing w:after="0" w:line="240" w:lineRule="auto"/>
              <w:ind w:left="0"/>
              <w:jc w:val="center"/>
              <w:rPr>
                <w:rFonts w:ascii="Times New Roman" w:hAnsi="Times New Roman"/>
                <w:sz w:val="20"/>
                <w:szCs w:val="24"/>
              </w:rPr>
            </w:pPr>
            <w:r>
              <w:rPr>
                <w:rFonts w:ascii="Times New Roman" w:hAnsi="Times New Roman"/>
                <w:sz w:val="20"/>
                <w:szCs w:val="24"/>
              </w:rPr>
              <w:t>1.</w:t>
            </w:r>
          </w:p>
        </w:tc>
        <w:tc>
          <w:tcPr>
            <w:tcW w:w="1869" w:type="dxa"/>
            <w:shd w:val="clear" w:color="auto" w:fill="auto"/>
          </w:tcPr>
          <w:p w14:paraId="69A69964" w14:textId="13E3AA85" w:rsidR="009223E4" w:rsidRPr="00107DEF" w:rsidRDefault="009223E4" w:rsidP="009223E4">
            <w:pPr>
              <w:pStyle w:val="a3"/>
              <w:spacing w:after="0" w:line="240" w:lineRule="auto"/>
              <w:ind w:left="0"/>
              <w:rPr>
                <w:rFonts w:ascii="Times New Roman" w:hAnsi="Times New Roman"/>
              </w:rPr>
            </w:pPr>
            <w:r w:rsidRPr="00107DEF">
              <w:rPr>
                <w:rFonts w:ascii="Times New Roman" w:hAnsi="Times New Roman"/>
              </w:rPr>
              <w:t>В течение учебного года</w:t>
            </w:r>
          </w:p>
        </w:tc>
        <w:tc>
          <w:tcPr>
            <w:tcW w:w="5103" w:type="dxa"/>
            <w:shd w:val="clear" w:color="auto" w:fill="auto"/>
          </w:tcPr>
          <w:p w14:paraId="37579354" w14:textId="7F61D89A" w:rsidR="009223E4" w:rsidRPr="00107DEF" w:rsidRDefault="009223E4" w:rsidP="009223E4">
            <w:pPr>
              <w:pStyle w:val="a3"/>
              <w:spacing w:after="0" w:line="240" w:lineRule="auto"/>
              <w:ind w:left="0"/>
              <w:rPr>
                <w:rFonts w:ascii="Times New Roman" w:hAnsi="Times New Roman"/>
              </w:rPr>
            </w:pPr>
            <w:r w:rsidRPr="00107DEF">
              <w:rPr>
                <w:rFonts w:ascii="Times New Roman" w:hAnsi="Times New Roman"/>
              </w:rPr>
              <w:t xml:space="preserve">Проведение методических семинаров для учителей английского языка Воронежской области, посвященных разборам типичных ошибок участников ЕГЭ по английскому языку (ВИРО им. Н.Ф. </w:t>
            </w:r>
            <w:proofErr w:type="spellStart"/>
            <w:r w:rsidRPr="00107DEF">
              <w:rPr>
                <w:rFonts w:ascii="Times New Roman" w:hAnsi="Times New Roman"/>
              </w:rPr>
              <w:t>Бунакова</w:t>
            </w:r>
            <w:proofErr w:type="spellEnd"/>
            <w:r w:rsidRPr="00107DEF">
              <w:rPr>
                <w:rFonts w:ascii="Times New Roman" w:hAnsi="Times New Roman"/>
              </w:rPr>
              <w:t>)</w:t>
            </w:r>
          </w:p>
        </w:tc>
        <w:tc>
          <w:tcPr>
            <w:tcW w:w="1872" w:type="dxa"/>
          </w:tcPr>
          <w:p w14:paraId="35BBDCFA" w14:textId="561A1552" w:rsidR="009223E4" w:rsidRPr="00107DEF" w:rsidRDefault="009223E4" w:rsidP="009223E4">
            <w:pPr>
              <w:pStyle w:val="a3"/>
              <w:spacing w:after="0" w:line="240" w:lineRule="auto"/>
              <w:ind w:left="0"/>
              <w:rPr>
                <w:rFonts w:ascii="Times New Roman" w:hAnsi="Times New Roman"/>
              </w:rPr>
            </w:pPr>
            <w:r w:rsidRPr="00107DEF">
              <w:rPr>
                <w:rFonts w:ascii="Times New Roman" w:hAnsi="Times New Roman"/>
              </w:rPr>
              <w:t xml:space="preserve">учителя английского языка образовательных организаций Воронежской области, руководители методических </w:t>
            </w:r>
            <w:r w:rsidRPr="00107DEF">
              <w:rPr>
                <w:rFonts w:ascii="Times New Roman" w:hAnsi="Times New Roman"/>
              </w:rPr>
              <w:lastRenderedPageBreak/>
              <w:t>объединений учителей английского языка</w:t>
            </w:r>
          </w:p>
        </w:tc>
      </w:tr>
      <w:tr w:rsidR="009223E4" w:rsidRPr="006020BB" w14:paraId="509F7B0E" w14:textId="77777777" w:rsidTr="000C01FE">
        <w:tc>
          <w:tcPr>
            <w:tcW w:w="541" w:type="dxa"/>
            <w:shd w:val="clear" w:color="auto" w:fill="auto"/>
          </w:tcPr>
          <w:p w14:paraId="2D8075FD" w14:textId="6507AA61" w:rsidR="009223E4" w:rsidRPr="006020BB" w:rsidRDefault="009223E4" w:rsidP="009223E4">
            <w:pPr>
              <w:pStyle w:val="a3"/>
              <w:spacing w:after="0" w:line="240" w:lineRule="auto"/>
              <w:ind w:left="0"/>
              <w:jc w:val="center"/>
              <w:rPr>
                <w:rFonts w:ascii="Times New Roman" w:hAnsi="Times New Roman"/>
                <w:sz w:val="20"/>
                <w:szCs w:val="24"/>
              </w:rPr>
            </w:pPr>
            <w:r>
              <w:rPr>
                <w:rFonts w:ascii="Times New Roman" w:hAnsi="Times New Roman"/>
                <w:sz w:val="20"/>
                <w:szCs w:val="24"/>
              </w:rPr>
              <w:lastRenderedPageBreak/>
              <w:t>2.</w:t>
            </w:r>
          </w:p>
        </w:tc>
        <w:tc>
          <w:tcPr>
            <w:tcW w:w="1869" w:type="dxa"/>
            <w:shd w:val="clear" w:color="auto" w:fill="auto"/>
          </w:tcPr>
          <w:p w14:paraId="343B4799" w14:textId="1140A779" w:rsidR="009223E4" w:rsidRPr="00107DEF" w:rsidRDefault="009223E4" w:rsidP="009223E4">
            <w:pPr>
              <w:pStyle w:val="a3"/>
              <w:spacing w:after="0" w:line="240" w:lineRule="auto"/>
              <w:ind w:left="0"/>
              <w:rPr>
                <w:rFonts w:ascii="Times New Roman" w:hAnsi="Times New Roman"/>
              </w:rPr>
            </w:pPr>
            <w:r w:rsidRPr="00107DEF">
              <w:rPr>
                <w:rFonts w:ascii="Times New Roman" w:hAnsi="Times New Roman"/>
              </w:rPr>
              <w:t>В течение учебного года</w:t>
            </w:r>
          </w:p>
        </w:tc>
        <w:tc>
          <w:tcPr>
            <w:tcW w:w="5103" w:type="dxa"/>
            <w:shd w:val="clear" w:color="auto" w:fill="auto"/>
          </w:tcPr>
          <w:p w14:paraId="61368681" w14:textId="39989E3B" w:rsidR="009223E4" w:rsidRPr="00107DEF" w:rsidRDefault="009223E4" w:rsidP="009223E4">
            <w:pPr>
              <w:pStyle w:val="a3"/>
              <w:spacing w:after="0" w:line="240" w:lineRule="auto"/>
              <w:ind w:left="0"/>
              <w:rPr>
                <w:rFonts w:ascii="Times New Roman" w:hAnsi="Times New Roman"/>
              </w:rPr>
            </w:pPr>
            <w:r w:rsidRPr="00107DEF">
              <w:rPr>
                <w:rFonts w:ascii="Times New Roman" w:hAnsi="Times New Roman"/>
              </w:rPr>
              <w:t xml:space="preserve">Проведение обучающих семинаров по наиболее сложным темам учебного предмета «Английский язык» для школ с низкими образовательными результатами по итогам оценочных процедур 2021-2022 учебного года (ВИРО им. Н.Ф. </w:t>
            </w:r>
            <w:proofErr w:type="spellStart"/>
            <w:r w:rsidRPr="00107DEF">
              <w:rPr>
                <w:rFonts w:ascii="Times New Roman" w:hAnsi="Times New Roman"/>
              </w:rPr>
              <w:t>Бунакова</w:t>
            </w:r>
            <w:proofErr w:type="spellEnd"/>
            <w:r w:rsidRPr="00107DEF">
              <w:rPr>
                <w:rFonts w:ascii="Times New Roman" w:hAnsi="Times New Roman"/>
              </w:rPr>
              <w:t>)</w:t>
            </w:r>
          </w:p>
        </w:tc>
        <w:tc>
          <w:tcPr>
            <w:tcW w:w="1872" w:type="dxa"/>
          </w:tcPr>
          <w:p w14:paraId="03D2FF79" w14:textId="6A4D44DD" w:rsidR="009223E4" w:rsidRPr="00107DEF" w:rsidRDefault="009223E4" w:rsidP="009223E4">
            <w:pPr>
              <w:pStyle w:val="a3"/>
              <w:spacing w:after="0" w:line="240" w:lineRule="auto"/>
              <w:ind w:left="0"/>
              <w:rPr>
                <w:rFonts w:ascii="Times New Roman" w:hAnsi="Times New Roman"/>
              </w:rPr>
            </w:pPr>
            <w:r w:rsidRPr="00107DEF">
              <w:rPr>
                <w:rFonts w:ascii="Times New Roman" w:hAnsi="Times New Roman"/>
              </w:rPr>
              <w:t xml:space="preserve">учителя английского языка школ с низкими образовательными результатами </w:t>
            </w:r>
          </w:p>
        </w:tc>
      </w:tr>
    </w:tbl>
    <w:p w14:paraId="2EFB0A16" w14:textId="77777777" w:rsidR="009223E4" w:rsidRDefault="009223E4" w:rsidP="009223E4">
      <w:pPr>
        <w:pStyle w:val="3"/>
        <w:numPr>
          <w:ilvl w:val="0"/>
          <w:numId w:val="0"/>
        </w:numPr>
        <w:tabs>
          <w:tab w:val="left" w:pos="567"/>
        </w:tabs>
        <w:ind w:left="1224"/>
        <w:rPr>
          <w:rFonts w:ascii="Times New Roman" w:hAnsi="Times New Roman"/>
          <w:b w:val="0"/>
        </w:rPr>
      </w:pPr>
    </w:p>
    <w:p w14:paraId="76D4D81F" w14:textId="18D5621F" w:rsidR="00E67DE8" w:rsidRPr="00550D16" w:rsidRDefault="00E67DE8" w:rsidP="00BC108D">
      <w:pPr>
        <w:pStyle w:val="3"/>
        <w:numPr>
          <w:ilvl w:val="2"/>
          <w:numId w:val="7"/>
        </w:numPr>
        <w:tabs>
          <w:tab w:val="left" w:pos="567"/>
        </w:tabs>
        <w:rPr>
          <w:rFonts w:ascii="Times New Roman" w:hAnsi="Times New Roman"/>
          <w:b w:val="0"/>
        </w:rPr>
      </w:pPr>
      <w:r w:rsidRPr="00B171E8">
        <w:rPr>
          <w:rFonts w:ascii="Times New Roman" w:hAnsi="Times New Roman"/>
          <w:b w:val="0"/>
        </w:rPr>
        <w:t>Трансляция эффективных педагогических практик ОО с наиболе</w:t>
      </w:r>
      <w:r w:rsidRPr="00550D16">
        <w:rPr>
          <w:rFonts w:ascii="Times New Roman" w:hAnsi="Times New Roman"/>
          <w:b w:val="0"/>
        </w:rPr>
        <w:t xml:space="preserve">е высокими результатами ЕГЭ </w:t>
      </w:r>
      <w:r w:rsidR="00C70AE7">
        <w:rPr>
          <w:rFonts w:ascii="Times New Roman" w:hAnsi="Times New Roman"/>
          <w:b w:val="0"/>
        </w:rPr>
        <w:t>2023</w:t>
      </w:r>
      <w:r w:rsidRPr="00B171E8">
        <w:rPr>
          <w:rFonts w:ascii="Times New Roman" w:hAnsi="Times New Roman"/>
          <w:b w:val="0"/>
        </w:rPr>
        <w:t xml:space="preserve"> </w:t>
      </w:r>
      <w:r w:rsidRPr="00550D16">
        <w:rPr>
          <w:rFonts w:ascii="Times New Roman" w:hAnsi="Times New Roman"/>
          <w:b w:val="0"/>
        </w:rPr>
        <w:t>г.</w:t>
      </w:r>
    </w:p>
    <w:p w14:paraId="5E740796" w14:textId="77777777" w:rsidR="00E67DE8" w:rsidRDefault="00E67DE8" w:rsidP="00E67DE8">
      <w:pPr>
        <w:pStyle w:val="af7"/>
        <w:keepNext/>
      </w:pPr>
      <w:r>
        <w:t xml:space="preserve">Таблица </w:t>
      </w:r>
      <w:r w:rsidR="00E22334">
        <w:rPr>
          <w:noProof/>
        </w:rPr>
        <w:fldChar w:fldCharType="begin"/>
      </w:r>
      <w:r w:rsidR="00E22334">
        <w:rPr>
          <w:noProof/>
        </w:rPr>
        <w:instrText xml:space="preserve"> STYLEREF 1 \s </w:instrText>
      </w:r>
      <w:r w:rsidR="00E22334">
        <w:rPr>
          <w:noProof/>
        </w:rPr>
        <w:fldChar w:fldCharType="separate"/>
      </w:r>
      <w:r>
        <w:rPr>
          <w:noProof/>
        </w:rPr>
        <w:t>2</w:t>
      </w:r>
      <w:r w:rsidR="00E22334">
        <w:rPr>
          <w:noProof/>
        </w:rPr>
        <w:fldChar w:fldCharType="end"/>
      </w:r>
      <w:r>
        <w:noBreakHyphen/>
      </w:r>
      <w:r w:rsidR="00E22334">
        <w:rPr>
          <w:noProof/>
        </w:rPr>
        <w:fldChar w:fldCharType="begin"/>
      </w:r>
      <w:r w:rsidR="00E22334">
        <w:rPr>
          <w:noProof/>
        </w:rPr>
        <w:instrText xml:space="preserve"> SEQ Таблица \* ARABIC \s 1 </w:instrText>
      </w:r>
      <w:r w:rsidR="00E22334">
        <w:rPr>
          <w:noProof/>
        </w:rPr>
        <w:fldChar w:fldCharType="separate"/>
      </w:r>
      <w:r>
        <w:rPr>
          <w:noProof/>
        </w:rPr>
        <w:t>1</w:t>
      </w:r>
      <w:r w:rsidR="00E22334">
        <w:rPr>
          <w:noProof/>
        </w:rPr>
        <w:fldChar w:fldCharType="end"/>
      </w:r>
      <w:r w:rsidR="007743EF">
        <w:t>6</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12"/>
        <w:gridCol w:w="6975"/>
      </w:tblGrid>
      <w:tr w:rsidR="00E67DE8" w:rsidRPr="006020BB" w14:paraId="4EE4A81E" w14:textId="77777777" w:rsidTr="000C01FE">
        <w:tc>
          <w:tcPr>
            <w:tcW w:w="598" w:type="dxa"/>
            <w:shd w:val="clear" w:color="auto" w:fill="auto"/>
          </w:tcPr>
          <w:p w14:paraId="2453ECAC" w14:textId="389B2E93"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w:t>
            </w:r>
            <w:r w:rsidR="000C01FE">
              <w:rPr>
                <w:rFonts w:ascii="Times New Roman" w:hAnsi="Times New Roman"/>
                <w:sz w:val="20"/>
                <w:szCs w:val="24"/>
              </w:rPr>
              <w:t xml:space="preserve"> п/п</w:t>
            </w:r>
          </w:p>
        </w:tc>
        <w:tc>
          <w:tcPr>
            <w:tcW w:w="1812" w:type="dxa"/>
            <w:shd w:val="clear" w:color="auto" w:fill="auto"/>
          </w:tcPr>
          <w:p w14:paraId="42AB3A88"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Дата</w:t>
            </w:r>
          </w:p>
          <w:p w14:paraId="3DF14827"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i/>
                <w:sz w:val="20"/>
                <w:szCs w:val="24"/>
              </w:rPr>
              <w:t>(месяц)</w:t>
            </w:r>
          </w:p>
        </w:tc>
        <w:tc>
          <w:tcPr>
            <w:tcW w:w="6975" w:type="dxa"/>
            <w:shd w:val="clear" w:color="auto" w:fill="auto"/>
          </w:tcPr>
          <w:p w14:paraId="6C69C45A" w14:textId="77777777" w:rsidR="00E67DE8" w:rsidRPr="006020BB" w:rsidRDefault="00E67DE8" w:rsidP="009522C8">
            <w:pPr>
              <w:pStyle w:val="a3"/>
              <w:spacing w:after="0" w:line="240" w:lineRule="auto"/>
              <w:ind w:left="0"/>
              <w:jc w:val="center"/>
              <w:rPr>
                <w:rFonts w:ascii="Times New Roman" w:hAnsi="Times New Roman"/>
                <w:sz w:val="20"/>
                <w:szCs w:val="24"/>
              </w:rPr>
            </w:pPr>
            <w:r w:rsidRPr="006020BB">
              <w:rPr>
                <w:rFonts w:ascii="Times New Roman" w:hAnsi="Times New Roman"/>
                <w:sz w:val="20"/>
                <w:szCs w:val="24"/>
              </w:rPr>
              <w:t>Мероприятие</w:t>
            </w:r>
          </w:p>
          <w:p w14:paraId="309E95C6" w14:textId="77777777" w:rsidR="00E67DE8" w:rsidRPr="006020BB" w:rsidRDefault="00E67DE8" w:rsidP="009522C8">
            <w:pPr>
              <w:pStyle w:val="a3"/>
              <w:spacing w:after="0" w:line="240" w:lineRule="auto"/>
              <w:ind w:left="0"/>
              <w:jc w:val="center"/>
              <w:rPr>
                <w:rFonts w:ascii="Times New Roman" w:hAnsi="Times New Roman"/>
                <w:i/>
                <w:sz w:val="20"/>
                <w:szCs w:val="24"/>
              </w:rPr>
            </w:pPr>
            <w:r w:rsidRPr="006020BB">
              <w:rPr>
                <w:rFonts w:ascii="Times New Roman" w:hAnsi="Times New Roman"/>
                <w:i/>
                <w:sz w:val="20"/>
                <w:szCs w:val="24"/>
              </w:rPr>
              <w:t>(указать формат, тему и организацию, которая планирует проведение мероприятия)</w:t>
            </w:r>
          </w:p>
        </w:tc>
      </w:tr>
      <w:tr w:rsidR="009223E4" w:rsidRPr="006020BB" w14:paraId="3288DD2C" w14:textId="77777777" w:rsidTr="000C01FE">
        <w:tc>
          <w:tcPr>
            <w:tcW w:w="598" w:type="dxa"/>
            <w:shd w:val="clear" w:color="auto" w:fill="auto"/>
          </w:tcPr>
          <w:p w14:paraId="351262E9" w14:textId="74EC576C" w:rsidR="009223E4" w:rsidRPr="00393B42" w:rsidRDefault="009223E4" w:rsidP="009223E4">
            <w:pPr>
              <w:pStyle w:val="a3"/>
              <w:spacing w:after="0" w:line="240" w:lineRule="auto"/>
              <w:ind w:left="0"/>
              <w:jc w:val="center"/>
              <w:rPr>
                <w:rFonts w:ascii="Times New Roman" w:hAnsi="Times New Roman"/>
              </w:rPr>
            </w:pPr>
            <w:r w:rsidRPr="00393B42">
              <w:rPr>
                <w:rFonts w:ascii="Times New Roman" w:hAnsi="Times New Roman"/>
              </w:rPr>
              <w:t>1.</w:t>
            </w:r>
          </w:p>
        </w:tc>
        <w:tc>
          <w:tcPr>
            <w:tcW w:w="1812" w:type="dxa"/>
            <w:shd w:val="clear" w:color="auto" w:fill="auto"/>
          </w:tcPr>
          <w:p w14:paraId="1D696095" w14:textId="29E2B05D" w:rsidR="009223E4" w:rsidRPr="00393B42" w:rsidRDefault="009223E4" w:rsidP="009223E4">
            <w:pPr>
              <w:pStyle w:val="a3"/>
              <w:spacing w:after="0" w:line="240" w:lineRule="auto"/>
              <w:ind w:left="0"/>
              <w:rPr>
                <w:rFonts w:ascii="Times New Roman" w:hAnsi="Times New Roman"/>
              </w:rPr>
            </w:pPr>
            <w:r w:rsidRPr="00393B42">
              <w:rPr>
                <w:rFonts w:ascii="Times New Roman" w:hAnsi="Times New Roman"/>
              </w:rPr>
              <w:t>В течение учебного года</w:t>
            </w:r>
          </w:p>
        </w:tc>
        <w:tc>
          <w:tcPr>
            <w:tcW w:w="6975" w:type="dxa"/>
            <w:shd w:val="clear" w:color="auto" w:fill="auto"/>
          </w:tcPr>
          <w:p w14:paraId="6EAB0918" w14:textId="168C4C9F" w:rsidR="009223E4" w:rsidRPr="00393B42" w:rsidRDefault="009223E4" w:rsidP="0045782B">
            <w:pPr>
              <w:pStyle w:val="a3"/>
              <w:spacing w:after="0" w:line="240" w:lineRule="auto"/>
              <w:ind w:left="0"/>
              <w:rPr>
                <w:rFonts w:ascii="Times New Roman" w:hAnsi="Times New Roman"/>
              </w:rPr>
            </w:pPr>
            <w:r w:rsidRPr="00393B42">
              <w:rPr>
                <w:rFonts w:ascii="Times New Roman" w:hAnsi="Times New Roman"/>
              </w:rPr>
              <w:t>КПК с привлечением учителей ОО, ученики которых показали высокие результаты по итогам ЕГЭ 202</w:t>
            </w:r>
            <w:r w:rsidR="0045782B" w:rsidRPr="00393B42">
              <w:rPr>
                <w:rFonts w:ascii="Times New Roman" w:hAnsi="Times New Roman"/>
              </w:rPr>
              <w:t>3</w:t>
            </w:r>
            <w:r w:rsidRPr="00393B42">
              <w:rPr>
                <w:rFonts w:ascii="Times New Roman" w:hAnsi="Times New Roman"/>
              </w:rPr>
              <w:t xml:space="preserve"> по английскому языку (МБОУ «Лицей «Многоуровневый образовательный комплекс № 2» </w:t>
            </w:r>
            <w:proofErr w:type="spellStart"/>
            <w:r w:rsidRPr="00393B42">
              <w:rPr>
                <w:rFonts w:ascii="Times New Roman" w:hAnsi="Times New Roman"/>
              </w:rPr>
              <w:t>г.о.г</w:t>
            </w:r>
            <w:proofErr w:type="spellEnd"/>
            <w:r w:rsidRPr="00393B42">
              <w:rPr>
                <w:rFonts w:ascii="Times New Roman" w:hAnsi="Times New Roman"/>
              </w:rPr>
              <w:t xml:space="preserve">. Воронеж; МБОУ гимназия № 2 </w:t>
            </w:r>
            <w:proofErr w:type="spellStart"/>
            <w:r w:rsidRPr="00393B42">
              <w:rPr>
                <w:rFonts w:ascii="Times New Roman" w:hAnsi="Times New Roman"/>
              </w:rPr>
              <w:t>г.о.г</w:t>
            </w:r>
            <w:proofErr w:type="spellEnd"/>
            <w:r w:rsidRPr="00393B42">
              <w:rPr>
                <w:rFonts w:ascii="Times New Roman" w:hAnsi="Times New Roman"/>
              </w:rPr>
              <w:t xml:space="preserve">. Воронеж, МБОУ «Лицей № </w:t>
            </w:r>
            <w:r w:rsidR="0045782B" w:rsidRPr="00393B42">
              <w:rPr>
                <w:rFonts w:ascii="Times New Roman" w:hAnsi="Times New Roman"/>
              </w:rPr>
              <w:t>2</w:t>
            </w:r>
            <w:r w:rsidRPr="00393B42">
              <w:rPr>
                <w:rFonts w:ascii="Times New Roman" w:hAnsi="Times New Roman"/>
              </w:rPr>
              <w:t xml:space="preserve">» </w:t>
            </w:r>
            <w:proofErr w:type="spellStart"/>
            <w:r w:rsidRPr="00393B42">
              <w:rPr>
                <w:rFonts w:ascii="Times New Roman" w:hAnsi="Times New Roman"/>
              </w:rPr>
              <w:t>г.о.г</w:t>
            </w:r>
            <w:proofErr w:type="spellEnd"/>
            <w:r w:rsidRPr="00393B42">
              <w:rPr>
                <w:rFonts w:ascii="Times New Roman" w:hAnsi="Times New Roman"/>
              </w:rPr>
              <w:t>. Воронеж</w:t>
            </w:r>
            <w:r w:rsidR="0045782B" w:rsidRPr="00393B42">
              <w:rPr>
                <w:rFonts w:ascii="Times New Roman" w:hAnsi="Times New Roman"/>
              </w:rPr>
              <w:t xml:space="preserve">, МБОУ гимназия им. А.В. Кольцова, МБОУ СОШ № 1 с УИОП </w:t>
            </w:r>
            <w:proofErr w:type="spellStart"/>
            <w:r w:rsidR="0045782B" w:rsidRPr="00393B42">
              <w:rPr>
                <w:rFonts w:ascii="Times New Roman" w:hAnsi="Times New Roman"/>
              </w:rPr>
              <w:t>г.о.г</w:t>
            </w:r>
            <w:proofErr w:type="spellEnd"/>
            <w:r w:rsidR="0045782B" w:rsidRPr="00393B42">
              <w:rPr>
                <w:rFonts w:ascii="Times New Roman" w:hAnsi="Times New Roman"/>
              </w:rPr>
              <w:t xml:space="preserve">. Воронеж, МБОУ гимназия № 9 </w:t>
            </w:r>
            <w:proofErr w:type="spellStart"/>
            <w:r w:rsidR="0045782B" w:rsidRPr="00393B42">
              <w:rPr>
                <w:rFonts w:ascii="Times New Roman" w:hAnsi="Times New Roman"/>
              </w:rPr>
              <w:t>г.о.г</w:t>
            </w:r>
            <w:proofErr w:type="spellEnd"/>
            <w:r w:rsidR="0045782B" w:rsidRPr="00393B42">
              <w:rPr>
                <w:rFonts w:ascii="Times New Roman" w:hAnsi="Times New Roman"/>
              </w:rPr>
              <w:t>. Воронеж</w:t>
            </w:r>
            <w:r w:rsidRPr="00393B42">
              <w:rPr>
                <w:rFonts w:ascii="Times New Roman" w:hAnsi="Times New Roman"/>
              </w:rPr>
              <w:t>) (</w:t>
            </w:r>
            <w:r w:rsidR="0045782B" w:rsidRPr="00393B42">
              <w:rPr>
                <w:rFonts w:ascii="Times New Roman" w:hAnsi="Times New Roman"/>
              </w:rPr>
              <w:t xml:space="preserve">ВИРО им. Н.Ф. </w:t>
            </w:r>
            <w:proofErr w:type="spellStart"/>
            <w:r w:rsidR="0045782B" w:rsidRPr="00393B42">
              <w:rPr>
                <w:rFonts w:ascii="Times New Roman" w:hAnsi="Times New Roman"/>
              </w:rPr>
              <w:t>Бунакова</w:t>
            </w:r>
            <w:proofErr w:type="spellEnd"/>
            <w:r w:rsidRPr="00393B42">
              <w:rPr>
                <w:rFonts w:ascii="Times New Roman" w:hAnsi="Times New Roman"/>
              </w:rPr>
              <w:t>)</w:t>
            </w:r>
          </w:p>
        </w:tc>
      </w:tr>
      <w:tr w:rsidR="009223E4" w:rsidRPr="006020BB" w14:paraId="2C5D37AD" w14:textId="77777777" w:rsidTr="000C01FE">
        <w:tc>
          <w:tcPr>
            <w:tcW w:w="598" w:type="dxa"/>
            <w:shd w:val="clear" w:color="auto" w:fill="auto"/>
          </w:tcPr>
          <w:p w14:paraId="22018F93" w14:textId="7A351CBA" w:rsidR="009223E4" w:rsidRPr="00393B42" w:rsidRDefault="009223E4" w:rsidP="009223E4">
            <w:pPr>
              <w:pStyle w:val="a3"/>
              <w:spacing w:after="0" w:line="240" w:lineRule="auto"/>
              <w:ind w:left="0"/>
              <w:jc w:val="center"/>
              <w:rPr>
                <w:rFonts w:ascii="Times New Roman" w:hAnsi="Times New Roman"/>
              </w:rPr>
            </w:pPr>
            <w:r w:rsidRPr="00393B42">
              <w:rPr>
                <w:rFonts w:ascii="Times New Roman" w:hAnsi="Times New Roman"/>
              </w:rPr>
              <w:t>2.</w:t>
            </w:r>
          </w:p>
        </w:tc>
        <w:tc>
          <w:tcPr>
            <w:tcW w:w="1812" w:type="dxa"/>
            <w:shd w:val="clear" w:color="auto" w:fill="auto"/>
          </w:tcPr>
          <w:p w14:paraId="30EDAF27" w14:textId="629C1343" w:rsidR="009223E4" w:rsidRPr="00393B42" w:rsidRDefault="009223E4" w:rsidP="009223E4">
            <w:pPr>
              <w:pStyle w:val="a3"/>
              <w:spacing w:after="0" w:line="240" w:lineRule="auto"/>
              <w:ind w:left="0"/>
              <w:rPr>
                <w:rFonts w:ascii="Times New Roman" w:hAnsi="Times New Roman"/>
              </w:rPr>
            </w:pPr>
            <w:r w:rsidRPr="00393B42">
              <w:rPr>
                <w:rFonts w:ascii="Times New Roman" w:hAnsi="Times New Roman"/>
              </w:rPr>
              <w:t>В течение учебного года</w:t>
            </w:r>
          </w:p>
        </w:tc>
        <w:tc>
          <w:tcPr>
            <w:tcW w:w="6975" w:type="dxa"/>
            <w:shd w:val="clear" w:color="auto" w:fill="auto"/>
          </w:tcPr>
          <w:p w14:paraId="29654037" w14:textId="3C91BB2A" w:rsidR="009223E4" w:rsidRPr="00393B42" w:rsidRDefault="009223E4" w:rsidP="0045782B">
            <w:pPr>
              <w:pStyle w:val="a3"/>
              <w:spacing w:after="0" w:line="240" w:lineRule="auto"/>
              <w:ind w:left="0"/>
              <w:rPr>
                <w:rFonts w:ascii="Times New Roman" w:hAnsi="Times New Roman"/>
              </w:rPr>
            </w:pPr>
            <w:r w:rsidRPr="00393B42">
              <w:rPr>
                <w:rFonts w:ascii="Times New Roman" w:hAnsi="Times New Roman"/>
              </w:rPr>
              <w:t>Мастер-классы ведущих педагогов, ученики которых показали высокие результаты по итогам ЕГЭ 202</w:t>
            </w:r>
            <w:r w:rsidR="0045782B" w:rsidRPr="00393B42">
              <w:rPr>
                <w:rFonts w:ascii="Times New Roman" w:hAnsi="Times New Roman"/>
              </w:rPr>
              <w:t>3</w:t>
            </w:r>
            <w:r w:rsidRPr="00393B42">
              <w:rPr>
                <w:rFonts w:ascii="Times New Roman" w:hAnsi="Times New Roman"/>
              </w:rPr>
              <w:t>, в рамках конференций и методических семинаров по направлению подготовки обучающихся к ЕГЭ по английскому языку (</w:t>
            </w:r>
            <w:r w:rsidR="0045782B" w:rsidRPr="00393B42">
              <w:rPr>
                <w:rFonts w:ascii="Times New Roman" w:hAnsi="Times New Roman"/>
              </w:rPr>
              <w:t xml:space="preserve">ВИРО им. Н.Ф. </w:t>
            </w:r>
            <w:proofErr w:type="spellStart"/>
            <w:r w:rsidR="0045782B" w:rsidRPr="00393B42">
              <w:rPr>
                <w:rFonts w:ascii="Times New Roman" w:hAnsi="Times New Roman"/>
              </w:rPr>
              <w:t>Бунакова</w:t>
            </w:r>
            <w:proofErr w:type="spellEnd"/>
            <w:r w:rsidRPr="00393B42">
              <w:rPr>
                <w:rFonts w:ascii="Times New Roman" w:hAnsi="Times New Roman"/>
              </w:rPr>
              <w:t>)</w:t>
            </w:r>
          </w:p>
        </w:tc>
      </w:tr>
    </w:tbl>
    <w:p w14:paraId="62689EA8" w14:textId="77777777" w:rsidR="00461803" w:rsidRDefault="00461803" w:rsidP="00461803">
      <w:pPr>
        <w:pStyle w:val="3"/>
        <w:numPr>
          <w:ilvl w:val="0"/>
          <w:numId w:val="0"/>
        </w:numPr>
        <w:tabs>
          <w:tab w:val="left" w:pos="567"/>
        </w:tabs>
        <w:ind w:left="1224"/>
        <w:rPr>
          <w:rFonts w:ascii="Times New Roman" w:hAnsi="Times New Roman"/>
          <w:b w:val="0"/>
        </w:rPr>
      </w:pPr>
    </w:p>
    <w:p w14:paraId="4799B9C6" w14:textId="6DB5EEFB" w:rsidR="005060D9" w:rsidRDefault="005060D9" w:rsidP="00BC108D">
      <w:pPr>
        <w:pStyle w:val="3"/>
        <w:numPr>
          <w:ilvl w:val="2"/>
          <w:numId w:val="7"/>
        </w:numPr>
        <w:tabs>
          <w:tab w:val="left" w:pos="567"/>
        </w:tabs>
        <w:rPr>
          <w:rFonts w:ascii="Times New Roman" w:hAnsi="Times New Roman"/>
          <w:b w:val="0"/>
        </w:rPr>
      </w:pPr>
      <w:r w:rsidRPr="00B171E8">
        <w:rPr>
          <w:rFonts w:ascii="Times New Roman" w:hAnsi="Times New Roman"/>
          <w:b w:val="0"/>
        </w:rPr>
        <w:t xml:space="preserve">Планируемые корректирующие диагностические работы </w:t>
      </w:r>
      <w:r w:rsidR="00B96BCB" w:rsidRPr="00B171E8">
        <w:rPr>
          <w:rFonts w:ascii="Times New Roman" w:hAnsi="Times New Roman"/>
          <w:b w:val="0"/>
        </w:rPr>
        <w:t xml:space="preserve">с учетом </w:t>
      </w:r>
      <w:r w:rsidRPr="00550D16">
        <w:rPr>
          <w:rFonts w:ascii="Times New Roman" w:hAnsi="Times New Roman"/>
          <w:b w:val="0"/>
        </w:rPr>
        <w:t>результат</w:t>
      </w:r>
      <w:r w:rsidR="00B96BCB" w:rsidRPr="00550D16">
        <w:rPr>
          <w:rFonts w:ascii="Times New Roman" w:hAnsi="Times New Roman"/>
          <w:b w:val="0"/>
        </w:rPr>
        <w:t>ов</w:t>
      </w:r>
      <w:r w:rsidRPr="00550D16">
        <w:rPr>
          <w:rFonts w:ascii="Times New Roman" w:hAnsi="Times New Roman"/>
          <w:b w:val="0"/>
        </w:rPr>
        <w:t xml:space="preserve"> ЕГЭ </w:t>
      </w:r>
      <w:r w:rsidR="00C70AE7">
        <w:rPr>
          <w:rFonts w:ascii="Times New Roman" w:hAnsi="Times New Roman"/>
          <w:b w:val="0"/>
        </w:rPr>
        <w:t>2023</w:t>
      </w:r>
      <w:r w:rsidR="009B696D" w:rsidRPr="00B171E8">
        <w:rPr>
          <w:rFonts w:ascii="Times New Roman" w:hAnsi="Times New Roman"/>
          <w:b w:val="0"/>
        </w:rPr>
        <w:t> </w:t>
      </w:r>
      <w:r w:rsidRPr="00B171E8">
        <w:rPr>
          <w:rFonts w:ascii="Times New Roman" w:hAnsi="Times New Roman"/>
          <w:b w:val="0"/>
        </w:rPr>
        <w:t>г.</w:t>
      </w:r>
    </w:p>
    <w:p w14:paraId="706945EA" w14:textId="77777777" w:rsidR="0045782B" w:rsidRPr="0045782B" w:rsidRDefault="0045782B" w:rsidP="0045782B">
      <w:pPr>
        <w:rPr>
          <w:lang w:val="x-none"/>
        </w:rPr>
      </w:pPr>
    </w:p>
    <w:p w14:paraId="2147AA78" w14:textId="4C18C9EA" w:rsidR="0045782B" w:rsidRPr="0045782B" w:rsidRDefault="0045782B" w:rsidP="0045782B">
      <w:pPr>
        <w:shd w:val="clear" w:color="auto" w:fill="FFFFFF"/>
        <w:ind w:firstLine="709"/>
        <w:jc w:val="both"/>
        <w:rPr>
          <w:sz w:val="28"/>
          <w:szCs w:val="28"/>
        </w:rPr>
      </w:pPr>
      <w:r w:rsidRPr="0045782B">
        <w:rPr>
          <w:sz w:val="28"/>
          <w:szCs w:val="28"/>
        </w:rPr>
        <w:t xml:space="preserve">Диагностические работы (по итогам курсовой подготовки по программам ДПО) по оценке уровня </w:t>
      </w:r>
      <w:proofErr w:type="spellStart"/>
      <w:r w:rsidRPr="0045782B">
        <w:rPr>
          <w:sz w:val="28"/>
          <w:szCs w:val="28"/>
        </w:rPr>
        <w:t>сформированности</w:t>
      </w:r>
      <w:proofErr w:type="spellEnd"/>
      <w:r w:rsidRPr="0045782B">
        <w:rPr>
          <w:sz w:val="28"/>
          <w:szCs w:val="28"/>
        </w:rPr>
        <w:t xml:space="preserve"> планируемых результатов у учителей английского языка на основе использования тестовых материалов ФИПИ</w:t>
      </w:r>
      <w:r>
        <w:rPr>
          <w:sz w:val="28"/>
          <w:szCs w:val="28"/>
        </w:rPr>
        <w:t xml:space="preserve"> </w:t>
      </w:r>
      <w:r w:rsidRPr="0045782B">
        <w:rPr>
          <w:sz w:val="28"/>
          <w:szCs w:val="28"/>
        </w:rPr>
        <w:t>(</w:t>
      </w:r>
      <w:r>
        <w:rPr>
          <w:sz w:val="28"/>
          <w:szCs w:val="28"/>
        </w:rPr>
        <w:t xml:space="preserve">ВИРО им. Н.Ф. </w:t>
      </w:r>
      <w:proofErr w:type="spellStart"/>
      <w:r>
        <w:rPr>
          <w:sz w:val="28"/>
          <w:szCs w:val="28"/>
        </w:rPr>
        <w:t>Бунакова</w:t>
      </w:r>
      <w:proofErr w:type="spellEnd"/>
      <w:r w:rsidRPr="0045782B">
        <w:rPr>
          <w:sz w:val="28"/>
          <w:szCs w:val="28"/>
        </w:rPr>
        <w:t>).</w:t>
      </w:r>
    </w:p>
    <w:p w14:paraId="55D93A69" w14:textId="22F4B81B" w:rsidR="000C01FE" w:rsidRPr="0045782B" w:rsidRDefault="000C01FE" w:rsidP="008718AA">
      <w:pPr>
        <w:pStyle w:val="3"/>
        <w:numPr>
          <w:ilvl w:val="0"/>
          <w:numId w:val="0"/>
        </w:numPr>
        <w:tabs>
          <w:tab w:val="left" w:pos="567"/>
        </w:tabs>
        <w:spacing w:line="360" w:lineRule="auto"/>
        <w:rPr>
          <w:rFonts w:ascii="Times New Roman" w:hAnsi="Times New Roman"/>
          <w:sz w:val="24"/>
          <w:lang w:val="ru-RU"/>
        </w:rPr>
      </w:pPr>
    </w:p>
    <w:p w14:paraId="07093914" w14:textId="5E8956F1" w:rsidR="007C2F63" w:rsidRPr="000C01FE" w:rsidRDefault="007C2F63" w:rsidP="000C01FE">
      <w:pPr>
        <w:pStyle w:val="3"/>
        <w:numPr>
          <w:ilvl w:val="2"/>
          <w:numId w:val="7"/>
        </w:numPr>
        <w:tabs>
          <w:tab w:val="left" w:pos="567"/>
        </w:tabs>
        <w:rPr>
          <w:rFonts w:ascii="Times New Roman" w:hAnsi="Times New Roman"/>
          <w:b w:val="0"/>
        </w:rPr>
      </w:pPr>
      <w:r w:rsidRPr="000C01FE">
        <w:rPr>
          <w:rFonts w:ascii="Times New Roman" w:hAnsi="Times New Roman"/>
          <w:b w:val="0"/>
        </w:rPr>
        <w:t>Работа по другим направлениям</w:t>
      </w:r>
    </w:p>
    <w:p w14:paraId="07DF56F6" w14:textId="77777777" w:rsidR="009E769C" w:rsidRDefault="009E769C" w:rsidP="007373EC">
      <w:pPr>
        <w:rPr>
          <w:i/>
          <w:iCs/>
        </w:rPr>
      </w:pPr>
    </w:p>
    <w:p w14:paraId="1BF21F38" w14:textId="21F2A5DC" w:rsidR="0045782B" w:rsidRPr="00C96CEF" w:rsidRDefault="0045782B" w:rsidP="0045782B">
      <w:pPr>
        <w:ind w:firstLine="709"/>
        <w:jc w:val="both"/>
        <w:rPr>
          <w:rFonts w:eastAsia="Times New Roman"/>
          <w:color w:val="000000"/>
          <w:sz w:val="28"/>
          <w:szCs w:val="28"/>
        </w:rPr>
      </w:pPr>
      <w:r w:rsidRPr="00C96CEF">
        <w:rPr>
          <w:sz w:val="28"/>
          <w:szCs w:val="28"/>
        </w:rPr>
        <w:t xml:space="preserve">1. </w:t>
      </w:r>
      <w:r>
        <w:rPr>
          <w:sz w:val="28"/>
          <w:szCs w:val="28"/>
        </w:rPr>
        <w:t>Квалификационные испытания</w:t>
      </w:r>
      <w:r w:rsidRPr="00C96CEF">
        <w:rPr>
          <w:sz w:val="28"/>
          <w:szCs w:val="28"/>
        </w:rPr>
        <w:t xml:space="preserve"> для </w:t>
      </w:r>
      <w:r w:rsidRPr="00C96CEF">
        <w:rPr>
          <w:rFonts w:eastAsia="Times New Roman"/>
          <w:color w:val="000000"/>
          <w:sz w:val="28"/>
          <w:szCs w:val="28"/>
        </w:rPr>
        <w:t xml:space="preserve">экспертов региональной предметной комиссии по </w:t>
      </w:r>
      <w:r>
        <w:rPr>
          <w:rFonts w:eastAsia="Times New Roman"/>
          <w:color w:val="000000"/>
          <w:sz w:val="28"/>
          <w:szCs w:val="28"/>
        </w:rPr>
        <w:t>английскому</w:t>
      </w:r>
      <w:r w:rsidRPr="00C96CEF">
        <w:rPr>
          <w:rFonts w:eastAsia="Times New Roman"/>
          <w:color w:val="000000"/>
          <w:sz w:val="28"/>
          <w:szCs w:val="28"/>
        </w:rPr>
        <w:t xml:space="preserve"> языку (по проверке выполнения заданий части 2 экзаменационных работ участников ГИА по образовательным программам среднего общего образования</w:t>
      </w:r>
      <w:r>
        <w:rPr>
          <w:rFonts w:eastAsia="Times New Roman"/>
          <w:color w:val="000000"/>
          <w:sz w:val="28"/>
          <w:szCs w:val="28"/>
        </w:rPr>
        <w:t>)</w:t>
      </w:r>
      <w:r w:rsidRPr="00C96CEF">
        <w:rPr>
          <w:rFonts w:eastAsia="Times New Roman"/>
          <w:color w:val="000000"/>
          <w:sz w:val="28"/>
          <w:szCs w:val="28"/>
        </w:rPr>
        <w:t xml:space="preserve"> </w:t>
      </w:r>
      <w:r>
        <w:rPr>
          <w:rFonts w:eastAsia="Times New Roman"/>
          <w:color w:val="000000"/>
          <w:sz w:val="28"/>
          <w:szCs w:val="28"/>
        </w:rPr>
        <w:t>(</w:t>
      </w:r>
      <w:r>
        <w:rPr>
          <w:sz w:val="28"/>
          <w:szCs w:val="28"/>
        </w:rPr>
        <w:t xml:space="preserve">ВИРО им. Н.Ф. </w:t>
      </w:r>
      <w:proofErr w:type="spellStart"/>
      <w:r>
        <w:rPr>
          <w:sz w:val="28"/>
          <w:szCs w:val="28"/>
        </w:rPr>
        <w:t>Бунакова</w:t>
      </w:r>
      <w:proofErr w:type="spellEnd"/>
      <w:r w:rsidRPr="00C96CEF">
        <w:rPr>
          <w:rFonts w:eastAsia="Times New Roman"/>
          <w:color w:val="000000"/>
          <w:sz w:val="28"/>
          <w:szCs w:val="28"/>
        </w:rPr>
        <w:t>)</w:t>
      </w:r>
      <w:r>
        <w:rPr>
          <w:rFonts w:eastAsia="Times New Roman"/>
          <w:color w:val="000000"/>
          <w:sz w:val="28"/>
          <w:szCs w:val="28"/>
        </w:rPr>
        <w:t>.</w:t>
      </w:r>
    </w:p>
    <w:p w14:paraId="5B3E8573" w14:textId="77777777" w:rsidR="00D87160" w:rsidRDefault="00D87160" w:rsidP="001B6E1C">
      <w:pPr>
        <w:spacing w:line="360" w:lineRule="auto"/>
      </w:pPr>
    </w:p>
    <w:p w14:paraId="32F76998" w14:textId="77777777" w:rsidR="0045782B" w:rsidRDefault="0045782B" w:rsidP="001B6E1C">
      <w:pPr>
        <w:spacing w:line="360" w:lineRule="auto"/>
      </w:pPr>
    </w:p>
    <w:p w14:paraId="3A00CF2D" w14:textId="77777777" w:rsidR="00855FEC" w:rsidRDefault="00855FEC" w:rsidP="001B6E1C">
      <w:pPr>
        <w:spacing w:line="360" w:lineRule="auto"/>
      </w:pPr>
    </w:p>
    <w:p w14:paraId="1F07FCDD" w14:textId="733CDFD4" w:rsidR="00906841" w:rsidRPr="007C5BC3" w:rsidRDefault="008C35ED" w:rsidP="001B6E1C">
      <w:pPr>
        <w:spacing w:line="360" w:lineRule="auto"/>
        <w:rPr>
          <w:b/>
        </w:rPr>
      </w:pPr>
      <w:r w:rsidRPr="00580ED1">
        <w:t>СОСТАВИТЕЛИ ОТЧЕТА</w:t>
      </w:r>
      <w:r w:rsidR="001B6E1C">
        <w:t xml:space="preserve"> по учебному предмету:</w:t>
      </w:r>
      <w:r w:rsidR="007C5BC3">
        <w:t xml:space="preserve"> </w:t>
      </w:r>
      <w:r w:rsidR="007C5BC3" w:rsidRPr="007C5BC3">
        <w:rPr>
          <w:b/>
        </w:rPr>
        <w:t>Английский язык</w:t>
      </w:r>
    </w:p>
    <w:p w14:paraId="4A92CC92" w14:textId="77777777" w:rsidR="001B6E1C" w:rsidRPr="00D54382" w:rsidRDefault="001B6E1C" w:rsidP="001B6E1C">
      <w:pPr>
        <w:jc w:val="both"/>
        <w:rPr>
          <w:i/>
          <w:iCs/>
        </w:rPr>
      </w:pPr>
      <w:r w:rsidRPr="00D54382">
        <w:rPr>
          <w:i/>
          <w:iCs/>
        </w:rPr>
        <w:t>Ответственный специалист, выполнявший анализ результатов ЕГЭ по учебному предмету</w:t>
      </w:r>
    </w:p>
    <w:p w14:paraId="09E1C375" w14:textId="77777777" w:rsidR="001B6E1C" w:rsidRDefault="001B6E1C"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D54382" w14:paraId="6EE25E96" w14:textId="77777777" w:rsidTr="001B6E1C">
        <w:trPr>
          <w:trHeight w:val="1589"/>
        </w:trPr>
        <w:tc>
          <w:tcPr>
            <w:tcW w:w="3027" w:type="dxa"/>
            <w:vAlign w:val="center"/>
          </w:tcPr>
          <w:p w14:paraId="7E77B3D3" w14:textId="44B48B13" w:rsidR="001B6E1C" w:rsidRPr="00D54382" w:rsidRDefault="001B6E1C" w:rsidP="001B6E1C">
            <w:r w:rsidRPr="00D54382">
              <w:rPr>
                <w:i/>
                <w:iCs/>
              </w:rPr>
              <w:t>Фамилия, имя, отчество</w:t>
            </w:r>
          </w:p>
        </w:tc>
        <w:tc>
          <w:tcPr>
            <w:tcW w:w="6500" w:type="dxa"/>
            <w:shd w:val="clear" w:color="auto" w:fill="auto"/>
            <w:vAlign w:val="center"/>
          </w:tcPr>
          <w:p w14:paraId="02AC33C1" w14:textId="0FB1FA8A" w:rsidR="001B6E1C" w:rsidRPr="008718AA" w:rsidRDefault="001B6E1C" w:rsidP="00E4434B">
            <w:pPr>
              <w:jc w:val="both"/>
              <w:rPr>
                <w:i/>
                <w:iCs/>
              </w:rPr>
            </w:pPr>
            <w:r w:rsidRPr="00D54382">
              <w:rPr>
                <w:i/>
                <w:iCs/>
              </w:rPr>
              <w:t>Место работы, должность, ученая степень, ученое звание, принадлежность специалиста</w:t>
            </w:r>
            <w:r w:rsidR="00E4434B">
              <w:rPr>
                <w:i/>
                <w:iCs/>
              </w:rPr>
              <w:t xml:space="preserve"> (к</w:t>
            </w:r>
            <w:r w:rsidRPr="008718AA">
              <w:rPr>
                <w:i/>
                <w:iCs/>
              </w:rPr>
              <w:t xml:space="preserve"> региональным организациям развития образования,</w:t>
            </w:r>
            <w:r w:rsidR="00E4434B">
              <w:rPr>
                <w:i/>
                <w:iCs/>
              </w:rPr>
              <w:t xml:space="preserve"> </w:t>
            </w:r>
            <w:r w:rsidRPr="008718AA">
              <w:rPr>
                <w:i/>
                <w:iCs/>
              </w:rPr>
              <w:t>к региональным организациям повышения квалификации работников образования</w:t>
            </w:r>
            <w:r w:rsidR="00E4434B">
              <w:rPr>
                <w:i/>
                <w:iCs/>
              </w:rPr>
              <w:t xml:space="preserve">, </w:t>
            </w:r>
            <w:r w:rsidRPr="008718AA">
              <w:rPr>
                <w:i/>
                <w:iCs/>
              </w:rPr>
              <w:t>к региональной ПК по учебному предмету</w:t>
            </w:r>
            <w:r w:rsidR="00E4434B">
              <w:rPr>
                <w:i/>
                <w:iCs/>
              </w:rPr>
              <w:t>, пр.)</w:t>
            </w:r>
          </w:p>
        </w:tc>
      </w:tr>
      <w:tr w:rsidR="003C27B5" w:rsidRPr="00D54382" w14:paraId="588ABFAF" w14:textId="77777777" w:rsidTr="00D87160">
        <w:trPr>
          <w:trHeight w:val="327"/>
        </w:trPr>
        <w:tc>
          <w:tcPr>
            <w:tcW w:w="3027" w:type="dxa"/>
            <w:vAlign w:val="center"/>
          </w:tcPr>
          <w:p w14:paraId="4EB7F9CF" w14:textId="6132C6DC" w:rsidR="003C27B5" w:rsidRPr="00D54382" w:rsidRDefault="003C27B5" w:rsidP="00826C76">
            <w:pPr>
              <w:rPr>
                <w:i/>
                <w:iCs/>
              </w:rPr>
            </w:pPr>
            <w:r w:rsidRPr="00EF50C2">
              <w:rPr>
                <w:iCs/>
              </w:rPr>
              <w:t xml:space="preserve">Кузьмина Лариса Григорьевна </w:t>
            </w:r>
          </w:p>
        </w:tc>
        <w:tc>
          <w:tcPr>
            <w:tcW w:w="6500" w:type="dxa"/>
            <w:shd w:val="clear" w:color="auto" w:fill="auto"/>
            <w:vAlign w:val="center"/>
          </w:tcPr>
          <w:p w14:paraId="1C6FD7D0" w14:textId="5DB73793" w:rsidR="003C27B5" w:rsidRDefault="003C27B5" w:rsidP="003C27B5">
            <w:pPr>
              <w:rPr>
                <w:iCs/>
              </w:rPr>
            </w:pPr>
            <w:r w:rsidRPr="00776521">
              <w:t>ФГБОУ ВО «Воронежски</w:t>
            </w:r>
            <w:r>
              <w:t>й государственный университет»,</w:t>
            </w:r>
            <w:r w:rsidRPr="00EF50C2">
              <w:rPr>
                <w:iCs/>
              </w:rPr>
              <w:t xml:space="preserve"> зав. кафедрой перевода и профессиональной коммуникации канд. </w:t>
            </w:r>
            <w:proofErr w:type="spellStart"/>
            <w:r w:rsidRPr="00EF50C2">
              <w:rPr>
                <w:iCs/>
              </w:rPr>
              <w:t>пед</w:t>
            </w:r>
            <w:proofErr w:type="spellEnd"/>
            <w:r w:rsidRPr="00EF50C2">
              <w:rPr>
                <w:iCs/>
              </w:rPr>
              <w:t>. наук, доцент</w:t>
            </w:r>
            <w:r w:rsidR="00307BE3">
              <w:rPr>
                <w:iCs/>
              </w:rPr>
              <w:t>.</w:t>
            </w:r>
          </w:p>
          <w:p w14:paraId="2DA50BE4" w14:textId="58DBDC9D" w:rsidR="003C27B5" w:rsidRPr="00D54382" w:rsidRDefault="003C27B5" w:rsidP="003C27B5">
            <w:pPr>
              <w:rPr>
                <w:i/>
                <w:iCs/>
              </w:rPr>
            </w:pPr>
            <w:r w:rsidRPr="00D407D9">
              <w:rPr>
                <w:iCs/>
              </w:rPr>
              <w:t>Председатель региональной ПК ЕГЭ по английскому языку</w:t>
            </w:r>
            <w:r w:rsidR="00307BE3">
              <w:rPr>
                <w:iCs/>
              </w:rPr>
              <w:t>.</w:t>
            </w:r>
          </w:p>
        </w:tc>
      </w:tr>
    </w:tbl>
    <w:p w14:paraId="454A9D6A" w14:textId="77777777" w:rsidR="001B6E1C" w:rsidRDefault="001B6E1C" w:rsidP="001B6E1C">
      <w:pPr>
        <w:jc w:val="both"/>
        <w:rPr>
          <w:i/>
          <w:iCs/>
        </w:rPr>
      </w:pPr>
    </w:p>
    <w:p w14:paraId="64207F72" w14:textId="29127CCD" w:rsidR="001B6E1C" w:rsidRPr="00D54382" w:rsidRDefault="001B6E1C" w:rsidP="001B6E1C">
      <w:pPr>
        <w:jc w:val="both"/>
        <w:rPr>
          <w:i/>
          <w:iCs/>
        </w:rPr>
      </w:pPr>
      <w:r w:rsidRPr="00D54382">
        <w:rPr>
          <w:i/>
          <w:iCs/>
        </w:rPr>
        <w:t xml:space="preserve">Специалисты, привлекаемые к анализу результатов ЕГЭ по </w:t>
      </w:r>
      <w:r>
        <w:rPr>
          <w:i/>
          <w:iCs/>
        </w:rPr>
        <w:t xml:space="preserve">учебному </w:t>
      </w:r>
      <w:r w:rsidRPr="00D54382">
        <w:rPr>
          <w:i/>
          <w:iCs/>
        </w:rPr>
        <w:t>предмету</w:t>
      </w:r>
    </w:p>
    <w:p w14:paraId="53B1AB45" w14:textId="77777777" w:rsidR="00FE0480" w:rsidRPr="00D54382" w:rsidRDefault="00FE0480" w:rsidP="001B6E1C"/>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550"/>
      </w:tblGrid>
      <w:tr w:rsidR="00D87160" w:rsidRPr="00D54382" w14:paraId="4BA2789B" w14:textId="77777777" w:rsidTr="00D87160">
        <w:trPr>
          <w:tblHeader/>
        </w:trPr>
        <w:tc>
          <w:tcPr>
            <w:tcW w:w="2977" w:type="dxa"/>
            <w:vAlign w:val="center"/>
          </w:tcPr>
          <w:p w14:paraId="673A1FF7" w14:textId="0CAE1CB3" w:rsidR="00D87160" w:rsidRPr="00D54382" w:rsidRDefault="00D87160" w:rsidP="001B6E1C">
            <w:pPr>
              <w:rPr>
                <w:i/>
                <w:iCs/>
              </w:rPr>
            </w:pPr>
            <w:r w:rsidRPr="00D54382">
              <w:rPr>
                <w:i/>
                <w:iCs/>
              </w:rPr>
              <w:t>Фамилия, имя, отчество</w:t>
            </w:r>
          </w:p>
        </w:tc>
        <w:tc>
          <w:tcPr>
            <w:tcW w:w="6550" w:type="dxa"/>
            <w:shd w:val="clear" w:color="auto" w:fill="auto"/>
            <w:vAlign w:val="center"/>
          </w:tcPr>
          <w:p w14:paraId="0A2231FF" w14:textId="275F8CA6" w:rsidR="00D87160" w:rsidRPr="00E4434B" w:rsidRDefault="00E4434B" w:rsidP="00E4434B">
            <w:pPr>
              <w:jc w:val="both"/>
              <w:rPr>
                <w:i/>
                <w:iCs/>
              </w:rPr>
            </w:pPr>
            <w:r w:rsidRPr="00D54382">
              <w:rPr>
                <w:i/>
                <w:iCs/>
              </w:rPr>
              <w:t>Место работы, должность, ученая степень, ученое звание, принадлежность специалиста</w:t>
            </w:r>
            <w:r>
              <w:rPr>
                <w:i/>
                <w:iCs/>
              </w:rPr>
              <w:t xml:space="preserve"> (к</w:t>
            </w:r>
            <w:r w:rsidRPr="008718AA">
              <w:rPr>
                <w:i/>
                <w:iCs/>
              </w:rPr>
              <w:t xml:space="preserve"> региональным организациям развития образования,</w:t>
            </w:r>
            <w:r>
              <w:rPr>
                <w:i/>
                <w:iCs/>
              </w:rPr>
              <w:t xml:space="preserve"> </w:t>
            </w:r>
            <w:r w:rsidRPr="008718AA">
              <w:rPr>
                <w:i/>
                <w:iCs/>
              </w:rPr>
              <w:t>к региональным организациям повышения квалификации работников образования</w:t>
            </w:r>
            <w:r>
              <w:rPr>
                <w:i/>
                <w:iCs/>
              </w:rPr>
              <w:t xml:space="preserve">, </w:t>
            </w:r>
            <w:r w:rsidRPr="008718AA">
              <w:rPr>
                <w:i/>
                <w:iCs/>
              </w:rPr>
              <w:t>к региональной ПК по учебному предмету</w:t>
            </w:r>
            <w:r>
              <w:rPr>
                <w:i/>
                <w:iCs/>
              </w:rPr>
              <w:t>, пр.)</w:t>
            </w:r>
          </w:p>
        </w:tc>
      </w:tr>
      <w:tr w:rsidR="00D87160" w:rsidRPr="00D87160" w14:paraId="458F8ACC" w14:textId="77777777" w:rsidTr="00D87160">
        <w:trPr>
          <w:trHeight w:val="415"/>
        </w:trPr>
        <w:tc>
          <w:tcPr>
            <w:tcW w:w="2977" w:type="dxa"/>
            <w:vAlign w:val="center"/>
          </w:tcPr>
          <w:p w14:paraId="1BD27DC6" w14:textId="45093C57" w:rsidR="00D87160" w:rsidRPr="00D54382" w:rsidRDefault="00FE3ECF" w:rsidP="00D87160">
            <w:pPr>
              <w:rPr>
                <w:i/>
                <w:iCs/>
              </w:rPr>
            </w:pPr>
            <w:proofErr w:type="spellStart"/>
            <w:r w:rsidRPr="00C52E14">
              <w:rPr>
                <w:rFonts w:cs="Calibri"/>
                <w:sz w:val="23"/>
                <w:szCs w:val="23"/>
              </w:rPr>
              <w:t>Набиркина</w:t>
            </w:r>
            <w:proofErr w:type="spellEnd"/>
            <w:r w:rsidRPr="00C52E14">
              <w:rPr>
                <w:rFonts w:cs="Calibri"/>
                <w:sz w:val="23"/>
                <w:szCs w:val="23"/>
              </w:rPr>
              <w:t xml:space="preserve"> Ольга Валентиновна</w:t>
            </w:r>
          </w:p>
        </w:tc>
        <w:tc>
          <w:tcPr>
            <w:tcW w:w="6550" w:type="dxa"/>
            <w:shd w:val="clear" w:color="auto" w:fill="auto"/>
            <w:vAlign w:val="center"/>
          </w:tcPr>
          <w:p w14:paraId="752FCB1A" w14:textId="013EC143" w:rsidR="00D87160" w:rsidRPr="00D54382" w:rsidRDefault="00FE3ECF" w:rsidP="00307BE3">
            <w:pPr>
              <w:rPr>
                <w:i/>
                <w:iCs/>
              </w:rPr>
            </w:pPr>
            <w:r w:rsidRPr="00C52E14">
              <w:rPr>
                <w:rFonts w:cs="Calibri"/>
                <w:sz w:val="23"/>
                <w:szCs w:val="23"/>
              </w:rPr>
              <w:t xml:space="preserve">МБОУ лицей № 5, учитель </w:t>
            </w:r>
            <w:r>
              <w:rPr>
                <w:rFonts w:cs="Calibri"/>
                <w:sz w:val="23"/>
                <w:szCs w:val="23"/>
              </w:rPr>
              <w:t>иностранного языка ВКК</w:t>
            </w:r>
            <w:r w:rsidR="00307BE3">
              <w:rPr>
                <w:rFonts w:cs="Calibri"/>
                <w:sz w:val="23"/>
                <w:szCs w:val="23"/>
              </w:rPr>
              <w:t>. Ч</w:t>
            </w:r>
            <w:r>
              <w:rPr>
                <w:rFonts w:cs="Calibri"/>
                <w:sz w:val="23"/>
                <w:szCs w:val="23"/>
              </w:rPr>
              <w:t>лен регионального методического актива Воронежской области</w:t>
            </w:r>
            <w:r w:rsidR="00307BE3">
              <w:rPr>
                <w:rFonts w:cs="Calibri"/>
                <w:sz w:val="23"/>
                <w:szCs w:val="23"/>
              </w:rPr>
              <w:t>.</w:t>
            </w:r>
          </w:p>
        </w:tc>
      </w:tr>
    </w:tbl>
    <w:p w14:paraId="616C1C79" w14:textId="77777777" w:rsidR="001B6E1C" w:rsidRDefault="001B6E1C" w:rsidP="001B6E1C">
      <w:pPr>
        <w:rPr>
          <w:i/>
          <w:iCs/>
        </w:rPr>
      </w:pPr>
    </w:p>
    <w:p w14:paraId="4E83F56A" w14:textId="218F030E" w:rsidR="001B6E1C" w:rsidRDefault="001B6E1C" w:rsidP="001B6E1C">
      <w:pPr>
        <w:rPr>
          <w:i/>
          <w:iCs/>
        </w:rPr>
      </w:pPr>
      <w:r w:rsidRPr="00634251">
        <w:rPr>
          <w:i/>
          <w:iCs/>
        </w:rPr>
        <w:t>Ответственный специалист</w:t>
      </w:r>
      <w:r>
        <w:rPr>
          <w:i/>
          <w:iCs/>
        </w:rPr>
        <w:t xml:space="preserve"> в субъекте Российской Федерации по вопросам организации проведения анализа результатов ЕГЭ по учебным предметам</w:t>
      </w:r>
    </w:p>
    <w:p w14:paraId="0674ED88" w14:textId="77777777" w:rsidR="001B6E1C" w:rsidRPr="00FC6BBF" w:rsidRDefault="001B6E1C" w:rsidP="001B6E1C">
      <w:pPr>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500"/>
      </w:tblGrid>
      <w:tr w:rsidR="001B6E1C" w:rsidRPr="00634251" w14:paraId="36252933" w14:textId="77777777" w:rsidTr="001B6E1C">
        <w:tc>
          <w:tcPr>
            <w:tcW w:w="3027" w:type="dxa"/>
            <w:vAlign w:val="center"/>
          </w:tcPr>
          <w:p w14:paraId="376AD03B" w14:textId="77777777" w:rsidR="001B6E1C" w:rsidRPr="00CD005E" w:rsidRDefault="001B6E1C" w:rsidP="001B6E1C">
            <w:pPr>
              <w:jc w:val="center"/>
              <w:rPr>
                <w:i/>
                <w:iCs/>
              </w:rPr>
            </w:pPr>
            <w:r>
              <w:rPr>
                <w:i/>
                <w:iCs/>
              </w:rPr>
              <w:t>Фамилия, имя, отчество</w:t>
            </w:r>
          </w:p>
        </w:tc>
        <w:tc>
          <w:tcPr>
            <w:tcW w:w="6500" w:type="dxa"/>
            <w:shd w:val="clear" w:color="auto" w:fill="auto"/>
            <w:vAlign w:val="center"/>
          </w:tcPr>
          <w:p w14:paraId="17C3306B" w14:textId="77777777" w:rsidR="001B6E1C" w:rsidRPr="00634251" w:rsidRDefault="001B6E1C" w:rsidP="001B6E1C">
            <w:pPr>
              <w:jc w:val="center"/>
              <w:rPr>
                <w:i/>
                <w:iCs/>
              </w:rPr>
            </w:pPr>
            <w:r>
              <w:rPr>
                <w:i/>
                <w:iCs/>
              </w:rPr>
              <w:t>М</w:t>
            </w:r>
            <w:r w:rsidRPr="00634251">
              <w:rPr>
                <w:i/>
                <w:iCs/>
              </w:rPr>
              <w:t>есто работы, должность, ученая степень, ученое звание</w:t>
            </w:r>
          </w:p>
        </w:tc>
      </w:tr>
      <w:tr w:rsidR="003C27B5" w:rsidRPr="00634251" w14:paraId="7F36AA61" w14:textId="77777777" w:rsidTr="00D87160">
        <w:trPr>
          <w:trHeight w:val="385"/>
        </w:trPr>
        <w:tc>
          <w:tcPr>
            <w:tcW w:w="3027" w:type="dxa"/>
            <w:vAlign w:val="center"/>
          </w:tcPr>
          <w:p w14:paraId="5F2B4A38" w14:textId="4EED3C8D" w:rsidR="003C27B5" w:rsidRPr="003C27B5" w:rsidRDefault="003C27B5" w:rsidP="001B6E1C">
            <w:pPr>
              <w:rPr>
                <w:rFonts w:cs="Calibri"/>
                <w:sz w:val="23"/>
                <w:szCs w:val="23"/>
              </w:rPr>
            </w:pPr>
            <w:proofErr w:type="spellStart"/>
            <w:r w:rsidRPr="003C27B5">
              <w:rPr>
                <w:rFonts w:cs="Calibri"/>
                <w:sz w:val="23"/>
                <w:szCs w:val="23"/>
              </w:rPr>
              <w:t>Дендебер</w:t>
            </w:r>
            <w:proofErr w:type="spellEnd"/>
            <w:r w:rsidRPr="003C27B5">
              <w:rPr>
                <w:rFonts w:cs="Calibri"/>
                <w:sz w:val="23"/>
                <w:szCs w:val="23"/>
              </w:rPr>
              <w:t xml:space="preserve"> Светлана Викторовна</w:t>
            </w:r>
          </w:p>
        </w:tc>
        <w:tc>
          <w:tcPr>
            <w:tcW w:w="6500" w:type="dxa"/>
            <w:shd w:val="clear" w:color="auto" w:fill="auto"/>
            <w:vAlign w:val="center"/>
          </w:tcPr>
          <w:p w14:paraId="1ACB2AD3" w14:textId="23E373C2" w:rsidR="003C27B5" w:rsidRPr="003C27B5" w:rsidRDefault="00307BE3" w:rsidP="001B6E1C">
            <w:pPr>
              <w:rPr>
                <w:iCs/>
              </w:rPr>
            </w:pPr>
            <w:r>
              <w:rPr>
                <w:iCs/>
              </w:rPr>
              <w:t xml:space="preserve">ГБУ ДПО ВО «Институт развития образования имени Н.Ф. </w:t>
            </w:r>
            <w:proofErr w:type="spellStart"/>
            <w:r>
              <w:rPr>
                <w:iCs/>
              </w:rPr>
              <w:t>Бунакова</w:t>
            </w:r>
            <w:proofErr w:type="spellEnd"/>
            <w:r>
              <w:rPr>
                <w:iCs/>
              </w:rPr>
              <w:t>», главный эксперт – заместитель начальника отдела экспертно-аналитической деятельности, к. с.-</w:t>
            </w:r>
            <w:proofErr w:type="spellStart"/>
            <w:r>
              <w:rPr>
                <w:iCs/>
              </w:rPr>
              <w:t>х.н</w:t>
            </w:r>
            <w:proofErr w:type="spellEnd"/>
            <w:r>
              <w:rPr>
                <w:iCs/>
              </w:rPr>
              <w:t>., доцент.</w:t>
            </w:r>
          </w:p>
        </w:tc>
      </w:tr>
      <w:tr w:rsidR="00786134" w:rsidRPr="00634251" w14:paraId="66E22A0D" w14:textId="77777777" w:rsidTr="00D87160">
        <w:trPr>
          <w:trHeight w:val="385"/>
        </w:trPr>
        <w:tc>
          <w:tcPr>
            <w:tcW w:w="3027" w:type="dxa"/>
            <w:vAlign w:val="center"/>
          </w:tcPr>
          <w:p w14:paraId="7B823A4A" w14:textId="642F7874" w:rsidR="00786134" w:rsidRPr="003C27B5" w:rsidRDefault="00786134" w:rsidP="00786134">
            <w:pPr>
              <w:rPr>
                <w:rFonts w:cs="Calibri"/>
                <w:sz w:val="23"/>
                <w:szCs w:val="23"/>
              </w:rPr>
            </w:pPr>
            <w:r w:rsidRPr="003C27B5">
              <w:rPr>
                <w:rFonts w:cs="Calibri"/>
                <w:sz w:val="23"/>
                <w:szCs w:val="23"/>
              </w:rPr>
              <w:t>Величко Александр Юрьевич</w:t>
            </w:r>
          </w:p>
        </w:tc>
        <w:tc>
          <w:tcPr>
            <w:tcW w:w="6500" w:type="dxa"/>
            <w:shd w:val="clear" w:color="auto" w:fill="auto"/>
            <w:vAlign w:val="center"/>
          </w:tcPr>
          <w:p w14:paraId="4E03124E" w14:textId="0C2CD987" w:rsidR="00786134" w:rsidRDefault="00786134" w:rsidP="00786134">
            <w:pPr>
              <w:rPr>
                <w:iCs/>
              </w:rPr>
            </w:pPr>
            <w:r w:rsidRPr="003C27B5">
              <w:rPr>
                <w:rFonts w:cs="Calibri"/>
                <w:sz w:val="23"/>
                <w:szCs w:val="23"/>
              </w:rPr>
              <w:t>Государственное бюджетное учреждение Воронежской области "</w:t>
            </w:r>
            <w:r>
              <w:rPr>
                <w:rFonts w:cs="Calibri"/>
                <w:sz w:val="23"/>
                <w:szCs w:val="23"/>
              </w:rPr>
              <w:t>Р</w:t>
            </w:r>
            <w:r w:rsidRPr="003C27B5">
              <w:rPr>
                <w:rFonts w:cs="Calibri"/>
                <w:sz w:val="23"/>
                <w:szCs w:val="23"/>
              </w:rPr>
              <w:t>егиональный центр обработки информации единого государственного экзамена и мониторинга качества образования" (ГБУ ВО РЦОИ «ИТЭК»)</w:t>
            </w:r>
            <w:r>
              <w:rPr>
                <w:rFonts w:cs="Calibri"/>
                <w:sz w:val="23"/>
                <w:szCs w:val="23"/>
              </w:rPr>
              <w:t>, директор.</w:t>
            </w:r>
          </w:p>
        </w:tc>
      </w:tr>
    </w:tbl>
    <w:p w14:paraId="42C1FCDC" w14:textId="77777777" w:rsidR="001B6E1C" w:rsidRDefault="001B6E1C" w:rsidP="001B6E1C"/>
    <w:p w14:paraId="1A73EC9D" w14:textId="77777777" w:rsidR="008C35ED" w:rsidRPr="00D54382" w:rsidRDefault="008C35ED" w:rsidP="001B6E1C">
      <w:pPr>
        <w:rPr>
          <w:i/>
          <w:sz w:val="14"/>
        </w:rPr>
      </w:pPr>
    </w:p>
    <w:sectPr w:rsidR="008C35ED" w:rsidRPr="00D54382" w:rsidSect="00BA2AEA">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1FC9D" w14:textId="77777777" w:rsidR="008A498C" w:rsidRDefault="008A498C" w:rsidP="005060D9">
      <w:r>
        <w:separator/>
      </w:r>
    </w:p>
  </w:endnote>
  <w:endnote w:type="continuationSeparator" w:id="0">
    <w:p w14:paraId="5FEF4765" w14:textId="77777777" w:rsidR="008A498C" w:rsidRDefault="008A498C"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quot;Times New Roman&quo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8A3A" w14:textId="5DC0DA1F" w:rsidR="00107DEF" w:rsidRPr="004323C9" w:rsidRDefault="00107DEF"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C4125D">
      <w:rPr>
        <w:rFonts w:ascii="Times New Roman" w:hAnsi="Times New Roman"/>
        <w:noProof/>
        <w:sz w:val="24"/>
      </w:rPr>
      <w:t>42</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1FDD5" w14:textId="77777777" w:rsidR="008A498C" w:rsidRDefault="008A498C" w:rsidP="005060D9">
      <w:r>
        <w:separator/>
      </w:r>
    </w:p>
  </w:footnote>
  <w:footnote w:type="continuationSeparator" w:id="0">
    <w:p w14:paraId="63092FE5" w14:textId="77777777" w:rsidR="008A498C" w:rsidRDefault="008A498C"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o"/>
      <w:lvlJc w:val="left"/>
      <w:pPr>
        <w:tabs>
          <w:tab w:val="num" w:pos="0"/>
        </w:tabs>
        <w:ind w:left="1429" w:hanging="360"/>
      </w:pPr>
      <w:rPr>
        <w:rFonts w:ascii="Courier New" w:hAnsi="Courier New" w:cs="Courier New"/>
        <w:sz w:val="24"/>
        <w:szCs w:val="24"/>
      </w:rPr>
    </w:lvl>
    <w:lvl w:ilvl="1">
      <w:start w:val="1"/>
      <w:numFmt w:val="bullet"/>
      <w:lvlText w:val="o"/>
      <w:lvlJc w:val="left"/>
      <w:pPr>
        <w:tabs>
          <w:tab w:val="num" w:pos="0"/>
        </w:tabs>
        <w:ind w:left="2149" w:hanging="360"/>
      </w:pPr>
      <w:rPr>
        <w:rFonts w:ascii="Courier New" w:hAnsi="Courier New" w:cs="Courier New"/>
        <w:sz w:val="24"/>
        <w:szCs w:val="24"/>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sz w:val="24"/>
        <w:szCs w:val="24"/>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sz w:val="24"/>
        <w:szCs w:val="24"/>
      </w:rPr>
    </w:lvl>
    <w:lvl w:ilvl="8">
      <w:start w:val="1"/>
      <w:numFmt w:val="bullet"/>
      <w:lvlText w:val=""/>
      <w:lvlJc w:val="left"/>
      <w:pPr>
        <w:tabs>
          <w:tab w:val="num" w:pos="0"/>
        </w:tabs>
        <w:ind w:left="7189"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rPr>
        <w:b/>
        <w:bCs/>
        <w:i w:val="0"/>
        <w:iCs w:val="0"/>
        <w:sz w:val="28"/>
        <w:szCs w:val="28"/>
        <w:lang w:val="ru-RU"/>
      </w:r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Symbol" w:hAnsi="Symbol" w:cs="Symbol"/>
        <w:sz w:val="20"/>
        <w:szCs w:val="20"/>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sz w:val="28"/>
        <w:szCs w:val="28"/>
        <w:lang w:val="en-US"/>
      </w:rPr>
    </w:lvl>
    <w:lvl w:ilvl="1">
      <w:start w:val="1"/>
      <w:numFmt w:val="bullet"/>
      <w:lvlText w:val=""/>
      <w:lvlJc w:val="left"/>
      <w:pPr>
        <w:tabs>
          <w:tab w:val="num" w:pos="1080"/>
        </w:tabs>
        <w:ind w:left="1080" w:hanging="360"/>
      </w:pPr>
      <w:rPr>
        <w:rFonts w:ascii="Symbol" w:hAnsi="Symbol" w:cs="Symbol"/>
        <w:sz w:val="28"/>
        <w:szCs w:val="28"/>
        <w:lang w:val="en-US"/>
      </w:rPr>
    </w:lvl>
    <w:lvl w:ilvl="2">
      <w:start w:val="1"/>
      <w:numFmt w:val="bullet"/>
      <w:lvlText w:val=""/>
      <w:lvlJc w:val="left"/>
      <w:pPr>
        <w:tabs>
          <w:tab w:val="num" w:pos="1440"/>
        </w:tabs>
        <w:ind w:left="1440" w:hanging="360"/>
      </w:pPr>
      <w:rPr>
        <w:rFonts w:ascii="Symbol" w:hAnsi="Symbol" w:cs="Symbol"/>
        <w:sz w:val="28"/>
        <w:szCs w:val="28"/>
        <w:lang w:val="en-US"/>
      </w:rPr>
    </w:lvl>
    <w:lvl w:ilvl="3">
      <w:start w:val="1"/>
      <w:numFmt w:val="bullet"/>
      <w:lvlText w:val=""/>
      <w:lvlJc w:val="left"/>
      <w:pPr>
        <w:tabs>
          <w:tab w:val="num" w:pos="1800"/>
        </w:tabs>
        <w:ind w:left="1800" w:hanging="360"/>
      </w:pPr>
      <w:rPr>
        <w:rFonts w:ascii="Symbol" w:hAnsi="Symbol" w:cs="Symbol"/>
        <w:sz w:val="28"/>
        <w:szCs w:val="28"/>
        <w:lang w:val="en-US"/>
      </w:rPr>
    </w:lvl>
    <w:lvl w:ilvl="4">
      <w:start w:val="1"/>
      <w:numFmt w:val="bullet"/>
      <w:lvlText w:val=""/>
      <w:lvlJc w:val="left"/>
      <w:pPr>
        <w:tabs>
          <w:tab w:val="num" w:pos="2160"/>
        </w:tabs>
        <w:ind w:left="2160" w:hanging="360"/>
      </w:pPr>
      <w:rPr>
        <w:rFonts w:ascii="Symbol" w:hAnsi="Symbol" w:cs="Symbol"/>
        <w:sz w:val="28"/>
        <w:szCs w:val="28"/>
        <w:lang w:val="en-US"/>
      </w:rPr>
    </w:lvl>
    <w:lvl w:ilvl="5">
      <w:start w:val="1"/>
      <w:numFmt w:val="bullet"/>
      <w:lvlText w:val=""/>
      <w:lvlJc w:val="left"/>
      <w:pPr>
        <w:tabs>
          <w:tab w:val="num" w:pos="2520"/>
        </w:tabs>
        <w:ind w:left="2520" w:hanging="360"/>
      </w:pPr>
      <w:rPr>
        <w:rFonts w:ascii="Symbol" w:hAnsi="Symbol" w:cs="Symbol"/>
        <w:sz w:val="28"/>
        <w:szCs w:val="28"/>
        <w:lang w:val="en-US"/>
      </w:rPr>
    </w:lvl>
    <w:lvl w:ilvl="6">
      <w:start w:val="1"/>
      <w:numFmt w:val="bullet"/>
      <w:lvlText w:val=""/>
      <w:lvlJc w:val="left"/>
      <w:pPr>
        <w:tabs>
          <w:tab w:val="num" w:pos="2880"/>
        </w:tabs>
        <w:ind w:left="2880" w:hanging="360"/>
      </w:pPr>
      <w:rPr>
        <w:rFonts w:ascii="Symbol" w:hAnsi="Symbol" w:cs="Symbol"/>
        <w:sz w:val="28"/>
        <w:szCs w:val="28"/>
        <w:lang w:val="en-US"/>
      </w:rPr>
    </w:lvl>
    <w:lvl w:ilvl="7">
      <w:start w:val="1"/>
      <w:numFmt w:val="bullet"/>
      <w:lvlText w:val=""/>
      <w:lvlJc w:val="left"/>
      <w:pPr>
        <w:tabs>
          <w:tab w:val="num" w:pos="3240"/>
        </w:tabs>
        <w:ind w:left="3240" w:hanging="360"/>
      </w:pPr>
      <w:rPr>
        <w:rFonts w:ascii="Symbol" w:hAnsi="Symbol" w:cs="Symbol"/>
        <w:sz w:val="28"/>
        <w:szCs w:val="28"/>
        <w:lang w:val="en-US"/>
      </w:rPr>
    </w:lvl>
    <w:lvl w:ilvl="8">
      <w:start w:val="1"/>
      <w:numFmt w:val="bullet"/>
      <w:lvlText w:val=""/>
      <w:lvlJc w:val="left"/>
      <w:pPr>
        <w:tabs>
          <w:tab w:val="num" w:pos="3600"/>
        </w:tabs>
        <w:ind w:left="3600" w:hanging="360"/>
      </w:pPr>
      <w:rPr>
        <w:rFonts w:ascii="Symbol" w:hAnsi="Symbol" w:cs="Symbol"/>
        <w:sz w:val="28"/>
        <w:szCs w:val="28"/>
        <w:lang w:val="en-US"/>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sz w:val="28"/>
        <w:szCs w:val="28"/>
        <w:lang w:val="en-US"/>
      </w:rPr>
    </w:lvl>
    <w:lvl w:ilvl="1">
      <w:start w:val="1"/>
      <w:numFmt w:val="bullet"/>
      <w:lvlText w:val=""/>
      <w:lvlJc w:val="left"/>
      <w:pPr>
        <w:tabs>
          <w:tab w:val="num" w:pos="1080"/>
        </w:tabs>
        <w:ind w:left="1080" w:hanging="360"/>
      </w:pPr>
      <w:rPr>
        <w:rFonts w:ascii="Symbol" w:hAnsi="Symbol"/>
        <w:sz w:val="28"/>
        <w:szCs w:val="28"/>
        <w:lang w:val="en-US"/>
      </w:rPr>
    </w:lvl>
    <w:lvl w:ilvl="2">
      <w:start w:val="1"/>
      <w:numFmt w:val="bullet"/>
      <w:lvlText w:val=""/>
      <w:lvlJc w:val="left"/>
      <w:pPr>
        <w:tabs>
          <w:tab w:val="num" w:pos="1440"/>
        </w:tabs>
        <w:ind w:left="1440" w:hanging="360"/>
      </w:pPr>
      <w:rPr>
        <w:rFonts w:ascii="Symbol" w:hAnsi="Symbol"/>
        <w:sz w:val="28"/>
        <w:szCs w:val="28"/>
        <w:lang w:val="en-US"/>
      </w:rPr>
    </w:lvl>
    <w:lvl w:ilvl="3">
      <w:start w:val="1"/>
      <w:numFmt w:val="bullet"/>
      <w:lvlText w:val=""/>
      <w:lvlJc w:val="left"/>
      <w:pPr>
        <w:tabs>
          <w:tab w:val="num" w:pos="1800"/>
        </w:tabs>
        <w:ind w:left="1800" w:hanging="360"/>
      </w:pPr>
      <w:rPr>
        <w:rFonts w:ascii="Symbol" w:hAnsi="Symbol"/>
        <w:sz w:val="28"/>
        <w:szCs w:val="28"/>
        <w:lang w:val="en-US"/>
      </w:rPr>
    </w:lvl>
    <w:lvl w:ilvl="4">
      <w:start w:val="1"/>
      <w:numFmt w:val="bullet"/>
      <w:lvlText w:val=""/>
      <w:lvlJc w:val="left"/>
      <w:pPr>
        <w:tabs>
          <w:tab w:val="num" w:pos="2160"/>
        </w:tabs>
        <w:ind w:left="2160" w:hanging="360"/>
      </w:pPr>
      <w:rPr>
        <w:rFonts w:ascii="Symbol" w:hAnsi="Symbol"/>
        <w:sz w:val="28"/>
        <w:szCs w:val="28"/>
        <w:lang w:val="en-US"/>
      </w:rPr>
    </w:lvl>
    <w:lvl w:ilvl="5">
      <w:start w:val="1"/>
      <w:numFmt w:val="bullet"/>
      <w:lvlText w:val=""/>
      <w:lvlJc w:val="left"/>
      <w:pPr>
        <w:tabs>
          <w:tab w:val="num" w:pos="2520"/>
        </w:tabs>
        <w:ind w:left="2520" w:hanging="360"/>
      </w:pPr>
      <w:rPr>
        <w:rFonts w:ascii="Symbol" w:hAnsi="Symbol"/>
        <w:sz w:val="28"/>
        <w:szCs w:val="28"/>
        <w:lang w:val="en-US"/>
      </w:rPr>
    </w:lvl>
    <w:lvl w:ilvl="6">
      <w:start w:val="1"/>
      <w:numFmt w:val="bullet"/>
      <w:lvlText w:val=""/>
      <w:lvlJc w:val="left"/>
      <w:pPr>
        <w:tabs>
          <w:tab w:val="num" w:pos="2880"/>
        </w:tabs>
        <w:ind w:left="2880" w:hanging="360"/>
      </w:pPr>
      <w:rPr>
        <w:rFonts w:ascii="Symbol" w:hAnsi="Symbol"/>
        <w:sz w:val="28"/>
        <w:szCs w:val="28"/>
        <w:lang w:val="en-US"/>
      </w:rPr>
    </w:lvl>
    <w:lvl w:ilvl="7">
      <w:start w:val="1"/>
      <w:numFmt w:val="bullet"/>
      <w:lvlText w:val=""/>
      <w:lvlJc w:val="left"/>
      <w:pPr>
        <w:tabs>
          <w:tab w:val="num" w:pos="3240"/>
        </w:tabs>
        <w:ind w:left="3240" w:hanging="360"/>
      </w:pPr>
      <w:rPr>
        <w:rFonts w:ascii="Symbol" w:hAnsi="Symbol"/>
        <w:sz w:val="28"/>
        <w:szCs w:val="28"/>
        <w:lang w:val="en-US"/>
      </w:rPr>
    </w:lvl>
    <w:lvl w:ilvl="8">
      <w:start w:val="1"/>
      <w:numFmt w:val="bullet"/>
      <w:lvlText w:val=""/>
      <w:lvlJc w:val="left"/>
      <w:pPr>
        <w:tabs>
          <w:tab w:val="num" w:pos="3600"/>
        </w:tabs>
        <w:ind w:left="3600" w:hanging="360"/>
      </w:pPr>
      <w:rPr>
        <w:rFonts w:ascii="Symbol" w:hAnsi="Symbol"/>
        <w:sz w:val="28"/>
        <w:szCs w:val="28"/>
        <w:lang w:val="en-US"/>
      </w:rPr>
    </w:lvl>
  </w:abstractNum>
  <w:abstractNum w:abstractNumId="10"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OpenSymbol"/>
        <w:sz w:val="28"/>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OpenSymbol"/>
        <w:sz w:val="28"/>
        <w:szCs w:val="2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OpenSymbol"/>
        <w:sz w:val="28"/>
        <w:szCs w:val="2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sz w:val="28"/>
        <w:szCs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sz w:val="28"/>
        <w:szCs w:val="28"/>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sz w:val="28"/>
        <w:szCs w:val="28"/>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720" w:hanging="360"/>
      </w:pPr>
      <w:rPr>
        <w:rFonts w:ascii="Symbol" w:hAnsi="Symbol" w:cs="Symbol"/>
        <w:sz w:val="28"/>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8"/>
        <w:szCs w:val="2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8"/>
        <w:szCs w:val="2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multilevel"/>
    <w:tmpl w:val="0000000E"/>
    <w:name w:val="WW8Num1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15:restartNumberingAfterBreak="0">
    <w:nsid w:val="07BA1ED9"/>
    <w:multiLevelType w:val="hybridMultilevel"/>
    <w:tmpl w:val="31FE6B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CBE7CB6"/>
    <w:multiLevelType w:val="hybridMultilevel"/>
    <w:tmpl w:val="4E3E1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4CD3630"/>
    <w:multiLevelType w:val="hybridMultilevel"/>
    <w:tmpl w:val="303CDD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D9B0886"/>
    <w:multiLevelType w:val="multilevel"/>
    <w:tmpl w:val="6A863778"/>
    <w:lvl w:ilvl="0">
      <w:start w:val="1"/>
      <w:numFmt w:val="bullet"/>
      <w:lvlText w:val=""/>
      <w:lvlJc w:val="left"/>
      <w:pPr>
        <w:tabs>
          <w:tab w:val="num" w:pos="0"/>
        </w:tabs>
        <w:ind w:left="720" w:hanging="360"/>
      </w:pPr>
      <w:rPr>
        <w:rFonts w:ascii="Symbol" w:hAnsi="Symbol" w:hint="default"/>
        <w:sz w:val="28"/>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OpenSymbol"/>
        <w:sz w:val="28"/>
        <w:szCs w:val="2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OpenSymbol"/>
        <w:sz w:val="28"/>
        <w:szCs w:val="2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3" w15:restartNumberingAfterBreak="0">
    <w:nsid w:val="24E77C30"/>
    <w:multiLevelType w:val="hybridMultilevel"/>
    <w:tmpl w:val="064E1D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660767C"/>
    <w:multiLevelType w:val="hybridMultilevel"/>
    <w:tmpl w:val="980436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15:restartNumberingAfterBreak="0">
    <w:nsid w:val="2ADF708E"/>
    <w:multiLevelType w:val="hybridMultilevel"/>
    <w:tmpl w:val="2F2AD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1D622FE"/>
    <w:multiLevelType w:val="multilevel"/>
    <w:tmpl w:val="06961EE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3E0326"/>
    <w:multiLevelType w:val="hybridMultilevel"/>
    <w:tmpl w:val="0C72E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FBD7CAA"/>
    <w:multiLevelType w:val="hybridMultilevel"/>
    <w:tmpl w:val="CE341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B2D11AE"/>
    <w:multiLevelType w:val="hybridMultilevel"/>
    <w:tmpl w:val="FA287FC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3" w15:restartNumberingAfterBreak="0">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5F16C9"/>
    <w:multiLevelType w:val="multilevel"/>
    <w:tmpl w:val="0A5A6BC6"/>
    <w:lvl w:ilvl="0">
      <w:start w:val="2"/>
      <w:numFmt w:val="decimal"/>
      <w:pStyle w:val="1"/>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35" w15:restartNumberingAfterBreak="0">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36"/>
  </w:num>
  <w:num w:numId="2">
    <w:abstractNumId w:val="35"/>
  </w:num>
  <w:num w:numId="3">
    <w:abstractNumId w:val="20"/>
  </w:num>
  <w:num w:numId="4">
    <w:abstractNumId w:val="30"/>
  </w:num>
  <w:num w:numId="5">
    <w:abstractNumId w:val="33"/>
  </w:num>
  <w:num w:numId="6">
    <w:abstractNumId w:val="34"/>
  </w:num>
  <w:num w:numId="7">
    <w:abstractNumId w:val="27"/>
  </w:num>
  <w:num w:numId="8">
    <w:abstractNumId w:val="32"/>
  </w:num>
  <w:num w:numId="9">
    <w:abstractNumId w:val="25"/>
  </w:num>
  <w:num w:numId="10">
    <w:abstractNumId w:val="19"/>
  </w:num>
  <w:num w:numId="11">
    <w:abstractNumId w:val="28"/>
  </w:num>
  <w:num w:numId="12">
    <w:abstractNumId w:val="26"/>
  </w:num>
  <w:num w:numId="13">
    <w:abstractNumId w:val="24"/>
  </w:num>
  <w:num w:numId="14">
    <w:abstractNumId w:val="34"/>
  </w:num>
  <w:num w:numId="15">
    <w:abstractNumId w:val="34"/>
  </w:num>
  <w:num w:numId="16">
    <w:abstractNumId w:val="34"/>
  </w:num>
  <w:num w:numId="17">
    <w:abstractNumId w:val="18"/>
  </w:num>
  <w:num w:numId="18">
    <w:abstractNumId w:val="23"/>
  </w:num>
  <w:num w:numId="19">
    <w:abstractNumId w:val="0"/>
  </w:num>
  <w:num w:numId="20">
    <w:abstractNumId w:val="1"/>
  </w:num>
  <w:num w:numId="21">
    <w:abstractNumId w:val="2"/>
  </w:num>
  <w:num w:numId="22">
    <w:abstractNumId w:val="3"/>
  </w:num>
  <w:num w:numId="23">
    <w:abstractNumId w:val="4"/>
  </w:num>
  <w:num w:numId="24">
    <w:abstractNumId w:val="5"/>
  </w:num>
  <w:num w:numId="25">
    <w:abstractNumId w:val="6"/>
  </w:num>
  <w:num w:numId="26">
    <w:abstractNumId w:val="7"/>
  </w:num>
  <w:num w:numId="27">
    <w:abstractNumId w:val="8"/>
  </w:num>
  <w:num w:numId="28">
    <w:abstractNumId w:val="9"/>
  </w:num>
  <w:num w:numId="29">
    <w:abstractNumId w:val="10"/>
  </w:num>
  <w:num w:numId="30">
    <w:abstractNumId w:val="11"/>
  </w:num>
  <w:num w:numId="31">
    <w:abstractNumId w:val="12"/>
  </w:num>
  <w:num w:numId="32">
    <w:abstractNumId w:val="13"/>
  </w:num>
  <w:num w:numId="33">
    <w:abstractNumId w:val="14"/>
  </w:num>
  <w:num w:numId="34">
    <w:abstractNumId w:val="15"/>
  </w:num>
  <w:num w:numId="35">
    <w:abstractNumId w:val="16"/>
  </w:num>
  <w:num w:numId="36">
    <w:abstractNumId w:val="17"/>
  </w:num>
  <w:num w:numId="37">
    <w:abstractNumId w:val="21"/>
  </w:num>
  <w:num w:numId="38">
    <w:abstractNumId w:val="29"/>
  </w:num>
  <w:num w:numId="39">
    <w:abstractNumId w:val="31"/>
  </w:num>
  <w:num w:numId="40">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E19"/>
    <w:rsid w:val="00010690"/>
    <w:rsid w:val="000113C4"/>
    <w:rsid w:val="00015E89"/>
    <w:rsid w:val="00016B27"/>
    <w:rsid w:val="00025430"/>
    <w:rsid w:val="00030153"/>
    <w:rsid w:val="000340F5"/>
    <w:rsid w:val="00037F09"/>
    <w:rsid w:val="00040376"/>
    <w:rsid w:val="00040584"/>
    <w:rsid w:val="00040B46"/>
    <w:rsid w:val="000419F9"/>
    <w:rsid w:val="0004786D"/>
    <w:rsid w:val="00054B49"/>
    <w:rsid w:val="00057A61"/>
    <w:rsid w:val="00062DB8"/>
    <w:rsid w:val="000700B8"/>
    <w:rsid w:val="000706C8"/>
    <w:rsid w:val="00070C53"/>
    <w:rsid w:val="000718B2"/>
    <w:rsid w:val="000720BF"/>
    <w:rsid w:val="0007574B"/>
    <w:rsid w:val="000816E9"/>
    <w:rsid w:val="00084DD9"/>
    <w:rsid w:val="000861DC"/>
    <w:rsid w:val="00087924"/>
    <w:rsid w:val="000933F0"/>
    <w:rsid w:val="000B27CB"/>
    <w:rsid w:val="000B39BA"/>
    <w:rsid w:val="000B5073"/>
    <w:rsid w:val="000B7E45"/>
    <w:rsid w:val="000C01FE"/>
    <w:rsid w:val="000D0D9B"/>
    <w:rsid w:val="000D30A2"/>
    <w:rsid w:val="000D6E38"/>
    <w:rsid w:val="000E13E6"/>
    <w:rsid w:val="000E1AE5"/>
    <w:rsid w:val="000E3CA3"/>
    <w:rsid w:val="000E6D5D"/>
    <w:rsid w:val="000E718E"/>
    <w:rsid w:val="000F3B34"/>
    <w:rsid w:val="00107DEF"/>
    <w:rsid w:val="00107F57"/>
    <w:rsid w:val="001116A5"/>
    <w:rsid w:val="001171AF"/>
    <w:rsid w:val="00124D4C"/>
    <w:rsid w:val="00124F3F"/>
    <w:rsid w:val="00130A6A"/>
    <w:rsid w:val="001505AA"/>
    <w:rsid w:val="00150FB1"/>
    <w:rsid w:val="001538B8"/>
    <w:rsid w:val="0015454E"/>
    <w:rsid w:val="00162A45"/>
    <w:rsid w:val="00162C73"/>
    <w:rsid w:val="00164394"/>
    <w:rsid w:val="0016787E"/>
    <w:rsid w:val="001744D2"/>
    <w:rsid w:val="00174654"/>
    <w:rsid w:val="001824A2"/>
    <w:rsid w:val="00187224"/>
    <w:rsid w:val="001955EA"/>
    <w:rsid w:val="00196B29"/>
    <w:rsid w:val="00197BE9"/>
    <w:rsid w:val="001A50EB"/>
    <w:rsid w:val="001B14AE"/>
    <w:rsid w:val="001B2F07"/>
    <w:rsid w:val="001B44F4"/>
    <w:rsid w:val="001B6294"/>
    <w:rsid w:val="001B639B"/>
    <w:rsid w:val="001B6E1C"/>
    <w:rsid w:val="001C11E0"/>
    <w:rsid w:val="001D31A5"/>
    <w:rsid w:val="001D623C"/>
    <w:rsid w:val="001E670C"/>
    <w:rsid w:val="001E7F9B"/>
    <w:rsid w:val="001F2549"/>
    <w:rsid w:val="001F6729"/>
    <w:rsid w:val="00201B8D"/>
    <w:rsid w:val="00202452"/>
    <w:rsid w:val="00206E77"/>
    <w:rsid w:val="00211EBD"/>
    <w:rsid w:val="00213F4E"/>
    <w:rsid w:val="0021404D"/>
    <w:rsid w:val="00214176"/>
    <w:rsid w:val="00220539"/>
    <w:rsid w:val="00222643"/>
    <w:rsid w:val="00226BA9"/>
    <w:rsid w:val="00227729"/>
    <w:rsid w:val="00241C13"/>
    <w:rsid w:val="00244A81"/>
    <w:rsid w:val="00245F52"/>
    <w:rsid w:val="00246345"/>
    <w:rsid w:val="002479AA"/>
    <w:rsid w:val="00260542"/>
    <w:rsid w:val="00262C87"/>
    <w:rsid w:val="002747E2"/>
    <w:rsid w:val="00276E91"/>
    <w:rsid w:val="00287295"/>
    <w:rsid w:val="00290841"/>
    <w:rsid w:val="0029227E"/>
    <w:rsid w:val="00293CED"/>
    <w:rsid w:val="002A19D5"/>
    <w:rsid w:val="002A2F7F"/>
    <w:rsid w:val="002B4243"/>
    <w:rsid w:val="002C3327"/>
    <w:rsid w:val="002C59FF"/>
    <w:rsid w:val="002D3B50"/>
    <w:rsid w:val="002D77DC"/>
    <w:rsid w:val="002E2B04"/>
    <w:rsid w:val="002F29C3"/>
    <w:rsid w:val="002F4303"/>
    <w:rsid w:val="002F4737"/>
    <w:rsid w:val="002F51A3"/>
    <w:rsid w:val="002F54DF"/>
    <w:rsid w:val="002F7314"/>
    <w:rsid w:val="003001AD"/>
    <w:rsid w:val="00300657"/>
    <w:rsid w:val="00301C93"/>
    <w:rsid w:val="00303347"/>
    <w:rsid w:val="00307BE3"/>
    <w:rsid w:val="00327C96"/>
    <w:rsid w:val="00332A77"/>
    <w:rsid w:val="00342028"/>
    <w:rsid w:val="00364EE5"/>
    <w:rsid w:val="0036693A"/>
    <w:rsid w:val="00372A80"/>
    <w:rsid w:val="003735F5"/>
    <w:rsid w:val="00377E8D"/>
    <w:rsid w:val="00381419"/>
    <w:rsid w:val="00381450"/>
    <w:rsid w:val="0038285E"/>
    <w:rsid w:val="00383699"/>
    <w:rsid w:val="00386F3B"/>
    <w:rsid w:val="00393B42"/>
    <w:rsid w:val="00393C27"/>
    <w:rsid w:val="003A0E9F"/>
    <w:rsid w:val="003A1491"/>
    <w:rsid w:val="003A2511"/>
    <w:rsid w:val="003A3B64"/>
    <w:rsid w:val="003B2FD5"/>
    <w:rsid w:val="003B3449"/>
    <w:rsid w:val="003B47DB"/>
    <w:rsid w:val="003B62A6"/>
    <w:rsid w:val="003C27B5"/>
    <w:rsid w:val="003C4F7A"/>
    <w:rsid w:val="003C6236"/>
    <w:rsid w:val="003C7F96"/>
    <w:rsid w:val="003D0130"/>
    <w:rsid w:val="003D0D44"/>
    <w:rsid w:val="003D3E8F"/>
    <w:rsid w:val="003D4981"/>
    <w:rsid w:val="003D5ABC"/>
    <w:rsid w:val="003E08EC"/>
    <w:rsid w:val="003E43F2"/>
    <w:rsid w:val="003E49AA"/>
    <w:rsid w:val="003F226F"/>
    <w:rsid w:val="003F7527"/>
    <w:rsid w:val="003F78CD"/>
    <w:rsid w:val="00403D0E"/>
    <w:rsid w:val="00407E4A"/>
    <w:rsid w:val="004113EA"/>
    <w:rsid w:val="00415F14"/>
    <w:rsid w:val="0042675E"/>
    <w:rsid w:val="00431F25"/>
    <w:rsid w:val="004323C9"/>
    <w:rsid w:val="00436A7B"/>
    <w:rsid w:val="0043728D"/>
    <w:rsid w:val="00441D5F"/>
    <w:rsid w:val="00443B41"/>
    <w:rsid w:val="00447158"/>
    <w:rsid w:val="00451D22"/>
    <w:rsid w:val="0045782B"/>
    <w:rsid w:val="00461803"/>
    <w:rsid w:val="0046211B"/>
    <w:rsid w:val="00462FB8"/>
    <w:rsid w:val="00466B40"/>
    <w:rsid w:val="004814BF"/>
    <w:rsid w:val="004829A6"/>
    <w:rsid w:val="00483E5B"/>
    <w:rsid w:val="00491998"/>
    <w:rsid w:val="004951BA"/>
    <w:rsid w:val="00497E75"/>
    <w:rsid w:val="004A11CA"/>
    <w:rsid w:val="004A64AE"/>
    <w:rsid w:val="004B03CA"/>
    <w:rsid w:val="004B187A"/>
    <w:rsid w:val="004B7E61"/>
    <w:rsid w:val="004C30C7"/>
    <w:rsid w:val="004D2536"/>
    <w:rsid w:val="004D5ABD"/>
    <w:rsid w:val="004E4157"/>
    <w:rsid w:val="004E6B9A"/>
    <w:rsid w:val="00501FAE"/>
    <w:rsid w:val="005060D9"/>
    <w:rsid w:val="00506A93"/>
    <w:rsid w:val="00507899"/>
    <w:rsid w:val="005169CF"/>
    <w:rsid w:val="00520DFB"/>
    <w:rsid w:val="00521524"/>
    <w:rsid w:val="00533526"/>
    <w:rsid w:val="00540DB2"/>
    <w:rsid w:val="00542F5B"/>
    <w:rsid w:val="00544654"/>
    <w:rsid w:val="00547255"/>
    <w:rsid w:val="00550D16"/>
    <w:rsid w:val="00552B80"/>
    <w:rsid w:val="00555DDA"/>
    <w:rsid w:val="00560114"/>
    <w:rsid w:val="0056623D"/>
    <w:rsid w:val="005671B0"/>
    <w:rsid w:val="00567428"/>
    <w:rsid w:val="00567AA0"/>
    <w:rsid w:val="0057503C"/>
    <w:rsid w:val="00576F38"/>
    <w:rsid w:val="00580ED1"/>
    <w:rsid w:val="00581F35"/>
    <w:rsid w:val="00583C57"/>
    <w:rsid w:val="005842D5"/>
    <w:rsid w:val="00585B83"/>
    <w:rsid w:val="00586C20"/>
    <w:rsid w:val="005962AB"/>
    <w:rsid w:val="005B1E0E"/>
    <w:rsid w:val="005B33E0"/>
    <w:rsid w:val="005D4C53"/>
    <w:rsid w:val="005E5215"/>
    <w:rsid w:val="005E780E"/>
    <w:rsid w:val="005F38EB"/>
    <w:rsid w:val="005F3BC9"/>
    <w:rsid w:val="005F641E"/>
    <w:rsid w:val="006020BB"/>
    <w:rsid w:val="00602549"/>
    <w:rsid w:val="0061189C"/>
    <w:rsid w:val="00614AB8"/>
    <w:rsid w:val="00617579"/>
    <w:rsid w:val="00621746"/>
    <w:rsid w:val="0062307A"/>
    <w:rsid w:val="006255E7"/>
    <w:rsid w:val="00634251"/>
    <w:rsid w:val="00635EB4"/>
    <w:rsid w:val="00637887"/>
    <w:rsid w:val="00640A1F"/>
    <w:rsid w:val="00644E7E"/>
    <w:rsid w:val="006475C4"/>
    <w:rsid w:val="00654BC4"/>
    <w:rsid w:val="0066470C"/>
    <w:rsid w:val="00673CA3"/>
    <w:rsid w:val="00675C33"/>
    <w:rsid w:val="00677F36"/>
    <w:rsid w:val="0068223F"/>
    <w:rsid w:val="0068296C"/>
    <w:rsid w:val="00683D13"/>
    <w:rsid w:val="00693A63"/>
    <w:rsid w:val="00695215"/>
    <w:rsid w:val="00695E1F"/>
    <w:rsid w:val="0069747A"/>
    <w:rsid w:val="006A6ED9"/>
    <w:rsid w:val="006C2B74"/>
    <w:rsid w:val="006C4FD7"/>
    <w:rsid w:val="006C57EC"/>
    <w:rsid w:val="006C73B9"/>
    <w:rsid w:val="006C7C6B"/>
    <w:rsid w:val="006D2922"/>
    <w:rsid w:val="006D3CF0"/>
    <w:rsid w:val="006D5136"/>
    <w:rsid w:val="006E4BB8"/>
    <w:rsid w:val="006F1BCE"/>
    <w:rsid w:val="006F470F"/>
    <w:rsid w:val="006F67F1"/>
    <w:rsid w:val="00706E31"/>
    <w:rsid w:val="007078BA"/>
    <w:rsid w:val="00715B99"/>
    <w:rsid w:val="0072075A"/>
    <w:rsid w:val="00721964"/>
    <w:rsid w:val="00727A8C"/>
    <w:rsid w:val="0073008A"/>
    <w:rsid w:val="00733681"/>
    <w:rsid w:val="00734E7E"/>
    <w:rsid w:val="007373EC"/>
    <w:rsid w:val="00740E47"/>
    <w:rsid w:val="0074122F"/>
    <w:rsid w:val="007451DD"/>
    <w:rsid w:val="00754C57"/>
    <w:rsid w:val="00755348"/>
    <w:rsid w:val="00756A4A"/>
    <w:rsid w:val="00765901"/>
    <w:rsid w:val="00765EB4"/>
    <w:rsid w:val="0077011C"/>
    <w:rsid w:val="007743EF"/>
    <w:rsid w:val="007773F0"/>
    <w:rsid w:val="00780032"/>
    <w:rsid w:val="007825A6"/>
    <w:rsid w:val="00786134"/>
    <w:rsid w:val="00786D9F"/>
    <w:rsid w:val="00791F29"/>
    <w:rsid w:val="007922B7"/>
    <w:rsid w:val="00796C33"/>
    <w:rsid w:val="007A45B1"/>
    <w:rsid w:val="007A52A3"/>
    <w:rsid w:val="007A53C5"/>
    <w:rsid w:val="007B0619"/>
    <w:rsid w:val="007B0E21"/>
    <w:rsid w:val="007B2B4A"/>
    <w:rsid w:val="007B4151"/>
    <w:rsid w:val="007B56A9"/>
    <w:rsid w:val="007B586A"/>
    <w:rsid w:val="007C1772"/>
    <w:rsid w:val="007C2F63"/>
    <w:rsid w:val="007C39FB"/>
    <w:rsid w:val="007C3D18"/>
    <w:rsid w:val="007C5BC3"/>
    <w:rsid w:val="007D0389"/>
    <w:rsid w:val="007D0628"/>
    <w:rsid w:val="007D69AB"/>
    <w:rsid w:val="007E61D8"/>
    <w:rsid w:val="007E6C34"/>
    <w:rsid w:val="007E7065"/>
    <w:rsid w:val="007F0900"/>
    <w:rsid w:val="007F12E7"/>
    <w:rsid w:val="007F3744"/>
    <w:rsid w:val="007F4A50"/>
    <w:rsid w:val="007F5E19"/>
    <w:rsid w:val="00802F83"/>
    <w:rsid w:val="00815666"/>
    <w:rsid w:val="00817FD2"/>
    <w:rsid w:val="00820B53"/>
    <w:rsid w:val="00821EC9"/>
    <w:rsid w:val="00825F34"/>
    <w:rsid w:val="00826C76"/>
    <w:rsid w:val="00836E95"/>
    <w:rsid w:val="00843FBC"/>
    <w:rsid w:val="008462D8"/>
    <w:rsid w:val="00847D70"/>
    <w:rsid w:val="008500E5"/>
    <w:rsid w:val="00851187"/>
    <w:rsid w:val="00852A30"/>
    <w:rsid w:val="008531A6"/>
    <w:rsid w:val="00855FEC"/>
    <w:rsid w:val="0085794C"/>
    <w:rsid w:val="00860479"/>
    <w:rsid w:val="00862E75"/>
    <w:rsid w:val="00870F21"/>
    <w:rsid w:val="008718AA"/>
    <w:rsid w:val="00871963"/>
    <w:rsid w:val="008719FC"/>
    <w:rsid w:val="008753FA"/>
    <w:rsid w:val="00883485"/>
    <w:rsid w:val="00883B30"/>
    <w:rsid w:val="00887518"/>
    <w:rsid w:val="00887A22"/>
    <w:rsid w:val="008919F3"/>
    <w:rsid w:val="00894991"/>
    <w:rsid w:val="00895DDC"/>
    <w:rsid w:val="008A0CBA"/>
    <w:rsid w:val="008A1066"/>
    <w:rsid w:val="008A40D8"/>
    <w:rsid w:val="008A498C"/>
    <w:rsid w:val="008B1329"/>
    <w:rsid w:val="008B3321"/>
    <w:rsid w:val="008C35ED"/>
    <w:rsid w:val="008C6AA2"/>
    <w:rsid w:val="008C725A"/>
    <w:rsid w:val="008D089A"/>
    <w:rsid w:val="008D1B28"/>
    <w:rsid w:val="008D3BBA"/>
    <w:rsid w:val="008E232B"/>
    <w:rsid w:val="008F02F1"/>
    <w:rsid w:val="008F5B17"/>
    <w:rsid w:val="00903006"/>
    <w:rsid w:val="00905127"/>
    <w:rsid w:val="0090575F"/>
    <w:rsid w:val="00906841"/>
    <w:rsid w:val="00914ADF"/>
    <w:rsid w:val="00914B46"/>
    <w:rsid w:val="00916724"/>
    <w:rsid w:val="009223E4"/>
    <w:rsid w:val="00931ED4"/>
    <w:rsid w:val="00934DE6"/>
    <w:rsid w:val="00940FA6"/>
    <w:rsid w:val="00941CFC"/>
    <w:rsid w:val="0094223A"/>
    <w:rsid w:val="009475AC"/>
    <w:rsid w:val="0094789B"/>
    <w:rsid w:val="009522C8"/>
    <w:rsid w:val="0095502D"/>
    <w:rsid w:val="0097741F"/>
    <w:rsid w:val="009A03B0"/>
    <w:rsid w:val="009A42EF"/>
    <w:rsid w:val="009A70B0"/>
    <w:rsid w:val="009B01B3"/>
    <w:rsid w:val="009B0D70"/>
    <w:rsid w:val="009B3BA8"/>
    <w:rsid w:val="009B4508"/>
    <w:rsid w:val="009B5DEA"/>
    <w:rsid w:val="009B696D"/>
    <w:rsid w:val="009C061E"/>
    <w:rsid w:val="009C0935"/>
    <w:rsid w:val="009C1239"/>
    <w:rsid w:val="009C1279"/>
    <w:rsid w:val="009D3990"/>
    <w:rsid w:val="009D3DBE"/>
    <w:rsid w:val="009E69C8"/>
    <w:rsid w:val="009E769C"/>
    <w:rsid w:val="00A01DE6"/>
    <w:rsid w:val="00A04E8A"/>
    <w:rsid w:val="00A0549C"/>
    <w:rsid w:val="00A0681B"/>
    <w:rsid w:val="00A07C00"/>
    <w:rsid w:val="00A111EC"/>
    <w:rsid w:val="00A14BF3"/>
    <w:rsid w:val="00A21CD4"/>
    <w:rsid w:val="00A2251F"/>
    <w:rsid w:val="00A22F3A"/>
    <w:rsid w:val="00A23E6E"/>
    <w:rsid w:val="00A263F5"/>
    <w:rsid w:val="00A269FE"/>
    <w:rsid w:val="00A343CC"/>
    <w:rsid w:val="00A349CE"/>
    <w:rsid w:val="00A51CB9"/>
    <w:rsid w:val="00A52ACF"/>
    <w:rsid w:val="00A62D52"/>
    <w:rsid w:val="00A67C9A"/>
    <w:rsid w:val="00A67D70"/>
    <w:rsid w:val="00A71C0B"/>
    <w:rsid w:val="00A745B7"/>
    <w:rsid w:val="00A803E1"/>
    <w:rsid w:val="00A82BB0"/>
    <w:rsid w:val="00A84C5A"/>
    <w:rsid w:val="00A9105A"/>
    <w:rsid w:val="00A94017"/>
    <w:rsid w:val="00AA2B4E"/>
    <w:rsid w:val="00AA5A9D"/>
    <w:rsid w:val="00AB6A1B"/>
    <w:rsid w:val="00AB77A1"/>
    <w:rsid w:val="00AC321B"/>
    <w:rsid w:val="00AC43B4"/>
    <w:rsid w:val="00AD3663"/>
    <w:rsid w:val="00AD5FA7"/>
    <w:rsid w:val="00AD715D"/>
    <w:rsid w:val="00AE5CE7"/>
    <w:rsid w:val="00AF0ABC"/>
    <w:rsid w:val="00AF7C30"/>
    <w:rsid w:val="00B000AB"/>
    <w:rsid w:val="00B00361"/>
    <w:rsid w:val="00B12F61"/>
    <w:rsid w:val="00B171E8"/>
    <w:rsid w:val="00B253A1"/>
    <w:rsid w:val="00B360B5"/>
    <w:rsid w:val="00B40670"/>
    <w:rsid w:val="00B46154"/>
    <w:rsid w:val="00B57D31"/>
    <w:rsid w:val="00B6285A"/>
    <w:rsid w:val="00B62D54"/>
    <w:rsid w:val="00B70AB7"/>
    <w:rsid w:val="00B71E94"/>
    <w:rsid w:val="00B8322E"/>
    <w:rsid w:val="00B86ACD"/>
    <w:rsid w:val="00B90814"/>
    <w:rsid w:val="00B926B0"/>
    <w:rsid w:val="00B93E89"/>
    <w:rsid w:val="00B96BCB"/>
    <w:rsid w:val="00BA108C"/>
    <w:rsid w:val="00BA2AEA"/>
    <w:rsid w:val="00BB2D62"/>
    <w:rsid w:val="00BC108D"/>
    <w:rsid w:val="00BC1C3B"/>
    <w:rsid w:val="00BC34DB"/>
    <w:rsid w:val="00BD48F6"/>
    <w:rsid w:val="00BD4B5C"/>
    <w:rsid w:val="00BE21B0"/>
    <w:rsid w:val="00BE5455"/>
    <w:rsid w:val="00BF36E1"/>
    <w:rsid w:val="00C000B1"/>
    <w:rsid w:val="00C03028"/>
    <w:rsid w:val="00C113C6"/>
    <w:rsid w:val="00C11728"/>
    <w:rsid w:val="00C118F5"/>
    <w:rsid w:val="00C1397D"/>
    <w:rsid w:val="00C30DD4"/>
    <w:rsid w:val="00C4125D"/>
    <w:rsid w:val="00C52947"/>
    <w:rsid w:val="00C541BA"/>
    <w:rsid w:val="00C546AC"/>
    <w:rsid w:val="00C60809"/>
    <w:rsid w:val="00C615DD"/>
    <w:rsid w:val="00C6180E"/>
    <w:rsid w:val="00C61998"/>
    <w:rsid w:val="00C6200E"/>
    <w:rsid w:val="00C66E33"/>
    <w:rsid w:val="00C70AE7"/>
    <w:rsid w:val="00C757AE"/>
    <w:rsid w:val="00C81EB9"/>
    <w:rsid w:val="00C8276F"/>
    <w:rsid w:val="00C931CB"/>
    <w:rsid w:val="00C949D7"/>
    <w:rsid w:val="00C959DD"/>
    <w:rsid w:val="00CA3EB7"/>
    <w:rsid w:val="00CA77CE"/>
    <w:rsid w:val="00CA7D04"/>
    <w:rsid w:val="00CA7D6A"/>
    <w:rsid w:val="00CB220A"/>
    <w:rsid w:val="00CC1774"/>
    <w:rsid w:val="00CC2AD9"/>
    <w:rsid w:val="00CC63D7"/>
    <w:rsid w:val="00CC69B1"/>
    <w:rsid w:val="00CD3D62"/>
    <w:rsid w:val="00CD61A0"/>
    <w:rsid w:val="00CD7761"/>
    <w:rsid w:val="00CE36D5"/>
    <w:rsid w:val="00CE6EAB"/>
    <w:rsid w:val="00CF3E30"/>
    <w:rsid w:val="00D0265E"/>
    <w:rsid w:val="00D06C6B"/>
    <w:rsid w:val="00D116BF"/>
    <w:rsid w:val="00D17C27"/>
    <w:rsid w:val="00D2251F"/>
    <w:rsid w:val="00D26219"/>
    <w:rsid w:val="00D43617"/>
    <w:rsid w:val="00D478AB"/>
    <w:rsid w:val="00D5090A"/>
    <w:rsid w:val="00D523D3"/>
    <w:rsid w:val="00D54382"/>
    <w:rsid w:val="00D54519"/>
    <w:rsid w:val="00D647CC"/>
    <w:rsid w:val="00D65DF5"/>
    <w:rsid w:val="00D712FF"/>
    <w:rsid w:val="00D748E2"/>
    <w:rsid w:val="00D87160"/>
    <w:rsid w:val="00D9176F"/>
    <w:rsid w:val="00DA5DDF"/>
    <w:rsid w:val="00DB2426"/>
    <w:rsid w:val="00DB52E6"/>
    <w:rsid w:val="00DB5E2F"/>
    <w:rsid w:val="00DB6897"/>
    <w:rsid w:val="00DB7BF1"/>
    <w:rsid w:val="00DC1425"/>
    <w:rsid w:val="00DC24B0"/>
    <w:rsid w:val="00DC5FCD"/>
    <w:rsid w:val="00DC7200"/>
    <w:rsid w:val="00DC741A"/>
    <w:rsid w:val="00DD5D23"/>
    <w:rsid w:val="00DD713B"/>
    <w:rsid w:val="00DE1A42"/>
    <w:rsid w:val="00DF2AB3"/>
    <w:rsid w:val="00DF66F9"/>
    <w:rsid w:val="00DF69B6"/>
    <w:rsid w:val="00DF6A3B"/>
    <w:rsid w:val="00DF7FB2"/>
    <w:rsid w:val="00E00460"/>
    <w:rsid w:val="00E0279F"/>
    <w:rsid w:val="00E057C9"/>
    <w:rsid w:val="00E14F7D"/>
    <w:rsid w:val="00E2039C"/>
    <w:rsid w:val="00E22334"/>
    <w:rsid w:val="00E239A4"/>
    <w:rsid w:val="00E255FB"/>
    <w:rsid w:val="00E33C47"/>
    <w:rsid w:val="00E433CE"/>
    <w:rsid w:val="00E4434B"/>
    <w:rsid w:val="00E469B9"/>
    <w:rsid w:val="00E5075B"/>
    <w:rsid w:val="00E56CB8"/>
    <w:rsid w:val="00E60C1D"/>
    <w:rsid w:val="00E61CEC"/>
    <w:rsid w:val="00E62E0B"/>
    <w:rsid w:val="00E67DE8"/>
    <w:rsid w:val="00E72A1D"/>
    <w:rsid w:val="00E834C6"/>
    <w:rsid w:val="00E8517F"/>
    <w:rsid w:val="00E874F7"/>
    <w:rsid w:val="00E91130"/>
    <w:rsid w:val="00E91D60"/>
    <w:rsid w:val="00E92856"/>
    <w:rsid w:val="00E93FC6"/>
    <w:rsid w:val="00EA081B"/>
    <w:rsid w:val="00EA2F53"/>
    <w:rsid w:val="00EA380A"/>
    <w:rsid w:val="00EA3912"/>
    <w:rsid w:val="00EA3D6F"/>
    <w:rsid w:val="00EA75F4"/>
    <w:rsid w:val="00EB2FE0"/>
    <w:rsid w:val="00ED03BA"/>
    <w:rsid w:val="00ED57AE"/>
    <w:rsid w:val="00EE0695"/>
    <w:rsid w:val="00EE2024"/>
    <w:rsid w:val="00EE65FA"/>
    <w:rsid w:val="00EF065E"/>
    <w:rsid w:val="00F02525"/>
    <w:rsid w:val="00F04E7E"/>
    <w:rsid w:val="00F1355D"/>
    <w:rsid w:val="00F156DB"/>
    <w:rsid w:val="00F178B0"/>
    <w:rsid w:val="00F212E9"/>
    <w:rsid w:val="00F27B19"/>
    <w:rsid w:val="00F33128"/>
    <w:rsid w:val="00F36DC1"/>
    <w:rsid w:val="00F561D2"/>
    <w:rsid w:val="00F579AB"/>
    <w:rsid w:val="00F57DA5"/>
    <w:rsid w:val="00F62910"/>
    <w:rsid w:val="00F634F6"/>
    <w:rsid w:val="00F636E2"/>
    <w:rsid w:val="00F6429E"/>
    <w:rsid w:val="00F675DB"/>
    <w:rsid w:val="00F74972"/>
    <w:rsid w:val="00F77C9B"/>
    <w:rsid w:val="00F8309E"/>
    <w:rsid w:val="00F84A9D"/>
    <w:rsid w:val="00F8554B"/>
    <w:rsid w:val="00FA13AC"/>
    <w:rsid w:val="00FA4B3A"/>
    <w:rsid w:val="00FA5C08"/>
    <w:rsid w:val="00FB443D"/>
    <w:rsid w:val="00FC1A6B"/>
    <w:rsid w:val="00FC1CBE"/>
    <w:rsid w:val="00FC51CC"/>
    <w:rsid w:val="00FC6BBF"/>
    <w:rsid w:val="00FD11DC"/>
    <w:rsid w:val="00FD4DEA"/>
    <w:rsid w:val="00FD6B8B"/>
    <w:rsid w:val="00FD6C07"/>
    <w:rsid w:val="00FE0480"/>
    <w:rsid w:val="00FE0D77"/>
    <w:rsid w:val="00FE2262"/>
    <w:rsid w:val="00FE3AF8"/>
    <w:rsid w:val="00FE3ECF"/>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9BC4"/>
  <w15:chartTrackingRefBased/>
  <w15:docId w15:val="{AAF3233B-8E92-41EA-B9BB-085827F2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qFormat/>
    <w:rsid w:val="000E3CA3"/>
    <w:pPr>
      <w:keepNext/>
      <w:keepLines/>
      <w:numPr>
        <w:numId w:val="6"/>
      </w:numPr>
      <w:spacing w:before="480"/>
      <w:jc w:val="center"/>
      <w:outlineLvl w:val="0"/>
    </w:pPr>
    <w:rPr>
      <w:rFonts w:ascii="Cambria" w:eastAsia="SimSun" w:hAnsi="Cambria"/>
      <w:b/>
      <w:bCs/>
      <w:sz w:val="28"/>
      <w:szCs w:val="28"/>
      <w:lang w:val="x-none"/>
    </w:rPr>
  </w:style>
  <w:style w:type="paragraph" w:styleId="2">
    <w:name w:val="heading 2"/>
    <w:basedOn w:val="a"/>
    <w:next w:val="a"/>
    <w:link w:val="20"/>
    <w:unhideWhenUsed/>
    <w:qFormat/>
    <w:rsid w:val="004B187A"/>
    <w:pPr>
      <w:keepNext/>
      <w:keepLines/>
      <w:numPr>
        <w:ilvl w:val="1"/>
        <w:numId w:val="6"/>
      </w:numPr>
      <w:spacing w:before="40"/>
      <w:outlineLvl w:val="1"/>
    </w:pPr>
    <w:rPr>
      <w:rFonts w:ascii="Cambria" w:eastAsia="SimSun" w:hAnsi="Cambria"/>
      <w:color w:val="365F91"/>
      <w:sz w:val="26"/>
      <w:szCs w:val="26"/>
      <w:lang w:val="x-none"/>
    </w:rPr>
  </w:style>
  <w:style w:type="paragraph" w:styleId="3">
    <w:name w:val="heading 3"/>
    <w:basedOn w:val="a"/>
    <w:next w:val="a"/>
    <w:link w:val="30"/>
    <w:unhideWhenUsed/>
    <w:qFormat/>
    <w:rsid w:val="00887A22"/>
    <w:pPr>
      <w:keepNext/>
      <w:keepLines/>
      <w:numPr>
        <w:ilvl w:val="2"/>
        <w:numId w:val="6"/>
      </w:numPr>
      <w:spacing w:before="200"/>
      <w:outlineLvl w:val="2"/>
    </w:pPr>
    <w:rPr>
      <w:rFonts w:ascii="Cambria" w:eastAsia="SimSun" w:hAnsi="Cambria"/>
      <w:b/>
      <w:bCs/>
      <w:sz w:val="28"/>
      <w:lang w:val="x-none"/>
    </w:rPr>
  </w:style>
  <w:style w:type="paragraph" w:styleId="4">
    <w:name w:val="heading 4"/>
    <w:basedOn w:val="a"/>
    <w:next w:val="a"/>
    <w:link w:val="40"/>
    <w:unhideWhenUsed/>
    <w:qFormat/>
    <w:rsid w:val="004B187A"/>
    <w:pPr>
      <w:keepNext/>
      <w:keepLines/>
      <w:numPr>
        <w:ilvl w:val="3"/>
        <w:numId w:val="6"/>
      </w:numPr>
      <w:spacing w:before="40"/>
      <w:outlineLvl w:val="3"/>
    </w:pPr>
    <w:rPr>
      <w:rFonts w:ascii="Cambria" w:eastAsia="SimSun" w:hAnsi="Cambria"/>
      <w:i/>
      <w:iCs/>
      <w:color w:val="365F91"/>
      <w:lang w:val="x-none"/>
    </w:rPr>
  </w:style>
  <w:style w:type="paragraph" w:styleId="5">
    <w:name w:val="heading 5"/>
    <w:basedOn w:val="a"/>
    <w:next w:val="a"/>
    <w:link w:val="50"/>
    <w:unhideWhenUsed/>
    <w:qFormat/>
    <w:rsid w:val="004B187A"/>
    <w:pPr>
      <w:keepNext/>
      <w:keepLines/>
      <w:numPr>
        <w:ilvl w:val="4"/>
        <w:numId w:val="6"/>
      </w:numPr>
      <w:spacing w:before="40"/>
      <w:outlineLvl w:val="4"/>
    </w:pPr>
    <w:rPr>
      <w:rFonts w:ascii="Cambria" w:eastAsia="SimSun" w:hAnsi="Cambria"/>
      <w:color w:val="365F91"/>
      <w:lang w:val="x-none"/>
    </w:rPr>
  </w:style>
  <w:style w:type="paragraph" w:styleId="6">
    <w:name w:val="heading 6"/>
    <w:basedOn w:val="a"/>
    <w:next w:val="a"/>
    <w:link w:val="60"/>
    <w:unhideWhenUsed/>
    <w:qFormat/>
    <w:rsid w:val="004B187A"/>
    <w:pPr>
      <w:keepNext/>
      <w:keepLines/>
      <w:numPr>
        <w:ilvl w:val="5"/>
        <w:numId w:val="6"/>
      </w:numPr>
      <w:spacing w:before="40"/>
      <w:outlineLvl w:val="5"/>
    </w:pPr>
    <w:rPr>
      <w:rFonts w:ascii="Cambria" w:eastAsia="SimSun" w:hAnsi="Cambria"/>
      <w:color w:val="243F60"/>
      <w:lang w:val="x-none"/>
    </w:rPr>
  </w:style>
  <w:style w:type="paragraph" w:styleId="7">
    <w:name w:val="heading 7"/>
    <w:basedOn w:val="a"/>
    <w:next w:val="a"/>
    <w:link w:val="70"/>
    <w:unhideWhenUsed/>
    <w:qFormat/>
    <w:rsid w:val="004B187A"/>
    <w:pPr>
      <w:keepNext/>
      <w:keepLines/>
      <w:numPr>
        <w:ilvl w:val="6"/>
        <w:numId w:val="6"/>
      </w:numPr>
      <w:spacing w:before="40"/>
      <w:outlineLvl w:val="6"/>
    </w:pPr>
    <w:rPr>
      <w:rFonts w:ascii="Cambria" w:eastAsia="SimSun" w:hAnsi="Cambria"/>
      <w:i/>
      <w:iCs/>
      <w:color w:val="243F60"/>
      <w:lang w:val="x-none"/>
    </w:rPr>
  </w:style>
  <w:style w:type="paragraph" w:styleId="8">
    <w:name w:val="heading 8"/>
    <w:basedOn w:val="a"/>
    <w:next w:val="a"/>
    <w:link w:val="80"/>
    <w:unhideWhenUsed/>
    <w:qFormat/>
    <w:rsid w:val="004B187A"/>
    <w:pPr>
      <w:keepNext/>
      <w:keepLines/>
      <w:numPr>
        <w:ilvl w:val="7"/>
        <w:numId w:val="6"/>
      </w:numPr>
      <w:spacing w:before="40"/>
      <w:outlineLvl w:val="7"/>
    </w:pPr>
    <w:rPr>
      <w:rFonts w:ascii="Cambria" w:eastAsia="SimSun" w:hAnsi="Cambria"/>
      <w:color w:val="272727"/>
      <w:sz w:val="21"/>
      <w:szCs w:val="21"/>
      <w:lang w:val="x-none"/>
    </w:rPr>
  </w:style>
  <w:style w:type="paragraph" w:styleId="9">
    <w:name w:val="heading 9"/>
    <w:basedOn w:val="a"/>
    <w:next w:val="a"/>
    <w:link w:val="90"/>
    <w:unhideWhenUsed/>
    <w:qFormat/>
    <w:rsid w:val="004B187A"/>
    <w:pPr>
      <w:keepNext/>
      <w:keepLines/>
      <w:numPr>
        <w:ilvl w:val="8"/>
        <w:numId w:val="6"/>
      </w:numPr>
      <w:spacing w:before="40"/>
      <w:outlineLvl w:val="8"/>
    </w:pPr>
    <w:rPr>
      <w:rFonts w:ascii="Cambria" w:eastAsia="SimSun" w:hAnsi="Cambria"/>
      <w:i/>
      <w:iCs/>
      <w:color w:val="272727"/>
      <w:sz w:val="21"/>
      <w:szCs w:val="21"/>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E3CA3"/>
    <w:rPr>
      <w:rFonts w:ascii="Cambria" w:eastAsia="SimSun" w:hAnsi="Cambria"/>
      <w:b/>
      <w:bCs/>
      <w:sz w:val="28"/>
      <w:szCs w:val="28"/>
      <w:lang w:val="x-none"/>
    </w:rPr>
  </w:style>
  <w:style w:type="character" w:customStyle="1" w:styleId="30">
    <w:name w:val="Заголовок 3 Знак"/>
    <w:link w:val="3"/>
    <w:rsid w:val="00887A22"/>
    <w:rPr>
      <w:rFonts w:ascii="Cambria" w:eastAsia="SimSun" w:hAnsi="Cambria"/>
      <w:b/>
      <w:bCs/>
      <w:sz w:val="28"/>
      <w:szCs w:val="24"/>
      <w:lang w:val="x-none"/>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nhideWhenUsed/>
    <w:rsid w:val="005060D9"/>
    <w:rPr>
      <w:rFonts w:ascii="Calibri" w:hAnsi="Calibri"/>
      <w:sz w:val="20"/>
      <w:szCs w:val="20"/>
      <w:lang w:val="x-none" w:eastAsia="x-none"/>
    </w:rPr>
  </w:style>
  <w:style w:type="character" w:customStyle="1" w:styleId="a5">
    <w:name w:val="Текст сноски Знак"/>
    <w:link w:val="a4"/>
    <w:rsid w:val="005060D9"/>
    <w:rPr>
      <w:rFonts w:ascii="Calibri" w:eastAsia="Calibri" w:hAnsi="Calibri" w:cs="Times New Roman"/>
      <w:sz w:val="20"/>
      <w:szCs w:val="20"/>
    </w:rPr>
  </w:style>
  <w:style w:type="character" w:styleId="a6">
    <w:name w:val="footnote reference"/>
    <w:unhideWhenUsed/>
    <w:rsid w:val="005060D9"/>
    <w:rPr>
      <w:vertAlign w:val="superscript"/>
    </w:rPr>
  </w:style>
  <w:style w:type="table" w:styleId="a7">
    <w:name w:val="Table Grid"/>
    <w:basedOn w:val="a1"/>
    <w:uiPriority w:val="3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9">
    <w:name w:val="Название Знак"/>
    <w:link w:val="a8"/>
    <w:rsid w:val="005060D9"/>
    <w:rPr>
      <w:rFonts w:ascii="Cambria" w:eastAsia="PMingLiU" w:hAnsi="Cambria" w:cs="Times New Roman"/>
      <w:color w:val="17365D"/>
      <w:spacing w:val="5"/>
      <w:kern w:val="28"/>
      <w:sz w:val="52"/>
      <w:szCs w:val="52"/>
    </w:rPr>
  </w:style>
  <w:style w:type="paragraph" w:styleId="aa">
    <w:name w:val="footer"/>
    <w:basedOn w:val="a"/>
    <w:link w:val="ab"/>
    <w:unhideWhenUsed/>
    <w:rsid w:val="005060D9"/>
    <w:pPr>
      <w:tabs>
        <w:tab w:val="center" w:pos="4677"/>
        <w:tab w:val="right" w:pos="9355"/>
      </w:tabs>
    </w:pPr>
    <w:rPr>
      <w:rFonts w:ascii="Calibri" w:hAnsi="Calibri"/>
      <w:sz w:val="20"/>
      <w:szCs w:val="20"/>
      <w:lang w:val="x-none" w:eastAsia="x-none"/>
    </w:rPr>
  </w:style>
  <w:style w:type="character" w:customStyle="1" w:styleId="ab">
    <w:name w:val="Нижний колонтитул Знак"/>
    <w:link w:val="aa"/>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lang w:val="x-none"/>
    </w:rPr>
  </w:style>
  <w:style w:type="character" w:customStyle="1" w:styleId="ad">
    <w:name w:val="Текст выноски Знак"/>
    <w:link w:val="ac"/>
    <w:rsid w:val="001E7F9B"/>
    <w:rPr>
      <w:rFonts w:ascii="Tahoma" w:hAnsi="Tahoma" w:cs="Tahoma"/>
      <w:sz w:val="16"/>
      <w:szCs w:val="16"/>
      <w:lang w:eastAsia="ru-RU"/>
    </w:rPr>
  </w:style>
  <w:style w:type="paragraph" w:styleId="ae">
    <w:name w:val="header"/>
    <w:basedOn w:val="a"/>
    <w:link w:val="af"/>
    <w:unhideWhenUsed/>
    <w:rsid w:val="001E7F9B"/>
    <w:pPr>
      <w:tabs>
        <w:tab w:val="center" w:pos="4677"/>
        <w:tab w:val="right" w:pos="9355"/>
      </w:tabs>
    </w:pPr>
    <w:rPr>
      <w:lang w:val="x-none"/>
    </w:rPr>
  </w:style>
  <w:style w:type="character" w:customStyle="1" w:styleId="af">
    <w:name w:val="Верхний колонтитул Знак"/>
    <w:link w:val="ae"/>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lang w:val="x-none"/>
    </w:rPr>
  </w:style>
  <w:style w:type="character" w:customStyle="1" w:styleId="af2">
    <w:name w:val="Текст примечания Знак"/>
    <w:link w:val="af1"/>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rsid w:val="0061189C"/>
    <w:rPr>
      <w:rFonts w:ascii="Times New Roman" w:hAnsi="Times New Roman" w:cs="Times New Roman"/>
      <w:b/>
      <w:bCs/>
      <w:sz w:val="20"/>
      <w:szCs w:val="20"/>
      <w:lang w:eastAsia="ru-RU"/>
    </w:rPr>
  </w:style>
  <w:style w:type="character" w:styleId="af5">
    <w:name w:val="Strong"/>
    <w:qFormat/>
    <w:rsid w:val="00A82BB0"/>
    <w:rPr>
      <w:b/>
      <w:bCs/>
    </w:rPr>
  </w:style>
  <w:style w:type="character" w:customStyle="1" w:styleId="ilfuvd">
    <w:name w:val="ilfuvd"/>
    <w:basedOn w:val="a0"/>
    <w:rsid w:val="00C52947"/>
  </w:style>
  <w:style w:type="character" w:styleId="af6">
    <w:name w:val="Emphasis"/>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rsid w:val="004B187A"/>
    <w:rPr>
      <w:rFonts w:ascii="Cambria" w:eastAsia="SimSun" w:hAnsi="Cambria"/>
      <w:color w:val="365F91"/>
      <w:sz w:val="26"/>
      <w:szCs w:val="26"/>
      <w:lang w:val="x-none"/>
    </w:rPr>
  </w:style>
  <w:style w:type="character" w:customStyle="1" w:styleId="40">
    <w:name w:val="Заголовок 4 Знак"/>
    <w:link w:val="4"/>
    <w:rsid w:val="004B187A"/>
    <w:rPr>
      <w:rFonts w:ascii="Cambria" w:eastAsia="SimSun" w:hAnsi="Cambria"/>
      <w:i/>
      <w:iCs/>
      <w:color w:val="365F91"/>
      <w:sz w:val="24"/>
      <w:szCs w:val="24"/>
      <w:lang w:val="x-none"/>
    </w:rPr>
  </w:style>
  <w:style w:type="character" w:customStyle="1" w:styleId="50">
    <w:name w:val="Заголовок 5 Знак"/>
    <w:link w:val="5"/>
    <w:rsid w:val="004B187A"/>
    <w:rPr>
      <w:rFonts w:ascii="Cambria" w:eastAsia="SimSun" w:hAnsi="Cambria"/>
      <w:color w:val="365F91"/>
      <w:sz w:val="24"/>
      <w:szCs w:val="24"/>
      <w:lang w:val="x-none"/>
    </w:rPr>
  </w:style>
  <w:style w:type="character" w:customStyle="1" w:styleId="60">
    <w:name w:val="Заголовок 6 Знак"/>
    <w:link w:val="6"/>
    <w:rsid w:val="004B187A"/>
    <w:rPr>
      <w:rFonts w:ascii="Cambria" w:eastAsia="SimSun" w:hAnsi="Cambria"/>
      <w:color w:val="243F60"/>
      <w:sz w:val="24"/>
      <w:szCs w:val="24"/>
      <w:lang w:val="x-none"/>
    </w:rPr>
  </w:style>
  <w:style w:type="character" w:customStyle="1" w:styleId="70">
    <w:name w:val="Заголовок 7 Знак"/>
    <w:link w:val="7"/>
    <w:rsid w:val="004B187A"/>
    <w:rPr>
      <w:rFonts w:ascii="Cambria" w:eastAsia="SimSun" w:hAnsi="Cambria"/>
      <w:i/>
      <w:iCs/>
      <w:color w:val="243F60"/>
      <w:sz w:val="24"/>
      <w:szCs w:val="24"/>
      <w:lang w:val="x-none"/>
    </w:rPr>
  </w:style>
  <w:style w:type="character" w:customStyle="1" w:styleId="80">
    <w:name w:val="Заголовок 8 Знак"/>
    <w:link w:val="8"/>
    <w:rsid w:val="004B187A"/>
    <w:rPr>
      <w:rFonts w:ascii="Cambria" w:eastAsia="SimSun" w:hAnsi="Cambria"/>
      <w:color w:val="272727"/>
      <w:sz w:val="21"/>
      <w:szCs w:val="21"/>
      <w:lang w:val="x-none"/>
    </w:rPr>
  </w:style>
  <w:style w:type="character" w:customStyle="1" w:styleId="90">
    <w:name w:val="Заголовок 9 Знак"/>
    <w:link w:val="9"/>
    <w:rsid w:val="004B187A"/>
    <w:rPr>
      <w:rFonts w:ascii="Cambria" w:eastAsia="SimSun" w:hAnsi="Cambria"/>
      <w:i/>
      <w:iCs/>
      <w:color w:val="272727"/>
      <w:sz w:val="21"/>
      <w:szCs w:val="21"/>
      <w:lang w:val="x-none"/>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paragraph" w:customStyle="1" w:styleId="s1">
    <w:name w:val="s_1"/>
    <w:basedOn w:val="a"/>
    <w:rsid w:val="00386F3B"/>
    <w:pPr>
      <w:spacing w:before="100" w:beforeAutospacing="1" w:after="100" w:afterAutospacing="1"/>
    </w:pPr>
    <w:rPr>
      <w:rFonts w:eastAsia="Times New Roman"/>
    </w:rPr>
  </w:style>
  <w:style w:type="paragraph" w:styleId="afa">
    <w:name w:val="Body Text"/>
    <w:basedOn w:val="a"/>
    <w:link w:val="afb"/>
    <w:rsid w:val="00DA5DDF"/>
    <w:pPr>
      <w:suppressAutoHyphens/>
      <w:spacing w:after="120"/>
    </w:pPr>
    <w:rPr>
      <w:lang w:eastAsia="ar-SA"/>
    </w:rPr>
  </w:style>
  <w:style w:type="character" w:customStyle="1" w:styleId="afb">
    <w:name w:val="Основной текст Знак"/>
    <w:basedOn w:val="a0"/>
    <w:link w:val="afa"/>
    <w:rsid w:val="00DA5DDF"/>
    <w:rPr>
      <w:rFonts w:ascii="Times New Roman" w:hAnsi="Times New Roman"/>
      <w:sz w:val="24"/>
      <w:szCs w:val="24"/>
      <w:lang w:eastAsia="ar-SA"/>
    </w:rPr>
  </w:style>
  <w:style w:type="character" w:customStyle="1" w:styleId="WW8Num1z0">
    <w:name w:val="WW8Num1z0"/>
    <w:rsid w:val="00DA5DDF"/>
  </w:style>
  <w:style w:type="character" w:customStyle="1" w:styleId="WW8Num1z1">
    <w:name w:val="WW8Num1z1"/>
    <w:rsid w:val="00DA5DDF"/>
  </w:style>
  <w:style w:type="character" w:customStyle="1" w:styleId="WW8Num1z2">
    <w:name w:val="WW8Num1z2"/>
    <w:rsid w:val="00DA5DDF"/>
  </w:style>
  <w:style w:type="character" w:customStyle="1" w:styleId="WW8Num1z3">
    <w:name w:val="WW8Num1z3"/>
    <w:rsid w:val="00DA5DDF"/>
  </w:style>
  <w:style w:type="character" w:customStyle="1" w:styleId="WW8Num1z4">
    <w:name w:val="WW8Num1z4"/>
    <w:rsid w:val="00DA5DDF"/>
  </w:style>
  <w:style w:type="character" w:customStyle="1" w:styleId="WW8Num1z5">
    <w:name w:val="WW8Num1z5"/>
    <w:rsid w:val="00DA5DDF"/>
  </w:style>
  <w:style w:type="character" w:customStyle="1" w:styleId="WW8Num1z6">
    <w:name w:val="WW8Num1z6"/>
    <w:rsid w:val="00DA5DDF"/>
  </w:style>
  <w:style w:type="character" w:customStyle="1" w:styleId="WW8Num1z7">
    <w:name w:val="WW8Num1z7"/>
    <w:rsid w:val="00DA5DDF"/>
  </w:style>
  <w:style w:type="character" w:customStyle="1" w:styleId="WW8Num1z8">
    <w:name w:val="WW8Num1z8"/>
    <w:rsid w:val="00DA5DDF"/>
  </w:style>
  <w:style w:type="character" w:customStyle="1" w:styleId="WW8Num2z0">
    <w:name w:val="WW8Num2z0"/>
    <w:rsid w:val="00DA5DDF"/>
    <w:rPr>
      <w:rFonts w:ascii="Symbol" w:hAnsi="Symbol" w:cs="Symbol"/>
    </w:rPr>
  </w:style>
  <w:style w:type="character" w:customStyle="1" w:styleId="WW8Num2z1">
    <w:name w:val="WW8Num2z1"/>
    <w:rsid w:val="00DA5DDF"/>
    <w:rPr>
      <w:rFonts w:ascii="Courier New" w:hAnsi="Courier New" w:cs="Courier New"/>
    </w:rPr>
  </w:style>
  <w:style w:type="character" w:customStyle="1" w:styleId="WW8Num2z2">
    <w:name w:val="WW8Num2z2"/>
    <w:rsid w:val="00DA5DDF"/>
    <w:rPr>
      <w:rFonts w:ascii="Wingdings" w:hAnsi="Wingdings" w:cs="Wingdings"/>
    </w:rPr>
  </w:style>
  <w:style w:type="character" w:customStyle="1" w:styleId="WW8Num3z0">
    <w:name w:val="WW8Num3z0"/>
    <w:rsid w:val="00DA5DDF"/>
    <w:rPr>
      <w:rFonts w:ascii="Courier New" w:eastAsia="Times New Roman" w:hAnsi="Courier New" w:cs="Courier New"/>
      <w:sz w:val="24"/>
      <w:szCs w:val="24"/>
    </w:rPr>
  </w:style>
  <w:style w:type="character" w:customStyle="1" w:styleId="WW8Num3z2">
    <w:name w:val="WW8Num3z2"/>
    <w:rsid w:val="00DA5DDF"/>
    <w:rPr>
      <w:rFonts w:ascii="Wingdings" w:hAnsi="Wingdings" w:cs="Wingdings"/>
    </w:rPr>
  </w:style>
  <w:style w:type="character" w:customStyle="1" w:styleId="WW8Num3z3">
    <w:name w:val="WW8Num3z3"/>
    <w:rsid w:val="00DA5DDF"/>
    <w:rPr>
      <w:rFonts w:ascii="Symbol" w:hAnsi="Symbol" w:cs="Symbol"/>
    </w:rPr>
  </w:style>
  <w:style w:type="character" w:customStyle="1" w:styleId="WW8Num4z0">
    <w:name w:val="WW8Num4z0"/>
    <w:rsid w:val="00DA5DDF"/>
  </w:style>
  <w:style w:type="character" w:customStyle="1" w:styleId="WW8Num4z1">
    <w:name w:val="WW8Num4z1"/>
    <w:rsid w:val="00DA5DDF"/>
    <w:rPr>
      <w:b/>
      <w:bCs/>
      <w:i w:val="0"/>
      <w:iCs w:val="0"/>
      <w:sz w:val="28"/>
      <w:szCs w:val="28"/>
      <w:lang w:val="ru-RU"/>
    </w:rPr>
  </w:style>
  <w:style w:type="character" w:customStyle="1" w:styleId="WW8Num4z2">
    <w:name w:val="WW8Num4z2"/>
    <w:rsid w:val="00DA5DDF"/>
    <w:rPr>
      <w:b/>
    </w:rPr>
  </w:style>
  <w:style w:type="character" w:customStyle="1" w:styleId="WW8Num4z3">
    <w:name w:val="WW8Num4z3"/>
    <w:rsid w:val="00DA5DDF"/>
  </w:style>
  <w:style w:type="character" w:customStyle="1" w:styleId="WW8Num4z4">
    <w:name w:val="WW8Num4z4"/>
    <w:rsid w:val="00DA5DDF"/>
  </w:style>
  <w:style w:type="character" w:customStyle="1" w:styleId="WW8Num4z5">
    <w:name w:val="WW8Num4z5"/>
    <w:rsid w:val="00DA5DDF"/>
  </w:style>
  <w:style w:type="character" w:customStyle="1" w:styleId="WW8Num4z6">
    <w:name w:val="WW8Num4z6"/>
    <w:rsid w:val="00DA5DDF"/>
  </w:style>
  <w:style w:type="character" w:customStyle="1" w:styleId="WW8Num4z7">
    <w:name w:val="WW8Num4z7"/>
    <w:rsid w:val="00DA5DDF"/>
  </w:style>
  <w:style w:type="character" w:customStyle="1" w:styleId="WW8Num4z8">
    <w:name w:val="WW8Num4z8"/>
    <w:rsid w:val="00DA5DDF"/>
  </w:style>
  <w:style w:type="character" w:customStyle="1" w:styleId="WW8Num5z0">
    <w:name w:val="WW8Num5z0"/>
    <w:rsid w:val="00DA5DDF"/>
    <w:rPr>
      <w:rFonts w:ascii="Symbol" w:hAnsi="Symbol" w:cs="Symbol"/>
      <w:sz w:val="20"/>
      <w:szCs w:val="20"/>
    </w:rPr>
  </w:style>
  <w:style w:type="character" w:customStyle="1" w:styleId="WW8Num5z1">
    <w:name w:val="WW8Num5z1"/>
    <w:rsid w:val="00DA5DDF"/>
    <w:rPr>
      <w:rFonts w:ascii="Courier New" w:hAnsi="Courier New" w:cs="Courier New"/>
    </w:rPr>
  </w:style>
  <w:style w:type="character" w:customStyle="1" w:styleId="WW8Num5z2">
    <w:name w:val="WW8Num5z2"/>
    <w:rsid w:val="00DA5DDF"/>
    <w:rPr>
      <w:rFonts w:ascii="Wingdings" w:hAnsi="Wingdings" w:cs="Wingdings"/>
    </w:rPr>
  </w:style>
  <w:style w:type="character" w:customStyle="1" w:styleId="WW8Num5z3">
    <w:name w:val="WW8Num5z3"/>
    <w:rsid w:val="00DA5DDF"/>
  </w:style>
  <w:style w:type="character" w:customStyle="1" w:styleId="WW8Num5z4">
    <w:name w:val="WW8Num5z4"/>
    <w:rsid w:val="00DA5DDF"/>
  </w:style>
  <w:style w:type="character" w:customStyle="1" w:styleId="WW8Num5z5">
    <w:name w:val="WW8Num5z5"/>
    <w:rsid w:val="00DA5DDF"/>
  </w:style>
  <w:style w:type="character" w:customStyle="1" w:styleId="WW8Num5z6">
    <w:name w:val="WW8Num5z6"/>
    <w:rsid w:val="00DA5DDF"/>
  </w:style>
  <w:style w:type="character" w:customStyle="1" w:styleId="WW8Num5z7">
    <w:name w:val="WW8Num5z7"/>
    <w:rsid w:val="00DA5DDF"/>
  </w:style>
  <w:style w:type="character" w:customStyle="1" w:styleId="WW8Num5z8">
    <w:name w:val="WW8Num5z8"/>
    <w:rsid w:val="00DA5DDF"/>
  </w:style>
  <w:style w:type="character" w:customStyle="1" w:styleId="WW8Num6z0">
    <w:name w:val="WW8Num6z0"/>
    <w:rsid w:val="00DA5DDF"/>
    <w:rPr>
      <w:rFonts w:ascii="Symbol" w:hAnsi="Symbol" w:cs="Symbol"/>
    </w:rPr>
  </w:style>
  <w:style w:type="character" w:customStyle="1" w:styleId="WW8Num6z1">
    <w:name w:val="WW8Num6z1"/>
    <w:rsid w:val="00DA5DDF"/>
    <w:rPr>
      <w:rFonts w:ascii="Courier New" w:hAnsi="Courier New" w:cs="Courier New"/>
    </w:rPr>
  </w:style>
  <w:style w:type="character" w:customStyle="1" w:styleId="WW8Num6z2">
    <w:name w:val="WW8Num6z2"/>
    <w:rsid w:val="00DA5DDF"/>
    <w:rPr>
      <w:rFonts w:ascii="Wingdings" w:hAnsi="Wingdings" w:cs="Wingdings"/>
    </w:rPr>
  </w:style>
  <w:style w:type="character" w:customStyle="1" w:styleId="WW8Num6z3">
    <w:name w:val="WW8Num6z3"/>
    <w:rsid w:val="00DA5DDF"/>
  </w:style>
  <w:style w:type="character" w:customStyle="1" w:styleId="WW8Num6z4">
    <w:name w:val="WW8Num6z4"/>
    <w:rsid w:val="00DA5DDF"/>
  </w:style>
  <w:style w:type="character" w:customStyle="1" w:styleId="WW8Num6z5">
    <w:name w:val="WW8Num6z5"/>
    <w:rsid w:val="00DA5DDF"/>
  </w:style>
  <w:style w:type="character" w:customStyle="1" w:styleId="WW8Num6z6">
    <w:name w:val="WW8Num6z6"/>
    <w:rsid w:val="00DA5DDF"/>
  </w:style>
  <w:style w:type="character" w:customStyle="1" w:styleId="WW8Num6z7">
    <w:name w:val="WW8Num6z7"/>
    <w:rsid w:val="00DA5DDF"/>
  </w:style>
  <w:style w:type="character" w:customStyle="1" w:styleId="WW8Num6z8">
    <w:name w:val="WW8Num6z8"/>
    <w:rsid w:val="00DA5DDF"/>
  </w:style>
  <w:style w:type="character" w:customStyle="1" w:styleId="WW8Num7z0">
    <w:name w:val="WW8Num7z0"/>
    <w:rsid w:val="00DA5DDF"/>
  </w:style>
  <w:style w:type="character" w:customStyle="1" w:styleId="WW8Num7z1">
    <w:name w:val="WW8Num7z1"/>
    <w:rsid w:val="00DA5DDF"/>
  </w:style>
  <w:style w:type="character" w:customStyle="1" w:styleId="WW8Num7z2">
    <w:name w:val="WW8Num7z2"/>
    <w:rsid w:val="00DA5DDF"/>
  </w:style>
  <w:style w:type="character" w:customStyle="1" w:styleId="WW8Num8z0">
    <w:name w:val="WW8Num8z0"/>
    <w:rsid w:val="00DA5DDF"/>
  </w:style>
  <w:style w:type="character" w:customStyle="1" w:styleId="WW8Num8z1">
    <w:name w:val="WW8Num8z1"/>
    <w:rsid w:val="00DA5DDF"/>
  </w:style>
  <w:style w:type="character" w:customStyle="1" w:styleId="WW8Num8z2">
    <w:name w:val="WW8Num8z2"/>
    <w:rsid w:val="00DA5DDF"/>
  </w:style>
  <w:style w:type="character" w:customStyle="1" w:styleId="WW8Num8z3">
    <w:name w:val="WW8Num8z3"/>
    <w:rsid w:val="00DA5DDF"/>
  </w:style>
  <w:style w:type="character" w:customStyle="1" w:styleId="WW8Num8z4">
    <w:name w:val="WW8Num8z4"/>
    <w:rsid w:val="00DA5DDF"/>
  </w:style>
  <w:style w:type="character" w:customStyle="1" w:styleId="WW8Num8z5">
    <w:name w:val="WW8Num8z5"/>
    <w:rsid w:val="00DA5DDF"/>
  </w:style>
  <w:style w:type="character" w:customStyle="1" w:styleId="WW8Num8z6">
    <w:name w:val="WW8Num8z6"/>
    <w:rsid w:val="00DA5DDF"/>
  </w:style>
  <w:style w:type="character" w:customStyle="1" w:styleId="WW8Num8z7">
    <w:name w:val="WW8Num8z7"/>
    <w:rsid w:val="00DA5DDF"/>
  </w:style>
  <w:style w:type="character" w:customStyle="1" w:styleId="WW8Num8z8">
    <w:name w:val="WW8Num8z8"/>
    <w:rsid w:val="00DA5DDF"/>
  </w:style>
  <w:style w:type="character" w:customStyle="1" w:styleId="WW8Num9z0">
    <w:name w:val="WW8Num9z0"/>
    <w:rsid w:val="00DA5DDF"/>
    <w:rPr>
      <w:rFonts w:ascii="Symbol" w:hAnsi="Symbol" w:cs="Symbol"/>
      <w:sz w:val="28"/>
      <w:szCs w:val="28"/>
      <w:lang w:val="en-US"/>
    </w:rPr>
  </w:style>
  <w:style w:type="character" w:customStyle="1" w:styleId="WW8Num10z0">
    <w:name w:val="WW8Num10z0"/>
    <w:rsid w:val="00DA5DDF"/>
    <w:rPr>
      <w:sz w:val="28"/>
      <w:szCs w:val="28"/>
      <w:lang w:val="en-US"/>
    </w:rPr>
  </w:style>
  <w:style w:type="character" w:customStyle="1" w:styleId="WW8Num11z0">
    <w:name w:val="WW8Num11z0"/>
    <w:rsid w:val="00DA5DDF"/>
    <w:rPr>
      <w:rFonts w:ascii="Symbol" w:hAnsi="Symbol" w:cs="OpenSymbol"/>
      <w:sz w:val="28"/>
      <w:szCs w:val="28"/>
    </w:rPr>
  </w:style>
  <w:style w:type="character" w:customStyle="1" w:styleId="WW8Num11z1">
    <w:name w:val="WW8Num11z1"/>
    <w:rsid w:val="00DA5DDF"/>
    <w:rPr>
      <w:rFonts w:ascii="Courier New" w:hAnsi="Courier New" w:cs="Courier New"/>
    </w:rPr>
  </w:style>
  <w:style w:type="character" w:customStyle="1" w:styleId="WW8Num11z2">
    <w:name w:val="WW8Num11z2"/>
    <w:rsid w:val="00DA5DDF"/>
    <w:rPr>
      <w:rFonts w:ascii="Wingdings" w:hAnsi="Wingdings" w:cs="Wingdings"/>
    </w:rPr>
  </w:style>
  <w:style w:type="character" w:customStyle="1" w:styleId="WW8Num12z0">
    <w:name w:val="WW8Num12z0"/>
    <w:rsid w:val="00DA5DDF"/>
    <w:rPr>
      <w:rFonts w:ascii="Times New Roman" w:hAnsi="Times New Roman" w:cs="Times New Roman"/>
      <w:sz w:val="28"/>
      <w:szCs w:val="28"/>
    </w:rPr>
  </w:style>
  <w:style w:type="character" w:customStyle="1" w:styleId="WW8Num12z1">
    <w:name w:val="WW8Num12z1"/>
    <w:rsid w:val="00DA5DDF"/>
  </w:style>
  <w:style w:type="character" w:customStyle="1" w:styleId="WW8Num12z2">
    <w:name w:val="WW8Num12z2"/>
    <w:rsid w:val="00DA5DDF"/>
  </w:style>
  <w:style w:type="character" w:customStyle="1" w:styleId="WW8Num13z0">
    <w:name w:val="WW8Num13z0"/>
    <w:rsid w:val="00DA5DDF"/>
    <w:rPr>
      <w:rFonts w:ascii="Symbol" w:hAnsi="Symbol" w:cs="Symbol"/>
      <w:sz w:val="28"/>
      <w:szCs w:val="28"/>
    </w:rPr>
  </w:style>
  <w:style w:type="character" w:customStyle="1" w:styleId="WW8Num13z1">
    <w:name w:val="WW8Num13z1"/>
    <w:rsid w:val="00DA5DDF"/>
    <w:rPr>
      <w:rFonts w:ascii="Courier New" w:hAnsi="Courier New" w:cs="Courier New"/>
    </w:rPr>
  </w:style>
  <w:style w:type="character" w:customStyle="1" w:styleId="WW8Num13z2">
    <w:name w:val="WW8Num13z2"/>
    <w:rsid w:val="00DA5DDF"/>
    <w:rPr>
      <w:rFonts w:ascii="Wingdings" w:hAnsi="Wingdings" w:cs="Wingdings"/>
    </w:rPr>
  </w:style>
  <w:style w:type="character" w:customStyle="1" w:styleId="WW8Num14z0">
    <w:name w:val="WW8Num14z0"/>
    <w:rsid w:val="00DA5DDF"/>
    <w:rPr>
      <w:rFonts w:ascii="Symbol" w:hAnsi="Symbol" w:cs="Symbol"/>
    </w:rPr>
  </w:style>
  <w:style w:type="character" w:customStyle="1" w:styleId="WW8Num14z1">
    <w:name w:val="WW8Num14z1"/>
    <w:rsid w:val="00DA5DDF"/>
    <w:rPr>
      <w:rFonts w:ascii="Courier New" w:hAnsi="Courier New" w:cs="Courier New"/>
    </w:rPr>
  </w:style>
  <w:style w:type="character" w:customStyle="1" w:styleId="WW8Num14z2">
    <w:name w:val="WW8Num14z2"/>
    <w:rsid w:val="00DA5DDF"/>
    <w:rPr>
      <w:rFonts w:ascii="Wingdings" w:hAnsi="Wingdings" w:cs="Wingdings"/>
    </w:rPr>
  </w:style>
  <w:style w:type="character" w:customStyle="1" w:styleId="WW8Num15z0">
    <w:name w:val="WW8Num15z0"/>
    <w:rsid w:val="00DA5DDF"/>
    <w:rPr>
      <w:rFonts w:ascii="Symbol" w:eastAsia="Times New Roman" w:hAnsi="Symbol" w:cs="Symbol"/>
    </w:rPr>
  </w:style>
  <w:style w:type="character" w:customStyle="1" w:styleId="WW8Num16z0">
    <w:name w:val="WW8Num16z0"/>
    <w:rsid w:val="00DA5DDF"/>
    <w:rPr>
      <w:rFonts w:ascii="Symbol" w:hAnsi="Symbol" w:cs="OpenSymbol"/>
    </w:rPr>
  </w:style>
  <w:style w:type="character" w:customStyle="1" w:styleId="WW8Num17z0">
    <w:name w:val="WW8Num17z0"/>
    <w:rsid w:val="00DA5DDF"/>
    <w:rPr>
      <w:rFonts w:ascii="Symbol" w:hAnsi="Symbol" w:cs="OpenSymbol"/>
    </w:rPr>
  </w:style>
  <w:style w:type="character" w:customStyle="1" w:styleId="WW8Num18z0">
    <w:name w:val="WW8Num18z0"/>
    <w:rsid w:val="00DA5DDF"/>
    <w:rPr>
      <w:rFonts w:ascii="Symbol" w:hAnsi="Symbol" w:cs="OpenSymbol"/>
    </w:rPr>
  </w:style>
  <w:style w:type="character" w:customStyle="1" w:styleId="WW8Num7z3">
    <w:name w:val="WW8Num7z3"/>
    <w:rsid w:val="00DA5DDF"/>
  </w:style>
  <w:style w:type="character" w:customStyle="1" w:styleId="WW8Num7z4">
    <w:name w:val="WW8Num7z4"/>
    <w:rsid w:val="00DA5DDF"/>
  </w:style>
  <w:style w:type="character" w:customStyle="1" w:styleId="WW8Num7z5">
    <w:name w:val="WW8Num7z5"/>
    <w:rsid w:val="00DA5DDF"/>
  </w:style>
  <w:style w:type="character" w:customStyle="1" w:styleId="WW8Num7z6">
    <w:name w:val="WW8Num7z6"/>
    <w:rsid w:val="00DA5DDF"/>
  </w:style>
  <w:style w:type="character" w:customStyle="1" w:styleId="WW8Num7z7">
    <w:name w:val="WW8Num7z7"/>
    <w:rsid w:val="00DA5DDF"/>
  </w:style>
  <w:style w:type="character" w:customStyle="1" w:styleId="WW8Num7z8">
    <w:name w:val="WW8Num7z8"/>
    <w:rsid w:val="00DA5DDF"/>
  </w:style>
  <w:style w:type="character" w:customStyle="1" w:styleId="WW8Num9z1">
    <w:name w:val="WW8Num9z1"/>
    <w:rsid w:val="00DA5DDF"/>
    <w:rPr>
      <w:rFonts w:ascii="Courier New" w:hAnsi="Courier New" w:cs="Courier New"/>
    </w:rPr>
  </w:style>
  <w:style w:type="character" w:customStyle="1" w:styleId="WW8Num9z2">
    <w:name w:val="WW8Num9z2"/>
    <w:rsid w:val="00DA5DDF"/>
    <w:rPr>
      <w:rFonts w:ascii="Wingdings" w:hAnsi="Wingdings" w:cs="Wingdings"/>
    </w:rPr>
  </w:style>
  <w:style w:type="character" w:customStyle="1" w:styleId="WW8Num9z3">
    <w:name w:val="WW8Num9z3"/>
    <w:rsid w:val="00DA5DDF"/>
  </w:style>
  <w:style w:type="character" w:customStyle="1" w:styleId="WW8Num9z4">
    <w:name w:val="WW8Num9z4"/>
    <w:rsid w:val="00DA5DDF"/>
  </w:style>
  <w:style w:type="character" w:customStyle="1" w:styleId="WW8Num9z5">
    <w:name w:val="WW8Num9z5"/>
    <w:rsid w:val="00DA5DDF"/>
  </w:style>
  <w:style w:type="character" w:customStyle="1" w:styleId="WW8Num9z6">
    <w:name w:val="WW8Num9z6"/>
    <w:rsid w:val="00DA5DDF"/>
  </w:style>
  <w:style w:type="character" w:customStyle="1" w:styleId="WW8Num9z7">
    <w:name w:val="WW8Num9z7"/>
    <w:rsid w:val="00DA5DDF"/>
  </w:style>
  <w:style w:type="character" w:customStyle="1" w:styleId="WW8Num9z8">
    <w:name w:val="WW8Num9z8"/>
    <w:rsid w:val="00DA5DDF"/>
  </w:style>
  <w:style w:type="character" w:customStyle="1" w:styleId="WW8Num15z1">
    <w:name w:val="WW8Num15z1"/>
    <w:rsid w:val="00DA5DDF"/>
    <w:rPr>
      <w:rFonts w:ascii="Courier New" w:hAnsi="Courier New" w:cs="Courier New"/>
    </w:rPr>
  </w:style>
  <w:style w:type="character" w:customStyle="1" w:styleId="WW8Num15z2">
    <w:name w:val="WW8Num15z2"/>
    <w:rsid w:val="00DA5DDF"/>
    <w:rPr>
      <w:rFonts w:ascii="Wingdings" w:hAnsi="Wingdings" w:cs="Wingdings"/>
    </w:rPr>
  </w:style>
  <w:style w:type="character" w:customStyle="1" w:styleId="WW8Num10z1">
    <w:name w:val="WW8Num10z1"/>
    <w:rsid w:val="00DA5DDF"/>
  </w:style>
  <w:style w:type="character" w:customStyle="1" w:styleId="WW8Num10z2">
    <w:name w:val="WW8Num10z2"/>
    <w:rsid w:val="00DA5DDF"/>
  </w:style>
  <w:style w:type="character" w:customStyle="1" w:styleId="WW8Num10z3">
    <w:name w:val="WW8Num10z3"/>
    <w:rsid w:val="00DA5DDF"/>
  </w:style>
  <w:style w:type="character" w:customStyle="1" w:styleId="WW8Num10z4">
    <w:name w:val="WW8Num10z4"/>
    <w:rsid w:val="00DA5DDF"/>
  </w:style>
  <w:style w:type="character" w:customStyle="1" w:styleId="WW8Num10z5">
    <w:name w:val="WW8Num10z5"/>
    <w:rsid w:val="00DA5DDF"/>
  </w:style>
  <w:style w:type="character" w:customStyle="1" w:styleId="WW8Num10z6">
    <w:name w:val="WW8Num10z6"/>
    <w:rsid w:val="00DA5DDF"/>
  </w:style>
  <w:style w:type="character" w:customStyle="1" w:styleId="WW8Num10z7">
    <w:name w:val="WW8Num10z7"/>
    <w:rsid w:val="00DA5DDF"/>
  </w:style>
  <w:style w:type="character" w:customStyle="1" w:styleId="WW8Num10z8">
    <w:name w:val="WW8Num10z8"/>
    <w:rsid w:val="00DA5DDF"/>
  </w:style>
  <w:style w:type="character" w:customStyle="1" w:styleId="11">
    <w:name w:val="Основной шрифт абзаца1"/>
    <w:rsid w:val="00DA5DDF"/>
  </w:style>
  <w:style w:type="character" w:customStyle="1" w:styleId="12">
    <w:name w:val="Знак сноски1"/>
    <w:rsid w:val="00DA5DDF"/>
    <w:rPr>
      <w:vertAlign w:val="superscript"/>
    </w:rPr>
  </w:style>
  <w:style w:type="character" w:customStyle="1" w:styleId="afc">
    <w:name w:val="Заголовок Знак"/>
    <w:rsid w:val="00DA5DDF"/>
    <w:rPr>
      <w:rFonts w:ascii="Cambria" w:eastAsia="PMingLiU" w:hAnsi="Cambria" w:cs="Times New Roman"/>
      <w:color w:val="17365D"/>
      <w:spacing w:val="5"/>
      <w:kern w:val="1"/>
      <w:sz w:val="52"/>
      <w:szCs w:val="52"/>
    </w:rPr>
  </w:style>
  <w:style w:type="character" w:customStyle="1" w:styleId="13">
    <w:name w:val="Знак примечания1"/>
    <w:rsid w:val="00DA5DDF"/>
    <w:rPr>
      <w:sz w:val="16"/>
      <w:szCs w:val="16"/>
    </w:rPr>
  </w:style>
  <w:style w:type="character" w:customStyle="1" w:styleId="14">
    <w:name w:val="Замещающий текст1"/>
    <w:rsid w:val="00DA5DDF"/>
    <w:rPr>
      <w:color w:val="808080"/>
    </w:rPr>
  </w:style>
  <w:style w:type="character" w:customStyle="1" w:styleId="ListLabel1">
    <w:name w:val="ListLabel 1"/>
    <w:rsid w:val="00DA5DDF"/>
    <w:rPr>
      <w:rFonts w:cs="Courier New"/>
    </w:rPr>
  </w:style>
  <w:style w:type="character" w:customStyle="1" w:styleId="ListLabel2">
    <w:name w:val="ListLabel 2"/>
    <w:rsid w:val="00DA5DDF"/>
    <w:rPr>
      <w:b/>
      <w:bCs w:val="0"/>
      <w:i w:val="0"/>
      <w:caps w:val="0"/>
      <w:smallCaps w:val="0"/>
      <w:strike w:val="0"/>
      <w:dstrike w:val="0"/>
      <w:vanish w:val="0"/>
      <w:color w:val="000000"/>
      <w:spacing w:val="0"/>
      <w:kern w:val="1"/>
      <w:position w:val="0"/>
      <w:sz w:val="32"/>
      <w:u w:val="none"/>
      <w:vertAlign w:val="baseline"/>
      <w:em w:val="none"/>
      <w:lang w:val="ru-RU"/>
    </w:rPr>
  </w:style>
  <w:style w:type="character" w:customStyle="1" w:styleId="ListLabel3">
    <w:name w:val="ListLabel 3"/>
    <w:rsid w:val="00DA5DDF"/>
    <w:rPr>
      <w:b/>
      <w:bCs/>
      <w:i w:val="0"/>
      <w:iCs w:val="0"/>
      <w:sz w:val="28"/>
      <w:szCs w:val="28"/>
      <w:lang w:val="ru-RU"/>
    </w:rPr>
  </w:style>
  <w:style w:type="character" w:customStyle="1" w:styleId="ListLabel4">
    <w:name w:val="ListLabel 4"/>
    <w:rsid w:val="00DA5DDF"/>
    <w:rPr>
      <w:b/>
    </w:rPr>
  </w:style>
  <w:style w:type="character" w:customStyle="1" w:styleId="FootnoteCharacters">
    <w:name w:val="Footnote Characters"/>
    <w:rsid w:val="00DA5DDF"/>
    <w:rPr>
      <w:vertAlign w:val="superscript"/>
    </w:rPr>
  </w:style>
  <w:style w:type="character" w:customStyle="1" w:styleId="WW-FootnoteCharacters">
    <w:name w:val="WW-Footnote Characters"/>
    <w:rsid w:val="00DA5DDF"/>
  </w:style>
  <w:style w:type="character" w:customStyle="1" w:styleId="NumberingSymbols">
    <w:name w:val="Numbering Symbols"/>
    <w:rsid w:val="00DA5DDF"/>
  </w:style>
  <w:style w:type="character" w:customStyle="1" w:styleId="EndnoteCharacters">
    <w:name w:val="Endnote Characters"/>
    <w:rsid w:val="00DA5DDF"/>
    <w:rPr>
      <w:vertAlign w:val="superscript"/>
    </w:rPr>
  </w:style>
  <w:style w:type="character" w:customStyle="1" w:styleId="WW-EndnoteCharacters">
    <w:name w:val="WW-Endnote Characters"/>
    <w:rsid w:val="00DA5DDF"/>
  </w:style>
  <w:style w:type="character" w:styleId="afd">
    <w:name w:val="endnote reference"/>
    <w:rsid w:val="00DA5DDF"/>
    <w:rPr>
      <w:vertAlign w:val="superscript"/>
    </w:rPr>
  </w:style>
  <w:style w:type="character" w:customStyle="1" w:styleId="Bullets">
    <w:name w:val="Bullets"/>
    <w:rsid w:val="00DA5DDF"/>
    <w:rPr>
      <w:rFonts w:ascii="OpenSymbol" w:eastAsia="OpenSymbol" w:hAnsi="OpenSymbol" w:cs="OpenSymbol"/>
    </w:rPr>
  </w:style>
  <w:style w:type="paragraph" w:customStyle="1" w:styleId="Heading">
    <w:name w:val="Heading"/>
    <w:basedOn w:val="a"/>
    <w:next w:val="afa"/>
    <w:rsid w:val="00DA5DDF"/>
    <w:pPr>
      <w:keepNext/>
      <w:suppressAutoHyphens/>
      <w:spacing w:before="240" w:after="120"/>
    </w:pPr>
    <w:rPr>
      <w:rFonts w:ascii="Arial" w:eastAsia="Microsoft YaHei" w:hAnsi="Arial" w:cs="Lucida Sans"/>
      <w:sz w:val="28"/>
      <w:szCs w:val="28"/>
      <w:lang w:eastAsia="ar-SA"/>
    </w:rPr>
  </w:style>
  <w:style w:type="paragraph" w:styleId="afe">
    <w:name w:val="List"/>
    <w:basedOn w:val="afa"/>
    <w:rsid w:val="00DA5DDF"/>
    <w:rPr>
      <w:rFonts w:cs="Lucida Sans"/>
    </w:rPr>
  </w:style>
  <w:style w:type="paragraph" w:customStyle="1" w:styleId="15">
    <w:name w:val="Название объекта1"/>
    <w:basedOn w:val="a"/>
    <w:rsid w:val="00DA5DDF"/>
    <w:pPr>
      <w:suppressLineNumbers/>
      <w:suppressAutoHyphens/>
      <w:spacing w:before="120" w:after="120"/>
    </w:pPr>
    <w:rPr>
      <w:rFonts w:cs="Lucida Sans"/>
      <w:i/>
      <w:iCs/>
      <w:lang w:eastAsia="ar-SA"/>
    </w:rPr>
  </w:style>
  <w:style w:type="paragraph" w:customStyle="1" w:styleId="Index">
    <w:name w:val="Index"/>
    <w:basedOn w:val="a"/>
    <w:rsid w:val="00DA5DDF"/>
    <w:pPr>
      <w:suppressLineNumbers/>
      <w:suppressAutoHyphens/>
    </w:pPr>
    <w:rPr>
      <w:rFonts w:cs="Lucida Sans"/>
      <w:lang w:eastAsia="ar-SA"/>
    </w:rPr>
  </w:style>
  <w:style w:type="paragraph" w:customStyle="1" w:styleId="16">
    <w:name w:val="Абзац списка1"/>
    <w:basedOn w:val="a"/>
    <w:rsid w:val="00DA5DDF"/>
    <w:pPr>
      <w:suppressAutoHyphens/>
      <w:spacing w:after="200" w:line="276" w:lineRule="auto"/>
      <w:ind w:left="720"/>
    </w:pPr>
    <w:rPr>
      <w:rFonts w:ascii="Calibri" w:hAnsi="Calibri" w:cs="Calibri"/>
      <w:sz w:val="22"/>
      <w:szCs w:val="22"/>
      <w:lang w:eastAsia="ar-SA"/>
    </w:rPr>
  </w:style>
  <w:style w:type="paragraph" w:customStyle="1" w:styleId="17">
    <w:name w:val="Текст сноски1"/>
    <w:basedOn w:val="a"/>
    <w:rsid w:val="00DA5DDF"/>
    <w:pPr>
      <w:suppressAutoHyphens/>
    </w:pPr>
    <w:rPr>
      <w:rFonts w:ascii="Calibri" w:hAnsi="Calibri" w:cs="Calibri"/>
      <w:sz w:val="20"/>
      <w:szCs w:val="20"/>
      <w:lang w:val="en-US" w:eastAsia="ar-SA"/>
    </w:rPr>
  </w:style>
  <w:style w:type="paragraph" w:styleId="aff">
    <w:name w:val="Subtitle"/>
    <w:basedOn w:val="Heading"/>
    <w:next w:val="afa"/>
    <w:link w:val="aff0"/>
    <w:qFormat/>
    <w:rsid w:val="00DA5DDF"/>
    <w:pPr>
      <w:jc w:val="center"/>
    </w:pPr>
    <w:rPr>
      <w:i/>
      <w:iCs/>
    </w:rPr>
  </w:style>
  <w:style w:type="character" w:customStyle="1" w:styleId="aff0">
    <w:name w:val="Подзаголовок Знак"/>
    <w:basedOn w:val="a0"/>
    <w:link w:val="aff"/>
    <w:rsid w:val="00DA5DDF"/>
    <w:rPr>
      <w:rFonts w:ascii="Arial" w:eastAsia="Microsoft YaHei" w:hAnsi="Arial" w:cs="Lucida Sans"/>
      <w:i/>
      <w:iCs/>
      <w:sz w:val="28"/>
      <w:szCs w:val="28"/>
      <w:lang w:eastAsia="ar-SA"/>
    </w:rPr>
  </w:style>
  <w:style w:type="character" w:customStyle="1" w:styleId="18">
    <w:name w:val="Нижний колонтитул Знак1"/>
    <w:basedOn w:val="a0"/>
    <w:rsid w:val="00DA5DDF"/>
    <w:rPr>
      <w:rFonts w:ascii="Calibri" w:eastAsia="Calibri" w:hAnsi="Calibri" w:cs="Calibri"/>
      <w:sz w:val="20"/>
      <w:szCs w:val="20"/>
      <w:lang w:val="en-US" w:eastAsia="ar-SA"/>
    </w:rPr>
  </w:style>
  <w:style w:type="paragraph" w:customStyle="1" w:styleId="19">
    <w:name w:val="Текст выноски1"/>
    <w:basedOn w:val="a"/>
    <w:rsid w:val="00DA5DDF"/>
    <w:pPr>
      <w:suppressAutoHyphens/>
    </w:pPr>
    <w:rPr>
      <w:rFonts w:ascii="Tahoma" w:hAnsi="Tahoma" w:cs="Tahoma"/>
      <w:sz w:val="16"/>
      <w:szCs w:val="16"/>
      <w:lang w:val="en-US" w:eastAsia="ar-SA"/>
    </w:rPr>
  </w:style>
  <w:style w:type="character" w:customStyle="1" w:styleId="1a">
    <w:name w:val="Верхний колонтитул Знак1"/>
    <w:basedOn w:val="a0"/>
    <w:rsid w:val="00DA5DDF"/>
    <w:rPr>
      <w:rFonts w:ascii="Times New Roman" w:eastAsia="Calibri" w:hAnsi="Times New Roman" w:cs="Times New Roman"/>
      <w:sz w:val="24"/>
      <w:szCs w:val="24"/>
      <w:lang w:val="en-US" w:eastAsia="ar-SA"/>
    </w:rPr>
  </w:style>
  <w:style w:type="paragraph" w:customStyle="1" w:styleId="1b">
    <w:name w:val="Текст примечания1"/>
    <w:basedOn w:val="a"/>
    <w:rsid w:val="00DA5DDF"/>
    <w:pPr>
      <w:suppressAutoHyphens/>
    </w:pPr>
    <w:rPr>
      <w:sz w:val="20"/>
      <w:szCs w:val="20"/>
      <w:lang w:val="en-US" w:eastAsia="ar-SA"/>
    </w:rPr>
  </w:style>
  <w:style w:type="paragraph" w:customStyle="1" w:styleId="1c">
    <w:name w:val="Тема примечания1"/>
    <w:basedOn w:val="1b"/>
    <w:rsid w:val="00DA5DDF"/>
    <w:rPr>
      <w:b/>
      <w:bCs/>
    </w:rPr>
  </w:style>
  <w:style w:type="paragraph" w:customStyle="1" w:styleId="21">
    <w:name w:val="Название объекта2"/>
    <w:basedOn w:val="a"/>
    <w:rsid w:val="00DA5DDF"/>
    <w:pPr>
      <w:suppressAutoHyphens/>
      <w:spacing w:after="200"/>
      <w:jc w:val="right"/>
    </w:pPr>
    <w:rPr>
      <w:bCs/>
      <w:i/>
      <w:sz w:val="18"/>
      <w:szCs w:val="18"/>
      <w:lang w:eastAsia="ar-SA"/>
    </w:rPr>
  </w:style>
  <w:style w:type="paragraph" w:customStyle="1" w:styleId="1d">
    <w:name w:val="Рецензия1"/>
    <w:rsid w:val="00DA5DDF"/>
    <w:pPr>
      <w:suppressAutoHyphens/>
    </w:pPr>
    <w:rPr>
      <w:rFonts w:ascii="Times New Roman" w:hAnsi="Times New Roman"/>
      <w:sz w:val="24"/>
      <w:szCs w:val="24"/>
      <w:lang w:eastAsia="ar-SA"/>
    </w:rPr>
  </w:style>
  <w:style w:type="character" w:customStyle="1" w:styleId="1e">
    <w:name w:val="Текст сноски Знак1"/>
    <w:basedOn w:val="a0"/>
    <w:rsid w:val="00DA5DDF"/>
    <w:rPr>
      <w:rFonts w:ascii="Times New Roman" w:eastAsia="Calibri" w:hAnsi="Times New Roman" w:cs="Times New Roman"/>
      <w:sz w:val="20"/>
      <w:szCs w:val="20"/>
      <w:lang w:eastAsia="ar-SA"/>
    </w:rPr>
  </w:style>
  <w:style w:type="paragraph" w:customStyle="1" w:styleId="TableContents">
    <w:name w:val="Table Contents"/>
    <w:basedOn w:val="a"/>
    <w:rsid w:val="00DA5DDF"/>
    <w:pPr>
      <w:suppressLineNumbers/>
      <w:suppressAutoHyphens/>
    </w:pPr>
    <w:rPr>
      <w:lang w:eastAsia="ar-SA"/>
    </w:rPr>
  </w:style>
  <w:style w:type="paragraph" w:customStyle="1" w:styleId="TableHeading">
    <w:name w:val="Table Heading"/>
    <w:basedOn w:val="TableContents"/>
    <w:rsid w:val="00DA5DDF"/>
    <w:pPr>
      <w:jc w:val="center"/>
    </w:pPr>
    <w:rPr>
      <w:b/>
      <w:bCs/>
    </w:rPr>
  </w:style>
  <w:style w:type="paragraph" w:customStyle="1" w:styleId="-">
    <w:name w:val="Абз. - текст таб."/>
    <w:basedOn w:val="a"/>
    <w:rsid w:val="00DA5DDF"/>
    <w:pPr>
      <w:suppressAutoHyphens/>
      <w:jc w:val="center"/>
    </w:pPr>
    <w:rPr>
      <w:sz w:val="26"/>
      <w:szCs w:val="26"/>
      <w:lang w:eastAsia="ar-SA"/>
    </w:rPr>
  </w:style>
  <w:style w:type="paragraph" w:customStyle="1" w:styleId="-0">
    <w:name w:val="Абз - осн."/>
    <w:basedOn w:val="a"/>
    <w:rsid w:val="00DA5DDF"/>
    <w:pPr>
      <w:suppressAutoHyphens/>
      <w:ind w:firstLine="709"/>
      <w:jc w:val="both"/>
    </w:pPr>
    <w:rPr>
      <w:rFonts w:ascii="Calibri" w:hAnsi="Calibri" w:cs="Calibri"/>
      <w:sz w:val="20"/>
      <w:szCs w:val="20"/>
      <w:lang w:eastAsia="ar-SA"/>
    </w:rPr>
  </w:style>
  <w:style w:type="paragraph" w:customStyle="1" w:styleId="Default">
    <w:name w:val="Default"/>
    <w:rsid w:val="00FE3ECF"/>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6379">
      <w:bodyDiv w:val="1"/>
      <w:marLeft w:val="0"/>
      <w:marRight w:val="0"/>
      <w:marTop w:val="0"/>
      <w:marBottom w:val="0"/>
      <w:divBdr>
        <w:top w:val="none" w:sz="0" w:space="0" w:color="auto"/>
        <w:left w:val="none" w:sz="0" w:space="0" w:color="auto"/>
        <w:bottom w:val="none" w:sz="0" w:space="0" w:color="auto"/>
        <w:right w:val="none" w:sz="0" w:space="0" w:color="auto"/>
      </w:divBdr>
    </w:div>
    <w:div w:id="127939432">
      <w:bodyDiv w:val="1"/>
      <w:marLeft w:val="0"/>
      <w:marRight w:val="0"/>
      <w:marTop w:val="0"/>
      <w:marBottom w:val="0"/>
      <w:divBdr>
        <w:top w:val="none" w:sz="0" w:space="0" w:color="auto"/>
        <w:left w:val="none" w:sz="0" w:space="0" w:color="auto"/>
        <w:bottom w:val="none" w:sz="0" w:space="0" w:color="auto"/>
        <w:right w:val="none" w:sz="0" w:space="0" w:color="auto"/>
      </w:divBdr>
    </w:div>
    <w:div w:id="184755145">
      <w:bodyDiv w:val="1"/>
      <w:marLeft w:val="0"/>
      <w:marRight w:val="0"/>
      <w:marTop w:val="0"/>
      <w:marBottom w:val="0"/>
      <w:divBdr>
        <w:top w:val="none" w:sz="0" w:space="0" w:color="auto"/>
        <w:left w:val="none" w:sz="0" w:space="0" w:color="auto"/>
        <w:bottom w:val="none" w:sz="0" w:space="0" w:color="auto"/>
        <w:right w:val="none" w:sz="0" w:space="0" w:color="auto"/>
      </w:divBdr>
    </w:div>
    <w:div w:id="372969858">
      <w:bodyDiv w:val="1"/>
      <w:marLeft w:val="0"/>
      <w:marRight w:val="0"/>
      <w:marTop w:val="0"/>
      <w:marBottom w:val="0"/>
      <w:divBdr>
        <w:top w:val="none" w:sz="0" w:space="0" w:color="auto"/>
        <w:left w:val="none" w:sz="0" w:space="0" w:color="auto"/>
        <w:bottom w:val="none" w:sz="0" w:space="0" w:color="auto"/>
        <w:right w:val="none" w:sz="0" w:space="0" w:color="auto"/>
      </w:divBdr>
    </w:div>
    <w:div w:id="451635977">
      <w:bodyDiv w:val="1"/>
      <w:marLeft w:val="0"/>
      <w:marRight w:val="0"/>
      <w:marTop w:val="0"/>
      <w:marBottom w:val="0"/>
      <w:divBdr>
        <w:top w:val="none" w:sz="0" w:space="0" w:color="auto"/>
        <w:left w:val="none" w:sz="0" w:space="0" w:color="auto"/>
        <w:bottom w:val="none" w:sz="0" w:space="0" w:color="auto"/>
        <w:right w:val="none" w:sz="0" w:space="0" w:color="auto"/>
      </w:divBdr>
    </w:div>
    <w:div w:id="458498261">
      <w:bodyDiv w:val="1"/>
      <w:marLeft w:val="0"/>
      <w:marRight w:val="0"/>
      <w:marTop w:val="0"/>
      <w:marBottom w:val="0"/>
      <w:divBdr>
        <w:top w:val="none" w:sz="0" w:space="0" w:color="auto"/>
        <w:left w:val="none" w:sz="0" w:space="0" w:color="auto"/>
        <w:bottom w:val="none" w:sz="0" w:space="0" w:color="auto"/>
        <w:right w:val="none" w:sz="0" w:space="0" w:color="auto"/>
      </w:divBdr>
    </w:div>
    <w:div w:id="557593395">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616910057">
      <w:bodyDiv w:val="1"/>
      <w:marLeft w:val="0"/>
      <w:marRight w:val="0"/>
      <w:marTop w:val="0"/>
      <w:marBottom w:val="0"/>
      <w:divBdr>
        <w:top w:val="none" w:sz="0" w:space="0" w:color="auto"/>
        <w:left w:val="none" w:sz="0" w:space="0" w:color="auto"/>
        <w:bottom w:val="none" w:sz="0" w:space="0" w:color="auto"/>
        <w:right w:val="none" w:sz="0" w:space="0" w:color="auto"/>
      </w:divBdr>
    </w:div>
    <w:div w:id="667832138">
      <w:bodyDiv w:val="1"/>
      <w:marLeft w:val="0"/>
      <w:marRight w:val="0"/>
      <w:marTop w:val="0"/>
      <w:marBottom w:val="0"/>
      <w:divBdr>
        <w:top w:val="none" w:sz="0" w:space="0" w:color="auto"/>
        <w:left w:val="none" w:sz="0" w:space="0" w:color="auto"/>
        <w:bottom w:val="none" w:sz="0" w:space="0" w:color="auto"/>
        <w:right w:val="none" w:sz="0" w:space="0" w:color="auto"/>
      </w:divBdr>
    </w:div>
    <w:div w:id="770508953">
      <w:bodyDiv w:val="1"/>
      <w:marLeft w:val="0"/>
      <w:marRight w:val="0"/>
      <w:marTop w:val="0"/>
      <w:marBottom w:val="0"/>
      <w:divBdr>
        <w:top w:val="none" w:sz="0" w:space="0" w:color="auto"/>
        <w:left w:val="none" w:sz="0" w:space="0" w:color="auto"/>
        <w:bottom w:val="none" w:sz="0" w:space="0" w:color="auto"/>
        <w:right w:val="none" w:sz="0" w:space="0" w:color="auto"/>
      </w:divBdr>
    </w:div>
    <w:div w:id="786119855">
      <w:bodyDiv w:val="1"/>
      <w:marLeft w:val="0"/>
      <w:marRight w:val="0"/>
      <w:marTop w:val="0"/>
      <w:marBottom w:val="0"/>
      <w:divBdr>
        <w:top w:val="none" w:sz="0" w:space="0" w:color="auto"/>
        <w:left w:val="none" w:sz="0" w:space="0" w:color="auto"/>
        <w:bottom w:val="none" w:sz="0" w:space="0" w:color="auto"/>
        <w:right w:val="none" w:sz="0" w:space="0" w:color="auto"/>
      </w:divBdr>
    </w:div>
    <w:div w:id="801309097">
      <w:bodyDiv w:val="1"/>
      <w:marLeft w:val="0"/>
      <w:marRight w:val="0"/>
      <w:marTop w:val="0"/>
      <w:marBottom w:val="0"/>
      <w:divBdr>
        <w:top w:val="none" w:sz="0" w:space="0" w:color="auto"/>
        <w:left w:val="none" w:sz="0" w:space="0" w:color="auto"/>
        <w:bottom w:val="none" w:sz="0" w:space="0" w:color="auto"/>
        <w:right w:val="none" w:sz="0" w:space="0" w:color="auto"/>
      </w:divBdr>
    </w:div>
    <w:div w:id="931205751">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011565447">
      <w:bodyDiv w:val="1"/>
      <w:marLeft w:val="0"/>
      <w:marRight w:val="0"/>
      <w:marTop w:val="0"/>
      <w:marBottom w:val="0"/>
      <w:divBdr>
        <w:top w:val="none" w:sz="0" w:space="0" w:color="auto"/>
        <w:left w:val="none" w:sz="0" w:space="0" w:color="auto"/>
        <w:bottom w:val="none" w:sz="0" w:space="0" w:color="auto"/>
        <w:right w:val="none" w:sz="0" w:space="0" w:color="auto"/>
      </w:divBdr>
    </w:div>
    <w:div w:id="1047921998">
      <w:bodyDiv w:val="1"/>
      <w:marLeft w:val="0"/>
      <w:marRight w:val="0"/>
      <w:marTop w:val="0"/>
      <w:marBottom w:val="0"/>
      <w:divBdr>
        <w:top w:val="none" w:sz="0" w:space="0" w:color="auto"/>
        <w:left w:val="none" w:sz="0" w:space="0" w:color="auto"/>
        <w:bottom w:val="none" w:sz="0" w:space="0" w:color="auto"/>
        <w:right w:val="none" w:sz="0" w:space="0" w:color="auto"/>
      </w:divBdr>
    </w:div>
    <w:div w:id="1217739446">
      <w:bodyDiv w:val="1"/>
      <w:marLeft w:val="0"/>
      <w:marRight w:val="0"/>
      <w:marTop w:val="0"/>
      <w:marBottom w:val="0"/>
      <w:divBdr>
        <w:top w:val="none" w:sz="0" w:space="0" w:color="auto"/>
        <w:left w:val="none" w:sz="0" w:space="0" w:color="auto"/>
        <w:bottom w:val="none" w:sz="0" w:space="0" w:color="auto"/>
        <w:right w:val="none" w:sz="0" w:space="0" w:color="auto"/>
      </w:divBdr>
    </w:div>
    <w:div w:id="1221752693">
      <w:bodyDiv w:val="1"/>
      <w:marLeft w:val="0"/>
      <w:marRight w:val="0"/>
      <w:marTop w:val="0"/>
      <w:marBottom w:val="0"/>
      <w:divBdr>
        <w:top w:val="none" w:sz="0" w:space="0" w:color="auto"/>
        <w:left w:val="none" w:sz="0" w:space="0" w:color="auto"/>
        <w:bottom w:val="none" w:sz="0" w:space="0" w:color="auto"/>
        <w:right w:val="none" w:sz="0" w:space="0" w:color="auto"/>
      </w:divBdr>
    </w:div>
    <w:div w:id="1247808859">
      <w:bodyDiv w:val="1"/>
      <w:marLeft w:val="0"/>
      <w:marRight w:val="0"/>
      <w:marTop w:val="0"/>
      <w:marBottom w:val="0"/>
      <w:divBdr>
        <w:top w:val="none" w:sz="0" w:space="0" w:color="auto"/>
        <w:left w:val="none" w:sz="0" w:space="0" w:color="auto"/>
        <w:bottom w:val="none" w:sz="0" w:space="0" w:color="auto"/>
        <w:right w:val="none" w:sz="0" w:space="0" w:color="auto"/>
      </w:divBdr>
    </w:div>
    <w:div w:id="1250851380">
      <w:bodyDiv w:val="1"/>
      <w:marLeft w:val="0"/>
      <w:marRight w:val="0"/>
      <w:marTop w:val="0"/>
      <w:marBottom w:val="0"/>
      <w:divBdr>
        <w:top w:val="none" w:sz="0" w:space="0" w:color="auto"/>
        <w:left w:val="none" w:sz="0" w:space="0" w:color="auto"/>
        <w:bottom w:val="none" w:sz="0" w:space="0" w:color="auto"/>
        <w:right w:val="none" w:sz="0" w:space="0" w:color="auto"/>
      </w:divBdr>
    </w:div>
    <w:div w:id="1385254752">
      <w:bodyDiv w:val="1"/>
      <w:marLeft w:val="0"/>
      <w:marRight w:val="0"/>
      <w:marTop w:val="0"/>
      <w:marBottom w:val="0"/>
      <w:divBdr>
        <w:top w:val="none" w:sz="0" w:space="0" w:color="auto"/>
        <w:left w:val="none" w:sz="0" w:space="0" w:color="auto"/>
        <w:bottom w:val="none" w:sz="0" w:space="0" w:color="auto"/>
        <w:right w:val="none" w:sz="0" w:space="0" w:color="auto"/>
      </w:divBdr>
    </w:div>
    <w:div w:id="1468352707">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509641044">
      <w:bodyDiv w:val="1"/>
      <w:marLeft w:val="0"/>
      <w:marRight w:val="0"/>
      <w:marTop w:val="0"/>
      <w:marBottom w:val="0"/>
      <w:divBdr>
        <w:top w:val="none" w:sz="0" w:space="0" w:color="auto"/>
        <w:left w:val="none" w:sz="0" w:space="0" w:color="auto"/>
        <w:bottom w:val="none" w:sz="0" w:space="0" w:color="auto"/>
        <w:right w:val="none" w:sz="0" w:space="0" w:color="auto"/>
      </w:divBdr>
    </w:div>
    <w:div w:id="1555965693">
      <w:bodyDiv w:val="1"/>
      <w:marLeft w:val="0"/>
      <w:marRight w:val="0"/>
      <w:marTop w:val="0"/>
      <w:marBottom w:val="0"/>
      <w:divBdr>
        <w:top w:val="none" w:sz="0" w:space="0" w:color="auto"/>
        <w:left w:val="none" w:sz="0" w:space="0" w:color="auto"/>
        <w:bottom w:val="none" w:sz="0" w:space="0" w:color="auto"/>
        <w:right w:val="none" w:sz="0" w:space="0" w:color="auto"/>
      </w:divBdr>
    </w:div>
    <w:div w:id="1739667998">
      <w:bodyDiv w:val="1"/>
      <w:marLeft w:val="0"/>
      <w:marRight w:val="0"/>
      <w:marTop w:val="0"/>
      <w:marBottom w:val="0"/>
      <w:divBdr>
        <w:top w:val="none" w:sz="0" w:space="0" w:color="auto"/>
        <w:left w:val="none" w:sz="0" w:space="0" w:color="auto"/>
        <w:bottom w:val="none" w:sz="0" w:space="0" w:color="auto"/>
        <w:right w:val="none" w:sz="0" w:space="0" w:color="auto"/>
      </w:divBdr>
    </w:div>
    <w:div w:id="1805582980">
      <w:bodyDiv w:val="1"/>
      <w:marLeft w:val="0"/>
      <w:marRight w:val="0"/>
      <w:marTop w:val="0"/>
      <w:marBottom w:val="0"/>
      <w:divBdr>
        <w:top w:val="none" w:sz="0" w:space="0" w:color="auto"/>
        <w:left w:val="none" w:sz="0" w:space="0" w:color="auto"/>
        <w:bottom w:val="none" w:sz="0" w:space="0" w:color="auto"/>
        <w:right w:val="none" w:sz="0" w:space="0" w:color="auto"/>
      </w:divBdr>
    </w:div>
    <w:div w:id="1889948450">
      <w:bodyDiv w:val="1"/>
      <w:marLeft w:val="0"/>
      <w:marRight w:val="0"/>
      <w:marTop w:val="0"/>
      <w:marBottom w:val="0"/>
      <w:divBdr>
        <w:top w:val="none" w:sz="0" w:space="0" w:color="auto"/>
        <w:left w:val="none" w:sz="0" w:space="0" w:color="auto"/>
        <w:bottom w:val="none" w:sz="0" w:space="0" w:color="auto"/>
        <w:right w:val="none" w:sz="0" w:space="0" w:color="auto"/>
      </w:divBdr>
    </w:div>
    <w:div w:id="1907909084">
      <w:bodyDiv w:val="1"/>
      <w:marLeft w:val="0"/>
      <w:marRight w:val="0"/>
      <w:marTop w:val="0"/>
      <w:marBottom w:val="0"/>
      <w:divBdr>
        <w:top w:val="none" w:sz="0" w:space="0" w:color="auto"/>
        <w:left w:val="none" w:sz="0" w:space="0" w:color="auto"/>
        <w:bottom w:val="none" w:sz="0" w:space="0" w:color="auto"/>
        <w:right w:val="none" w:sz="0" w:space="0" w:color="auto"/>
      </w:divBdr>
    </w:div>
    <w:div w:id="1947080637">
      <w:bodyDiv w:val="1"/>
      <w:marLeft w:val="0"/>
      <w:marRight w:val="0"/>
      <w:marTop w:val="0"/>
      <w:marBottom w:val="0"/>
      <w:divBdr>
        <w:top w:val="none" w:sz="0" w:space="0" w:color="auto"/>
        <w:left w:val="none" w:sz="0" w:space="0" w:color="auto"/>
        <w:bottom w:val="none" w:sz="0" w:space="0" w:color="auto"/>
        <w:right w:val="none" w:sz="0" w:space="0" w:color="auto"/>
      </w:divBdr>
    </w:div>
    <w:div w:id="1954480490">
      <w:bodyDiv w:val="1"/>
      <w:marLeft w:val="0"/>
      <w:marRight w:val="0"/>
      <w:marTop w:val="0"/>
      <w:marBottom w:val="0"/>
      <w:divBdr>
        <w:top w:val="none" w:sz="0" w:space="0" w:color="auto"/>
        <w:left w:val="none" w:sz="0" w:space="0" w:color="auto"/>
        <w:bottom w:val="none" w:sz="0" w:space="0" w:color="auto"/>
        <w:right w:val="none" w:sz="0" w:space="0" w:color="auto"/>
      </w:divBdr>
    </w:div>
    <w:div w:id="206151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Desktop\&#1057;&#1040;&#1054;%202023\&#1057;&#1090;&#1072;&#1090;&#1080;&#1089;&#1090;&#1080;&#1082;&#1072;%20&#1056;&#1062;&#1054;&#1048;\&#1045;&#1043;&#1069;\&#1057;&#1090;&#1072;&#1090;&#1080;&#1089;&#1090;&#1080;&#1082;&#1072;%20&#1076;&#1083;&#1103;%20&#1057;&#1040;&#1054;%20&#1045;&#1043;&#1069;\&#1045;&#1043;&#1069;\&#1043;&#1083;&#1072;&#1074;&#1072;%202%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648901634418792"/>
          <c:y val="5.6159432709057044E-2"/>
          <c:w val="0.71718345502111769"/>
          <c:h val="0.73369581442477905"/>
        </c:manualLayout>
      </c:layout>
      <c:scatterChart>
        <c:scatterStyle val="lineMarker"/>
        <c:varyColors val="0"/>
        <c:ser>
          <c:idx val="3"/>
          <c:order val="0"/>
          <c:tx>
            <c:v>Воронежская область 2023</c:v>
          </c:tx>
          <c:spPr>
            <a:ln w="38100">
              <a:solidFill>
                <a:srgbClr val="000080"/>
              </a:solidFill>
              <a:prstDash val="solid"/>
            </a:ln>
          </c:spPr>
          <c:marker>
            <c:symbol val="square"/>
            <c:size val="7"/>
            <c:spPr>
              <a:solidFill>
                <a:srgbClr val="000080"/>
              </a:solidFill>
              <a:ln>
                <a:solidFill>
                  <a:srgbClr val="000080"/>
                </a:solidFill>
                <a:prstDash val="solid"/>
              </a:ln>
            </c:spPr>
          </c:marker>
          <c:xVal>
            <c:numRef>
              <c:f>'Данные 2023'!$Y$5:$Y$25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2023'!$Z$5:$Z$25</c:f>
              <c:numCache>
                <c:formatCode>General</c:formatCode>
                <c:ptCount val="21"/>
                <c:pt idx="0">
                  <c:v>0</c:v>
                </c:pt>
                <c:pt idx="1">
                  <c:v>0</c:v>
                </c:pt>
                <c:pt idx="2">
                  <c:v>0.56417489421720701</c:v>
                </c:pt>
                <c:pt idx="3">
                  <c:v>0.56417489421720701</c:v>
                </c:pt>
                <c:pt idx="4">
                  <c:v>0.98730606488011297</c:v>
                </c:pt>
                <c:pt idx="5">
                  <c:v>2.8208744710860398</c:v>
                </c:pt>
                <c:pt idx="6">
                  <c:v>3.9492242595204501</c:v>
                </c:pt>
                <c:pt idx="7">
                  <c:v>2.9619181946403401</c:v>
                </c:pt>
                <c:pt idx="8">
                  <c:v>4.2313117066290502</c:v>
                </c:pt>
                <c:pt idx="9">
                  <c:v>4.5133991537376597</c:v>
                </c:pt>
                <c:pt idx="10">
                  <c:v>6.4880112834978796</c:v>
                </c:pt>
                <c:pt idx="11">
                  <c:v>6.0648801128349801</c:v>
                </c:pt>
                <c:pt idx="12">
                  <c:v>8.4626234132581093</c:v>
                </c:pt>
                <c:pt idx="13">
                  <c:v>10.296191819463999</c:v>
                </c:pt>
                <c:pt idx="14">
                  <c:v>10.0141043723554</c:v>
                </c:pt>
                <c:pt idx="15">
                  <c:v>9.5909732016925293</c:v>
                </c:pt>
                <c:pt idx="16">
                  <c:v>12.129760225669999</c:v>
                </c:pt>
                <c:pt idx="17">
                  <c:v>9.3088857545839208</c:v>
                </c:pt>
                <c:pt idx="18">
                  <c:v>4.0902679830747504</c:v>
                </c:pt>
                <c:pt idx="19">
                  <c:v>2.8208744710860398</c:v>
                </c:pt>
                <c:pt idx="20">
                  <c:v>0.141043723554302</c:v>
                </c:pt>
              </c:numCache>
            </c:numRef>
          </c:yVal>
          <c:smooth val="1"/>
          <c:extLst xmlns:c16r2="http://schemas.microsoft.com/office/drawing/2015/06/chart">
            <c:ext xmlns:c16="http://schemas.microsoft.com/office/drawing/2014/chart" uri="{C3380CC4-5D6E-409C-BE32-E72D297353CC}">
              <c16:uniqueId val="{00000000-BDE6-406F-A210-634B37F20014}"/>
            </c:ext>
          </c:extLst>
        </c:ser>
        <c:ser>
          <c:idx val="2"/>
          <c:order val="1"/>
          <c:tx>
            <c:v>Воронежская область 2022</c:v>
          </c:tx>
          <c:spPr>
            <a:ln w="38100">
              <a:solidFill>
                <a:srgbClr val="FF0000"/>
              </a:solidFill>
              <a:prstDash val="solid"/>
            </a:ln>
          </c:spPr>
          <c:marker>
            <c:symbol val="circle"/>
            <c:size val="7"/>
            <c:spPr>
              <a:solidFill>
                <a:srgbClr val="FF0000"/>
              </a:solidFill>
              <a:ln>
                <a:solidFill>
                  <a:srgbClr val="FF0000"/>
                </a:solidFill>
                <a:prstDash val="solid"/>
              </a:ln>
            </c:spPr>
          </c:marker>
          <c:xVal>
            <c:numRef>
              <c:f>'Данные 2022'!$Y$5:$Y$25</c:f>
              <c:numCache>
                <c:formatCode>General</c:formatCode>
                <c:ptCount val="2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numCache>
            </c:numRef>
          </c:xVal>
          <c:yVal>
            <c:numRef>
              <c:f>'Данные 2022'!$Z$5:$Z$25</c:f>
              <c:numCache>
                <c:formatCode>General</c:formatCode>
                <c:ptCount val="21"/>
                <c:pt idx="0">
                  <c:v>0</c:v>
                </c:pt>
                <c:pt idx="1">
                  <c:v>0</c:v>
                </c:pt>
                <c:pt idx="2">
                  <c:v>0</c:v>
                </c:pt>
                <c:pt idx="3">
                  <c:v>0</c:v>
                </c:pt>
                <c:pt idx="4">
                  <c:v>0.43956043956044</c:v>
                </c:pt>
                <c:pt idx="5">
                  <c:v>0.76923076923076905</c:v>
                </c:pt>
                <c:pt idx="6">
                  <c:v>1.5384615384615401</c:v>
                </c:pt>
                <c:pt idx="7">
                  <c:v>2.0879120879120898</c:v>
                </c:pt>
                <c:pt idx="8">
                  <c:v>2.3076923076923102</c:v>
                </c:pt>
                <c:pt idx="9">
                  <c:v>4.3956043956044004</c:v>
                </c:pt>
                <c:pt idx="10">
                  <c:v>3.2967032967033001</c:v>
                </c:pt>
                <c:pt idx="11">
                  <c:v>5.8241758241758204</c:v>
                </c:pt>
                <c:pt idx="12">
                  <c:v>7.3626373626373596</c:v>
                </c:pt>
                <c:pt idx="13">
                  <c:v>6.48351648351648</c:v>
                </c:pt>
                <c:pt idx="14">
                  <c:v>8.0219780219780201</c:v>
                </c:pt>
                <c:pt idx="15">
                  <c:v>11.208791208791199</c:v>
                </c:pt>
                <c:pt idx="16">
                  <c:v>12.4175824175824</c:v>
                </c:pt>
                <c:pt idx="17">
                  <c:v>12.8571428571429</c:v>
                </c:pt>
                <c:pt idx="18">
                  <c:v>10.219780219780199</c:v>
                </c:pt>
                <c:pt idx="19">
                  <c:v>10.7692307692308</c:v>
                </c:pt>
                <c:pt idx="20">
                  <c:v>0</c:v>
                </c:pt>
              </c:numCache>
            </c:numRef>
          </c:yVal>
          <c:smooth val="1"/>
          <c:extLst xmlns:c16r2="http://schemas.microsoft.com/office/drawing/2015/06/chart">
            <c:ext xmlns:c16="http://schemas.microsoft.com/office/drawing/2014/chart" uri="{C3380CC4-5D6E-409C-BE32-E72D297353CC}">
              <c16:uniqueId val="{00000001-BDE6-406F-A210-634B37F20014}"/>
            </c:ext>
          </c:extLst>
        </c:ser>
        <c:dLbls>
          <c:showLegendKey val="0"/>
          <c:showVal val="0"/>
          <c:showCatName val="0"/>
          <c:showSerName val="0"/>
          <c:showPercent val="0"/>
          <c:showBubbleSize val="0"/>
        </c:dLbls>
        <c:axId val="259478096"/>
        <c:axId val="259473616"/>
      </c:scatterChart>
      <c:valAx>
        <c:axId val="259478096"/>
        <c:scaling>
          <c:orientation val="minMax"/>
          <c:max val="100"/>
          <c:min val="0"/>
        </c:scaling>
        <c:delete val="0"/>
        <c:axPos val="b"/>
        <c:title>
          <c:tx>
            <c:rich>
              <a:bodyPr/>
              <a:lstStyle/>
              <a:p>
                <a:pPr>
                  <a:defRPr sz="1000" b="1" i="0" u="none" strike="noStrike" baseline="0">
                    <a:solidFill>
                      <a:srgbClr val="000000"/>
                    </a:solidFill>
                    <a:latin typeface="Arial Cyr"/>
                    <a:ea typeface="Arial Cyr"/>
                    <a:cs typeface="Arial Cyr"/>
                  </a:defRPr>
                </a:pPr>
                <a:r>
                  <a:rPr lang="ru-RU"/>
                  <a:t>Тестовый балл</a:t>
                </a:r>
              </a:p>
            </c:rich>
          </c:tx>
          <c:layout>
            <c:manualLayout>
              <c:xMode val="edge"/>
              <c:yMode val="edge"/>
              <c:x val="0.28651460584233701"/>
              <c:y val="0.8623481781376518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59473616"/>
        <c:crosses val="autoZero"/>
        <c:crossBetween val="midCat"/>
        <c:majorUnit val="5"/>
        <c:minorUnit val="5"/>
      </c:valAx>
      <c:valAx>
        <c:axId val="259473616"/>
        <c:scaling>
          <c:orientation val="minMax"/>
          <c:max val="15"/>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Cyr"/>
                    <a:ea typeface="Arial Cyr"/>
                    <a:cs typeface="Arial Cyr"/>
                  </a:defRPr>
                </a:pPr>
                <a:r>
                  <a:rPr lang="ru-RU"/>
                  <a:t>Процент участников ЕГЭ, набравших соответствующий тестовый балл</a:t>
                </a:r>
              </a:p>
            </c:rich>
          </c:tx>
          <c:layout>
            <c:manualLayout>
              <c:xMode val="edge"/>
              <c:yMode val="edge"/>
              <c:x val="1.6684090959218335E-2"/>
              <c:y val="8.1031591698810926E-2"/>
            </c:manualLayout>
          </c:layout>
          <c:overlay val="0"/>
          <c:spPr>
            <a:noFill/>
            <a:ln w="25400">
              <a:noFill/>
            </a:ln>
          </c:spPr>
        </c:title>
        <c:numFmt formatCode="0.00" sourceLinked="0"/>
        <c:majorTickMark val="out"/>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ru-RU"/>
          </a:p>
        </c:txPr>
        <c:crossAx val="259478096"/>
        <c:crosses val="autoZero"/>
        <c:crossBetween val="midCat"/>
        <c:majorUnit val="2"/>
        <c:minorUnit val="0.5"/>
      </c:valAx>
      <c:spPr>
        <a:noFill/>
        <a:ln w="12700">
          <a:solidFill>
            <a:srgbClr val="808080"/>
          </a:solidFill>
          <a:prstDash val="solid"/>
        </a:ln>
      </c:spPr>
    </c:plotArea>
    <c:legend>
      <c:legendPos val="r"/>
      <c:layout>
        <c:manualLayout>
          <c:xMode val="edge"/>
          <c:yMode val="edge"/>
          <c:x val="0.47298919567827136"/>
          <c:y val="0.86437246963562753"/>
          <c:w val="0.45978391356542625"/>
          <c:h val="0.11336032388663964"/>
        </c:manualLayout>
      </c:layout>
      <c:overlay val="0"/>
      <c:spPr>
        <a:solidFill>
          <a:srgbClr val="FFFFFF"/>
        </a:solidFill>
        <a:ln w="25400">
          <a:noFill/>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877855-9CF5-449E-885C-A2FEFC83B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6304</TotalTime>
  <Pages>42</Pages>
  <Words>13346</Words>
  <Characters>76076</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Администратор</cp:lastModifiedBy>
  <cp:revision>26</cp:revision>
  <cp:lastPrinted>2021-06-03T06:54:00Z</cp:lastPrinted>
  <dcterms:created xsi:type="dcterms:W3CDTF">2022-06-09T13:03:00Z</dcterms:created>
  <dcterms:modified xsi:type="dcterms:W3CDTF">2023-08-29T11:03:00Z</dcterms:modified>
</cp:coreProperties>
</file>